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6" w:rsidRPr="00303F06" w:rsidRDefault="00303F06" w:rsidP="00303F06">
      <w:pPr>
        <w:pStyle w:val="a5"/>
        <w:ind w:left="2124" w:firstLine="708"/>
        <w:rPr>
          <w:rFonts w:ascii="Times New Roman" w:hAnsi="Times New Roman"/>
          <w:sz w:val="28"/>
          <w:szCs w:val="28"/>
        </w:rPr>
      </w:pPr>
      <w:r w:rsidRPr="00303F06">
        <w:rPr>
          <w:rFonts w:ascii="Times New Roman" w:hAnsi="Times New Roman"/>
          <w:sz w:val="28"/>
          <w:szCs w:val="28"/>
        </w:rPr>
        <w:t>Протокол схода граждан</w:t>
      </w:r>
    </w:p>
    <w:p w:rsidR="00303F06" w:rsidRPr="00303F06" w:rsidRDefault="00303F06" w:rsidP="00303F06">
      <w:pPr>
        <w:pStyle w:val="a5"/>
        <w:ind w:left="2124" w:firstLine="708"/>
        <w:rPr>
          <w:rFonts w:ascii="Times New Roman" w:hAnsi="Times New Roman"/>
          <w:sz w:val="28"/>
          <w:szCs w:val="28"/>
        </w:rPr>
      </w:pPr>
    </w:p>
    <w:p w:rsidR="00303F06" w:rsidRPr="00303F06" w:rsidRDefault="00303F06" w:rsidP="00303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F0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3F06">
        <w:rPr>
          <w:rFonts w:ascii="Times New Roman" w:hAnsi="Times New Roman"/>
          <w:sz w:val="28"/>
          <w:szCs w:val="28"/>
        </w:rPr>
        <w:t>Урмышла</w:t>
      </w:r>
      <w:proofErr w:type="spellEnd"/>
      <w:r w:rsidRPr="00303F0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03F06">
        <w:rPr>
          <w:rFonts w:ascii="Times New Roman" w:hAnsi="Times New Roman"/>
          <w:sz w:val="28"/>
          <w:szCs w:val="28"/>
        </w:rPr>
        <w:t>Урмышлинского</w:t>
      </w:r>
      <w:proofErr w:type="spellEnd"/>
      <w:r w:rsidRPr="00303F06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303F06" w:rsidRPr="00303F06" w:rsidRDefault="00303F06" w:rsidP="00303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F06">
        <w:rPr>
          <w:rFonts w:ascii="Times New Roman" w:hAnsi="Times New Roman"/>
          <w:sz w:val="28"/>
          <w:szCs w:val="28"/>
        </w:rPr>
        <w:t xml:space="preserve"> Лениногорского муниципального района</w:t>
      </w:r>
    </w:p>
    <w:p w:rsidR="00303F06" w:rsidRPr="00303F06" w:rsidRDefault="00303F06" w:rsidP="00303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F06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303F06" w:rsidRDefault="00303F06" w:rsidP="00303F06">
      <w:pPr>
        <w:jc w:val="both"/>
        <w:rPr>
          <w:sz w:val="26"/>
          <w:szCs w:val="26"/>
        </w:rPr>
      </w:pPr>
    </w:p>
    <w:p w:rsidR="00303F06" w:rsidRDefault="00303F06" w:rsidP="00303F0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ноября 2018 года                                                                                                           № 2</w:t>
      </w: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                                                                                   231 чел.</w:t>
      </w: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сходе граждан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А.Ф.Хабибуллин</w:t>
      </w:r>
      <w:proofErr w:type="spellEnd"/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(фамилия, имя, отчество) </w:t>
      </w: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схода  граждан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В.М.Хафизова</w:t>
      </w:r>
      <w:proofErr w:type="spellEnd"/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(фамилия, имя, отчество)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введении и использовании средств самообложения граждан в населенном пункте село </w:t>
      </w:r>
      <w:proofErr w:type="spellStart"/>
      <w:r>
        <w:rPr>
          <w:rFonts w:ascii="Times New Roman" w:hAnsi="Times New Roman"/>
          <w:sz w:val="24"/>
          <w:szCs w:val="24"/>
        </w:rPr>
        <w:t>Урмышла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ИЗБИРАЕТСЯ СЕКРЕТАРЬ СХОДА:</w:t>
      </w: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/>
          <w:sz w:val="24"/>
          <w:szCs w:val="24"/>
        </w:rPr>
        <w:t xml:space="preserve"> Нам необходимо избрать секретаря схода. Какие будут предложения?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предложение избрать секретарем схода Хафизову Венеру </w:t>
      </w:r>
      <w:proofErr w:type="spellStart"/>
      <w:r>
        <w:rPr>
          <w:rFonts w:ascii="Times New Roman" w:hAnsi="Times New Roman"/>
          <w:sz w:val="24"/>
          <w:szCs w:val="24"/>
        </w:rPr>
        <w:t>Минзакировну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заместителя руководителя ИКМО «</w:t>
      </w:r>
      <w:proofErr w:type="spellStart"/>
      <w:r>
        <w:rPr>
          <w:rFonts w:ascii="Times New Roman" w:hAnsi="Times New Roman"/>
          <w:sz w:val="24"/>
          <w:szCs w:val="24"/>
        </w:rPr>
        <w:t>Урмышлинское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</w:t>
      </w:r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3"/>
        <w:tabs>
          <w:tab w:val="left" w:pos="708"/>
        </w:tabs>
        <w:jc w:val="both"/>
        <w:rPr>
          <w:b/>
          <w:lang w:val="ru-RU"/>
        </w:rPr>
      </w:pPr>
      <w:r>
        <w:rPr>
          <w:b/>
        </w:rPr>
        <w:t xml:space="preserve"> </w:t>
      </w:r>
      <w:r>
        <w:t>Результаты голосования: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За» - </w:t>
      </w:r>
      <w:r>
        <w:rPr>
          <w:lang w:val="ru-RU"/>
        </w:rPr>
        <w:t>231 человек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«Против» - </w:t>
      </w:r>
      <w:r>
        <w:rPr>
          <w:lang w:val="ru-RU"/>
        </w:rPr>
        <w:t xml:space="preserve">  нет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«Воздержались» - </w:t>
      </w:r>
      <w:r>
        <w:rPr>
          <w:lang w:val="ru-RU"/>
        </w:rPr>
        <w:t xml:space="preserve"> нет</w:t>
      </w: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ИЗБИРАЕТСЯ СЧЕТНАЯ КОМИССИЯ СХОДА:</w:t>
      </w: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/>
          <w:sz w:val="24"/>
          <w:szCs w:val="24"/>
        </w:rPr>
        <w:t xml:space="preserve"> Для работы нам необходимо избрать счетную комиссию схода. Какие будут предложения?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предложение избрать в состав счетной комиссии:</w:t>
      </w:r>
    </w:p>
    <w:p w:rsidR="00303F06" w:rsidRDefault="00303F06" w:rsidP="00303F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Ризаевну</w:t>
      </w:r>
      <w:proofErr w:type="spellEnd"/>
    </w:p>
    <w:p w:rsidR="00303F06" w:rsidRDefault="00303F06" w:rsidP="00303F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Каюмову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Ленизу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Карамиевну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3F06" w:rsidRDefault="00303F06" w:rsidP="00303F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Локманову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Ландыш </w:t>
      </w:r>
      <w:proofErr w:type="spellStart"/>
      <w:r>
        <w:rPr>
          <w:rFonts w:ascii="Times New Roman" w:hAnsi="Times New Roman"/>
          <w:sz w:val="24"/>
          <w:szCs w:val="24"/>
        </w:rPr>
        <w:t>Габбасовну</w:t>
      </w:r>
      <w:proofErr w:type="spellEnd"/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3"/>
        <w:tabs>
          <w:tab w:val="left" w:pos="708"/>
        </w:tabs>
        <w:jc w:val="both"/>
        <w:rPr>
          <w:b/>
          <w:lang w:val="ru-RU"/>
        </w:rPr>
      </w:pPr>
      <w:r>
        <w:lastRenderedPageBreak/>
        <w:t>Результаты голосования: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«За» - </w:t>
      </w:r>
      <w:r>
        <w:rPr>
          <w:lang w:val="ru-RU"/>
        </w:rPr>
        <w:t>231 человек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«Против» - </w:t>
      </w:r>
      <w:r>
        <w:rPr>
          <w:lang w:val="ru-RU"/>
        </w:rPr>
        <w:t xml:space="preserve">  нет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«Воздержались» - </w:t>
      </w:r>
      <w:r>
        <w:rPr>
          <w:lang w:val="ru-RU"/>
        </w:rPr>
        <w:t xml:space="preserve"> нет</w:t>
      </w:r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ОПРЕДЕЛЯЕТСЯ ПОРЯДОК ГОЛОСОВАНИЯ ПО ВОПРОСУ ПОВЕСТКИ ДНЯ:</w:t>
      </w:r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/>
          <w:sz w:val="24"/>
          <w:szCs w:val="24"/>
        </w:rPr>
        <w:t xml:space="preserve"> Нам необходимо определить  процедуру голосования по вопросу повестки дня. Голосование  может быть открытым или тайным. Предлагаю провести отрытое голосование.</w:t>
      </w:r>
    </w:p>
    <w:p w:rsidR="00303F06" w:rsidRDefault="00303F06" w:rsidP="00303F06">
      <w:pPr>
        <w:pStyle w:val="a5"/>
        <w:ind w:left="1069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3"/>
        <w:tabs>
          <w:tab w:val="left" w:pos="708"/>
        </w:tabs>
        <w:jc w:val="both"/>
        <w:rPr>
          <w:b/>
          <w:lang w:val="ru-RU"/>
        </w:rPr>
      </w:pPr>
      <w:r>
        <w:t>Результаты голосования: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За» - </w:t>
      </w:r>
      <w:r>
        <w:rPr>
          <w:lang w:val="ru-RU"/>
        </w:rPr>
        <w:t>231 человек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«Против» - </w:t>
      </w:r>
      <w:r>
        <w:rPr>
          <w:lang w:val="ru-RU"/>
        </w:rPr>
        <w:t xml:space="preserve">  нет</w:t>
      </w:r>
    </w:p>
    <w:p w:rsidR="00303F06" w:rsidRDefault="00303F06" w:rsidP="00303F06">
      <w:pPr>
        <w:pStyle w:val="a3"/>
        <w:tabs>
          <w:tab w:val="left" w:pos="708"/>
        </w:tabs>
        <w:jc w:val="both"/>
        <w:rPr>
          <w:lang w:val="ru-RU"/>
        </w:rPr>
      </w:pPr>
      <w:r>
        <w:t xml:space="preserve">«Воздержались» - </w:t>
      </w:r>
      <w:r>
        <w:rPr>
          <w:lang w:val="ru-RU"/>
        </w:rPr>
        <w:t xml:space="preserve"> нет</w:t>
      </w:r>
    </w:p>
    <w:p w:rsidR="00303F06" w:rsidRDefault="00303F06" w:rsidP="00303F06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3F06" w:rsidRDefault="00303F06" w:rsidP="00303F06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ПОВЕСТКЕ ДНЯ: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повестки дня слушали:</w:t>
      </w:r>
    </w:p>
    <w:p w:rsidR="00303F06" w:rsidRDefault="00303F06" w:rsidP="00303F0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Хабибуллина Артура </w:t>
      </w:r>
      <w:proofErr w:type="spellStart"/>
      <w:r>
        <w:rPr>
          <w:rFonts w:ascii="Times New Roman" w:hAnsi="Times New Roman"/>
          <w:sz w:val="24"/>
          <w:szCs w:val="24"/>
        </w:rPr>
        <w:t>Фанзатовича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3F06" w:rsidRDefault="00303F06" w:rsidP="00303F0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Урмышлинского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Лениногорского муниципального района Республики Татарстан </w:t>
      </w:r>
      <w:r w:rsidRPr="00303F06">
        <w:rPr>
          <w:rFonts w:ascii="Times New Roman" w:hAnsi="Times New Roman"/>
          <w:sz w:val="24"/>
          <w:szCs w:val="24"/>
        </w:rPr>
        <w:t xml:space="preserve">№2  от 02.10.2018  на </w:t>
      </w:r>
      <w:r>
        <w:rPr>
          <w:rFonts w:ascii="Times New Roman" w:hAnsi="Times New Roman"/>
          <w:sz w:val="24"/>
          <w:szCs w:val="24"/>
        </w:rPr>
        <w:t xml:space="preserve">18.11.2018 назначен сход граждан по вопросу введения самообложения в населенном пункте  </w:t>
      </w:r>
      <w:proofErr w:type="spellStart"/>
      <w:r>
        <w:rPr>
          <w:rFonts w:ascii="Times New Roman" w:hAnsi="Times New Roman"/>
          <w:sz w:val="24"/>
          <w:szCs w:val="24"/>
        </w:rPr>
        <w:t>Урмышлинского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Лениногорского муниципального района Республики Татарстан. Данное постановление было обнародовано путем размещения на информационных стендах,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Урмышлинского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Вопрос,  выносимый на сход граждан, «Согласны ли вы на введение самообложения в 2019 году в сумме  200  рублей с каждого совершеннолетнего жителя, зарегистрированного по месту жительства на территории с. </w:t>
      </w:r>
      <w:proofErr w:type="spellStart"/>
      <w:r>
        <w:rPr>
          <w:rFonts w:ascii="Times New Roman" w:hAnsi="Times New Roman"/>
          <w:sz w:val="24"/>
          <w:szCs w:val="24"/>
        </w:rPr>
        <w:t>Урмышла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Урмышлинского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Лениногорского муниципального района и направлением полученных средств на решение вопросов местного значения по выполнению следующих работ: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   Вырубка деревьев центрального  кладбища с. </w:t>
      </w:r>
      <w:proofErr w:type="spellStart"/>
      <w:r>
        <w:rPr>
          <w:rFonts w:ascii="Times New Roman" w:hAnsi="Times New Roman"/>
          <w:sz w:val="24"/>
          <w:szCs w:val="24"/>
        </w:rPr>
        <w:t>Урмышла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   Ремонт и устранение порывов водопровода.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   Ремонт дорог.    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 ДА»                                                      «НЕТ».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Выступили: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Хисамова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жительница с. </w:t>
      </w:r>
      <w:proofErr w:type="spellStart"/>
      <w:r>
        <w:rPr>
          <w:rFonts w:ascii="Times New Roman" w:hAnsi="Times New Roman"/>
          <w:sz w:val="24"/>
          <w:szCs w:val="24"/>
        </w:rPr>
        <w:t>Урмышла</w:t>
      </w:r>
      <w:proofErr w:type="spellEnd"/>
      <w:r>
        <w:rPr>
          <w:rFonts w:ascii="Times New Roman" w:hAnsi="Times New Roman"/>
          <w:sz w:val="24"/>
          <w:szCs w:val="24"/>
        </w:rPr>
        <w:t xml:space="preserve">. Я полностью поддерживаю сбор средств на улучшение благоустройства нашего села. 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 Ввести в 2019 году самообложение граждан в сумме  200  рублей с каждого совершеннолетнего жителя, зарегистрированного по месту жительства на территории с. </w:t>
      </w:r>
      <w:proofErr w:type="spellStart"/>
      <w:r>
        <w:rPr>
          <w:rFonts w:ascii="Times New Roman" w:hAnsi="Times New Roman"/>
          <w:sz w:val="24"/>
          <w:szCs w:val="24"/>
        </w:rPr>
        <w:t>Урмышла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Урмышлинского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Лениногорского муниципального района и направлением полученных средств на решение вопросов местного значения по выполнению следующих работ: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   Вырубка деревьев центрального  кладбища с. </w:t>
      </w:r>
      <w:proofErr w:type="spellStart"/>
      <w:r>
        <w:rPr>
          <w:rFonts w:ascii="Times New Roman" w:hAnsi="Times New Roman"/>
          <w:sz w:val="24"/>
          <w:szCs w:val="24"/>
        </w:rPr>
        <w:t>Урмышла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   Ремонт и устранение порывов водопровода.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-      Ремонт дорог.    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«Да» -228 чел.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«Нет»- 3 чел.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«Воздержался»- нет.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граждан:                                             Хабибуллин А.Ф.</w:t>
      </w: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схода граждан:                                                                         Хафизова В.М   </w:t>
      </w:r>
    </w:p>
    <w:p w:rsidR="00303F06" w:rsidRDefault="00303F06" w:rsidP="00303F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F06" w:rsidRDefault="00303F06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1C20B0" w:rsidRDefault="001C20B0" w:rsidP="00303F06"/>
    <w:p w:rsidR="00507DF7" w:rsidRPr="004563DA" w:rsidRDefault="00507DF7" w:rsidP="00507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  <w:r w:rsidRPr="004563DA">
        <w:rPr>
          <w:rFonts w:ascii="Times New Roman" w:hAnsi="Times New Roman"/>
          <w:b/>
          <w:sz w:val="28"/>
          <w:szCs w:val="28"/>
        </w:rPr>
        <w:t xml:space="preserve"> схода граждан</w:t>
      </w:r>
    </w:p>
    <w:p w:rsidR="00507DF7" w:rsidRPr="004563DA" w:rsidRDefault="00507DF7" w:rsidP="00507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3DA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507DF7" w:rsidRPr="004563DA" w:rsidRDefault="00507DF7" w:rsidP="00507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3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563DA">
        <w:rPr>
          <w:rFonts w:ascii="Times New Roman" w:hAnsi="Times New Roman"/>
          <w:b/>
          <w:sz w:val="28"/>
          <w:szCs w:val="28"/>
        </w:rPr>
        <w:t>Урмышлинское</w:t>
      </w:r>
      <w:proofErr w:type="spellEnd"/>
      <w:r w:rsidRPr="004563DA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63DA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Pr="004563DA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507DF7" w:rsidRPr="004563DA" w:rsidRDefault="00507DF7" w:rsidP="00507D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3DA">
        <w:rPr>
          <w:rFonts w:ascii="Times New Roman" w:hAnsi="Times New Roman"/>
          <w:b/>
          <w:sz w:val="28"/>
          <w:szCs w:val="28"/>
        </w:rPr>
        <w:t xml:space="preserve">Лениногорского муниципального района </w:t>
      </w:r>
    </w:p>
    <w:p w:rsidR="00507DF7" w:rsidRPr="004563DA" w:rsidRDefault="00507DF7" w:rsidP="00507D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563DA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507DF7" w:rsidRDefault="00507DF7" w:rsidP="00507D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7DF7" w:rsidRDefault="00507DF7" w:rsidP="00507D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схода граждан в  населенном пункте с. </w:t>
      </w:r>
      <w:proofErr w:type="spellStart"/>
      <w:r>
        <w:rPr>
          <w:rFonts w:ascii="Times New Roman" w:hAnsi="Times New Roman"/>
          <w:b/>
          <w:sz w:val="28"/>
          <w:szCs w:val="28"/>
        </w:rPr>
        <w:t>Урмышла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входящего в состав </w:t>
      </w:r>
      <w:proofErr w:type="spellStart"/>
      <w:r>
        <w:rPr>
          <w:rFonts w:ascii="Times New Roman" w:hAnsi="Times New Roman"/>
          <w:b/>
          <w:sz w:val="28"/>
          <w:szCs w:val="28"/>
        </w:rPr>
        <w:t>Урмышлинского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Лениногорского муниципального района Республики Татарстан</w:t>
      </w:r>
    </w:p>
    <w:p w:rsidR="00507DF7" w:rsidRDefault="00507DF7" w:rsidP="00507DF7">
      <w:pPr>
        <w:pStyle w:val="a5"/>
        <w:ind w:left="1416"/>
        <w:rPr>
          <w:rFonts w:ascii="Times New Roman" w:hAnsi="Times New Roman"/>
          <w:b/>
          <w:sz w:val="28"/>
          <w:szCs w:val="28"/>
        </w:rPr>
      </w:pP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ноября   2018 г.                                                                                             № 1</w:t>
      </w:r>
    </w:p>
    <w:p w:rsidR="00507DF7" w:rsidRDefault="00507DF7" w:rsidP="00507DF7">
      <w:pPr>
        <w:pStyle w:val="a5"/>
        <w:ind w:left="1416"/>
        <w:rPr>
          <w:rFonts w:ascii="Times New Roman" w:hAnsi="Times New Roman"/>
          <w:b/>
          <w:sz w:val="28"/>
          <w:szCs w:val="28"/>
        </w:rPr>
      </w:pPr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Республике Татарстан» </w:t>
      </w:r>
      <w:r w:rsidRPr="00B13702">
        <w:rPr>
          <w:rFonts w:ascii="Times New Roman" w:hAnsi="Times New Roman"/>
          <w:sz w:val="28"/>
          <w:szCs w:val="28"/>
        </w:rPr>
        <w:t>составлен протокол схода граждан с результатами схода граждан</w:t>
      </w:r>
      <w:r>
        <w:rPr>
          <w:rFonts w:ascii="Times New Roman" w:hAnsi="Times New Roman"/>
          <w:sz w:val="28"/>
          <w:szCs w:val="28"/>
        </w:rPr>
        <w:t xml:space="preserve">, состоявшегося 18 ноября 2018 года по вопросу </w:t>
      </w:r>
      <w:r w:rsidRPr="0010495F">
        <w:rPr>
          <w:rFonts w:ascii="Times New Roman" w:hAnsi="Times New Roman"/>
          <w:sz w:val="28"/>
          <w:szCs w:val="28"/>
        </w:rPr>
        <w:t>«Согласны ли вы на введение сам</w:t>
      </w:r>
      <w:r>
        <w:rPr>
          <w:rFonts w:ascii="Times New Roman" w:hAnsi="Times New Roman"/>
          <w:sz w:val="28"/>
          <w:szCs w:val="28"/>
        </w:rPr>
        <w:t>ообложения в 2019 году в сумме 2</w:t>
      </w:r>
      <w:r w:rsidRPr="0010495F">
        <w:rPr>
          <w:rFonts w:ascii="Times New Roman" w:hAnsi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 населенного пункта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Урмышла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Урмышлинского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495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Лениногорского</w:t>
      </w:r>
      <w:r w:rsidRPr="0010495F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104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95F">
        <w:rPr>
          <w:rFonts w:ascii="Times New Roman" w:hAnsi="Times New Roman"/>
          <w:sz w:val="28"/>
          <w:szCs w:val="28"/>
        </w:rPr>
        <w:t xml:space="preserve"> и направлением полученных средств на решение вопросов местного значения по</w:t>
      </w:r>
      <w:proofErr w:type="gramEnd"/>
      <w:r w:rsidRPr="0010495F">
        <w:rPr>
          <w:rFonts w:ascii="Times New Roman" w:hAnsi="Times New Roman"/>
          <w:sz w:val="28"/>
          <w:szCs w:val="28"/>
        </w:rPr>
        <w:t xml:space="preserve"> выполнению следующих работ:</w:t>
      </w:r>
    </w:p>
    <w:p w:rsidR="00507DF7" w:rsidRPr="006A6CAC" w:rsidRDefault="00507DF7" w:rsidP="00507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6C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CAC">
        <w:rPr>
          <w:rFonts w:ascii="Times New Roman" w:hAnsi="Times New Roman"/>
          <w:sz w:val="28"/>
          <w:szCs w:val="28"/>
        </w:rPr>
        <w:t xml:space="preserve">Вырубка деревьев центрального  кладбища </w:t>
      </w:r>
      <w:proofErr w:type="gramStart"/>
      <w:r w:rsidRPr="006A6CAC">
        <w:rPr>
          <w:rFonts w:ascii="Times New Roman" w:hAnsi="Times New Roman"/>
          <w:sz w:val="28"/>
          <w:szCs w:val="28"/>
        </w:rPr>
        <w:t>в</w:t>
      </w:r>
      <w:proofErr w:type="gramEnd"/>
      <w:r w:rsidRPr="006A6CA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A6CAC">
        <w:rPr>
          <w:rFonts w:ascii="Times New Roman" w:hAnsi="Times New Roman"/>
          <w:sz w:val="28"/>
          <w:szCs w:val="28"/>
        </w:rPr>
        <w:t>Урмышла</w:t>
      </w:r>
      <w:proofErr w:type="spellEnd"/>
      <w:r w:rsidRPr="006A6CAC">
        <w:rPr>
          <w:rFonts w:ascii="Times New Roman" w:hAnsi="Times New Roman"/>
          <w:sz w:val="28"/>
          <w:szCs w:val="28"/>
        </w:rPr>
        <w:t xml:space="preserve">,  </w:t>
      </w:r>
    </w:p>
    <w:p w:rsidR="00507DF7" w:rsidRPr="006A6CAC" w:rsidRDefault="00507DF7" w:rsidP="00507D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6CAC">
        <w:rPr>
          <w:rFonts w:ascii="Times New Roman" w:hAnsi="Times New Roman"/>
          <w:sz w:val="28"/>
          <w:szCs w:val="28"/>
        </w:rPr>
        <w:t>Ремонт и устранение порывов водопровода;</w:t>
      </w:r>
    </w:p>
    <w:p w:rsidR="00507DF7" w:rsidRPr="006A6CAC" w:rsidRDefault="00507DF7" w:rsidP="00507DF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6CAC">
        <w:rPr>
          <w:rFonts w:ascii="Times New Roman" w:hAnsi="Times New Roman"/>
          <w:sz w:val="28"/>
          <w:szCs w:val="28"/>
        </w:rPr>
        <w:t>Ремонт дорог</w:t>
      </w:r>
      <w:r w:rsidRPr="006A6CAC">
        <w:rPr>
          <w:sz w:val="28"/>
          <w:szCs w:val="28"/>
        </w:rPr>
        <w:t>.</w:t>
      </w:r>
    </w:p>
    <w:p w:rsidR="00507DF7" w:rsidRPr="0010495F" w:rsidRDefault="00507DF7" w:rsidP="00507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/>
          <w:sz w:val="28"/>
          <w:szCs w:val="28"/>
        </w:rPr>
        <w:t xml:space="preserve">     </w:t>
      </w:r>
    </w:p>
    <w:p w:rsidR="00507DF7" w:rsidRDefault="00507DF7" w:rsidP="00507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«</w:t>
      </w:r>
      <w:r w:rsidRPr="0010495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»</w:t>
      </w:r>
      <w:r w:rsidRPr="0010495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« </w:t>
      </w:r>
      <w:r w:rsidRPr="0010495F">
        <w:rPr>
          <w:rFonts w:ascii="Times New Roman" w:hAnsi="Times New Roman"/>
          <w:sz w:val="28"/>
          <w:szCs w:val="28"/>
        </w:rPr>
        <w:t>НЕТ»</w:t>
      </w:r>
      <w:r>
        <w:rPr>
          <w:rFonts w:ascii="Times New Roman" w:hAnsi="Times New Roman"/>
          <w:sz w:val="28"/>
          <w:szCs w:val="28"/>
        </w:rPr>
        <w:t>.</w:t>
      </w:r>
    </w:p>
    <w:p w:rsidR="00507DF7" w:rsidRDefault="00507DF7" w:rsidP="00507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/>
          <w:sz w:val="28"/>
          <w:szCs w:val="28"/>
        </w:rPr>
        <w:t>Согласно протоколу</w:t>
      </w:r>
      <w:r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507DF7" w:rsidRDefault="00507DF7" w:rsidP="00507D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участников схода, обладающих избирательным правом, включено 337 участников схода граждан, число участников схода граждан, принявших участие в голосовании  231 человек.</w:t>
      </w:r>
    </w:p>
    <w:p w:rsidR="00507DF7" w:rsidRDefault="00507DF7" w:rsidP="00507D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«Да» проголосовало 228 участников схода граждан; за позицию «Нет» проголосовало 3 участника схода.</w:t>
      </w:r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>,  сход граждан решил:</w:t>
      </w:r>
    </w:p>
    <w:p w:rsidR="00507DF7" w:rsidRPr="00B13702" w:rsidRDefault="00507DF7" w:rsidP="00507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B13702">
        <w:rPr>
          <w:rFonts w:ascii="Times New Roman" w:hAnsi="Times New Roman"/>
          <w:sz w:val="28"/>
          <w:szCs w:val="28"/>
        </w:rPr>
        <w:t>Признать сход граждан в  населенном пункте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B137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Урмышла</w:t>
      </w:r>
      <w:proofErr w:type="spellEnd"/>
      <w:r w:rsidRPr="00B13702">
        <w:rPr>
          <w:rFonts w:ascii="Times New Roman" w:hAnsi="Times New Roman"/>
          <w:sz w:val="28"/>
          <w:szCs w:val="28"/>
        </w:rPr>
        <w:t xml:space="preserve">, входящего в состав  </w:t>
      </w:r>
      <w:proofErr w:type="spellStart"/>
      <w:r>
        <w:rPr>
          <w:rFonts w:ascii="Times New Roman" w:hAnsi="Times New Roman"/>
          <w:sz w:val="28"/>
          <w:szCs w:val="28"/>
        </w:rPr>
        <w:t>Урмышлинского</w:t>
      </w:r>
      <w:proofErr w:type="spellEnd"/>
      <w:r w:rsidRPr="00B1370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Лениногор</w:t>
      </w:r>
      <w:r w:rsidRPr="00B13702">
        <w:rPr>
          <w:rFonts w:ascii="Times New Roman" w:hAnsi="Times New Roman"/>
          <w:sz w:val="28"/>
          <w:szCs w:val="28"/>
        </w:rPr>
        <w:t>ского муниципального района Республики Татарстан состоявшимся, результаты</w:t>
      </w:r>
      <w:r>
        <w:rPr>
          <w:rFonts w:ascii="Times New Roman" w:hAnsi="Times New Roman"/>
          <w:sz w:val="28"/>
          <w:szCs w:val="28"/>
        </w:rPr>
        <w:t xml:space="preserve"> схода граждан – действительным</w:t>
      </w:r>
      <w:r w:rsidRPr="00B13702">
        <w:rPr>
          <w:rFonts w:ascii="Times New Roman" w:hAnsi="Times New Roman"/>
          <w:sz w:val="28"/>
          <w:szCs w:val="28"/>
        </w:rPr>
        <w:t>.</w:t>
      </w:r>
    </w:p>
    <w:p w:rsidR="00507DF7" w:rsidRDefault="00507DF7" w:rsidP="00507DF7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2.Признать решение по вопросу: </w:t>
      </w:r>
      <w:r w:rsidRPr="006572A7">
        <w:rPr>
          <w:rFonts w:ascii="Times New Roman" w:hAnsi="Times New Roman"/>
          <w:sz w:val="28"/>
          <w:szCs w:val="28"/>
        </w:rPr>
        <w:t>«Согласны ли вы на введение самообложения в 201</w:t>
      </w:r>
      <w:r>
        <w:rPr>
          <w:rFonts w:ascii="Times New Roman" w:hAnsi="Times New Roman"/>
          <w:sz w:val="28"/>
          <w:szCs w:val="28"/>
        </w:rPr>
        <w:t>9 году в сумме 2</w:t>
      </w:r>
      <w:r w:rsidRPr="006572A7">
        <w:rPr>
          <w:rFonts w:ascii="Times New Roman" w:hAnsi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 населенного пункта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рмышла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572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Урмышлин</w:t>
      </w:r>
      <w:r w:rsidRPr="006572A7">
        <w:rPr>
          <w:rFonts w:ascii="Times New Roman" w:hAnsi="Times New Roman"/>
          <w:sz w:val="28"/>
          <w:szCs w:val="28"/>
        </w:rPr>
        <w:t>ского</w:t>
      </w:r>
      <w:proofErr w:type="spellEnd"/>
      <w:r w:rsidRPr="006572A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Лениногорс</w:t>
      </w:r>
      <w:r w:rsidRPr="006572A7">
        <w:rPr>
          <w:rFonts w:ascii="Times New Roman" w:hAnsi="Times New Roman"/>
          <w:sz w:val="28"/>
          <w:szCs w:val="28"/>
        </w:rPr>
        <w:t>кого муниципального района, и направлением полученных средств на решение вопросов местного значения по выполнению следующих работ:</w:t>
      </w:r>
      <w:r w:rsidRPr="006A6CAC">
        <w:rPr>
          <w:sz w:val="26"/>
          <w:szCs w:val="26"/>
        </w:rPr>
        <w:t xml:space="preserve"> </w:t>
      </w:r>
    </w:p>
    <w:p w:rsidR="00507DF7" w:rsidRPr="006A6CAC" w:rsidRDefault="00507DF7" w:rsidP="00507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6CAC">
        <w:rPr>
          <w:rFonts w:ascii="Times New Roman" w:hAnsi="Times New Roman"/>
          <w:sz w:val="28"/>
          <w:szCs w:val="28"/>
        </w:rPr>
        <w:t>-вырубка деревьев цент</w:t>
      </w:r>
      <w:r>
        <w:rPr>
          <w:rFonts w:ascii="Times New Roman" w:hAnsi="Times New Roman"/>
          <w:sz w:val="28"/>
          <w:szCs w:val="28"/>
        </w:rPr>
        <w:t xml:space="preserve">рального  кладбища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Урмышла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6A6CAC">
        <w:rPr>
          <w:rFonts w:ascii="Times New Roman" w:hAnsi="Times New Roman"/>
          <w:sz w:val="28"/>
          <w:szCs w:val="28"/>
        </w:rPr>
        <w:t xml:space="preserve"> </w:t>
      </w:r>
    </w:p>
    <w:p w:rsidR="00507DF7" w:rsidRPr="006A6CAC" w:rsidRDefault="00507DF7" w:rsidP="00507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6CAC">
        <w:rPr>
          <w:rFonts w:ascii="Times New Roman" w:hAnsi="Times New Roman"/>
          <w:sz w:val="28"/>
          <w:szCs w:val="28"/>
        </w:rPr>
        <w:t>- ремонт и</w:t>
      </w:r>
      <w:r>
        <w:rPr>
          <w:rFonts w:ascii="Times New Roman" w:hAnsi="Times New Roman"/>
          <w:sz w:val="28"/>
          <w:szCs w:val="28"/>
        </w:rPr>
        <w:t xml:space="preserve"> устранение порывов водопровода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507DF7" w:rsidRPr="006A6CAC" w:rsidRDefault="00507DF7" w:rsidP="00507D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C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ремонт дорог»- принятым.</w:t>
      </w:r>
      <w:proofErr w:type="gramEnd"/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7DF7" w:rsidRPr="00F275B8" w:rsidRDefault="00507DF7" w:rsidP="00507D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результаты схода граждан  путем размещения на информационных стендах:</w:t>
      </w:r>
      <w:r w:rsidRPr="00F275B8">
        <w:rPr>
          <w:sz w:val="28"/>
          <w:szCs w:val="28"/>
        </w:rPr>
        <w:t xml:space="preserve"> </w:t>
      </w:r>
      <w:proofErr w:type="spellStart"/>
      <w:r w:rsidRPr="00F275B8">
        <w:rPr>
          <w:rFonts w:ascii="Times New Roman" w:hAnsi="Times New Roman"/>
          <w:sz w:val="28"/>
          <w:szCs w:val="28"/>
        </w:rPr>
        <w:t>с</w:t>
      </w:r>
      <w:proofErr w:type="gramStart"/>
      <w:r w:rsidRPr="00F275B8">
        <w:rPr>
          <w:rFonts w:ascii="Times New Roman" w:hAnsi="Times New Roman"/>
          <w:sz w:val="28"/>
          <w:szCs w:val="28"/>
        </w:rPr>
        <w:t>.У</w:t>
      </w:r>
      <w:proofErr w:type="gramEnd"/>
      <w:r w:rsidRPr="00F275B8">
        <w:rPr>
          <w:rFonts w:ascii="Times New Roman" w:hAnsi="Times New Roman"/>
          <w:sz w:val="28"/>
          <w:szCs w:val="28"/>
        </w:rPr>
        <w:t>рмышла</w:t>
      </w:r>
      <w:proofErr w:type="spellEnd"/>
      <w:r w:rsidRPr="00F27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5B8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F275B8">
        <w:rPr>
          <w:rFonts w:ascii="Times New Roman" w:hAnsi="Times New Roman"/>
          <w:sz w:val="28"/>
          <w:szCs w:val="28"/>
        </w:rPr>
        <w:t xml:space="preserve">, д.4, </w:t>
      </w:r>
      <w:proofErr w:type="spellStart"/>
      <w:r w:rsidRPr="00F275B8">
        <w:rPr>
          <w:rFonts w:ascii="Times New Roman" w:hAnsi="Times New Roman"/>
          <w:sz w:val="28"/>
          <w:szCs w:val="28"/>
        </w:rPr>
        <w:t>д.Новое</w:t>
      </w:r>
      <w:proofErr w:type="spellEnd"/>
      <w:r w:rsidRPr="00F27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5B8">
        <w:rPr>
          <w:rFonts w:ascii="Times New Roman" w:hAnsi="Times New Roman"/>
          <w:sz w:val="28"/>
          <w:szCs w:val="28"/>
        </w:rPr>
        <w:t>Елхово</w:t>
      </w:r>
      <w:proofErr w:type="spellEnd"/>
      <w:r w:rsidRPr="00F27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5B8">
        <w:rPr>
          <w:rFonts w:ascii="Times New Roman" w:hAnsi="Times New Roman"/>
          <w:sz w:val="28"/>
          <w:szCs w:val="28"/>
        </w:rPr>
        <w:t>ул.Родничная</w:t>
      </w:r>
      <w:proofErr w:type="spellEnd"/>
      <w:r w:rsidRPr="00F275B8">
        <w:rPr>
          <w:rFonts w:ascii="Times New Roman" w:hAnsi="Times New Roman"/>
          <w:sz w:val="28"/>
          <w:szCs w:val="28"/>
        </w:rPr>
        <w:t xml:space="preserve">, д.22, </w:t>
      </w:r>
      <w:proofErr w:type="spellStart"/>
      <w:r w:rsidRPr="00F275B8">
        <w:rPr>
          <w:rFonts w:ascii="Times New Roman" w:hAnsi="Times New Roman"/>
          <w:sz w:val="28"/>
          <w:szCs w:val="28"/>
        </w:rPr>
        <w:t>д.Бухар</w:t>
      </w:r>
      <w:proofErr w:type="spellEnd"/>
      <w:r w:rsidRPr="00F275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5B8">
        <w:rPr>
          <w:rFonts w:ascii="Times New Roman" w:hAnsi="Times New Roman"/>
          <w:sz w:val="28"/>
          <w:szCs w:val="28"/>
        </w:rPr>
        <w:t>ул.Авангардная</w:t>
      </w:r>
      <w:proofErr w:type="spellEnd"/>
      <w:r w:rsidRPr="00F275B8">
        <w:rPr>
          <w:rFonts w:ascii="Times New Roman" w:hAnsi="Times New Roman"/>
          <w:sz w:val="28"/>
          <w:szCs w:val="28"/>
        </w:rPr>
        <w:t>, д.23, опубликовать на официальном интернет сайте Лениногорского муниципального района.</w:t>
      </w:r>
    </w:p>
    <w:p w:rsidR="00507DF7" w:rsidRDefault="00507DF7" w:rsidP="00507D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507DF7" w:rsidRDefault="00507DF7" w:rsidP="00507DF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граждан, </w:t>
      </w: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Урмышлинского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А.Ф.Хабибуллин</w:t>
      </w:r>
      <w:proofErr w:type="spellEnd"/>
    </w:p>
    <w:p w:rsidR="00507DF7" w:rsidRDefault="00507DF7" w:rsidP="00507D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20B0" w:rsidRDefault="001C20B0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07DF7" w:rsidRPr="008E21D3" w:rsidRDefault="00507DF7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Решение</w:t>
      </w:r>
      <w:r w:rsidRPr="008E21D3">
        <w:rPr>
          <w:rFonts w:ascii="Times New Roman" w:hAnsi="Times New Roman"/>
          <w:sz w:val="32"/>
          <w:szCs w:val="32"/>
        </w:rPr>
        <w:t xml:space="preserve">  схода граждан</w:t>
      </w:r>
    </w:p>
    <w:p w:rsidR="00507DF7" w:rsidRPr="008E21D3" w:rsidRDefault="00507DF7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E21D3">
        <w:rPr>
          <w:rFonts w:ascii="Times New Roman" w:hAnsi="Times New Roman"/>
          <w:sz w:val="32"/>
          <w:szCs w:val="32"/>
        </w:rPr>
        <w:t xml:space="preserve">муниципального образования  </w:t>
      </w:r>
    </w:p>
    <w:p w:rsidR="00507DF7" w:rsidRPr="008E21D3" w:rsidRDefault="00507DF7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E21D3">
        <w:rPr>
          <w:rFonts w:ascii="Times New Roman" w:hAnsi="Times New Roman"/>
          <w:sz w:val="32"/>
          <w:szCs w:val="32"/>
        </w:rPr>
        <w:t>«</w:t>
      </w:r>
      <w:proofErr w:type="spellStart"/>
      <w:r w:rsidRPr="008E21D3">
        <w:rPr>
          <w:rFonts w:ascii="Times New Roman" w:hAnsi="Times New Roman"/>
          <w:sz w:val="32"/>
          <w:szCs w:val="32"/>
        </w:rPr>
        <w:t>Урмышлинское</w:t>
      </w:r>
      <w:proofErr w:type="spellEnd"/>
      <w:r w:rsidRPr="008E21D3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8E21D3">
        <w:rPr>
          <w:rFonts w:ascii="Times New Roman" w:hAnsi="Times New Roman"/>
          <w:sz w:val="32"/>
          <w:szCs w:val="32"/>
        </w:rPr>
        <w:t>сельское</w:t>
      </w:r>
      <w:proofErr w:type="gramEnd"/>
      <w:r w:rsidRPr="008E21D3">
        <w:rPr>
          <w:rFonts w:ascii="Times New Roman" w:hAnsi="Times New Roman"/>
          <w:sz w:val="32"/>
          <w:szCs w:val="32"/>
        </w:rPr>
        <w:t xml:space="preserve"> поселения»</w:t>
      </w:r>
    </w:p>
    <w:p w:rsidR="00507DF7" w:rsidRPr="008E21D3" w:rsidRDefault="00507DF7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E21D3">
        <w:rPr>
          <w:rFonts w:ascii="Times New Roman" w:hAnsi="Times New Roman"/>
          <w:sz w:val="32"/>
          <w:szCs w:val="32"/>
        </w:rPr>
        <w:t xml:space="preserve">Лениногорского муниципального района </w:t>
      </w:r>
    </w:p>
    <w:p w:rsidR="00507DF7" w:rsidRDefault="00507DF7" w:rsidP="00507D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E21D3">
        <w:rPr>
          <w:rFonts w:ascii="Times New Roman" w:hAnsi="Times New Roman"/>
          <w:sz w:val="32"/>
          <w:szCs w:val="32"/>
        </w:rPr>
        <w:t>Республики Татарстан</w:t>
      </w:r>
    </w:p>
    <w:p w:rsidR="00507DF7" w:rsidRDefault="00507DF7" w:rsidP="00507DF7">
      <w:pPr>
        <w:pStyle w:val="a5"/>
        <w:rPr>
          <w:rFonts w:ascii="Times New Roman" w:hAnsi="Times New Roman"/>
          <w:b/>
          <w:sz w:val="24"/>
          <w:szCs w:val="24"/>
        </w:rPr>
      </w:pPr>
    </w:p>
    <w:p w:rsidR="00507DF7" w:rsidRDefault="00507DF7" w:rsidP="00507DF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рмышла</w:t>
      </w:r>
      <w:proofErr w:type="spellEnd"/>
      <w:r>
        <w:rPr>
          <w:rFonts w:ascii="Times New Roman" w:hAnsi="Times New Roman"/>
          <w:sz w:val="28"/>
          <w:szCs w:val="28"/>
        </w:rPr>
        <w:t xml:space="preserve">, входящего в состав  </w:t>
      </w:r>
      <w:proofErr w:type="spellStart"/>
      <w:r>
        <w:rPr>
          <w:rFonts w:ascii="Times New Roman" w:hAnsi="Times New Roman"/>
          <w:sz w:val="28"/>
          <w:szCs w:val="28"/>
        </w:rPr>
        <w:t>Урмышлинского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Лениногорского муниципального района Республики Татарстан</w:t>
      </w:r>
    </w:p>
    <w:p w:rsidR="00507DF7" w:rsidRDefault="00507DF7" w:rsidP="00507DF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 ноября   2018 г.                                                                                       № 2</w:t>
      </w:r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lef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</w:t>
      </w:r>
      <w:r w:rsidRPr="00CD4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Урмышла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Урмышлинского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Лениногорского муниципального района Республики Татарстан                                                          </w:t>
      </w:r>
    </w:p>
    <w:p w:rsidR="00507DF7" w:rsidRDefault="00507DF7" w:rsidP="00507DF7">
      <w:pPr>
        <w:pStyle w:val="a5"/>
        <w:ind w:left="127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РЕШИЛ:</w:t>
      </w:r>
    </w:p>
    <w:p w:rsidR="00507DF7" w:rsidRDefault="00507DF7" w:rsidP="00507DF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6475">
        <w:rPr>
          <w:rFonts w:ascii="Times New Roman" w:hAnsi="Times New Roman"/>
          <w:sz w:val="28"/>
          <w:szCs w:val="28"/>
        </w:rPr>
        <w:t xml:space="preserve">Ввести </w:t>
      </w:r>
      <w:r>
        <w:rPr>
          <w:rFonts w:ascii="Times New Roman" w:hAnsi="Times New Roman"/>
          <w:sz w:val="28"/>
          <w:szCs w:val="28"/>
        </w:rPr>
        <w:t>в 2019 году самообложение</w:t>
      </w:r>
      <w:r w:rsidRPr="00856475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>в сумме 2</w:t>
      </w:r>
      <w:r w:rsidRPr="006572A7">
        <w:rPr>
          <w:rFonts w:ascii="Times New Roman" w:hAnsi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 населенного </w:t>
      </w:r>
      <w:r>
        <w:rPr>
          <w:rFonts w:ascii="Times New Roman" w:hAnsi="Times New Roman"/>
          <w:sz w:val="28"/>
          <w:szCs w:val="28"/>
        </w:rPr>
        <w:t xml:space="preserve">пункта с. </w:t>
      </w:r>
      <w:proofErr w:type="spellStart"/>
      <w:r>
        <w:rPr>
          <w:rFonts w:ascii="Times New Roman" w:hAnsi="Times New Roman"/>
          <w:sz w:val="28"/>
          <w:szCs w:val="28"/>
        </w:rPr>
        <w:t>Урмышла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Урмышлинского</w:t>
      </w:r>
      <w:proofErr w:type="spellEnd"/>
      <w:r w:rsidRPr="008564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Лениногорского </w:t>
      </w:r>
      <w:r w:rsidRPr="00856475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 w:rsidRPr="00856475">
        <w:rPr>
          <w:rFonts w:ascii="Times New Roman" w:hAnsi="Times New Roman"/>
          <w:sz w:val="28"/>
          <w:szCs w:val="28"/>
        </w:rPr>
        <w:t>ципальн</w:t>
      </w:r>
      <w:r>
        <w:rPr>
          <w:rFonts w:ascii="Times New Roman" w:hAnsi="Times New Roman"/>
          <w:sz w:val="28"/>
          <w:szCs w:val="28"/>
        </w:rPr>
        <w:t>ого района Республики Татарстан.</w:t>
      </w:r>
    </w:p>
    <w:p w:rsidR="00507DF7" w:rsidRDefault="00507DF7" w:rsidP="00507DF7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6475">
        <w:rPr>
          <w:rFonts w:ascii="Times New Roman" w:hAnsi="Times New Roman"/>
          <w:sz w:val="28"/>
          <w:szCs w:val="28"/>
        </w:rPr>
        <w:t>Направить полученные средств</w:t>
      </w:r>
      <w:r>
        <w:rPr>
          <w:rFonts w:ascii="Times New Roman" w:hAnsi="Times New Roman"/>
          <w:sz w:val="28"/>
          <w:szCs w:val="28"/>
        </w:rPr>
        <w:t>а</w:t>
      </w:r>
      <w:r w:rsidRPr="00856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6475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856475">
        <w:rPr>
          <w:rFonts w:ascii="Times New Roman" w:hAnsi="Times New Roman"/>
          <w:sz w:val="28"/>
          <w:szCs w:val="28"/>
        </w:rPr>
        <w:t xml:space="preserve"> </w:t>
      </w:r>
    </w:p>
    <w:p w:rsidR="00507DF7" w:rsidRPr="009B17B8" w:rsidRDefault="00507DF7" w:rsidP="00507DF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</w:t>
      </w:r>
      <w:r w:rsidRPr="009B17B8">
        <w:rPr>
          <w:rFonts w:ascii="Times New Roman" w:hAnsi="Times New Roman"/>
          <w:sz w:val="28"/>
          <w:szCs w:val="28"/>
        </w:rPr>
        <w:t xml:space="preserve">ырубка деревьев центрального  кладбища </w:t>
      </w:r>
      <w:proofErr w:type="gramStart"/>
      <w:r w:rsidRPr="009B17B8">
        <w:rPr>
          <w:rFonts w:ascii="Times New Roman" w:hAnsi="Times New Roman"/>
          <w:sz w:val="28"/>
          <w:szCs w:val="28"/>
        </w:rPr>
        <w:t>в</w:t>
      </w:r>
      <w:proofErr w:type="gramEnd"/>
      <w:r w:rsidRPr="009B17B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B17B8">
        <w:rPr>
          <w:rFonts w:ascii="Times New Roman" w:hAnsi="Times New Roman"/>
          <w:sz w:val="28"/>
          <w:szCs w:val="28"/>
        </w:rPr>
        <w:t>Урмышла</w:t>
      </w:r>
      <w:proofErr w:type="spellEnd"/>
      <w:r w:rsidRPr="009B17B8">
        <w:rPr>
          <w:rFonts w:ascii="Times New Roman" w:hAnsi="Times New Roman"/>
          <w:sz w:val="28"/>
          <w:szCs w:val="28"/>
        </w:rPr>
        <w:t xml:space="preserve">,  </w:t>
      </w:r>
    </w:p>
    <w:p w:rsidR="00507DF7" w:rsidRPr="009B17B8" w:rsidRDefault="00507DF7" w:rsidP="00507D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9B1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9B17B8">
        <w:rPr>
          <w:rFonts w:ascii="Times New Roman" w:hAnsi="Times New Roman"/>
          <w:sz w:val="28"/>
          <w:szCs w:val="28"/>
        </w:rPr>
        <w:t>емонт и устранение порывов водопровода;</w:t>
      </w:r>
    </w:p>
    <w:p w:rsidR="00507DF7" w:rsidRPr="009B17B8" w:rsidRDefault="00507DF7" w:rsidP="00507DF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B17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B17B8">
        <w:rPr>
          <w:rFonts w:ascii="Times New Roman" w:hAnsi="Times New Roman"/>
          <w:sz w:val="28"/>
          <w:szCs w:val="28"/>
        </w:rPr>
        <w:t>емонт дорог</w:t>
      </w:r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                                          </w:t>
      </w:r>
    </w:p>
    <w:p w:rsidR="00507DF7" w:rsidRDefault="00507DF7" w:rsidP="00507DF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Урмышлинского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А.Ф.Хабибуллин</w:t>
      </w:r>
      <w:proofErr w:type="spellEnd"/>
    </w:p>
    <w:p w:rsidR="00507DF7" w:rsidRDefault="00507DF7" w:rsidP="00507DF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07DF7" w:rsidRDefault="00507DF7" w:rsidP="00507DF7"/>
    <w:p w:rsidR="00507DF7" w:rsidRDefault="00507DF7" w:rsidP="00507D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spacing w:after="0" w:line="240" w:lineRule="auto"/>
        <w:rPr>
          <w:sz w:val="28"/>
          <w:szCs w:val="28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/>
        <w:jc w:val="both"/>
        <w:rPr>
          <w:rFonts w:ascii="Times New Roman" w:hAnsi="Times New Roman"/>
          <w:sz w:val="24"/>
          <w:szCs w:val="24"/>
        </w:rPr>
      </w:pPr>
    </w:p>
    <w:p w:rsidR="00507DF7" w:rsidRDefault="00507DF7" w:rsidP="00507DF7">
      <w:pPr>
        <w:pStyle w:val="a5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7DF7" w:rsidRDefault="00507DF7" w:rsidP="00507D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3AC8" w:rsidRDefault="00F83AC8"/>
    <w:sectPr w:rsidR="00F8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6"/>
    <w:rsid w:val="001C20B0"/>
    <w:rsid w:val="00303F06"/>
    <w:rsid w:val="00507DF7"/>
    <w:rsid w:val="00F8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cp:lastPrinted>2018-11-18T11:07:00Z</cp:lastPrinted>
  <dcterms:created xsi:type="dcterms:W3CDTF">2018-11-18T11:06:00Z</dcterms:created>
  <dcterms:modified xsi:type="dcterms:W3CDTF">2018-11-19T08:10:00Z</dcterms:modified>
</cp:coreProperties>
</file>