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2D919" w14:textId="18F44F7B" w:rsidR="00A470B3" w:rsidRDefault="00EC55A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tt"/>
        </w:rPr>
        <w:t>РЕШЕНИЕ        КАРАР</w:t>
      </w:r>
    </w:p>
    <w:p w14:paraId="31CF5C64" w14:textId="77777777" w:rsidR="00A470B3" w:rsidRDefault="00A470B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7B1826AA" w14:textId="77777777" w:rsidR="00A470B3" w:rsidRDefault="00A470B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68904CC1" w14:textId="6F99F36E" w:rsidR="00A470B3" w:rsidRDefault="00EC55A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tt"/>
        </w:rPr>
        <w:t>№ 53</w:t>
      </w:r>
    </w:p>
    <w:p w14:paraId="02DD71D7" w14:textId="77777777" w:rsidR="00A470B3" w:rsidRDefault="00A470B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3F294829" w14:textId="77777777" w:rsidR="00A470B3" w:rsidRDefault="00A470B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046503E6" w14:textId="2497DC60" w:rsidR="00A470B3" w:rsidRPr="00EC55AF" w:rsidRDefault="00EC55AF">
      <w:pPr>
        <w:spacing w:after="0" w:line="240" w:lineRule="auto"/>
        <w:jc w:val="center"/>
        <w:rPr>
          <w:rFonts w:ascii="Times New Roman" w:hAnsi="Times New Roman" w:cs="Times New Roman"/>
          <w:sz w:val="28"/>
          <w:lang w:val="tt"/>
        </w:rPr>
      </w:pPr>
      <w:r>
        <w:rPr>
          <w:rFonts w:ascii="Times New Roman" w:hAnsi="Times New Roman" w:cs="Times New Roman"/>
          <w:sz w:val="28"/>
          <w:lang w:val="tt"/>
        </w:rPr>
        <w:t xml:space="preserve">                                                             2026елның «</w:t>
      </w:r>
      <w:r>
        <w:rPr>
          <w:rFonts w:ascii="Times New Roman" w:hAnsi="Times New Roman" w:cs="Times New Roman"/>
          <w:sz w:val="28"/>
          <w:lang w:val="tt"/>
        </w:rPr>
        <w:t>09»</w:t>
      </w:r>
      <w:r>
        <w:rPr>
          <w:rFonts w:ascii="Times New Roman" w:hAnsi="Times New Roman" w:cs="Times New Roman"/>
          <w:sz w:val="28"/>
          <w:lang w:val="tt"/>
        </w:rPr>
        <w:t xml:space="preserve"> июленнән</w:t>
      </w:r>
    </w:p>
    <w:p w14:paraId="32534A47" w14:textId="77777777" w:rsidR="00A470B3" w:rsidRPr="00EC55AF" w:rsidRDefault="00A470B3">
      <w:pPr>
        <w:spacing w:after="0" w:line="240" w:lineRule="auto"/>
        <w:jc w:val="center"/>
        <w:rPr>
          <w:rFonts w:ascii="Times New Roman" w:hAnsi="Times New Roman" w:cs="Times New Roman"/>
          <w:sz w:val="28"/>
          <w:lang w:val="tt"/>
        </w:rPr>
      </w:pPr>
    </w:p>
    <w:p w14:paraId="40554759" w14:textId="77777777" w:rsidR="00A470B3" w:rsidRPr="00EC55AF" w:rsidRDefault="00A470B3">
      <w:pPr>
        <w:spacing w:after="0" w:line="240" w:lineRule="auto"/>
        <w:jc w:val="center"/>
        <w:rPr>
          <w:rFonts w:ascii="Times New Roman" w:hAnsi="Times New Roman" w:cs="Times New Roman"/>
          <w:sz w:val="28"/>
          <w:lang w:val="tt"/>
        </w:rPr>
      </w:pPr>
    </w:p>
    <w:p w14:paraId="229EE974" w14:textId="77777777" w:rsidR="00A470B3" w:rsidRPr="00EC55AF" w:rsidRDefault="00A470B3">
      <w:pPr>
        <w:spacing w:after="0" w:line="240" w:lineRule="auto"/>
        <w:ind w:right="4252"/>
        <w:jc w:val="both"/>
        <w:rPr>
          <w:rFonts w:ascii="Times New Roman" w:hAnsi="Times New Roman" w:cs="Times New Roman"/>
          <w:sz w:val="28"/>
          <w:lang w:val="tt"/>
        </w:rPr>
      </w:pPr>
    </w:p>
    <w:p w14:paraId="456EC747" w14:textId="77777777" w:rsidR="00A470B3" w:rsidRPr="00EC55AF" w:rsidRDefault="00A470B3">
      <w:pPr>
        <w:spacing w:after="0" w:line="240" w:lineRule="auto"/>
        <w:ind w:right="4252"/>
        <w:jc w:val="both"/>
        <w:rPr>
          <w:rFonts w:ascii="Times New Roman" w:hAnsi="Times New Roman" w:cs="Times New Roman"/>
          <w:sz w:val="28"/>
          <w:lang w:val="tt"/>
        </w:rPr>
      </w:pPr>
    </w:p>
    <w:p w14:paraId="50347C29" w14:textId="77777777" w:rsidR="00A470B3" w:rsidRPr="00EC55AF" w:rsidRDefault="00A470B3">
      <w:pPr>
        <w:spacing w:after="0" w:line="240" w:lineRule="auto"/>
        <w:ind w:right="4252"/>
        <w:jc w:val="both"/>
        <w:rPr>
          <w:rFonts w:ascii="Times New Roman" w:hAnsi="Times New Roman" w:cs="Times New Roman"/>
          <w:sz w:val="28"/>
          <w:lang w:val="tt"/>
        </w:rPr>
      </w:pPr>
    </w:p>
    <w:p w14:paraId="0070555E" w14:textId="77777777" w:rsidR="00A470B3" w:rsidRPr="00EC55AF" w:rsidRDefault="00A470B3">
      <w:pPr>
        <w:spacing w:after="0" w:line="240" w:lineRule="auto"/>
        <w:ind w:right="4252"/>
        <w:jc w:val="both"/>
        <w:rPr>
          <w:rFonts w:ascii="Times New Roman" w:hAnsi="Times New Roman" w:cs="Times New Roman"/>
          <w:sz w:val="28"/>
          <w:lang w:val="tt"/>
        </w:rPr>
      </w:pPr>
    </w:p>
    <w:p w14:paraId="20B201E7" w14:textId="77777777" w:rsidR="00A470B3" w:rsidRPr="00EC55AF" w:rsidRDefault="00A470B3">
      <w:pPr>
        <w:spacing w:after="0" w:line="240" w:lineRule="auto"/>
        <w:ind w:right="4252"/>
        <w:jc w:val="both"/>
        <w:rPr>
          <w:rFonts w:ascii="Times New Roman" w:hAnsi="Times New Roman" w:cs="Times New Roman"/>
          <w:sz w:val="28"/>
          <w:lang w:val="tt"/>
        </w:rPr>
      </w:pPr>
    </w:p>
    <w:p w14:paraId="59280F76" w14:textId="77777777" w:rsidR="00A470B3" w:rsidRPr="00EC55AF" w:rsidRDefault="00A470B3">
      <w:pPr>
        <w:spacing w:after="0" w:line="240" w:lineRule="auto"/>
        <w:ind w:right="4252"/>
        <w:jc w:val="both"/>
        <w:rPr>
          <w:rFonts w:ascii="Times New Roman" w:hAnsi="Times New Roman" w:cs="Times New Roman"/>
          <w:sz w:val="28"/>
          <w:lang w:val="tt"/>
        </w:rPr>
      </w:pPr>
    </w:p>
    <w:p w14:paraId="71F994F8" w14:textId="77777777" w:rsidR="00A470B3" w:rsidRPr="00EC55AF" w:rsidRDefault="00A470B3">
      <w:pPr>
        <w:spacing w:after="0" w:line="240" w:lineRule="auto"/>
        <w:ind w:right="4252"/>
        <w:jc w:val="both"/>
        <w:rPr>
          <w:rFonts w:ascii="Times New Roman" w:hAnsi="Times New Roman" w:cs="Times New Roman"/>
          <w:sz w:val="28"/>
          <w:lang w:val="tt"/>
        </w:rPr>
      </w:pPr>
    </w:p>
    <w:p w14:paraId="45DFDB37" w14:textId="418FC006" w:rsidR="00A470B3" w:rsidRPr="00EC55AF" w:rsidRDefault="00EC55AF">
      <w:pPr>
        <w:pStyle w:val="a4"/>
        <w:tabs>
          <w:tab w:val="left" w:pos="5245"/>
        </w:tabs>
        <w:spacing w:before="21" w:line="249" w:lineRule="auto"/>
        <w:ind w:right="3543" w:hanging="2"/>
        <w:jc w:val="both"/>
        <w:rPr>
          <w:color w:val="000000" w:themeColor="text1"/>
          <w:sz w:val="28"/>
          <w:szCs w:val="28"/>
          <w:lang w:val="tt"/>
        </w:rPr>
      </w:pPr>
      <w:r>
        <w:rPr>
          <w:color w:val="000000" w:themeColor="text1"/>
          <w:sz w:val="28"/>
          <w:szCs w:val="28"/>
          <w:lang w:val="tt"/>
        </w:rPr>
        <w:t>«</w:t>
      </w:r>
      <w:r>
        <w:rPr>
          <w:color w:val="000000" w:themeColor="text1"/>
          <w:sz w:val="28"/>
          <w:szCs w:val="28"/>
          <w:lang w:val="tt"/>
        </w:rPr>
        <w:t xml:space="preserve">2033 елга кадәр чорга Татарстан Республикасы Лениногорск шәһәре муниципаль берәмлеген җылылык белән тәэмин итү </w:t>
      </w:r>
      <w:r>
        <w:rPr>
          <w:color w:val="000000" w:themeColor="text1"/>
          <w:sz w:val="28"/>
          <w:szCs w:val="28"/>
          <w:lang w:val="tt"/>
        </w:rPr>
        <w:t>схемасы»</w:t>
      </w:r>
      <w:r>
        <w:rPr>
          <w:color w:val="000000" w:themeColor="text1"/>
          <w:sz w:val="28"/>
          <w:szCs w:val="28"/>
          <w:lang w:val="tt"/>
        </w:rPr>
        <w:t xml:space="preserve"> проекты буенча фикер алышу мәсьәләсе буенча гавами тыңлаулар билгеләү турында (2027 елга актуальләштерү)</w:t>
      </w:r>
    </w:p>
    <w:p w14:paraId="37E9A074" w14:textId="77777777" w:rsidR="00A470B3" w:rsidRPr="00EC55AF" w:rsidRDefault="00A470B3">
      <w:pPr>
        <w:spacing w:after="0" w:line="240" w:lineRule="auto"/>
        <w:ind w:right="4252"/>
        <w:jc w:val="both"/>
        <w:rPr>
          <w:rFonts w:ascii="Times New Roman" w:hAnsi="Times New Roman" w:cs="Times New Roman"/>
          <w:color w:val="000000" w:themeColor="text1"/>
          <w:sz w:val="28"/>
          <w:lang w:val="tt"/>
        </w:rPr>
      </w:pPr>
    </w:p>
    <w:p w14:paraId="7E2D982F" w14:textId="28BDB622" w:rsidR="00A470B3" w:rsidRPr="00EC55AF" w:rsidRDefault="00EC55A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tt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tt" w:eastAsia="ru-RU"/>
        </w:rPr>
        <w:t>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tt" w:eastAsia="ru-RU"/>
        </w:rPr>
        <w:t>Җылылык белән тәэмин итү турында»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tt" w:eastAsia="ru-RU"/>
        </w:rPr>
        <w:t xml:space="preserve"> 2010 елның 27 июлендәге 190-ФЗ номерлы Федераль закон таләпләре нигезендә,   Россия Федерациясе Хөкүмәтене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tt" w:eastAsia="ru-RU"/>
        </w:rPr>
        <w:t>ң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tt" w:eastAsia="ru-RU"/>
        </w:rPr>
        <w:t>Җылылык белән тәэмин итү схемаларына таләпләр, аларны эшләү һәм раслау тәртибе турында»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tt" w:eastAsia="ru-RU"/>
        </w:rPr>
        <w:t xml:space="preserve"> 2012 елның 22 февралендәге 154 номерлы карары белән расланган җылылык белән тәэмин итү схемаларын эшләү, раслау һәм актуальләштерү тәртибе,   Татарстан Республикасы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tt" w:eastAsia="ru-RU"/>
        </w:rPr>
        <w:t>Лениногорск шәһәре муниципаль берәмлегенең Лениногорск шәһәр Советының 2022 елның 15 декабрендәге 112 номерлы карары белән расланган Лениногорск шәһәрендә гавами тыңлауларны оештыру һәм уздыру тәртибе турында нигезләмә нигезендә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tt" w:eastAsia="ru-RU"/>
        </w:rPr>
        <w:t xml:space="preserve"> КАРАР БИРӘМ:</w:t>
      </w:r>
    </w:p>
    <w:p w14:paraId="36D0EC78" w14:textId="6A7DBF89" w:rsidR="00A470B3" w:rsidRPr="00EC55AF" w:rsidRDefault="00EC55AF">
      <w:pPr>
        <w:shd w:val="clear" w:color="auto" w:fill="FFFFFF"/>
        <w:spacing w:after="0" w:line="240" w:lineRule="auto"/>
        <w:ind w:firstLine="708"/>
        <w:jc w:val="both"/>
        <w:rPr>
          <w:rFonts w:eastAsia="Microsoft YaHei"/>
          <w:b/>
          <w:color w:val="000000" w:themeColor="text1"/>
          <w:kern w:val="28"/>
          <w:sz w:val="28"/>
          <w:szCs w:val="28"/>
          <w:lang w:val="tt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tt" w:eastAsia="ru-RU"/>
        </w:rPr>
        <w:t>1.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tt" w:eastAsia="ru-RU"/>
        </w:rPr>
        <w:t>2033 елга кадәр чо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tt" w:eastAsia="ru-RU"/>
        </w:rPr>
        <w:t>рга Татарстан Республикасы Лениногорск шәһәре муниципаль берәмлеген җылылык белән тәэмин итү схемасы»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tt" w:eastAsia="ru-RU"/>
        </w:rPr>
        <w:t xml:space="preserve"> проекты буенча гавами тыңлаулар билгеләргә (2027 елга актуальләштерү»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tt" w:eastAsia="ru-RU"/>
        </w:rPr>
        <w:t xml:space="preserve">). </w:t>
      </w:r>
    </w:p>
    <w:p w14:paraId="080C7BC8" w14:textId="77777777" w:rsidR="00A470B3" w:rsidRPr="00EC55AF" w:rsidRDefault="00EC55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>2. Түбәндәгеләрне билгеләргә:</w:t>
      </w:r>
    </w:p>
    <w:p w14:paraId="61F5665F" w14:textId="77777777" w:rsidR="00A470B3" w:rsidRPr="00EC55AF" w:rsidRDefault="00EC55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 xml:space="preserve">гавами тыңлаулар үткәрү вакыты – 2026 елның 16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>июлендә 15:00 сәгатьтә;</w:t>
      </w:r>
    </w:p>
    <w:p w14:paraId="1E6525A0" w14:textId="77777777" w:rsidR="00A470B3" w:rsidRDefault="00EC55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>гавами тыңлаулар үткәрү урыны – Лениногорск муниципаль районы администрациясе бинасы, адресы: Лениногорск шәһәре, Шашин проспекты, 22 йорт, утырышлар залы;</w:t>
      </w:r>
    </w:p>
    <w:p w14:paraId="2961402C" w14:textId="77777777" w:rsidR="00A470B3" w:rsidRDefault="00EC55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>гавами тыңлаулар инициаторы – Татарстан Республикасы Лениногорск шәһәре муни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>ципаль берәмлеге Башкарма комитеты.</w:t>
      </w:r>
    </w:p>
    <w:p w14:paraId="58CC94CE" w14:textId="77777777" w:rsidR="00A470B3" w:rsidRDefault="00EC55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lastRenderedPageBreak/>
        <w:t>3. Кушымта нигезендә составта гавами тыңлауларны оештыру һәм үткәрү буенча эшче төркем төзергә.</w:t>
      </w:r>
    </w:p>
    <w:p w14:paraId="3B757F73" w14:textId="77777777" w:rsidR="00A470B3" w:rsidRDefault="00EC55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>4. Эшче төркемгә:</w:t>
      </w:r>
    </w:p>
    <w:p w14:paraId="25A725BD" w14:textId="77777777" w:rsidR="00A470B3" w:rsidRDefault="00EC55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>Лениногорск шәһәрендә гавами тыңлауларны оештыру һәм үткәрү тәртибе турындагы Нигезләмә нигезендә гавами 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>ыңлаулар үткәрүне тәэмин итәргә;</w:t>
      </w:r>
    </w:p>
    <w:p w14:paraId="185F77AA" w14:textId="77777777" w:rsidR="00A470B3" w:rsidRDefault="00EC55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>гавами тыңлаулар уздырылган көннән алып 5 эш көненнән дә соңга калмыйча гавами тыңлаулар нәтиҗәләре турында бәяләмә әзерләргә һәм бастырып чыгарырга;</w:t>
      </w:r>
    </w:p>
    <w:p w14:paraId="217E6A7C" w14:textId="158A51BA" w:rsidR="00A470B3" w:rsidRDefault="00EC55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>2033 елга кадәр чорга Татарстан Республикасы Лениногорск шәһәре муниципа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>ль берәмлеген җылылык белән тәэмин итү схемасы»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 xml:space="preserve"> проекты буенча Лениногорск шәһәрендә яшәүчеләрнең искәрмәләрен һәм тәкъдимнәрен җыярга (2027 елга актуальләштерү) түбәндәге адрес буенча: Лениногорск ш., Шашин пр., 22 й., каб. 2026 елның 13 июленә кадәр көн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>саен 17.00 дән 17.00 гә кадәр (шимбә һәм якшәмбедән тыш).</w:t>
      </w:r>
    </w:p>
    <w:p w14:paraId="09C7D398" w14:textId="77777777" w:rsidR="00A470B3" w:rsidRDefault="00EC55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>5. Түбәндәгеләрне билгеләргә:</w:t>
      </w:r>
    </w:p>
    <w:p w14:paraId="520D18B4" w14:textId="6A0D1E28" w:rsidR="00A470B3" w:rsidRDefault="00EC55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>Лениногорск шәһәре муниципаль берәмлеге халкы «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>2033 елга кадәр чорга Татарстан Республикасы Лениногорск шәһәре муниципаль берәмлеген җылылык белән тәэмин итү схемасы»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>2027 елга актуальләштерелгән) актуальләштерелгән җылылык белән тәэмин итү схемасы проекты буенча үз тәкъдимнәрен һәм искәрмәләрен язма рәвештә түбәндәге адрес буенча җибәрә ала: Лениногорск ш., Шашин пр., 22 й., каб. 17, гавами тыңлаулар уздыру көненә кадә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>р 3 эш көненнән дә соңга калмыйча;</w:t>
      </w:r>
    </w:p>
    <w:p w14:paraId="5B798ADB" w14:textId="3B3C8FBB" w:rsidR="00A470B3" w:rsidRPr="00EC55AF" w:rsidRDefault="00EC55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 xml:space="preserve">   үз тәкъдимнәрен дәлилләү өчен чыгыш ясау хокукына ия гавами тыңлауларда Лениногорск шәһәре халкы катнаша, алар гавами тыңлаулар уздыру датасына кадәр 3 көннән дә соңга калмыйча эшче төркемгә язма гариза бирергә тиеш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>.</w:t>
      </w:r>
    </w:p>
    <w:p w14:paraId="60D0C8C0" w14:textId="77493D8A" w:rsidR="00A470B3" w:rsidRDefault="00EC55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>6. «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>203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>3 елга кадәр чорга Татарстан Республикасы Лениногорск шәһәре муниципаль берәмлеген җылылык белән тәэмин итү схемасы»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 xml:space="preserve"> проекты буенча әлеге карарны</w:t>
      </w:r>
      <w:r>
        <w:rPr>
          <w:rFonts w:ascii="Times New Roman" w:hAnsi="Times New Roman" w:cs="Times New Roman"/>
          <w:sz w:val="28"/>
          <w:szCs w:val="28"/>
          <w:lang w:val="tt"/>
        </w:rPr>
        <w:t xml:space="preserve"> (2027 елга актуальләштерү) «</w:t>
      </w:r>
      <w:r>
        <w:rPr>
          <w:rFonts w:ascii="Times New Roman" w:hAnsi="Times New Roman" w:cs="Times New Roman"/>
          <w:sz w:val="28"/>
          <w:szCs w:val="28"/>
          <w:lang w:val="tt"/>
        </w:rPr>
        <w:t>Лениногорские Вести»</w:t>
      </w:r>
      <w:r>
        <w:rPr>
          <w:rFonts w:ascii="Times New Roman" w:hAnsi="Times New Roman" w:cs="Times New Roman"/>
          <w:sz w:val="28"/>
          <w:szCs w:val="28"/>
          <w:lang w:val="tt"/>
        </w:rPr>
        <w:t xml:space="preserve"> газетасында бастырып чыгарырга, Лениногорск муниципаль районы</w:t>
      </w:r>
      <w:r>
        <w:rPr>
          <w:rFonts w:ascii="Times New Roman" w:hAnsi="Times New Roman" w:cs="Times New Roman"/>
          <w:sz w:val="28"/>
          <w:szCs w:val="28"/>
          <w:lang w:val="tt"/>
        </w:rPr>
        <w:t xml:space="preserve">ның рәсми сайтында урнаштырырга. </w:t>
      </w:r>
      <w:hyperlink r:id="rId4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tt"/>
          </w:rPr>
          <w:t>https://leninogorsk.tatarstan.ru</w:t>
        </w:r>
      </w:hyperlink>
      <w:r>
        <w:rPr>
          <w:rFonts w:ascii="Times New Roman" w:hAnsi="Times New Roman" w:cs="Times New Roman"/>
          <w:sz w:val="28"/>
          <w:szCs w:val="28"/>
          <w:lang w:val="tt"/>
        </w:rPr>
        <w:t xml:space="preserve"> һәм Татарстан Республикасының хокукый мәгълүматның рәсми порталында </w:t>
      </w:r>
      <w:hyperlink r:id="rId5" w:history="1">
        <w:r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tt"/>
          </w:rPr>
          <w:t>http://pravo.tatarstan.ru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 xml:space="preserve"> гавам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>и тыңлаулар уздыру көненә кадәр 7 эш көненнән дә соңга калмыйча урнаштырырга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>.</w:t>
      </w:r>
    </w:p>
    <w:p w14:paraId="44B25BBF" w14:textId="77777777" w:rsidR="00A470B3" w:rsidRDefault="00EC55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tt"/>
        </w:rPr>
        <w:t>7. Әлеге карарның үтәлешен тикшереп торуны Лениногорск шәһәре муниципаль берәмлеге Башлыгы урынбасарына йөкләргә.</w:t>
      </w:r>
    </w:p>
    <w:p w14:paraId="09767ABE" w14:textId="77777777" w:rsidR="00A470B3" w:rsidRDefault="00A470B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</w:rPr>
      </w:pPr>
    </w:p>
    <w:p w14:paraId="214F8206" w14:textId="77777777" w:rsidR="00A470B3" w:rsidRDefault="00A470B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</w:rPr>
      </w:pPr>
    </w:p>
    <w:p w14:paraId="023BE019" w14:textId="77777777" w:rsidR="00A470B3" w:rsidRDefault="00A470B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</w:rPr>
      </w:pPr>
    </w:p>
    <w:p w14:paraId="4E10D03C" w14:textId="77777777" w:rsidR="00A470B3" w:rsidRDefault="00EC55AF">
      <w:pPr>
        <w:spacing w:after="0" w:line="240" w:lineRule="auto"/>
        <w:ind w:right="-1" w:hanging="142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tt"/>
        </w:rPr>
        <w:t>М.Н.Гирфанов</w:t>
      </w:r>
    </w:p>
    <w:p w14:paraId="76116DA1" w14:textId="77777777" w:rsidR="00A470B3" w:rsidRDefault="00A470B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</w:rPr>
      </w:pPr>
    </w:p>
    <w:p w14:paraId="15A7B68C" w14:textId="77777777" w:rsidR="00A470B3" w:rsidRDefault="00A470B3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</w:rPr>
      </w:pPr>
    </w:p>
    <w:p w14:paraId="064CFF8A" w14:textId="77777777" w:rsidR="00A470B3" w:rsidRDefault="00A470B3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</w:rPr>
      </w:pPr>
    </w:p>
    <w:p w14:paraId="790807D2" w14:textId="77777777" w:rsidR="00A470B3" w:rsidRDefault="00A470B3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</w:rPr>
      </w:pPr>
    </w:p>
    <w:p w14:paraId="5E12D27A" w14:textId="77777777" w:rsidR="00A470B3" w:rsidRDefault="00EC55AF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tt"/>
        </w:rPr>
        <w:lastRenderedPageBreak/>
        <w:t>И.В. Ульянова</w:t>
      </w:r>
    </w:p>
    <w:p w14:paraId="13218650" w14:textId="77777777" w:rsidR="00A470B3" w:rsidRDefault="00EC55AF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tt"/>
        </w:rPr>
        <w:t>5-09-08</w:t>
      </w:r>
    </w:p>
    <w:p w14:paraId="4FECEC25" w14:textId="77777777" w:rsidR="00A470B3" w:rsidRDefault="00EC55AF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lang w:val="tt"/>
        </w:rPr>
        <w:br w:type="page"/>
      </w:r>
      <w:r>
        <w:rPr>
          <w:rFonts w:ascii="Times New Roman" w:hAnsi="Times New Roman" w:cs="Times New Roman"/>
          <w:sz w:val="24"/>
          <w:lang w:val="tt"/>
        </w:rPr>
        <w:lastRenderedPageBreak/>
        <w:t>Кушымта</w:t>
      </w:r>
    </w:p>
    <w:p w14:paraId="4F2C2E2B" w14:textId="77777777" w:rsidR="00A470B3" w:rsidRDefault="00A470B3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4"/>
          <w:szCs w:val="24"/>
        </w:rPr>
      </w:pPr>
    </w:p>
    <w:p w14:paraId="61A804F5" w14:textId="3482C6AE" w:rsidR="00A470B3" w:rsidRDefault="00EC55AF" w:rsidP="00EC55AF">
      <w:pPr>
        <w:spacing w:after="0" w:line="240" w:lineRule="auto"/>
        <w:ind w:left="552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tt"/>
        </w:rPr>
        <w:t>«</w:t>
      </w:r>
      <w:r>
        <w:rPr>
          <w:rFonts w:ascii="Times New Roman" w:hAnsi="Times New Roman" w:cs="Times New Roman"/>
          <w:sz w:val="24"/>
          <w:szCs w:val="24"/>
          <w:lang w:val="tt"/>
        </w:rPr>
        <w:t xml:space="preserve">Лениногорск </w:t>
      </w:r>
      <w:r>
        <w:rPr>
          <w:rFonts w:ascii="Times New Roman" w:hAnsi="Times New Roman" w:cs="Times New Roman"/>
          <w:sz w:val="24"/>
          <w:szCs w:val="24"/>
          <w:lang w:val="tt"/>
        </w:rPr>
        <w:t>муниципаль районы»</w:t>
      </w:r>
      <w:r>
        <w:rPr>
          <w:rFonts w:ascii="Times New Roman" w:hAnsi="Times New Roman" w:cs="Times New Roman"/>
          <w:sz w:val="24"/>
          <w:szCs w:val="24"/>
          <w:lang w:val="tt"/>
        </w:rPr>
        <w:t xml:space="preserve"> муниципаль берәмлеге Башлыгы, Лениногорск шәһәре мэрының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tt"/>
        </w:rPr>
        <w:t>2026 елның 9 июлендәге 53 номерлы карарына</w:t>
      </w:r>
    </w:p>
    <w:p w14:paraId="420B9ED7" w14:textId="77777777" w:rsidR="00A470B3" w:rsidRDefault="00A470B3">
      <w:pPr>
        <w:jc w:val="center"/>
        <w:rPr>
          <w:rFonts w:ascii="Times New Roman" w:hAnsi="Times New Roman" w:cs="Times New Roman"/>
          <w:sz w:val="28"/>
        </w:rPr>
      </w:pPr>
    </w:p>
    <w:p w14:paraId="2C07B6F4" w14:textId="720259A9" w:rsidR="00A470B3" w:rsidRDefault="00EC55AF" w:rsidP="00EC55AF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  <w:lang w:val="tt"/>
        </w:rPr>
        <w:t>Гавами тыңлаулар оештыру һәи үткәрү буенча эшче төркем</w:t>
      </w:r>
    </w:p>
    <w:p w14:paraId="3F02694F" w14:textId="77777777" w:rsidR="00A470B3" w:rsidRDefault="00EC55AF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tt"/>
        </w:rPr>
        <w:t>СОСТАВЫ</w:t>
      </w:r>
    </w:p>
    <w:p w14:paraId="3F792293" w14:textId="77777777" w:rsidR="00A470B3" w:rsidRDefault="00A470B3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2F1DC643" w14:textId="77777777" w:rsidR="00A470B3" w:rsidRDefault="00A470B3">
      <w:pPr>
        <w:spacing w:after="0"/>
        <w:jc w:val="center"/>
        <w:rPr>
          <w:rFonts w:ascii="Times New Roman" w:hAnsi="Times New Roman" w:cs="Times New Roman"/>
          <w:sz w:val="28"/>
        </w:rPr>
      </w:pP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6096"/>
      </w:tblGrid>
      <w:tr w:rsidR="00A470B3" w14:paraId="5A8C9596" w14:textId="77777777">
        <w:trPr>
          <w:trHeight w:val="6718"/>
        </w:trPr>
        <w:tc>
          <w:tcPr>
            <w:tcW w:w="3397" w:type="dxa"/>
          </w:tcPr>
          <w:p w14:paraId="08BA43B1" w14:textId="77777777" w:rsidR="00A470B3" w:rsidRDefault="00EC55A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tt"/>
              </w:rPr>
              <w:t xml:space="preserve">Мөхәмәтшин </w:t>
            </w:r>
          </w:p>
          <w:p w14:paraId="5A8EDE27" w14:textId="77777777" w:rsidR="00A470B3" w:rsidRDefault="00EC55A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tt"/>
              </w:rPr>
              <w:t xml:space="preserve">Артур Айдар улы </w:t>
            </w:r>
          </w:p>
          <w:p w14:paraId="35ED71EF" w14:textId="77777777" w:rsidR="00A470B3" w:rsidRDefault="00A470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14:paraId="7138A9A6" w14:textId="77777777" w:rsidR="00A470B3" w:rsidRDefault="00A470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64BF25" w14:textId="77777777" w:rsidR="00A470B3" w:rsidRDefault="00EC55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"/>
              </w:rPr>
              <w:t xml:space="preserve">Семенов </w:t>
            </w:r>
          </w:p>
          <w:p w14:paraId="25D13E9E" w14:textId="77777777" w:rsidR="00A470B3" w:rsidRDefault="00EC55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"/>
              </w:rPr>
              <w:t>Сергей Радикович</w:t>
            </w:r>
          </w:p>
          <w:p w14:paraId="675BE9DF" w14:textId="77777777" w:rsidR="00A470B3" w:rsidRDefault="00A470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27EBE0" w14:textId="77777777" w:rsidR="00A470B3" w:rsidRDefault="00A470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20D800" w14:textId="77777777" w:rsidR="00A470B3" w:rsidRDefault="00EC55A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tt"/>
              </w:rPr>
              <w:t>Корноухов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tt"/>
              </w:rPr>
              <w:t xml:space="preserve"> </w:t>
            </w:r>
          </w:p>
          <w:p w14:paraId="75E44615" w14:textId="77777777" w:rsidR="00A470B3" w:rsidRDefault="00EC55A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tt"/>
              </w:rPr>
              <w:t xml:space="preserve">Алексей Юрьевич </w:t>
            </w:r>
          </w:p>
          <w:p w14:paraId="51619255" w14:textId="77777777" w:rsidR="00A470B3" w:rsidRDefault="00A470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14:paraId="26998574" w14:textId="77777777" w:rsidR="00A470B3" w:rsidRDefault="00EC55AF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tt"/>
              </w:rPr>
              <w:t xml:space="preserve">Сосунова </w:t>
            </w:r>
          </w:p>
          <w:p w14:paraId="2737A6B7" w14:textId="77777777" w:rsidR="00A470B3" w:rsidRDefault="00EC55A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tt"/>
              </w:rPr>
              <w:t>Наталья Сергеевна</w:t>
            </w:r>
          </w:p>
          <w:p w14:paraId="1D037A2C" w14:textId="77777777" w:rsidR="00A470B3" w:rsidRDefault="00A470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14:paraId="2972AC99" w14:textId="77777777" w:rsidR="00A470B3" w:rsidRDefault="00A470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14:paraId="2F542F6B" w14:textId="77777777" w:rsidR="00A470B3" w:rsidRDefault="00A470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14:paraId="4BABDA70" w14:textId="77777777" w:rsidR="00A470B3" w:rsidRDefault="00A470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14:paraId="1AE7C7DE" w14:textId="77777777" w:rsidR="00A470B3" w:rsidRDefault="00A470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14:paraId="4DB0E425" w14:textId="77777777" w:rsidR="00A470B3" w:rsidRDefault="00EC55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"/>
              </w:rPr>
              <w:t xml:space="preserve">Ризванова </w:t>
            </w:r>
          </w:p>
          <w:p w14:paraId="48EB4692" w14:textId="77777777" w:rsidR="00A470B3" w:rsidRDefault="00EC55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"/>
              </w:rPr>
              <w:t>Эльмира Эскәндәр кызы</w:t>
            </w:r>
          </w:p>
          <w:p w14:paraId="0A0DEB42" w14:textId="77777777" w:rsidR="00A470B3" w:rsidRDefault="00A470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096" w:type="dxa"/>
          </w:tcPr>
          <w:p w14:paraId="53070058" w14:textId="77777777" w:rsidR="00A470B3" w:rsidRDefault="00EC55A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tt"/>
              </w:rPr>
              <w:t>– Татарстан Республикасы Лениногорск шәһәре муниципаль берәмлеге Башкарма комитеты җитәкчесе</w:t>
            </w:r>
          </w:p>
          <w:p w14:paraId="4EA500BE" w14:textId="77777777" w:rsidR="00A470B3" w:rsidRDefault="00A470B3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14:paraId="2AD006A2" w14:textId="77777777" w:rsidR="00A470B3" w:rsidRDefault="00EC55AF">
            <w:pPr>
              <w:pStyle w:val="TableParagraph"/>
              <w:tabs>
                <w:tab w:val="left" w:pos="2215"/>
                <w:tab w:val="left" w:pos="4492"/>
              </w:tabs>
              <w:spacing w:line="289" w:lineRule="exact"/>
              <w:jc w:val="both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  <w:lang w:val="tt"/>
              </w:rPr>
              <w:t xml:space="preserve">– Татарстан Республикасы Лениногорск шәһәре муниципаль берәмлеге </w:t>
            </w:r>
            <w:r>
              <w:rPr>
                <w:spacing w:val="-2"/>
                <w:sz w:val="28"/>
                <w:szCs w:val="28"/>
                <w:lang w:val="tt"/>
              </w:rPr>
              <w:t>Башкарма комитеты җитәкчесе урынбасары</w:t>
            </w:r>
          </w:p>
          <w:p w14:paraId="235DCE0C" w14:textId="77777777" w:rsidR="00A470B3" w:rsidRDefault="00A470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14:paraId="60B66DF6" w14:textId="0B4FF1B1" w:rsidR="00A470B3" w:rsidRDefault="00EC55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"/>
              </w:rPr>
              <w:t>– «</w:t>
            </w:r>
            <w:r>
              <w:rPr>
                <w:rFonts w:ascii="Times New Roman" w:hAnsi="Times New Roman" w:cs="Times New Roman"/>
                <w:sz w:val="28"/>
                <w:szCs w:val="28"/>
                <w:lang w:val="tt"/>
              </w:rPr>
              <w:t>ТКХ һәм төзелеш</w:t>
            </w:r>
            <w:r>
              <w:rPr>
                <w:rFonts w:ascii="Times New Roman" w:hAnsi="Times New Roman" w:cs="Times New Roman"/>
                <w:sz w:val="28"/>
                <w:szCs w:val="28"/>
                <w:lang w:val="tt"/>
              </w:rPr>
              <w:t xml:space="preserve"> үзәге»</w:t>
            </w:r>
            <w:r>
              <w:rPr>
                <w:rFonts w:ascii="Times New Roman" w:hAnsi="Times New Roman" w:cs="Times New Roman"/>
                <w:sz w:val="28"/>
                <w:szCs w:val="28"/>
                <w:lang w:val="t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t"/>
              </w:rPr>
              <w:t>АҖ идарә компаниясе директоры</w:t>
            </w:r>
          </w:p>
          <w:p w14:paraId="51A55AC5" w14:textId="77777777" w:rsidR="00A470B3" w:rsidRDefault="00A470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14:paraId="4F9820B1" w14:textId="7917FBD5" w:rsidR="00A470B3" w:rsidRDefault="00EC55AF">
            <w:pPr>
              <w:pStyle w:val="TableParagraph"/>
              <w:spacing w:line="256" w:lineRule="auto"/>
              <w:ind w:right="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tt"/>
              </w:rPr>
              <w:t>– Татарстан Республикасы «</w:t>
            </w:r>
            <w:r>
              <w:rPr>
                <w:sz w:val="28"/>
                <w:szCs w:val="28"/>
                <w:lang w:val="tt"/>
              </w:rPr>
              <w:t>Лениногорск муниципаль районы»</w:t>
            </w:r>
            <w:r>
              <w:rPr>
                <w:sz w:val="28"/>
                <w:szCs w:val="28"/>
                <w:lang w:val="tt"/>
              </w:rPr>
              <w:t xml:space="preserve"> муниципаль берәмлеге Башкарма комитеты икътисад бүлеге башлыгы</w:t>
            </w:r>
            <w:r>
              <w:rPr>
                <w:sz w:val="28"/>
                <w:szCs w:val="28"/>
                <w:lang w:val="tt"/>
              </w:rPr>
              <w:t xml:space="preserve"> урынбасары (ризалашу буенча)</w:t>
            </w:r>
          </w:p>
          <w:p w14:paraId="1A2AFA13" w14:textId="77777777" w:rsidR="00A470B3" w:rsidRDefault="00A470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14:paraId="7B467F3F" w14:textId="77777777" w:rsidR="00A470B3" w:rsidRDefault="00EC55AF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tt"/>
              </w:rPr>
              <w:t>Татарстан Республикасы Лениногорск шәһәре муниципаль берәмлеге Башкарма комитетының баш белгече</w:t>
            </w:r>
          </w:p>
        </w:tc>
      </w:tr>
    </w:tbl>
    <w:p w14:paraId="5E538584" w14:textId="77777777" w:rsidR="00A470B3" w:rsidRDefault="00A470B3">
      <w:pPr>
        <w:rPr>
          <w:rFonts w:ascii="Times New Roman" w:hAnsi="Times New Roman" w:cs="Times New Roman"/>
          <w:sz w:val="24"/>
        </w:rPr>
      </w:pPr>
    </w:p>
    <w:p w14:paraId="2DE01BC6" w14:textId="77777777" w:rsidR="00A470B3" w:rsidRDefault="00EC55AF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tt"/>
        </w:rPr>
        <w:t>________________________________________</w:t>
      </w:r>
    </w:p>
    <w:p w14:paraId="4535F39E" w14:textId="77777777" w:rsidR="00A470B3" w:rsidRDefault="00A470B3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</w:rPr>
      </w:pPr>
    </w:p>
    <w:sectPr w:rsidR="00A470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16A"/>
    <w:rsid w:val="00002987"/>
    <w:rsid w:val="000F267C"/>
    <w:rsid w:val="00113FB8"/>
    <w:rsid w:val="001156EA"/>
    <w:rsid w:val="001177D4"/>
    <w:rsid w:val="00124027"/>
    <w:rsid w:val="00124ED6"/>
    <w:rsid w:val="001A1168"/>
    <w:rsid w:val="001E5112"/>
    <w:rsid w:val="001E72D0"/>
    <w:rsid w:val="0026398D"/>
    <w:rsid w:val="002C02F5"/>
    <w:rsid w:val="00425C27"/>
    <w:rsid w:val="004428BB"/>
    <w:rsid w:val="0044712D"/>
    <w:rsid w:val="00463EA7"/>
    <w:rsid w:val="005353E0"/>
    <w:rsid w:val="00564403"/>
    <w:rsid w:val="005A131B"/>
    <w:rsid w:val="006222EC"/>
    <w:rsid w:val="006F27E7"/>
    <w:rsid w:val="00773ACF"/>
    <w:rsid w:val="0078315C"/>
    <w:rsid w:val="007F4523"/>
    <w:rsid w:val="00806C36"/>
    <w:rsid w:val="00812D64"/>
    <w:rsid w:val="008345A2"/>
    <w:rsid w:val="00873A0B"/>
    <w:rsid w:val="008A7568"/>
    <w:rsid w:val="008F7AB0"/>
    <w:rsid w:val="009374B1"/>
    <w:rsid w:val="00956B2F"/>
    <w:rsid w:val="00997164"/>
    <w:rsid w:val="00A470B3"/>
    <w:rsid w:val="00A53973"/>
    <w:rsid w:val="00A70798"/>
    <w:rsid w:val="00A72BE7"/>
    <w:rsid w:val="00AB2FE1"/>
    <w:rsid w:val="00AE3034"/>
    <w:rsid w:val="00B15B79"/>
    <w:rsid w:val="00B46AD0"/>
    <w:rsid w:val="00B70BC2"/>
    <w:rsid w:val="00B762C9"/>
    <w:rsid w:val="00B83348"/>
    <w:rsid w:val="00BA1699"/>
    <w:rsid w:val="00C266BD"/>
    <w:rsid w:val="00C346A5"/>
    <w:rsid w:val="00C577A2"/>
    <w:rsid w:val="00C8716A"/>
    <w:rsid w:val="00CE3FAB"/>
    <w:rsid w:val="00CE4787"/>
    <w:rsid w:val="00D04CEC"/>
    <w:rsid w:val="00D35581"/>
    <w:rsid w:val="00DC2627"/>
    <w:rsid w:val="00DC39E0"/>
    <w:rsid w:val="00DE143B"/>
    <w:rsid w:val="00DF7874"/>
    <w:rsid w:val="00E0723E"/>
    <w:rsid w:val="00E17B39"/>
    <w:rsid w:val="00E657A0"/>
    <w:rsid w:val="00E666C7"/>
    <w:rsid w:val="00EA2447"/>
    <w:rsid w:val="00EC2C66"/>
    <w:rsid w:val="00EC55AF"/>
    <w:rsid w:val="00F031F0"/>
    <w:rsid w:val="00F111DB"/>
    <w:rsid w:val="00F958BF"/>
    <w:rsid w:val="00FE7DD9"/>
    <w:rsid w:val="0F99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7130D"/>
  <w15:docId w15:val="{594AEA0F-C22F-405B-88BC-7A0978BEA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Body Text"/>
    <w:basedOn w:val="a"/>
    <w:link w:val="a5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5">
    <w:name w:val="Основной текст Знак"/>
    <w:basedOn w:val="a0"/>
    <w:link w:val="a4"/>
    <w:uiPriority w:val="1"/>
    <w:qFormat/>
    <w:rPr>
      <w:rFonts w:ascii="Times New Roman" w:eastAsia="Times New Roman" w:hAnsi="Times New Roman" w:cs="Times New Roman"/>
      <w:sz w:val="27"/>
      <w:szCs w:val="27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.tatarstan.ru" TargetMode="External"/><Relationship Id="rId4" Type="http://schemas.openxmlformats.org/officeDocument/2006/relationships/hyperlink" Target="https://leninogorsk.tatar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704</Words>
  <Characters>4015</Characters>
  <Application>Microsoft Office Word</Application>
  <DocSecurity>0</DocSecurity>
  <Lines>33</Lines>
  <Paragraphs>9</Paragraphs>
  <ScaleCrop>false</ScaleCrop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Азат Миннебаев</cp:lastModifiedBy>
  <cp:revision>2</cp:revision>
  <cp:lastPrinted>2026-07-14T13:57:00Z</cp:lastPrinted>
  <dcterms:created xsi:type="dcterms:W3CDTF">2026-07-16T18:06:00Z</dcterms:created>
  <dcterms:modified xsi:type="dcterms:W3CDTF">2026-07-16T18:06:00Z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B8A602903C604261B69FCE8985DAFB60_13</vt:lpwstr>
  </property>
  <property fmtid="{D5CDD505-2E9C-101B-9397-08002B2CF9AE}" pid="3" name="KSOProductBuildVer">
    <vt:lpwstr>1049-12.1.0.26880</vt:lpwstr>
  </property>
</Properties>
</file>