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1.0 -->
  <w:body>
    <w:p w:rsidR="00605782" w:rsidRPr="00B25EFE" w:rsidP="007A5055" w14:paraId="784F95F8" w14:textId="77777777">
      <w:pPr>
        <w:bidi w:val="0"/>
        <w:spacing w:after="0" w:line="240" w:lineRule="auto"/>
        <w:ind w:right="-1"/>
        <w:jc w:val="center"/>
        <w:rPr>
          <w:rFonts w:ascii="Times New Roman" w:eastAsia="Calibri" w:hAnsi="Times New Roman"/>
          <w:sz w:val="28"/>
          <w:szCs w:val="28"/>
        </w:rPr>
      </w:pPr>
      <w:r w:rsidRPr="00B25EFE">
        <w:rPr>
          <w:rFonts w:ascii="Times New Roman" w:eastAsia="Calibri" w:hAnsi="Times New Roman"/>
          <w:sz w:val="28"/>
          <w:szCs w:val="28"/>
          <w:rtl w:val="0"/>
          <w:lang w:val="tt"/>
        </w:rPr>
        <w:t>ПОСТАНОВЛЕНИЕ</w:t>
      </w:r>
    </w:p>
    <w:p w:rsidR="00605782" w:rsidRPr="00B25EFE" w:rsidP="007A5055" w14:paraId="20394FF2" w14:textId="77777777">
      <w:pPr>
        <w:spacing w:after="0" w:line="240" w:lineRule="auto"/>
        <w:ind w:right="-1"/>
        <w:jc w:val="center"/>
        <w:rPr>
          <w:rFonts w:ascii="Times New Roman" w:eastAsia="Calibri" w:hAnsi="Times New Roman"/>
          <w:sz w:val="28"/>
          <w:szCs w:val="28"/>
        </w:rPr>
      </w:pPr>
    </w:p>
    <w:p w:rsidR="00605782" w:rsidRPr="00B25EFE" w:rsidP="007A5055" w14:paraId="51BCAC56" w14:textId="77777777">
      <w:pPr>
        <w:spacing w:after="0" w:line="240" w:lineRule="auto"/>
        <w:ind w:right="-1"/>
        <w:jc w:val="center"/>
        <w:rPr>
          <w:rFonts w:ascii="Times New Roman" w:eastAsia="Calibri" w:hAnsi="Times New Roman"/>
          <w:sz w:val="28"/>
          <w:szCs w:val="28"/>
        </w:rPr>
      </w:pPr>
    </w:p>
    <w:p w:rsidR="00605782" w:rsidRPr="00B25EFE" w:rsidP="007A5055" w14:paraId="4E2C4CA3" w14:textId="42CA25D8">
      <w:pPr>
        <w:bidi w:val="0"/>
        <w:spacing w:after="0" w:line="240" w:lineRule="auto"/>
        <w:ind w:right="-1"/>
        <w:jc w:val="center"/>
        <w:rPr>
          <w:rFonts w:ascii="Times New Roman" w:eastAsia="Calibri" w:hAnsi="Times New Roman"/>
          <w:sz w:val="28"/>
          <w:szCs w:val="28"/>
        </w:rPr>
      </w:pPr>
      <w:r w:rsidRPr="00B25EFE">
        <w:rPr>
          <w:rFonts w:ascii="Times New Roman" w:eastAsia="Calibri" w:hAnsi="Times New Roman"/>
          <w:sz w:val="28"/>
          <w:szCs w:val="28"/>
          <w:rtl w:val="0"/>
          <w:lang w:val="tt"/>
        </w:rPr>
        <w:t>КАРАР                 № 4</w:t>
      </w:r>
    </w:p>
    <w:p w:rsidR="00605782" w:rsidRPr="00B25EFE" w:rsidP="007A5055" w14:paraId="1484EA8D" w14:textId="77777777">
      <w:pPr>
        <w:spacing w:after="0" w:line="240" w:lineRule="auto"/>
        <w:ind w:right="-1"/>
        <w:jc w:val="center"/>
        <w:rPr>
          <w:rFonts w:ascii="Times New Roman" w:eastAsia="Calibri" w:hAnsi="Times New Roman"/>
          <w:sz w:val="28"/>
          <w:szCs w:val="28"/>
        </w:rPr>
      </w:pPr>
    </w:p>
    <w:p w:rsidR="00605782" w:rsidRPr="00B25EFE" w:rsidP="007A5055" w14:paraId="4A26D4D3" w14:textId="77777777">
      <w:pPr>
        <w:spacing w:after="0" w:line="240" w:lineRule="auto"/>
        <w:ind w:right="-1"/>
        <w:jc w:val="center"/>
        <w:rPr>
          <w:rFonts w:ascii="Times New Roman" w:eastAsia="Calibri" w:hAnsi="Times New Roman"/>
          <w:sz w:val="28"/>
          <w:szCs w:val="28"/>
        </w:rPr>
      </w:pPr>
    </w:p>
    <w:p w:rsidR="00605782" w:rsidRPr="00B25EFE" w:rsidP="007A5055" w14:paraId="4EBF85EF" w14:textId="78FF514C">
      <w:pPr>
        <w:bidi w:val="0"/>
        <w:spacing w:after="0" w:line="240" w:lineRule="auto"/>
        <w:rPr>
          <w:rFonts w:ascii="Times New Roman" w:eastAsia="Calibri" w:hAnsi="Times New Roman"/>
          <w:b/>
          <w:bCs/>
          <w:sz w:val="26"/>
          <w:szCs w:val="26"/>
        </w:rPr>
      </w:pPr>
      <w:r w:rsidRPr="00B25EFE">
        <w:rPr>
          <w:rFonts w:ascii="Times New Roman" w:eastAsia="Calibri" w:hAnsi="Times New Roman"/>
          <w:sz w:val="28"/>
          <w:szCs w:val="28"/>
          <w:rtl w:val="0"/>
          <w:lang w:val="tt"/>
        </w:rPr>
        <w:t xml:space="preserve">                                                             2026 елның 3 февраленнән</w:t>
      </w:r>
    </w:p>
    <w:p w:rsidR="001B4F0E" w:rsidRPr="00B25EFE" w:rsidP="001B4F0E" w14:paraId="3CBFE4B3" w14:textId="77777777">
      <w:pPr>
        <w:kinsoku w:val="0"/>
        <w:overflowPunct w:val="0"/>
        <w:autoSpaceDE w:val="0"/>
        <w:autoSpaceDN w:val="0"/>
        <w:adjustRightInd w:val="0"/>
        <w:spacing w:after="0" w:line="306" w:lineRule="exact"/>
        <w:ind w:left="71"/>
        <w:rPr>
          <w:rFonts w:ascii="Times New Roman" w:hAnsi="Times New Roman" w:cs="Times New Roman"/>
          <w:sz w:val="28"/>
          <w:szCs w:val="28"/>
        </w:rPr>
      </w:pPr>
    </w:p>
    <w:p w:rsidR="00605782" w:rsidRPr="00B25EFE" w:rsidP="001B4F0E" w14:paraId="1B592404" w14:textId="77777777">
      <w:pPr>
        <w:kinsoku w:val="0"/>
        <w:overflowPunct w:val="0"/>
        <w:autoSpaceDE w:val="0"/>
        <w:autoSpaceDN w:val="0"/>
        <w:adjustRightInd w:val="0"/>
        <w:spacing w:after="0" w:line="306" w:lineRule="exact"/>
        <w:ind w:left="71" w:right="3685"/>
        <w:jc w:val="both"/>
        <w:rPr>
          <w:rFonts w:ascii="Times New Roman" w:hAnsi="Times New Roman" w:cs="Times New Roman"/>
          <w:sz w:val="28"/>
          <w:szCs w:val="28"/>
        </w:rPr>
      </w:pPr>
    </w:p>
    <w:p w:rsidR="00605782" w:rsidRPr="00B25EFE" w:rsidP="001B4F0E" w14:paraId="0D097A32" w14:textId="77777777">
      <w:pPr>
        <w:kinsoku w:val="0"/>
        <w:overflowPunct w:val="0"/>
        <w:autoSpaceDE w:val="0"/>
        <w:autoSpaceDN w:val="0"/>
        <w:adjustRightInd w:val="0"/>
        <w:spacing w:after="0" w:line="306" w:lineRule="exact"/>
        <w:ind w:left="71" w:right="3685"/>
        <w:jc w:val="both"/>
        <w:rPr>
          <w:rFonts w:ascii="Times New Roman" w:hAnsi="Times New Roman" w:cs="Times New Roman"/>
          <w:sz w:val="28"/>
          <w:szCs w:val="28"/>
        </w:rPr>
      </w:pPr>
    </w:p>
    <w:p w:rsidR="00605782" w:rsidP="001B4F0E" w14:paraId="346EC34B" w14:textId="77777777">
      <w:pPr>
        <w:kinsoku w:val="0"/>
        <w:overflowPunct w:val="0"/>
        <w:autoSpaceDE w:val="0"/>
        <w:autoSpaceDN w:val="0"/>
        <w:adjustRightInd w:val="0"/>
        <w:spacing w:after="0" w:line="306" w:lineRule="exact"/>
        <w:ind w:left="71" w:right="3685"/>
        <w:jc w:val="both"/>
        <w:rPr>
          <w:rFonts w:ascii="Times New Roman" w:hAnsi="Times New Roman" w:cs="Times New Roman"/>
          <w:sz w:val="28"/>
          <w:szCs w:val="28"/>
        </w:rPr>
      </w:pPr>
    </w:p>
    <w:p w:rsidR="00605782" w:rsidP="001B4F0E" w14:paraId="6FE164EF" w14:textId="77777777">
      <w:pPr>
        <w:kinsoku w:val="0"/>
        <w:overflowPunct w:val="0"/>
        <w:autoSpaceDE w:val="0"/>
        <w:autoSpaceDN w:val="0"/>
        <w:adjustRightInd w:val="0"/>
        <w:spacing w:after="0" w:line="306" w:lineRule="exact"/>
        <w:ind w:left="71" w:right="3685"/>
        <w:jc w:val="both"/>
        <w:rPr>
          <w:rFonts w:ascii="Times New Roman" w:hAnsi="Times New Roman" w:cs="Times New Roman"/>
          <w:sz w:val="28"/>
          <w:szCs w:val="28"/>
        </w:rPr>
      </w:pPr>
    </w:p>
    <w:p w:rsidR="004F5E21" w:rsidP="00605782" w14:paraId="70F61745" w14:textId="77777777">
      <w:pPr>
        <w:kinsoku w:val="0"/>
        <w:overflowPunct w:val="0"/>
        <w:autoSpaceDE w:val="0"/>
        <w:autoSpaceDN w:val="0"/>
        <w:adjustRightInd w:val="0"/>
        <w:spacing w:after="0" w:line="306" w:lineRule="exact"/>
        <w:ind w:right="5244"/>
        <w:jc w:val="both"/>
        <w:rPr>
          <w:rFonts w:ascii="Times New Roman" w:hAnsi="Times New Roman" w:cs="Times New Roman"/>
          <w:sz w:val="28"/>
          <w:szCs w:val="28"/>
        </w:rPr>
      </w:pPr>
    </w:p>
    <w:p w:rsidR="004F5E21" w:rsidP="00605782" w14:paraId="6E64C437" w14:textId="77777777">
      <w:pPr>
        <w:kinsoku w:val="0"/>
        <w:overflowPunct w:val="0"/>
        <w:autoSpaceDE w:val="0"/>
        <w:autoSpaceDN w:val="0"/>
        <w:adjustRightInd w:val="0"/>
        <w:spacing w:after="0" w:line="306" w:lineRule="exact"/>
        <w:ind w:right="5244"/>
        <w:jc w:val="both"/>
        <w:rPr>
          <w:rFonts w:ascii="Times New Roman" w:hAnsi="Times New Roman" w:cs="Times New Roman"/>
          <w:sz w:val="28"/>
          <w:szCs w:val="28"/>
        </w:rPr>
      </w:pPr>
    </w:p>
    <w:p w:rsidR="004F5E21" w:rsidP="00605782" w14:paraId="623F5B61" w14:textId="77777777">
      <w:pPr>
        <w:kinsoku w:val="0"/>
        <w:overflowPunct w:val="0"/>
        <w:autoSpaceDE w:val="0"/>
        <w:autoSpaceDN w:val="0"/>
        <w:adjustRightInd w:val="0"/>
        <w:spacing w:after="0" w:line="306" w:lineRule="exact"/>
        <w:ind w:right="5244"/>
        <w:jc w:val="both"/>
        <w:rPr>
          <w:rFonts w:ascii="Times New Roman" w:hAnsi="Times New Roman" w:cs="Times New Roman"/>
          <w:sz w:val="28"/>
          <w:szCs w:val="28"/>
        </w:rPr>
      </w:pPr>
    </w:p>
    <w:p w:rsidR="001B4F0E" w:rsidRPr="00605782" w:rsidP="00605782" w14:paraId="5420CD36" w14:textId="2AC853B0">
      <w:pPr>
        <w:kinsoku w:val="0"/>
        <w:overflowPunct w:val="0"/>
        <w:autoSpaceDE w:val="0"/>
        <w:autoSpaceDN w:val="0"/>
        <w:bidi w:val="0"/>
        <w:adjustRightInd w:val="0"/>
        <w:spacing w:after="0" w:line="306" w:lineRule="exact"/>
        <w:ind w:right="5244"/>
        <w:jc w:val="both"/>
        <w:rPr>
          <w:rFonts w:ascii="Times New Roman" w:hAnsi="Times New Roman" w:cs="Times New Roman"/>
          <w:sz w:val="28"/>
          <w:szCs w:val="28"/>
        </w:rPr>
      </w:pPr>
      <w:r w:rsidRPr="00605782">
        <w:rPr>
          <w:rFonts w:ascii="Times New Roman" w:hAnsi="Times New Roman" w:cs="Times New Roman"/>
          <w:sz w:val="28"/>
          <w:szCs w:val="28"/>
          <w:rtl w:val="0"/>
          <w:lang w:val="tt"/>
        </w:rPr>
        <w:t>Лениногорск муниципаль районы территориясында уңайлы шәһәр мохите булдыру буенча Совет төзү турында</w:t>
      </w:r>
    </w:p>
    <w:p w:rsidR="001B4F0E" w:rsidRPr="00605782" w:rsidP="00605782" w14:paraId="096D6A89" w14:textId="77777777">
      <w:pPr>
        <w:kinsoku w:val="0"/>
        <w:overflowPunct w:val="0"/>
        <w:autoSpaceDE w:val="0"/>
        <w:autoSpaceDN w:val="0"/>
        <w:adjustRightInd w:val="0"/>
        <w:spacing w:before="1" w:after="0" w:line="240" w:lineRule="auto"/>
        <w:rPr>
          <w:rFonts w:ascii="Times New Roman" w:hAnsi="Times New Roman" w:cs="Times New Roman"/>
          <w:sz w:val="28"/>
          <w:szCs w:val="28"/>
        </w:rPr>
      </w:pPr>
    </w:p>
    <w:p w:rsidR="001B4F0E" w:rsidRPr="00605782" w:rsidP="00605782" w14:paraId="459CBC0C" w14:textId="25AD0628">
      <w:pPr>
        <w:tabs>
          <w:tab w:val="left" w:pos="851"/>
          <w:tab w:val="left" w:pos="993"/>
        </w:tabs>
        <w:kinsoku w:val="0"/>
        <w:overflowPunct w:val="0"/>
        <w:autoSpaceDE w:val="0"/>
        <w:autoSpaceDN w:val="0"/>
        <w:bidi w:val="0"/>
        <w:adjustRightInd w:val="0"/>
        <w:spacing w:after="0" w:line="244" w:lineRule="auto"/>
        <w:ind w:right="114" w:firstLine="709"/>
        <w:jc w:val="both"/>
        <w:rPr>
          <w:rFonts w:ascii="Times New Roman" w:hAnsi="Times New Roman" w:cs="Times New Roman"/>
          <w:b/>
          <w:bCs/>
          <w:sz w:val="28"/>
          <w:szCs w:val="28"/>
        </w:rPr>
      </w:pPr>
      <w:r w:rsidRPr="00605782">
        <w:rPr>
          <w:rFonts w:ascii="Times New Roman" w:hAnsi="Times New Roman" w:cs="Times New Roman"/>
          <w:sz w:val="28"/>
          <w:szCs w:val="28"/>
          <w:rtl w:val="0"/>
          <w:lang w:val="tt"/>
        </w:rPr>
        <w:t>Россия Федерациясендә җирле үзидарә оештыруның гомуми принциплары турында 2003 елның 6 октябрендәге 131-ФЗ номерлы Федераль закон нигезендә, Лениногорск муниципаль районы территориясендә шәһәр мохитенең сыйфатын һәм уңайлылыгын арттыру, төзелеш һәм төзекләндерү объектларының архитектура сыйфатларын күтәрү максатында, КАРАР БИРӘМ:</w:t>
      </w:r>
    </w:p>
    <w:p w:rsidR="001B4F0E" w:rsidRPr="00605782" w:rsidP="00605782" w14:paraId="4AC1B23A" w14:textId="01BE1597">
      <w:pPr>
        <w:numPr>
          <w:ilvl w:val="0"/>
          <w:numId w:val="1"/>
        </w:numPr>
        <w:tabs>
          <w:tab w:val="left" w:pos="851"/>
          <w:tab w:val="left" w:pos="993"/>
        </w:tabs>
        <w:kinsoku w:val="0"/>
        <w:overflowPunct w:val="0"/>
        <w:autoSpaceDE w:val="0"/>
        <w:autoSpaceDN w:val="0"/>
        <w:bidi w:val="0"/>
        <w:adjustRightInd w:val="0"/>
        <w:spacing w:before="1" w:after="0" w:line="240" w:lineRule="auto"/>
        <w:ind w:left="0" w:right="110" w:firstLine="709"/>
        <w:jc w:val="both"/>
        <w:rPr>
          <w:rFonts w:ascii="Times New Roman" w:hAnsi="Times New Roman" w:cs="Times New Roman"/>
          <w:sz w:val="28"/>
          <w:szCs w:val="28"/>
        </w:rPr>
      </w:pPr>
      <w:r w:rsidRPr="00605782">
        <w:rPr>
          <w:rFonts w:ascii="Times New Roman" w:hAnsi="Times New Roman" w:cs="Times New Roman"/>
          <w:sz w:val="28"/>
          <w:szCs w:val="28"/>
          <w:rtl w:val="0"/>
          <w:lang w:val="tt"/>
        </w:rPr>
        <w:t>Лениногорск муниципаль районы территориясендә уңайлы шәһәр мохите булдыру буенча Совет төзергә (1 нче кушымта).</w:t>
      </w:r>
    </w:p>
    <w:p w:rsidR="001B4F0E" w:rsidRPr="00605782" w:rsidP="00605782" w14:paraId="03DF3DD4" w14:textId="4EE73933">
      <w:pPr>
        <w:numPr>
          <w:ilvl w:val="0"/>
          <w:numId w:val="1"/>
        </w:numPr>
        <w:tabs>
          <w:tab w:val="left" w:pos="851"/>
          <w:tab w:val="left" w:pos="993"/>
        </w:tabs>
        <w:kinsoku w:val="0"/>
        <w:overflowPunct w:val="0"/>
        <w:autoSpaceDE w:val="0"/>
        <w:autoSpaceDN w:val="0"/>
        <w:bidi w:val="0"/>
        <w:adjustRightInd w:val="0"/>
        <w:spacing w:after="0" w:line="240" w:lineRule="auto"/>
        <w:ind w:left="0" w:right="99" w:firstLine="709"/>
        <w:jc w:val="both"/>
        <w:rPr>
          <w:rFonts w:ascii="Times New Roman" w:hAnsi="Times New Roman" w:cs="Times New Roman"/>
          <w:sz w:val="28"/>
          <w:szCs w:val="28"/>
        </w:rPr>
      </w:pPr>
      <w:r w:rsidRPr="00605782">
        <w:rPr>
          <w:rFonts w:ascii="Times New Roman" w:hAnsi="Times New Roman" w:cs="Times New Roman"/>
          <w:sz w:val="28"/>
          <w:szCs w:val="28"/>
          <w:rtl w:val="0"/>
          <w:lang w:val="tt"/>
        </w:rPr>
        <w:t>Лениногорск муниципаль районы территориясендә уңайлы шәһәр мохите булдыру буенча Совет турында Положениене расларга (2 нче кушымта).</w:t>
      </w:r>
    </w:p>
    <w:p w:rsidR="001B4F0E" w:rsidRPr="00605782" w:rsidP="00605782" w14:paraId="2653B0EE" w14:textId="77777777">
      <w:pPr>
        <w:numPr>
          <w:ilvl w:val="0"/>
          <w:numId w:val="1"/>
        </w:numPr>
        <w:tabs>
          <w:tab w:val="left" w:pos="851"/>
          <w:tab w:val="left" w:pos="993"/>
        </w:tabs>
        <w:kinsoku w:val="0"/>
        <w:overflowPunct w:val="0"/>
        <w:autoSpaceDE w:val="0"/>
        <w:autoSpaceDN w:val="0"/>
        <w:bidi w:val="0"/>
        <w:adjustRightInd w:val="0"/>
        <w:spacing w:before="1" w:after="0" w:line="242" w:lineRule="auto"/>
        <w:ind w:left="0" w:right="99" w:firstLine="709"/>
        <w:jc w:val="both"/>
        <w:rPr>
          <w:rFonts w:ascii="Times New Roman" w:hAnsi="Times New Roman" w:cs="Times New Roman"/>
          <w:sz w:val="28"/>
          <w:szCs w:val="28"/>
        </w:rPr>
      </w:pPr>
      <w:r w:rsidRPr="00605782">
        <w:rPr>
          <w:rFonts w:ascii="Times New Roman" w:hAnsi="Times New Roman" w:cs="Times New Roman"/>
          <w:sz w:val="28"/>
          <w:szCs w:val="28"/>
          <w:rtl w:val="0"/>
          <w:lang w:val="tt"/>
        </w:rPr>
        <w:t>Әлеге карарны Лениногорск муниципаль районы сайтында (http://leninogorsk.tatarstan.ru) «Интернет» мәгълүмат-телекоммуникация челтәрендә урнаштырырга.</w:t>
      </w:r>
    </w:p>
    <w:p w:rsidR="001B4F0E" w:rsidRPr="00605782" w:rsidP="00605782" w14:paraId="73B755CD" w14:textId="77777777">
      <w:pPr>
        <w:numPr>
          <w:ilvl w:val="0"/>
          <w:numId w:val="1"/>
        </w:numPr>
        <w:tabs>
          <w:tab w:val="left" w:pos="851"/>
          <w:tab w:val="left" w:pos="993"/>
        </w:tabs>
        <w:kinsoku w:val="0"/>
        <w:overflowPunct w:val="0"/>
        <w:autoSpaceDE w:val="0"/>
        <w:autoSpaceDN w:val="0"/>
        <w:bidi w:val="0"/>
        <w:adjustRightInd w:val="0"/>
        <w:spacing w:before="4" w:after="0" w:line="240" w:lineRule="auto"/>
        <w:ind w:left="0" w:firstLine="709"/>
        <w:jc w:val="both"/>
        <w:rPr>
          <w:rFonts w:ascii="Times New Roman" w:hAnsi="Times New Roman" w:cs="Times New Roman"/>
          <w:sz w:val="28"/>
          <w:szCs w:val="28"/>
        </w:rPr>
      </w:pPr>
      <w:r w:rsidRPr="00605782">
        <w:rPr>
          <w:rFonts w:ascii="Times New Roman" w:hAnsi="Times New Roman" w:cs="Times New Roman"/>
          <w:sz w:val="28"/>
          <w:szCs w:val="28"/>
          <w:rtl w:val="0"/>
          <w:lang w:val="tt"/>
        </w:rPr>
        <w:t>4. Әлеге карарның үтәлешен контрольдә тотуны үз җаваплыгымда калдырам.</w:t>
      </w:r>
    </w:p>
    <w:p w:rsidR="001B4F0E" w:rsidRPr="00605782" w:rsidP="00605782" w14:paraId="5B639447" w14:textId="77777777">
      <w:pPr>
        <w:tabs>
          <w:tab w:val="left" w:pos="842"/>
        </w:tabs>
        <w:kinsoku w:val="0"/>
        <w:overflowPunct w:val="0"/>
        <w:autoSpaceDE w:val="0"/>
        <w:autoSpaceDN w:val="0"/>
        <w:adjustRightInd w:val="0"/>
        <w:spacing w:before="4" w:after="0" w:line="240" w:lineRule="auto"/>
        <w:jc w:val="both"/>
        <w:rPr>
          <w:rFonts w:ascii="Times New Roman" w:hAnsi="Times New Roman" w:cs="Times New Roman"/>
          <w:sz w:val="28"/>
          <w:szCs w:val="28"/>
        </w:rPr>
      </w:pPr>
    </w:p>
    <w:p w:rsidR="00605782" w:rsidP="00605782" w14:paraId="4CAC162E" w14:textId="77777777">
      <w:pPr>
        <w:tabs>
          <w:tab w:val="left" w:pos="842"/>
        </w:tabs>
        <w:kinsoku w:val="0"/>
        <w:overflowPunct w:val="0"/>
        <w:autoSpaceDE w:val="0"/>
        <w:autoSpaceDN w:val="0"/>
        <w:adjustRightInd w:val="0"/>
        <w:spacing w:before="4" w:after="0" w:line="240" w:lineRule="auto"/>
        <w:jc w:val="both"/>
        <w:rPr>
          <w:rFonts w:ascii="Times New Roman" w:hAnsi="Times New Roman" w:cs="Times New Roman"/>
          <w:sz w:val="28"/>
          <w:szCs w:val="28"/>
        </w:rPr>
      </w:pPr>
      <w:r w:rsidRPr="00605782">
        <w:rPr>
          <w:rFonts w:ascii="Times New Roman" w:hAnsi="Times New Roman" w:cs="Times New Roman"/>
          <w:sz w:val="28"/>
          <w:szCs w:val="28"/>
        </w:rPr>
        <w:tab/>
        <w:tab/>
        <w:tab/>
        <w:tab/>
        <w:tab/>
        <w:tab/>
        <w:tab/>
        <w:tab/>
        <w:tab/>
        <w:tab/>
        <w:t xml:space="preserve">      </w:t>
      </w:r>
    </w:p>
    <w:p w:rsidR="001B4F0E" w:rsidRPr="00605782" w:rsidP="00605782" w14:paraId="163C5CE9" w14:textId="2DB32556">
      <w:pPr>
        <w:tabs>
          <w:tab w:val="left" w:pos="842"/>
        </w:tabs>
        <w:kinsoku w:val="0"/>
        <w:overflowPunct w:val="0"/>
        <w:autoSpaceDE w:val="0"/>
        <w:autoSpaceDN w:val="0"/>
        <w:bidi w:val="0"/>
        <w:adjustRightInd w:val="0"/>
        <w:spacing w:before="4" w:after="0" w:line="240" w:lineRule="auto"/>
        <w:jc w:val="right"/>
        <w:rPr>
          <w:rFonts w:ascii="Times New Roman" w:hAnsi="Times New Roman" w:cs="Times New Roman"/>
          <w:sz w:val="28"/>
          <w:szCs w:val="28"/>
        </w:rPr>
      </w:pPr>
      <w:r w:rsidRPr="00605782">
        <w:rPr>
          <w:rFonts w:ascii="Times New Roman" w:hAnsi="Times New Roman" w:cs="Times New Roman"/>
          <w:sz w:val="28"/>
          <w:szCs w:val="28"/>
          <w:rtl w:val="0"/>
          <w:lang w:val="tt"/>
        </w:rPr>
        <w:t>М.Н. Гирфанов</w:t>
      </w:r>
    </w:p>
    <w:p w:rsidR="00605782" w:rsidP="00605782" w14:paraId="6DDF1489" w14:textId="77777777">
      <w:pPr>
        <w:rPr>
          <w:rFonts w:ascii="Times New Roman" w:hAnsi="Times New Roman" w:cs="Times New Roman"/>
          <w:sz w:val="28"/>
          <w:szCs w:val="28"/>
        </w:rPr>
      </w:pPr>
    </w:p>
    <w:p w:rsidR="00605782" w:rsidP="00605782" w14:paraId="49485F94" w14:textId="77777777">
      <w:pPr>
        <w:rPr>
          <w:rFonts w:ascii="Times New Roman" w:hAnsi="Times New Roman" w:cs="Times New Roman"/>
          <w:sz w:val="28"/>
          <w:szCs w:val="28"/>
        </w:rPr>
      </w:pPr>
    </w:p>
    <w:p w:rsidR="00605782" w:rsidRPr="00605782" w:rsidP="00605782" w14:paraId="091B2388" w14:textId="712EBF24">
      <w:pPr>
        <w:bidi w:val="0"/>
        <w:spacing w:after="0"/>
        <w:rPr>
          <w:rFonts w:ascii="Times New Roman" w:hAnsi="Times New Roman" w:cs="Times New Roman"/>
          <w:sz w:val="24"/>
          <w:szCs w:val="24"/>
        </w:rPr>
      </w:pPr>
      <w:r w:rsidRPr="00605782">
        <w:rPr>
          <w:rFonts w:ascii="Times New Roman" w:hAnsi="Times New Roman" w:cs="Times New Roman"/>
          <w:sz w:val="24"/>
          <w:szCs w:val="24"/>
          <w:rtl w:val="0"/>
          <w:lang w:val="tt"/>
        </w:rPr>
        <w:t>Агеева Ю.А.</w:t>
      </w:r>
    </w:p>
    <w:p w:rsidR="00605782" w:rsidRPr="00605782" w:rsidP="00605782" w14:paraId="2967C4C3" w14:textId="2A6113EE">
      <w:pPr>
        <w:bidi w:val="0"/>
        <w:spacing w:after="0"/>
        <w:rPr>
          <w:rFonts w:ascii="Times New Roman" w:hAnsi="Times New Roman" w:cs="Times New Roman"/>
          <w:sz w:val="24"/>
          <w:szCs w:val="24"/>
        </w:rPr>
      </w:pPr>
      <w:r w:rsidRPr="00605782">
        <w:rPr>
          <w:rFonts w:ascii="Times New Roman" w:hAnsi="Times New Roman" w:cs="Times New Roman"/>
          <w:sz w:val="24"/>
          <w:szCs w:val="24"/>
          <w:rtl w:val="0"/>
          <w:lang w:val="tt"/>
        </w:rPr>
        <w:t>5-20-20</w:t>
      </w:r>
    </w:p>
    <w:p w:rsidR="00605782" w:rsidRPr="00605782" w:rsidP="008B4431" w14:paraId="2BCA8383" w14:textId="2601D82B">
      <w:pPr>
        <w:bidi w:val="0"/>
        <w:spacing w:after="0" w:line="240" w:lineRule="auto"/>
        <w:ind w:left="5812"/>
        <w:jc w:val="center"/>
        <w:rPr>
          <w:rFonts w:ascii="Times New Roman" w:hAnsi="Times New Roman" w:cs="Times New Roman"/>
          <w:sz w:val="24"/>
          <w:szCs w:val="24"/>
        </w:rPr>
      </w:pPr>
      <w:r w:rsidRPr="00605782">
        <w:rPr>
          <w:rFonts w:ascii="Times New Roman" w:hAnsi="Times New Roman" w:cs="Times New Roman"/>
          <w:sz w:val="24"/>
          <w:szCs w:val="24"/>
          <w:rtl w:val="0"/>
          <w:lang w:val="tt"/>
        </w:rPr>
        <w:br w:type="page"/>
        <w:t>1 нче кушымта</w:t>
      </w:r>
    </w:p>
    <w:p w:rsidR="00605782" w:rsidRPr="00605782" w:rsidP="008B4431" w14:paraId="1323FA61" w14:textId="77777777">
      <w:pPr>
        <w:spacing w:after="0" w:line="240" w:lineRule="auto"/>
        <w:ind w:left="5812"/>
        <w:jc w:val="center"/>
        <w:rPr>
          <w:rFonts w:ascii="Times New Roman" w:hAnsi="Times New Roman" w:cs="Times New Roman"/>
          <w:sz w:val="24"/>
          <w:szCs w:val="24"/>
        </w:rPr>
      </w:pPr>
    </w:p>
    <w:p w:rsidR="00605782" w:rsidRPr="00605782" w:rsidP="008B4431" w14:paraId="66492125" w14:textId="5E851DB0">
      <w:pPr>
        <w:bidi w:val="0"/>
        <w:spacing w:after="0" w:line="240" w:lineRule="auto"/>
        <w:ind w:left="5812"/>
        <w:jc w:val="both"/>
        <w:rPr>
          <w:rFonts w:ascii="Times New Roman" w:hAnsi="Times New Roman" w:cs="Times New Roman"/>
          <w:sz w:val="24"/>
          <w:szCs w:val="24"/>
        </w:rPr>
      </w:pPr>
      <w:r w:rsidRPr="00605782">
        <w:rPr>
          <w:rFonts w:ascii="Times New Roman" w:hAnsi="Times New Roman" w:cs="Times New Roman"/>
          <w:sz w:val="24"/>
          <w:szCs w:val="24"/>
          <w:rtl w:val="0"/>
          <w:lang w:val="tt"/>
        </w:rPr>
        <w:t>«Лениногорск муниципаль районы» муниципаль берәмлеге башлыгы, Лениногорск шәһәре мэрының</w:t>
      </w:r>
    </w:p>
    <w:p w:rsidR="00605782" w:rsidRPr="00605782" w:rsidP="008B4431" w14:paraId="1E897457" w14:textId="77777777">
      <w:pPr>
        <w:spacing w:after="0" w:line="240" w:lineRule="auto"/>
        <w:ind w:left="5812"/>
        <w:jc w:val="both"/>
        <w:rPr>
          <w:rFonts w:ascii="Times New Roman" w:hAnsi="Times New Roman" w:cs="Times New Roman"/>
          <w:sz w:val="24"/>
          <w:szCs w:val="24"/>
        </w:rPr>
      </w:pPr>
    </w:p>
    <w:p w:rsidR="00605782" w:rsidRPr="00605782" w:rsidP="008B4431" w14:paraId="1A40F6AA" w14:textId="228BCBB7">
      <w:pPr>
        <w:bidi w:val="0"/>
        <w:spacing w:after="0" w:line="240" w:lineRule="auto"/>
        <w:ind w:left="5812"/>
        <w:jc w:val="both"/>
        <w:rPr>
          <w:rFonts w:ascii="Times New Roman" w:hAnsi="Times New Roman" w:cs="Times New Roman"/>
          <w:sz w:val="24"/>
          <w:szCs w:val="24"/>
        </w:rPr>
      </w:pPr>
      <w:r w:rsidRPr="00605782">
        <w:rPr>
          <w:rFonts w:ascii="Times New Roman" w:hAnsi="Times New Roman" w:cs="Times New Roman"/>
          <w:sz w:val="24"/>
          <w:szCs w:val="24"/>
          <w:rtl w:val="0"/>
          <w:lang w:val="tt"/>
        </w:rPr>
        <w:t>2026 ел, 3 февраль, № 4 карары белән расланды</w:t>
      </w:r>
    </w:p>
    <w:p w:rsidR="001B4F0E" w:rsidRPr="00605782" w:rsidP="001B4F0E" w14:paraId="62DAD1EC" w14:textId="49438F0E">
      <w:pPr>
        <w:pStyle w:val="BodyText"/>
        <w:kinsoku w:val="0"/>
        <w:overflowPunct w:val="0"/>
        <w:spacing w:before="3"/>
        <w:jc w:val="left"/>
        <w:rPr>
          <w:rFonts w:ascii="Arial" w:hAnsi="Arial" w:cs="Arial"/>
          <w:sz w:val="27"/>
          <w:szCs w:val="27"/>
        </w:rPr>
      </w:pPr>
    </w:p>
    <w:p w:rsidR="004F5E21" w:rsidP="001B4F0E" w14:paraId="25B21CE2" w14:textId="1A4CF481">
      <w:pPr>
        <w:pStyle w:val="BodyText"/>
        <w:kinsoku w:val="0"/>
        <w:overflowPunct w:val="0"/>
        <w:bidi w:val="0"/>
        <w:ind w:right="-1"/>
        <w:jc w:val="center"/>
        <w:rPr>
          <w:spacing w:val="17"/>
        </w:rPr>
      </w:pPr>
      <w:r w:rsidRPr="00605782">
        <w:rPr>
          <w:rtl w:val="0"/>
          <w:lang w:val="tt"/>
        </w:rPr>
        <w:t xml:space="preserve">Лениногорск муниципаль районф территориясендә </w:t>
      </w:r>
    </w:p>
    <w:p w:rsidR="001B4F0E" w:rsidRPr="00605782" w:rsidP="001B4F0E" w14:paraId="21037180" w14:textId="01DA467B">
      <w:pPr>
        <w:pStyle w:val="BodyText"/>
        <w:kinsoku w:val="0"/>
        <w:overflowPunct w:val="0"/>
        <w:bidi w:val="0"/>
        <w:ind w:right="-1"/>
        <w:jc w:val="center"/>
      </w:pPr>
      <w:r w:rsidRPr="00605782">
        <w:rPr>
          <w:rtl w:val="0"/>
          <w:lang w:val="tt"/>
        </w:rPr>
        <w:t xml:space="preserve">уңайлы шәһәр мохите булдыру советы </w:t>
      </w:r>
    </w:p>
    <w:p w:rsidR="001B4F0E" w:rsidRPr="00605782" w:rsidP="001B4F0E" w14:paraId="070D0C15" w14:textId="64F4DE5D">
      <w:pPr>
        <w:pStyle w:val="BodyText"/>
        <w:kinsoku w:val="0"/>
        <w:overflowPunct w:val="0"/>
        <w:bidi w:val="0"/>
        <w:ind w:right="-1"/>
        <w:jc w:val="center"/>
      </w:pPr>
      <w:r w:rsidRPr="00605782">
        <w:rPr>
          <w:rtl w:val="0"/>
          <w:lang w:val="tt"/>
        </w:rPr>
        <w:t>составы</w:t>
      </w:r>
    </w:p>
    <w:p w:rsidR="001B4F0E" w:rsidRPr="00605782" w:rsidP="001B4F0E" w14:paraId="426C6DB4" w14:textId="77777777">
      <w:pPr>
        <w:pStyle w:val="ListParagraph"/>
        <w:tabs>
          <w:tab w:val="left" w:pos="288"/>
        </w:tabs>
        <w:kinsoku w:val="0"/>
        <w:overflowPunct w:val="0"/>
        <w:spacing w:line="244" w:lineRule="auto"/>
        <w:ind w:left="254" w:right="131" w:firstLine="0"/>
        <w:rPr>
          <w:sz w:val="28"/>
          <w:szCs w:val="28"/>
        </w:rPr>
      </w:pP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6373"/>
      </w:tblGrid>
      <w:tr w14:paraId="30D98A85" w14:textId="77777777" w:rsidTr="004F5E21">
        <w:tblPrEx>
          <w:tblW w:w="0" w:type="auto"/>
          <w:tblInd w:w="-572" w:type="dxa"/>
          <w:tblLook w:val="04A0"/>
        </w:tblPrEx>
        <w:tc>
          <w:tcPr>
            <w:tcW w:w="3544" w:type="dxa"/>
          </w:tcPr>
          <w:p w:rsidR="001B4F0E" w:rsidRPr="004F5E21" w:rsidP="003B172D" w14:paraId="54B979B7" w14:textId="0BA6279F">
            <w:pPr>
              <w:pStyle w:val="ListParagraph"/>
              <w:tabs>
                <w:tab w:val="left" w:pos="288"/>
              </w:tabs>
              <w:kinsoku w:val="0"/>
              <w:overflowPunct w:val="0"/>
              <w:bidi w:val="0"/>
              <w:spacing w:line="244" w:lineRule="auto"/>
              <w:ind w:left="0" w:right="131" w:firstLine="0"/>
              <w:rPr>
                <w:sz w:val="28"/>
                <w:szCs w:val="28"/>
              </w:rPr>
            </w:pPr>
            <w:r w:rsidRPr="004F5E21">
              <w:rPr>
                <w:sz w:val="28"/>
                <w:szCs w:val="28"/>
                <w:rtl w:val="0"/>
                <w:lang w:val="tt"/>
              </w:rPr>
              <w:t>Совет рәисе</w:t>
            </w:r>
          </w:p>
        </w:tc>
        <w:tc>
          <w:tcPr>
            <w:tcW w:w="6373" w:type="dxa"/>
          </w:tcPr>
          <w:p w:rsidR="001B4F0E" w:rsidP="003B172D" w14:paraId="74571CF7" w14:textId="77777777">
            <w:pPr>
              <w:pStyle w:val="ListParagraph"/>
              <w:tabs>
                <w:tab w:val="left" w:pos="288"/>
              </w:tabs>
              <w:kinsoku w:val="0"/>
              <w:overflowPunct w:val="0"/>
              <w:bidi w:val="0"/>
              <w:spacing w:line="244" w:lineRule="auto"/>
              <w:ind w:left="0" w:right="131" w:firstLine="0"/>
              <w:rPr>
                <w:sz w:val="28"/>
                <w:szCs w:val="28"/>
              </w:rPr>
            </w:pPr>
            <w:r w:rsidRPr="004F5E21">
              <w:rPr>
                <w:sz w:val="28"/>
                <w:szCs w:val="28"/>
                <w:rtl w:val="0"/>
                <w:lang w:val="tt"/>
              </w:rPr>
              <w:t>- «Лениногорск муниципаль районы» муниципаль берәмлеге башлыгы, Татарстан Республикасы Лениногорск шәһәре мэры</w:t>
            </w:r>
          </w:p>
          <w:p w:rsidR="004F5E21" w:rsidRPr="004F5E21" w:rsidP="003B172D" w14:paraId="6A7F4DD3" w14:textId="73072659">
            <w:pPr>
              <w:pStyle w:val="ListParagraph"/>
              <w:tabs>
                <w:tab w:val="left" w:pos="288"/>
              </w:tabs>
              <w:kinsoku w:val="0"/>
              <w:overflowPunct w:val="0"/>
              <w:spacing w:line="244" w:lineRule="auto"/>
              <w:ind w:left="0" w:right="131" w:firstLine="0"/>
              <w:rPr>
                <w:sz w:val="28"/>
                <w:szCs w:val="28"/>
              </w:rPr>
            </w:pPr>
          </w:p>
        </w:tc>
      </w:tr>
      <w:tr w14:paraId="4C6EC3F0" w14:textId="77777777" w:rsidTr="004F5E21">
        <w:tblPrEx>
          <w:tblW w:w="0" w:type="auto"/>
          <w:tblInd w:w="-572" w:type="dxa"/>
          <w:tblLook w:val="04A0"/>
        </w:tblPrEx>
        <w:tc>
          <w:tcPr>
            <w:tcW w:w="3544" w:type="dxa"/>
          </w:tcPr>
          <w:p w:rsidR="005977F2" w:rsidRPr="004F5E21" w:rsidP="003B172D" w14:paraId="3B0DEF2C" w14:textId="5B1576D3">
            <w:pPr>
              <w:pStyle w:val="ListParagraph"/>
              <w:tabs>
                <w:tab w:val="left" w:pos="288"/>
              </w:tabs>
              <w:kinsoku w:val="0"/>
              <w:overflowPunct w:val="0"/>
              <w:bidi w:val="0"/>
              <w:spacing w:line="244" w:lineRule="auto"/>
              <w:ind w:left="0" w:right="131" w:firstLine="0"/>
              <w:rPr>
                <w:sz w:val="28"/>
                <w:szCs w:val="28"/>
              </w:rPr>
            </w:pPr>
            <w:r w:rsidRPr="004F5E21">
              <w:rPr>
                <w:sz w:val="28"/>
                <w:szCs w:val="28"/>
                <w:rtl w:val="0"/>
                <w:lang w:val="tt"/>
              </w:rPr>
              <w:t>Комиссия рәисе урынбасары</w:t>
            </w:r>
          </w:p>
        </w:tc>
        <w:tc>
          <w:tcPr>
            <w:tcW w:w="6373" w:type="dxa"/>
          </w:tcPr>
          <w:p w:rsidR="005977F2" w:rsidP="003B172D" w14:paraId="71AE5A4C" w14:textId="77777777">
            <w:pPr>
              <w:pStyle w:val="ListParagraph"/>
              <w:tabs>
                <w:tab w:val="left" w:pos="288"/>
              </w:tabs>
              <w:kinsoku w:val="0"/>
              <w:overflowPunct w:val="0"/>
              <w:bidi w:val="0"/>
              <w:spacing w:line="244" w:lineRule="auto"/>
              <w:ind w:left="0" w:right="131" w:firstLine="0"/>
              <w:rPr>
                <w:sz w:val="28"/>
                <w:szCs w:val="28"/>
              </w:rPr>
            </w:pPr>
            <w:r w:rsidRPr="004F5E21">
              <w:rPr>
                <w:sz w:val="28"/>
                <w:szCs w:val="28"/>
                <w:rtl w:val="0"/>
                <w:lang w:val="tt"/>
              </w:rPr>
              <w:t xml:space="preserve">- «Лениногорск муниципаль районы» муниципаль берәмлеге Башкарма комитеты җитәкчесе </w:t>
            </w:r>
          </w:p>
          <w:p w:rsidR="004F5E21" w:rsidRPr="004F5E21" w:rsidP="003B172D" w14:paraId="209D450D" w14:textId="4CFF1AA7">
            <w:pPr>
              <w:pStyle w:val="ListParagraph"/>
              <w:tabs>
                <w:tab w:val="left" w:pos="288"/>
              </w:tabs>
              <w:kinsoku w:val="0"/>
              <w:overflowPunct w:val="0"/>
              <w:spacing w:line="244" w:lineRule="auto"/>
              <w:ind w:left="0" w:right="131" w:firstLine="0"/>
              <w:rPr>
                <w:sz w:val="28"/>
                <w:szCs w:val="28"/>
              </w:rPr>
            </w:pPr>
          </w:p>
        </w:tc>
      </w:tr>
      <w:tr w14:paraId="6B8186C8" w14:textId="77777777" w:rsidTr="004F5E21">
        <w:tblPrEx>
          <w:tblW w:w="0" w:type="auto"/>
          <w:tblInd w:w="-572" w:type="dxa"/>
          <w:tblLook w:val="04A0"/>
        </w:tblPrEx>
        <w:tc>
          <w:tcPr>
            <w:tcW w:w="3544" w:type="dxa"/>
          </w:tcPr>
          <w:p w:rsidR="001B4F0E" w:rsidRPr="004F5E21" w:rsidP="003B172D" w14:paraId="24A3D541" w14:textId="500E7884">
            <w:pPr>
              <w:pStyle w:val="ListParagraph"/>
              <w:tabs>
                <w:tab w:val="left" w:pos="288"/>
              </w:tabs>
              <w:kinsoku w:val="0"/>
              <w:overflowPunct w:val="0"/>
              <w:bidi w:val="0"/>
              <w:spacing w:line="244" w:lineRule="auto"/>
              <w:ind w:left="0" w:right="131" w:firstLine="0"/>
              <w:rPr>
                <w:sz w:val="28"/>
                <w:szCs w:val="28"/>
              </w:rPr>
            </w:pPr>
            <w:r w:rsidRPr="004F5E21">
              <w:rPr>
                <w:sz w:val="28"/>
                <w:szCs w:val="28"/>
                <w:rtl w:val="0"/>
                <w:lang w:val="tt"/>
              </w:rPr>
              <w:t>Совет сәркатибе</w:t>
            </w:r>
          </w:p>
        </w:tc>
        <w:tc>
          <w:tcPr>
            <w:tcW w:w="6373" w:type="dxa"/>
          </w:tcPr>
          <w:p w:rsidR="001B4F0E" w:rsidP="003B172D" w14:paraId="303653B9" w14:textId="77777777">
            <w:pPr>
              <w:pStyle w:val="ListParagraph"/>
              <w:tabs>
                <w:tab w:val="left" w:pos="288"/>
              </w:tabs>
              <w:kinsoku w:val="0"/>
              <w:overflowPunct w:val="0"/>
              <w:bidi w:val="0"/>
              <w:spacing w:line="244" w:lineRule="auto"/>
              <w:ind w:left="0" w:right="131" w:firstLine="0"/>
              <w:rPr>
                <w:sz w:val="28"/>
                <w:szCs w:val="28"/>
              </w:rPr>
            </w:pPr>
            <w:r w:rsidRPr="004F5E21">
              <w:rPr>
                <w:sz w:val="28"/>
                <w:szCs w:val="28"/>
                <w:rtl w:val="0"/>
                <w:lang w:val="tt"/>
              </w:rPr>
              <w:t>- «Лениногорск муниципаль районы» муниципаль берәмлеге Башкарма комитетының архитектура һәм шәһәр төзелеше бүлеге башлыгы</w:t>
            </w:r>
          </w:p>
          <w:p w:rsidR="004F5E21" w:rsidRPr="004F5E21" w:rsidP="003B172D" w14:paraId="3C38D649" w14:textId="48CB0973">
            <w:pPr>
              <w:pStyle w:val="ListParagraph"/>
              <w:tabs>
                <w:tab w:val="left" w:pos="288"/>
              </w:tabs>
              <w:kinsoku w:val="0"/>
              <w:overflowPunct w:val="0"/>
              <w:spacing w:line="244" w:lineRule="auto"/>
              <w:ind w:left="0" w:right="131" w:firstLine="0"/>
              <w:rPr>
                <w:sz w:val="28"/>
                <w:szCs w:val="28"/>
              </w:rPr>
            </w:pPr>
          </w:p>
        </w:tc>
      </w:tr>
      <w:tr w14:paraId="10D11103" w14:textId="77777777" w:rsidTr="004F5E21">
        <w:tblPrEx>
          <w:tblW w:w="0" w:type="auto"/>
          <w:tblInd w:w="-572" w:type="dxa"/>
          <w:tblLook w:val="04A0"/>
        </w:tblPrEx>
        <w:tc>
          <w:tcPr>
            <w:tcW w:w="3544" w:type="dxa"/>
          </w:tcPr>
          <w:p w:rsidR="001B4F0E" w:rsidRPr="004F5E21" w:rsidP="003B172D" w14:paraId="631CA5CF" w14:textId="61C8AAD1">
            <w:pPr>
              <w:pStyle w:val="ListParagraph"/>
              <w:tabs>
                <w:tab w:val="left" w:pos="288"/>
              </w:tabs>
              <w:kinsoku w:val="0"/>
              <w:overflowPunct w:val="0"/>
              <w:bidi w:val="0"/>
              <w:spacing w:line="244" w:lineRule="auto"/>
              <w:ind w:left="0" w:right="131" w:firstLine="0"/>
              <w:rPr>
                <w:sz w:val="28"/>
                <w:szCs w:val="28"/>
              </w:rPr>
            </w:pPr>
            <w:r w:rsidRPr="004F5E21">
              <w:rPr>
                <w:sz w:val="28"/>
                <w:szCs w:val="28"/>
                <w:rtl w:val="0"/>
                <w:lang w:val="tt"/>
              </w:rPr>
              <w:t>Совет эш белән идарә итүчесе</w:t>
            </w:r>
          </w:p>
        </w:tc>
        <w:tc>
          <w:tcPr>
            <w:tcW w:w="6373" w:type="dxa"/>
          </w:tcPr>
          <w:p w:rsidR="001B4F0E" w:rsidP="003B172D" w14:paraId="61FC4AFC" w14:textId="77777777">
            <w:pPr>
              <w:pStyle w:val="ListParagraph"/>
              <w:tabs>
                <w:tab w:val="left" w:pos="288"/>
              </w:tabs>
              <w:kinsoku w:val="0"/>
              <w:overflowPunct w:val="0"/>
              <w:bidi w:val="0"/>
              <w:spacing w:line="244" w:lineRule="auto"/>
              <w:ind w:left="0" w:right="131" w:firstLine="0"/>
              <w:rPr>
                <w:sz w:val="28"/>
                <w:szCs w:val="28"/>
              </w:rPr>
            </w:pPr>
            <w:r w:rsidRPr="004F5E21">
              <w:rPr>
                <w:sz w:val="28"/>
                <w:szCs w:val="28"/>
                <w:rtl w:val="0"/>
                <w:lang w:val="tt"/>
              </w:rPr>
              <w:t>- «Лениногорск муниципаль районы» муниципаль берәмлеге Башкарма комитетының архитектура һәм шәһәр төзелеше бүлеге баш белгече</w:t>
            </w:r>
          </w:p>
          <w:p w:rsidR="004F5E21" w:rsidRPr="004F5E21" w:rsidP="003B172D" w14:paraId="5D11D97A" w14:textId="2F36BCF8">
            <w:pPr>
              <w:pStyle w:val="ListParagraph"/>
              <w:tabs>
                <w:tab w:val="left" w:pos="288"/>
              </w:tabs>
              <w:kinsoku w:val="0"/>
              <w:overflowPunct w:val="0"/>
              <w:spacing w:line="244" w:lineRule="auto"/>
              <w:ind w:left="0" w:right="131" w:firstLine="0"/>
              <w:rPr>
                <w:sz w:val="28"/>
                <w:szCs w:val="28"/>
              </w:rPr>
            </w:pPr>
          </w:p>
        </w:tc>
      </w:tr>
      <w:tr w14:paraId="7FFD2D5A" w14:textId="77777777" w:rsidTr="004F5E21">
        <w:tblPrEx>
          <w:tblW w:w="0" w:type="auto"/>
          <w:tblInd w:w="-572" w:type="dxa"/>
          <w:tblLook w:val="04A0"/>
        </w:tblPrEx>
        <w:tc>
          <w:tcPr>
            <w:tcW w:w="9917" w:type="dxa"/>
            <w:gridSpan w:val="2"/>
          </w:tcPr>
          <w:p w:rsidR="004F5E21" w:rsidRPr="004F5E21" w:rsidP="003240ED" w14:paraId="4E83EECC" w14:textId="77777777">
            <w:pPr>
              <w:pStyle w:val="BodyText"/>
              <w:kinsoku w:val="0"/>
              <w:overflowPunct w:val="0"/>
              <w:bidi w:val="0"/>
              <w:ind w:left="124"/>
            </w:pPr>
            <w:r w:rsidRPr="004F5E21">
              <w:rPr>
                <w:rtl w:val="0"/>
                <w:lang w:val="tt"/>
              </w:rPr>
              <w:t xml:space="preserve">Шәһәр төзелеше Советы: </w:t>
            </w:r>
          </w:p>
          <w:p w:rsidR="001B4F0E" w:rsidRPr="004F5E21" w:rsidP="003240ED" w14:paraId="57B5ABFE" w14:textId="4E1CA20B">
            <w:pPr>
              <w:pStyle w:val="BodyText"/>
              <w:kinsoku w:val="0"/>
              <w:overflowPunct w:val="0"/>
              <w:bidi w:val="0"/>
              <w:ind w:left="124"/>
            </w:pPr>
            <w:r w:rsidRPr="004F5E21">
              <w:rPr>
                <w:rtl w:val="0"/>
                <w:lang w:val="tt"/>
              </w:rPr>
              <w:t>әгъзалары</w:t>
            </w:r>
          </w:p>
          <w:p w:rsidR="004F5E21" w:rsidRPr="004F5E21" w:rsidP="003240ED" w14:paraId="21DB9559" w14:textId="33A18D47">
            <w:pPr>
              <w:pStyle w:val="BodyText"/>
              <w:kinsoku w:val="0"/>
              <w:overflowPunct w:val="0"/>
              <w:ind w:left="124"/>
            </w:pPr>
          </w:p>
        </w:tc>
      </w:tr>
      <w:tr w14:paraId="5D010CAF" w14:textId="77777777" w:rsidTr="004F5E21">
        <w:tblPrEx>
          <w:tblW w:w="0" w:type="auto"/>
          <w:tblInd w:w="-572" w:type="dxa"/>
          <w:tblLook w:val="04A0"/>
        </w:tblPrEx>
        <w:trPr>
          <w:gridBefore w:val="1"/>
          <w:wBefore w:w="3544" w:type="dxa"/>
        </w:trPr>
        <w:tc>
          <w:tcPr>
            <w:tcW w:w="6373" w:type="dxa"/>
          </w:tcPr>
          <w:p w:rsidR="001B4F0E" w:rsidP="003B172D" w14:paraId="6C1C75BD" w14:textId="77777777">
            <w:pPr>
              <w:pStyle w:val="ListParagraph"/>
              <w:tabs>
                <w:tab w:val="left" w:pos="288"/>
              </w:tabs>
              <w:kinsoku w:val="0"/>
              <w:overflowPunct w:val="0"/>
              <w:bidi w:val="0"/>
              <w:spacing w:line="244" w:lineRule="auto"/>
              <w:ind w:left="0" w:right="131" w:firstLine="0"/>
              <w:rPr>
                <w:sz w:val="28"/>
                <w:szCs w:val="28"/>
              </w:rPr>
            </w:pPr>
            <w:r w:rsidRPr="004F5E21">
              <w:rPr>
                <w:sz w:val="28"/>
                <w:szCs w:val="28"/>
                <w:rtl w:val="0"/>
                <w:lang w:val="tt"/>
              </w:rPr>
              <w:t>Лениногорск муниципаль районы Башкарма комитеты җитәкчесенең беренче урынбасары</w:t>
            </w:r>
          </w:p>
          <w:p w:rsidR="004F5E21" w:rsidRPr="004F5E21" w:rsidP="003B172D" w14:paraId="2EC1D47A" w14:textId="26D59E09">
            <w:pPr>
              <w:pStyle w:val="ListParagraph"/>
              <w:tabs>
                <w:tab w:val="left" w:pos="288"/>
              </w:tabs>
              <w:kinsoku w:val="0"/>
              <w:overflowPunct w:val="0"/>
              <w:spacing w:line="244" w:lineRule="auto"/>
              <w:ind w:left="0" w:right="131" w:firstLine="0"/>
              <w:rPr>
                <w:sz w:val="28"/>
                <w:szCs w:val="28"/>
              </w:rPr>
            </w:pPr>
          </w:p>
        </w:tc>
      </w:tr>
      <w:tr w14:paraId="04FA253E" w14:textId="77777777" w:rsidTr="004F5E21">
        <w:tblPrEx>
          <w:tblW w:w="0" w:type="auto"/>
          <w:tblInd w:w="-572" w:type="dxa"/>
          <w:tblLook w:val="04A0"/>
        </w:tblPrEx>
        <w:trPr>
          <w:gridBefore w:val="1"/>
          <w:wBefore w:w="3544" w:type="dxa"/>
        </w:trPr>
        <w:tc>
          <w:tcPr>
            <w:tcW w:w="6373" w:type="dxa"/>
          </w:tcPr>
          <w:p w:rsidR="001B4F0E" w:rsidP="003B172D" w14:paraId="4B63339D" w14:textId="77777777">
            <w:pPr>
              <w:pStyle w:val="ListParagraph"/>
              <w:tabs>
                <w:tab w:val="left" w:pos="288"/>
              </w:tabs>
              <w:kinsoku w:val="0"/>
              <w:overflowPunct w:val="0"/>
              <w:bidi w:val="0"/>
              <w:spacing w:line="244" w:lineRule="auto"/>
              <w:ind w:left="0" w:right="131" w:firstLine="0"/>
              <w:rPr>
                <w:sz w:val="28"/>
                <w:szCs w:val="28"/>
              </w:rPr>
            </w:pPr>
            <w:r w:rsidRPr="004F5E21">
              <w:rPr>
                <w:sz w:val="28"/>
                <w:szCs w:val="28"/>
                <w:rtl w:val="0"/>
                <w:lang w:val="tt"/>
              </w:rPr>
              <w:t>- Лениногорск муниципаль районы Башкарма комитеты җитәкчесенең социаль мәсьәләләр буенча урынбасары</w:t>
            </w:r>
          </w:p>
          <w:p w:rsidR="004F5E21" w:rsidRPr="004F5E21" w:rsidP="003B172D" w14:paraId="0C50708A" w14:textId="1ADDD5E3">
            <w:pPr>
              <w:pStyle w:val="ListParagraph"/>
              <w:tabs>
                <w:tab w:val="left" w:pos="288"/>
              </w:tabs>
              <w:kinsoku w:val="0"/>
              <w:overflowPunct w:val="0"/>
              <w:spacing w:line="244" w:lineRule="auto"/>
              <w:ind w:left="0" w:right="131" w:firstLine="0"/>
              <w:rPr>
                <w:sz w:val="28"/>
                <w:szCs w:val="28"/>
              </w:rPr>
            </w:pPr>
          </w:p>
        </w:tc>
      </w:tr>
      <w:tr w14:paraId="52C3FA1E" w14:textId="77777777" w:rsidTr="004F5E21">
        <w:tblPrEx>
          <w:tblW w:w="0" w:type="auto"/>
          <w:tblInd w:w="-572" w:type="dxa"/>
          <w:tblLook w:val="04A0"/>
        </w:tblPrEx>
        <w:trPr>
          <w:gridBefore w:val="1"/>
          <w:wBefore w:w="3544" w:type="dxa"/>
        </w:trPr>
        <w:tc>
          <w:tcPr>
            <w:tcW w:w="6373" w:type="dxa"/>
          </w:tcPr>
          <w:p w:rsidR="0021331B" w:rsidP="003B172D" w14:paraId="5AC7502C" w14:textId="77777777">
            <w:pPr>
              <w:pStyle w:val="ListParagraph"/>
              <w:tabs>
                <w:tab w:val="left" w:pos="288"/>
              </w:tabs>
              <w:kinsoku w:val="0"/>
              <w:overflowPunct w:val="0"/>
              <w:bidi w:val="0"/>
              <w:spacing w:line="244" w:lineRule="auto"/>
              <w:ind w:left="0" w:right="131" w:firstLine="0"/>
              <w:rPr>
                <w:sz w:val="28"/>
                <w:szCs w:val="28"/>
              </w:rPr>
            </w:pPr>
            <w:r w:rsidRPr="004F5E21">
              <w:rPr>
                <w:sz w:val="28"/>
                <w:szCs w:val="28"/>
                <w:rtl w:val="0"/>
                <w:lang w:val="tt"/>
              </w:rPr>
              <w:t>- «Лениногорск муниципаль районы» муниципаль берәмлеге Башкарма комитеты җитәкчесенең инфраструктур үсеш буенча урынбасары</w:t>
            </w:r>
          </w:p>
          <w:p w:rsidR="004F5E21" w:rsidRPr="004F5E21" w:rsidP="003B172D" w14:paraId="3B875B3D" w14:textId="37BFF92F">
            <w:pPr>
              <w:pStyle w:val="ListParagraph"/>
              <w:tabs>
                <w:tab w:val="left" w:pos="288"/>
              </w:tabs>
              <w:kinsoku w:val="0"/>
              <w:overflowPunct w:val="0"/>
              <w:spacing w:line="244" w:lineRule="auto"/>
              <w:ind w:left="0" w:right="131" w:firstLine="0"/>
              <w:rPr>
                <w:sz w:val="28"/>
                <w:szCs w:val="28"/>
              </w:rPr>
            </w:pPr>
          </w:p>
        </w:tc>
      </w:tr>
      <w:tr w14:paraId="68A0EBB6" w14:textId="77777777" w:rsidTr="004F5E21">
        <w:tblPrEx>
          <w:tblW w:w="0" w:type="auto"/>
          <w:tblInd w:w="-572" w:type="dxa"/>
          <w:tblLook w:val="04A0"/>
        </w:tblPrEx>
        <w:trPr>
          <w:gridBefore w:val="1"/>
          <w:wBefore w:w="3544" w:type="dxa"/>
        </w:trPr>
        <w:tc>
          <w:tcPr>
            <w:tcW w:w="6373" w:type="dxa"/>
          </w:tcPr>
          <w:p w:rsidR="001B4F0E" w:rsidP="003B172D" w14:paraId="719021D0" w14:textId="67C87DC6">
            <w:pPr>
              <w:pStyle w:val="ListParagraph"/>
              <w:tabs>
                <w:tab w:val="left" w:pos="288"/>
              </w:tabs>
              <w:kinsoku w:val="0"/>
              <w:overflowPunct w:val="0"/>
              <w:bidi w:val="0"/>
              <w:spacing w:line="244" w:lineRule="auto"/>
              <w:ind w:left="0" w:right="131" w:firstLine="0"/>
              <w:rPr>
                <w:sz w:val="28"/>
                <w:szCs w:val="28"/>
              </w:rPr>
            </w:pPr>
            <w:r w:rsidRPr="004F5E21">
              <w:rPr>
                <w:sz w:val="28"/>
                <w:szCs w:val="28"/>
                <w:rtl w:val="0"/>
                <w:lang w:val="tt"/>
              </w:rPr>
              <w:t>- Лениногорск шәһәре муниципаль берәмлеге Башкарма комитеты җитәкчесе</w:t>
            </w:r>
          </w:p>
          <w:p w:rsidR="004F5E21" w:rsidRPr="004F5E21" w:rsidP="003B172D" w14:paraId="0B737D77" w14:textId="2B5B887E">
            <w:pPr>
              <w:pStyle w:val="ListParagraph"/>
              <w:tabs>
                <w:tab w:val="left" w:pos="288"/>
              </w:tabs>
              <w:kinsoku w:val="0"/>
              <w:overflowPunct w:val="0"/>
              <w:spacing w:line="244" w:lineRule="auto"/>
              <w:ind w:left="0" w:right="131" w:firstLine="0"/>
              <w:rPr>
                <w:sz w:val="28"/>
                <w:szCs w:val="28"/>
              </w:rPr>
            </w:pPr>
          </w:p>
        </w:tc>
      </w:tr>
      <w:tr w14:paraId="37AEDDBC" w14:textId="77777777" w:rsidTr="004F5E21">
        <w:tblPrEx>
          <w:tblW w:w="0" w:type="auto"/>
          <w:tblInd w:w="-572" w:type="dxa"/>
          <w:tblLook w:val="04A0"/>
        </w:tblPrEx>
        <w:trPr>
          <w:gridBefore w:val="1"/>
          <w:wBefore w:w="3544" w:type="dxa"/>
        </w:trPr>
        <w:tc>
          <w:tcPr>
            <w:tcW w:w="6373" w:type="dxa"/>
          </w:tcPr>
          <w:p w:rsidR="001B4F0E" w:rsidP="003B172D" w14:paraId="36D47EEB" w14:textId="77777777">
            <w:pPr>
              <w:pStyle w:val="ListParagraph"/>
              <w:tabs>
                <w:tab w:val="left" w:pos="288"/>
              </w:tabs>
              <w:kinsoku w:val="0"/>
              <w:overflowPunct w:val="0"/>
              <w:bidi w:val="0"/>
              <w:spacing w:line="244" w:lineRule="auto"/>
              <w:ind w:left="0" w:right="131" w:firstLine="0"/>
              <w:rPr>
                <w:sz w:val="28"/>
                <w:szCs w:val="28"/>
              </w:rPr>
            </w:pPr>
            <w:r>
              <w:rPr>
                <w:sz w:val="28"/>
                <w:szCs w:val="28"/>
                <w:rtl w:val="0"/>
                <w:lang w:val="tt"/>
              </w:rPr>
              <w:t>АО «Торак-коммуналь хуҗалык һәм төзелеш үзәге» директоры</w:t>
            </w:r>
          </w:p>
          <w:p w:rsidR="004F5E21" w:rsidRPr="004F5E21" w:rsidP="003B172D" w14:paraId="007F88C7" w14:textId="416E12D0">
            <w:pPr>
              <w:pStyle w:val="ListParagraph"/>
              <w:tabs>
                <w:tab w:val="left" w:pos="288"/>
              </w:tabs>
              <w:kinsoku w:val="0"/>
              <w:overflowPunct w:val="0"/>
              <w:spacing w:line="244" w:lineRule="auto"/>
              <w:ind w:left="0" w:right="131" w:firstLine="0"/>
              <w:rPr>
                <w:sz w:val="28"/>
                <w:szCs w:val="28"/>
              </w:rPr>
            </w:pPr>
          </w:p>
        </w:tc>
      </w:tr>
      <w:tr w14:paraId="43D63469" w14:textId="77777777" w:rsidTr="004F5E21">
        <w:tblPrEx>
          <w:tblW w:w="0" w:type="auto"/>
          <w:tblInd w:w="-572" w:type="dxa"/>
          <w:tblLook w:val="04A0"/>
        </w:tblPrEx>
        <w:trPr>
          <w:gridBefore w:val="1"/>
          <w:wBefore w:w="3544" w:type="dxa"/>
        </w:trPr>
        <w:tc>
          <w:tcPr>
            <w:tcW w:w="6373" w:type="dxa"/>
          </w:tcPr>
          <w:p w:rsidR="001B4F0E" w:rsidP="003B172D" w14:paraId="09C6977A" w14:textId="77777777">
            <w:pPr>
              <w:pStyle w:val="ListParagraph"/>
              <w:tabs>
                <w:tab w:val="left" w:pos="288"/>
              </w:tabs>
              <w:kinsoku w:val="0"/>
              <w:overflowPunct w:val="0"/>
              <w:bidi w:val="0"/>
              <w:spacing w:line="244" w:lineRule="auto"/>
              <w:ind w:left="0" w:right="131" w:firstLine="0"/>
              <w:rPr>
                <w:sz w:val="28"/>
                <w:szCs w:val="28"/>
              </w:rPr>
            </w:pPr>
            <w:r>
              <w:rPr>
                <w:sz w:val="28"/>
                <w:szCs w:val="28"/>
                <w:rtl w:val="0"/>
                <w:lang w:val="tt"/>
              </w:rPr>
              <w:t>МКУ «Лениногорск муниципаль районы» муниципаль берәмлеге Мөлкәт һәм җир мөнәсәбәтләре палатасы рәисе</w:t>
            </w:r>
          </w:p>
          <w:p w:rsidR="004F5E21" w:rsidRPr="004F5E21" w:rsidP="003B172D" w14:paraId="4A7D4BEA" w14:textId="2094DBF2">
            <w:pPr>
              <w:pStyle w:val="ListParagraph"/>
              <w:tabs>
                <w:tab w:val="left" w:pos="288"/>
              </w:tabs>
              <w:kinsoku w:val="0"/>
              <w:overflowPunct w:val="0"/>
              <w:spacing w:line="244" w:lineRule="auto"/>
              <w:ind w:left="0" w:right="131" w:firstLine="0"/>
              <w:rPr>
                <w:sz w:val="28"/>
                <w:szCs w:val="28"/>
              </w:rPr>
            </w:pPr>
          </w:p>
        </w:tc>
      </w:tr>
      <w:tr w14:paraId="74F0C16D" w14:textId="77777777" w:rsidTr="004F5E21">
        <w:tblPrEx>
          <w:tblW w:w="0" w:type="auto"/>
          <w:tblInd w:w="-572" w:type="dxa"/>
          <w:tblLook w:val="04A0"/>
        </w:tblPrEx>
        <w:trPr>
          <w:gridBefore w:val="1"/>
          <w:wBefore w:w="3544" w:type="dxa"/>
        </w:trPr>
        <w:tc>
          <w:tcPr>
            <w:tcW w:w="6373" w:type="dxa"/>
          </w:tcPr>
          <w:p w:rsidR="001B4F0E" w:rsidP="003240ED" w14:paraId="7FB6BD9B" w14:textId="77777777">
            <w:pPr>
              <w:pStyle w:val="ListParagraph"/>
              <w:tabs>
                <w:tab w:val="left" w:pos="288"/>
              </w:tabs>
              <w:kinsoku w:val="0"/>
              <w:overflowPunct w:val="0"/>
              <w:bidi w:val="0"/>
              <w:spacing w:line="244" w:lineRule="auto"/>
              <w:ind w:left="0" w:right="131" w:firstLine="0"/>
              <w:rPr>
                <w:sz w:val="28"/>
                <w:szCs w:val="28"/>
              </w:rPr>
            </w:pPr>
            <w:r>
              <w:rPr>
                <w:sz w:val="28"/>
                <w:szCs w:val="28"/>
                <w:rtl w:val="0"/>
                <w:lang w:val="tt"/>
              </w:rPr>
              <w:t>-ЛМР иҗтимагый советы рәисе (килешү буенча)</w:t>
            </w:r>
          </w:p>
          <w:p w:rsidR="004F5E21" w:rsidRPr="004F5E21" w:rsidP="003240ED" w14:paraId="688FEFD6" w14:textId="28AC9401">
            <w:pPr>
              <w:pStyle w:val="ListParagraph"/>
              <w:tabs>
                <w:tab w:val="left" w:pos="288"/>
              </w:tabs>
              <w:kinsoku w:val="0"/>
              <w:overflowPunct w:val="0"/>
              <w:spacing w:line="244" w:lineRule="auto"/>
              <w:ind w:left="0" w:right="131" w:firstLine="0"/>
              <w:rPr>
                <w:sz w:val="28"/>
                <w:szCs w:val="28"/>
              </w:rPr>
            </w:pPr>
          </w:p>
        </w:tc>
      </w:tr>
      <w:tr w14:paraId="41E84437" w14:textId="77777777" w:rsidTr="004F5E21">
        <w:tblPrEx>
          <w:tblW w:w="0" w:type="auto"/>
          <w:tblInd w:w="-572" w:type="dxa"/>
          <w:tblLook w:val="04A0"/>
        </w:tblPrEx>
        <w:trPr>
          <w:gridBefore w:val="1"/>
          <w:wBefore w:w="3544" w:type="dxa"/>
        </w:trPr>
        <w:tc>
          <w:tcPr>
            <w:tcW w:w="6373" w:type="dxa"/>
          </w:tcPr>
          <w:p w:rsidR="001B4F0E" w:rsidP="003240ED" w14:paraId="0CEE2FCD" w14:textId="77777777">
            <w:pPr>
              <w:pStyle w:val="ListParagraph"/>
              <w:tabs>
                <w:tab w:val="left" w:pos="288"/>
              </w:tabs>
              <w:kinsoku w:val="0"/>
              <w:overflowPunct w:val="0"/>
              <w:bidi w:val="0"/>
              <w:spacing w:line="244" w:lineRule="auto"/>
              <w:ind w:left="0" w:right="131" w:firstLine="0"/>
              <w:rPr>
                <w:sz w:val="28"/>
                <w:szCs w:val="28"/>
              </w:rPr>
            </w:pPr>
            <w:r>
              <w:rPr>
                <w:sz w:val="28"/>
                <w:szCs w:val="28"/>
                <w:rtl w:val="0"/>
                <w:lang w:val="tt"/>
              </w:rPr>
              <w:t>- «ЛТС» ҖЧҖ җитәкчесе (килешү буенча)</w:t>
            </w:r>
          </w:p>
          <w:p w:rsidR="004F5E21" w:rsidRPr="004F5E21" w:rsidP="003240ED" w14:paraId="5C2CE8B5" w14:textId="1115D08B">
            <w:pPr>
              <w:pStyle w:val="ListParagraph"/>
              <w:tabs>
                <w:tab w:val="left" w:pos="288"/>
              </w:tabs>
              <w:kinsoku w:val="0"/>
              <w:overflowPunct w:val="0"/>
              <w:spacing w:line="244" w:lineRule="auto"/>
              <w:ind w:left="0" w:right="131" w:firstLine="0"/>
              <w:rPr>
                <w:sz w:val="28"/>
                <w:szCs w:val="28"/>
              </w:rPr>
            </w:pPr>
          </w:p>
        </w:tc>
      </w:tr>
      <w:tr w14:paraId="36AC3AAB" w14:textId="77777777" w:rsidTr="004F5E21">
        <w:tblPrEx>
          <w:tblW w:w="0" w:type="auto"/>
          <w:tblInd w:w="-572" w:type="dxa"/>
          <w:tblLook w:val="04A0"/>
        </w:tblPrEx>
        <w:trPr>
          <w:gridBefore w:val="1"/>
          <w:wBefore w:w="3544" w:type="dxa"/>
        </w:trPr>
        <w:tc>
          <w:tcPr>
            <w:tcW w:w="6373" w:type="dxa"/>
          </w:tcPr>
          <w:p w:rsidR="001B4F0E" w:rsidP="003240ED" w14:paraId="033E3477" w14:textId="77777777">
            <w:pPr>
              <w:pStyle w:val="ListParagraph"/>
              <w:tabs>
                <w:tab w:val="left" w:pos="288"/>
              </w:tabs>
              <w:kinsoku w:val="0"/>
              <w:overflowPunct w:val="0"/>
              <w:bidi w:val="0"/>
              <w:spacing w:line="244" w:lineRule="auto"/>
              <w:ind w:left="0" w:right="131" w:firstLine="0"/>
              <w:rPr>
                <w:sz w:val="28"/>
                <w:szCs w:val="28"/>
              </w:rPr>
            </w:pPr>
            <w:r>
              <w:rPr>
                <w:sz w:val="28"/>
                <w:szCs w:val="28"/>
                <w:rtl w:val="0"/>
                <w:lang w:val="tt"/>
              </w:rPr>
              <w:t>- «Лениногорскгаз» ЭПУ башлыгы (килешү буенча)</w:t>
            </w:r>
          </w:p>
          <w:p w:rsidR="004F5E21" w:rsidRPr="004F5E21" w:rsidP="003240ED" w14:paraId="09A5BF65" w14:textId="22ADDE84">
            <w:pPr>
              <w:pStyle w:val="ListParagraph"/>
              <w:tabs>
                <w:tab w:val="left" w:pos="288"/>
              </w:tabs>
              <w:kinsoku w:val="0"/>
              <w:overflowPunct w:val="0"/>
              <w:spacing w:line="244" w:lineRule="auto"/>
              <w:ind w:left="0" w:right="131" w:firstLine="0"/>
              <w:rPr>
                <w:sz w:val="28"/>
                <w:szCs w:val="28"/>
              </w:rPr>
            </w:pPr>
          </w:p>
        </w:tc>
      </w:tr>
      <w:tr w14:paraId="589B357E" w14:textId="77777777" w:rsidTr="004F5E21">
        <w:tblPrEx>
          <w:tblW w:w="0" w:type="auto"/>
          <w:tblInd w:w="-572" w:type="dxa"/>
          <w:tblLook w:val="04A0"/>
        </w:tblPrEx>
        <w:trPr>
          <w:gridBefore w:val="1"/>
          <w:wBefore w:w="3544" w:type="dxa"/>
        </w:trPr>
        <w:tc>
          <w:tcPr>
            <w:tcW w:w="6373" w:type="dxa"/>
          </w:tcPr>
          <w:p w:rsidR="001B4F0E" w:rsidP="003240ED" w14:paraId="413A1279" w14:textId="77777777">
            <w:pPr>
              <w:pStyle w:val="ListParagraph"/>
              <w:tabs>
                <w:tab w:val="left" w:pos="288"/>
              </w:tabs>
              <w:kinsoku w:val="0"/>
              <w:overflowPunct w:val="0"/>
              <w:bidi w:val="0"/>
              <w:spacing w:line="244" w:lineRule="auto"/>
              <w:ind w:left="0" w:right="131" w:firstLine="0"/>
              <w:rPr>
                <w:sz w:val="28"/>
                <w:szCs w:val="28"/>
              </w:rPr>
            </w:pPr>
            <w:r>
              <w:rPr>
                <w:sz w:val="28"/>
                <w:szCs w:val="28"/>
                <w:rtl w:val="0"/>
                <w:lang w:val="tt"/>
              </w:rPr>
              <w:t>-«Лениногорскнефть» НГДУ җитәкчесе (килешү буенча)</w:t>
            </w:r>
          </w:p>
          <w:p w:rsidR="004F5E21" w:rsidRPr="004F5E21" w:rsidP="003240ED" w14:paraId="04D77474" w14:textId="046F69CA">
            <w:pPr>
              <w:pStyle w:val="ListParagraph"/>
              <w:tabs>
                <w:tab w:val="left" w:pos="288"/>
              </w:tabs>
              <w:kinsoku w:val="0"/>
              <w:overflowPunct w:val="0"/>
              <w:spacing w:line="244" w:lineRule="auto"/>
              <w:ind w:left="0" w:right="131" w:firstLine="0"/>
              <w:rPr>
                <w:sz w:val="28"/>
                <w:szCs w:val="28"/>
              </w:rPr>
            </w:pPr>
          </w:p>
        </w:tc>
      </w:tr>
      <w:tr w14:paraId="060D908A" w14:textId="77777777" w:rsidTr="004F5E21">
        <w:tblPrEx>
          <w:tblW w:w="0" w:type="auto"/>
          <w:tblInd w:w="-572" w:type="dxa"/>
          <w:tblLook w:val="04A0"/>
        </w:tblPrEx>
        <w:trPr>
          <w:gridBefore w:val="1"/>
          <w:wBefore w:w="3544" w:type="dxa"/>
        </w:trPr>
        <w:tc>
          <w:tcPr>
            <w:tcW w:w="6373" w:type="dxa"/>
          </w:tcPr>
          <w:p w:rsidR="001B4F0E" w:rsidP="003240ED" w14:paraId="1148A784" w14:textId="77777777">
            <w:pPr>
              <w:pStyle w:val="ListParagraph"/>
              <w:tabs>
                <w:tab w:val="left" w:pos="288"/>
              </w:tabs>
              <w:kinsoku w:val="0"/>
              <w:overflowPunct w:val="0"/>
              <w:bidi w:val="0"/>
              <w:spacing w:line="244" w:lineRule="auto"/>
              <w:ind w:left="0" w:right="131" w:firstLine="0"/>
              <w:rPr>
                <w:sz w:val="28"/>
                <w:szCs w:val="28"/>
              </w:rPr>
            </w:pPr>
            <w:r>
              <w:rPr>
                <w:sz w:val="28"/>
                <w:szCs w:val="28"/>
                <w:rtl w:val="0"/>
                <w:lang w:val="tt"/>
              </w:rPr>
              <w:t>«Водоканал» ҖЧҖ директоры (килешү буенча)</w:t>
            </w:r>
          </w:p>
          <w:p w:rsidR="004F5E21" w:rsidRPr="004F5E21" w:rsidP="003240ED" w14:paraId="62FFAFF1" w14:textId="6BE37D3E">
            <w:pPr>
              <w:pStyle w:val="ListParagraph"/>
              <w:tabs>
                <w:tab w:val="left" w:pos="288"/>
              </w:tabs>
              <w:kinsoku w:val="0"/>
              <w:overflowPunct w:val="0"/>
              <w:spacing w:line="244" w:lineRule="auto"/>
              <w:ind w:left="0" w:right="131" w:firstLine="0"/>
              <w:rPr>
                <w:sz w:val="28"/>
                <w:szCs w:val="28"/>
              </w:rPr>
            </w:pPr>
          </w:p>
        </w:tc>
      </w:tr>
      <w:tr w14:paraId="759EE180" w14:textId="77777777" w:rsidTr="004F5E21">
        <w:tblPrEx>
          <w:tblW w:w="0" w:type="auto"/>
          <w:tblInd w:w="-572" w:type="dxa"/>
          <w:tblLook w:val="04A0"/>
        </w:tblPrEx>
        <w:trPr>
          <w:gridBefore w:val="1"/>
          <w:wBefore w:w="3544" w:type="dxa"/>
        </w:trPr>
        <w:tc>
          <w:tcPr>
            <w:tcW w:w="6373" w:type="dxa"/>
          </w:tcPr>
          <w:p w:rsidR="0021331B" w:rsidP="0021331B" w14:paraId="178A8FBD" w14:textId="77777777">
            <w:pPr>
              <w:pStyle w:val="ListParagraph"/>
              <w:tabs>
                <w:tab w:val="left" w:pos="288"/>
              </w:tabs>
              <w:kinsoku w:val="0"/>
              <w:overflowPunct w:val="0"/>
              <w:bidi w:val="0"/>
              <w:spacing w:line="244" w:lineRule="auto"/>
              <w:ind w:left="0" w:right="131" w:firstLine="0"/>
              <w:rPr>
                <w:sz w:val="28"/>
                <w:szCs w:val="28"/>
              </w:rPr>
            </w:pPr>
            <w:r>
              <w:rPr>
                <w:sz w:val="28"/>
                <w:szCs w:val="28"/>
                <w:rtl w:val="0"/>
                <w:lang w:val="tt"/>
              </w:rPr>
              <w:t>«Челтәр компаниясе» АҖ директоры (килешү буенча)</w:t>
            </w:r>
          </w:p>
          <w:p w:rsidR="004F5E21" w:rsidRPr="004F5E21" w:rsidP="0021331B" w14:paraId="3AC6BF1F" w14:textId="2B4F2D53">
            <w:pPr>
              <w:pStyle w:val="ListParagraph"/>
              <w:tabs>
                <w:tab w:val="left" w:pos="288"/>
              </w:tabs>
              <w:kinsoku w:val="0"/>
              <w:overflowPunct w:val="0"/>
              <w:spacing w:line="244" w:lineRule="auto"/>
              <w:ind w:left="0" w:right="131" w:firstLine="0"/>
              <w:rPr>
                <w:sz w:val="28"/>
                <w:szCs w:val="28"/>
              </w:rPr>
            </w:pPr>
          </w:p>
        </w:tc>
      </w:tr>
      <w:tr w14:paraId="1CCBF46D" w14:textId="77777777" w:rsidTr="004F5E21">
        <w:tblPrEx>
          <w:tblW w:w="0" w:type="auto"/>
          <w:tblInd w:w="-572" w:type="dxa"/>
          <w:tblLook w:val="04A0"/>
        </w:tblPrEx>
        <w:trPr>
          <w:gridBefore w:val="1"/>
          <w:wBefore w:w="3544" w:type="dxa"/>
        </w:trPr>
        <w:tc>
          <w:tcPr>
            <w:tcW w:w="6373" w:type="dxa"/>
          </w:tcPr>
          <w:p w:rsidR="0021331B" w:rsidP="0021331B" w14:paraId="08D5BE68" w14:textId="77777777">
            <w:pPr>
              <w:pStyle w:val="ListParagraph"/>
              <w:tabs>
                <w:tab w:val="left" w:pos="288"/>
              </w:tabs>
              <w:kinsoku w:val="0"/>
              <w:overflowPunct w:val="0"/>
              <w:bidi w:val="0"/>
              <w:spacing w:line="244" w:lineRule="auto"/>
              <w:ind w:left="0" w:right="131" w:firstLine="0"/>
              <w:rPr>
                <w:sz w:val="28"/>
                <w:szCs w:val="28"/>
              </w:rPr>
            </w:pPr>
            <w:r>
              <w:rPr>
                <w:sz w:val="28"/>
                <w:szCs w:val="28"/>
                <w:rtl w:val="0"/>
                <w:lang w:val="tt"/>
              </w:rPr>
              <w:t>- Лениногорск муниципаль районының авыл җирлекләре башлыклары (килешү буенча)</w:t>
            </w:r>
          </w:p>
          <w:p w:rsidR="004F5E21" w:rsidRPr="004F5E21" w:rsidP="0021331B" w14:paraId="516EA565" w14:textId="39B8FD2F">
            <w:pPr>
              <w:pStyle w:val="ListParagraph"/>
              <w:tabs>
                <w:tab w:val="left" w:pos="288"/>
              </w:tabs>
              <w:kinsoku w:val="0"/>
              <w:overflowPunct w:val="0"/>
              <w:spacing w:line="244" w:lineRule="auto"/>
              <w:ind w:left="0" w:right="131" w:firstLine="0"/>
              <w:rPr>
                <w:sz w:val="28"/>
                <w:szCs w:val="28"/>
              </w:rPr>
            </w:pPr>
          </w:p>
        </w:tc>
      </w:tr>
      <w:tr w14:paraId="0215829A" w14:textId="77777777" w:rsidTr="004F5E21">
        <w:tblPrEx>
          <w:tblW w:w="0" w:type="auto"/>
          <w:tblInd w:w="-572" w:type="dxa"/>
          <w:tblLook w:val="04A0"/>
        </w:tblPrEx>
        <w:trPr>
          <w:gridBefore w:val="1"/>
          <w:wBefore w:w="3544" w:type="dxa"/>
        </w:trPr>
        <w:tc>
          <w:tcPr>
            <w:tcW w:w="6373" w:type="dxa"/>
          </w:tcPr>
          <w:p w:rsidR="0021331B" w:rsidP="0021331B" w14:paraId="275F5C3C" w14:textId="0E192137">
            <w:pPr>
              <w:pStyle w:val="ListParagraph"/>
              <w:tabs>
                <w:tab w:val="left" w:pos="288"/>
              </w:tabs>
              <w:kinsoku w:val="0"/>
              <w:overflowPunct w:val="0"/>
              <w:bidi w:val="0"/>
              <w:spacing w:line="244" w:lineRule="auto"/>
              <w:ind w:left="0" w:right="131" w:firstLine="0"/>
              <w:rPr>
                <w:sz w:val="28"/>
                <w:szCs w:val="28"/>
              </w:rPr>
            </w:pPr>
            <w:r>
              <w:rPr>
                <w:sz w:val="28"/>
                <w:szCs w:val="28"/>
                <w:rtl w:val="0"/>
                <w:lang w:val="tt"/>
              </w:rPr>
              <w:t xml:space="preserve">ТР Авыл хуҗалыгы һәм азык-төлек министрлыгының Лениногорск муниципаль районы </w:t>
            </w:r>
            <w:hyperlink r:id="rId5" w:history="1">
              <w:r w:rsidRPr="004F5E21">
                <w:rPr>
                  <w:rStyle w:val="Hyperlink"/>
                  <w:color w:val="auto"/>
                  <w:sz w:val="28"/>
                  <w:szCs w:val="28"/>
                  <w:u w:val="none"/>
                  <w:rtl w:val="0"/>
                  <w:lang w:val="tt"/>
                </w:rPr>
                <w:t>авыл хуҗалыгы һәм азык-төлек идарәсе</w:t>
              </w:r>
            </w:hyperlink>
            <w:r>
              <w:rPr>
                <w:sz w:val="28"/>
                <w:szCs w:val="28"/>
                <w:rtl w:val="0"/>
                <w:lang w:val="tt"/>
              </w:rPr>
              <w:t xml:space="preserve"> начальнигы (килешү буенча)</w:t>
            </w:r>
          </w:p>
          <w:p w:rsidR="004F5E21" w:rsidRPr="004F5E21" w:rsidP="0021331B" w14:paraId="576CC02E" w14:textId="0AF65674">
            <w:pPr>
              <w:pStyle w:val="ListParagraph"/>
              <w:tabs>
                <w:tab w:val="left" w:pos="288"/>
              </w:tabs>
              <w:kinsoku w:val="0"/>
              <w:overflowPunct w:val="0"/>
              <w:spacing w:line="244" w:lineRule="auto"/>
              <w:ind w:left="0" w:right="131" w:firstLine="0"/>
              <w:rPr>
                <w:sz w:val="28"/>
                <w:szCs w:val="28"/>
              </w:rPr>
            </w:pPr>
          </w:p>
        </w:tc>
      </w:tr>
    </w:tbl>
    <w:p w:rsidR="004F5E21" w:rsidP="004F5E21" w14:paraId="145E5CDB" w14:textId="77777777">
      <w:pPr>
        <w:tabs>
          <w:tab w:val="left" w:pos="2910"/>
        </w:tabs>
        <w:jc w:val="center"/>
        <w:rPr>
          <w:rFonts w:ascii="Times New Roman" w:hAnsi="Times New Roman" w:cs="Times New Roman"/>
          <w:w w:val="105"/>
          <w:sz w:val="23"/>
          <w:szCs w:val="23"/>
        </w:rPr>
      </w:pPr>
    </w:p>
    <w:p w:rsidR="004F5E21" w:rsidP="004F5E21" w14:paraId="22EC6B5B" w14:textId="0849DADF">
      <w:pPr>
        <w:tabs>
          <w:tab w:val="left" w:pos="2910"/>
        </w:tabs>
        <w:bidi w:val="0"/>
        <w:jc w:val="center"/>
        <w:rPr>
          <w:rFonts w:ascii="Times New Roman" w:hAnsi="Times New Roman" w:cs="Times New Roman"/>
          <w:w w:val="105"/>
          <w:sz w:val="23"/>
          <w:szCs w:val="23"/>
        </w:rPr>
      </w:pPr>
      <w:r>
        <w:rPr>
          <w:rFonts w:ascii="Times New Roman" w:hAnsi="Times New Roman" w:cs="Times New Roman"/>
          <w:w w:val="105"/>
          <w:sz w:val="23"/>
          <w:szCs w:val="23"/>
          <w:rtl w:val="0"/>
          <w:lang w:val="tt"/>
        </w:rPr>
        <w:t>________________________________________________</w:t>
      </w:r>
    </w:p>
    <w:p w:rsidR="004F5E21" w:rsidRPr="004F5E21" w:rsidP="004F5E21" w14:paraId="180AD7D8" w14:textId="62DF5501">
      <w:pPr>
        <w:tabs>
          <w:tab w:val="left" w:pos="2910"/>
        </w:tabs>
        <w:rPr>
          <w:rFonts w:ascii="Times New Roman" w:hAnsi="Times New Roman" w:cs="Times New Roman"/>
          <w:sz w:val="23"/>
          <w:szCs w:val="23"/>
        </w:rPr>
        <w:sectPr w:rsidSect="00605782">
          <w:headerReference w:type="default" r:id="rId6"/>
          <w:pgSz w:w="11906" w:h="16838"/>
          <w:pgMar w:top="1134" w:right="850" w:bottom="1134" w:left="1701" w:header="708" w:footer="708" w:gutter="0"/>
          <w:cols w:space="708"/>
          <w:docGrid w:linePitch="360"/>
        </w:sectPr>
      </w:pPr>
      <w:r>
        <w:rPr>
          <w:rFonts w:ascii="Times New Roman" w:hAnsi="Times New Roman" w:cs="Times New Roman"/>
          <w:sz w:val="23"/>
          <w:szCs w:val="23"/>
        </w:rPr>
        <w:tab/>
      </w:r>
    </w:p>
    <w:p w:rsidR="004F5E21" w:rsidRPr="004F5E21" w:rsidP="004F5E21" w14:paraId="6B7808A7" w14:textId="038EBBCA">
      <w:pPr>
        <w:bidi w:val="0"/>
        <w:spacing w:line="240" w:lineRule="auto"/>
        <w:ind w:left="5812"/>
        <w:jc w:val="right"/>
        <w:rPr>
          <w:rFonts w:ascii="Times New Roman" w:hAnsi="Times New Roman" w:cs="Times New Roman"/>
          <w:sz w:val="24"/>
          <w:szCs w:val="24"/>
        </w:rPr>
      </w:pPr>
      <w:r w:rsidRPr="004F5E21">
        <w:rPr>
          <w:rFonts w:ascii="Times New Roman" w:hAnsi="Times New Roman" w:cs="Times New Roman"/>
          <w:sz w:val="24"/>
          <w:szCs w:val="24"/>
          <w:rtl w:val="0"/>
          <w:lang w:val="tt"/>
        </w:rPr>
        <w:t>2 нче кушымта</w:t>
      </w:r>
    </w:p>
    <w:p w:rsidR="004F5E21" w:rsidRPr="004F5E21" w:rsidP="004F5E21" w14:paraId="5B450295" w14:textId="3424BBBF">
      <w:pPr>
        <w:bidi w:val="0"/>
        <w:spacing w:after="0" w:line="240" w:lineRule="auto"/>
        <w:ind w:left="5812"/>
        <w:jc w:val="center"/>
        <w:rPr>
          <w:rFonts w:ascii="Times New Roman" w:hAnsi="Times New Roman" w:cs="Times New Roman"/>
          <w:sz w:val="24"/>
          <w:szCs w:val="24"/>
        </w:rPr>
      </w:pPr>
      <w:r w:rsidRPr="004F5E21">
        <w:rPr>
          <w:rFonts w:ascii="Times New Roman" w:hAnsi="Times New Roman" w:cs="Times New Roman"/>
          <w:sz w:val="24"/>
          <w:szCs w:val="24"/>
          <w:rtl w:val="0"/>
          <w:lang w:val="tt"/>
        </w:rPr>
        <w:t>Татарстан Республикасы "Лениногорск муниципаль районы"</w:t>
      </w:r>
    </w:p>
    <w:p w:rsidR="004F5E21" w:rsidRPr="004F5E21" w:rsidP="004F5E21" w14:paraId="0180FC6D" w14:textId="77777777">
      <w:pPr>
        <w:spacing w:after="0" w:line="240" w:lineRule="auto"/>
        <w:ind w:left="5812"/>
        <w:jc w:val="center"/>
        <w:rPr>
          <w:rFonts w:ascii="Times New Roman" w:hAnsi="Times New Roman" w:cs="Times New Roman"/>
          <w:sz w:val="24"/>
          <w:szCs w:val="24"/>
        </w:rPr>
      </w:pPr>
    </w:p>
    <w:p w:rsidR="004F5E21" w:rsidRPr="004F5E21" w:rsidP="004F5E21" w14:paraId="4C60A376" w14:textId="77777777">
      <w:pPr>
        <w:bidi w:val="0"/>
        <w:spacing w:after="0" w:line="240" w:lineRule="auto"/>
        <w:ind w:left="5812"/>
        <w:jc w:val="both"/>
        <w:rPr>
          <w:rFonts w:ascii="Times New Roman" w:hAnsi="Times New Roman" w:cs="Times New Roman"/>
          <w:sz w:val="24"/>
          <w:szCs w:val="24"/>
        </w:rPr>
      </w:pPr>
      <w:r w:rsidRPr="004F5E21">
        <w:rPr>
          <w:rFonts w:ascii="Times New Roman" w:hAnsi="Times New Roman" w:cs="Times New Roman"/>
          <w:sz w:val="24"/>
          <w:szCs w:val="24"/>
          <w:rtl w:val="0"/>
          <w:lang w:val="tt"/>
        </w:rPr>
        <w:t xml:space="preserve"> муниципаль берәмлеге башлыгы, Лениногорск шәһәре мэрының </w:t>
      </w:r>
    </w:p>
    <w:p w:rsidR="004F5E21" w:rsidRPr="004F5E21" w:rsidP="004F5E21" w14:paraId="326BB2BF" w14:textId="77777777">
      <w:pPr>
        <w:spacing w:after="0" w:line="240" w:lineRule="auto"/>
        <w:ind w:left="5812"/>
        <w:jc w:val="both"/>
        <w:rPr>
          <w:rFonts w:ascii="Times New Roman" w:hAnsi="Times New Roman" w:cs="Times New Roman"/>
          <w:sz w:val="24"/>
          <w:szCs w:val="24"/>
        </w:rPr>
      </w:pPr>
    </w:p>
    <w:p w:rsidR="004F5E21" w:rsidRPr="004F5E21" w:rsidP="004F5E21" w14:paraId="68B51643" w14:textId="104D4443">
      <w:pPr>
        <w:bidi w:val="0"/>
        <w:spacing w:after="0" w:line="240" w:lineRule="auto"/>
        <w:ind w:left="5812"/>
        <w:jc w:val="both"/>
        <w:rPr>
          <w:rFonts w:ascii="Times New Roman" w:hAnsi="Times New Roman" w:cs="Times New Roman"/>
          <w:sz w:val="24"/>
          <w:szCs w:val="24"/>
        </w:rPr>
      </w:pPr>
      <w:r w:rsidRPr="004F5E21">
        <w:rPr>
          <w:rFonts w:ascii="Times New Roman" w:hAnsi="Times New Roman" w:cs="Times New Roman"/>
          <w:sz w:val="24"/>
          <w:szCs w:val="24"/>
          <w:rtl w:val="0"/>
          <w:lang w:val="tt"/>
        </w:rPr>
        <w:t>2026 ел, 3 февраль, № 4 карары белән расланды</w:t>
      </w:r>
    </w:p>
    <w:p w:rsidR="001B4F0E" w:rsidRPr="004F5E21" w:rsidP="004F5E21" w14:paraId="2239F68F" w14:textId="24B4A198">
      <w:pPr>
        <w:spacing w:after="0" w:line="240" w:lineRule="auto"/>
        <w:rPr>
          <w:rFonts w:ascii="Times New Roman" w:hAnsi="Times New Roman" w:cs="Times New Roman"/>
          <w:sz w:val="28"/>
          <w:szCs w:val="28"/>
        </w:rPr>
      </w:pPr>
    </w:p>
    <w:p w:rsidR="004F5E21" w:rsidRPr="004F5E21" w:rsidP="004F5E21" w14:paraId="34C30D97" w14:textId="77777777">
      <w:pPr>
        <w:bidi w:val="0"/>
        <w:spacing w:after="0" w:line="240" w:lineRule="auto"/>
        <w:jc w:val="center"/>
        <w:rPr>
          <w:rFonts w:ascii="Times New Roman" w:hAnsi="Times New Roman" w:cs="Times New Roman"/>
          <w:sz w:val="28"/>
          <w:szCs w:val="28"/>
        </w:rPr>
      </w:pPr>
      <w:r w:rsidRPr="004F5E21">
        <w:rPr>
          <w:rFonts w:ascii="Times New Roman" w:hAnsi="Times New Roman" w:cs="Times New Roman"/>
          <w:sz w:val="28"/>
          <w:szCs w:val="28"/>
          <w:rtl w:val="0"/>
          <w:lang w:val="tt"/>
        </w:rPr>
        <w:t xml:space="preserve">Лениногорск муниципаль районы территориясында уңайлы шәһәр мохите булдыру буенча Совет турында </w:t>
      </w:r>
    </w:p>
    <w:p w:rsidR="001B4F0E" w:rsidRPr="004F5E21" w:rsidP="004F5E21" w14:paraId="40A80F4C" w14:textId="582ABEA8">
      <w:pPr>
        <w:bidi w:val="0"/>
        <w:spacing w:after="0" w:line="240" w:lineRule="auto"/>
        <w:jc w:val="center"/>
        <w:rPr>
          <w:rFonts w:ascii="Times New Roman" w:hAnsi="Times New Roman" w:cs="Times New Roman"/>
          <w:sz w:val="28"/>
          <w:szCs w:val="28"/>
        </w:rPr>
      </w:pPr>
      <w:r w:rsidRPr="004F5E21">
        <w:rPr>
          <w:rFonts w:ascii="Times New Roman" w:hAnsi="Times New Roman" w:cs="Times New Roman"/>
          <w:sz w:val="28"/>
          <w:szCs w:val="28"/>
          <w:rtl w:val="0"/>
          <w:lang w:val="tt"/>
        </w:rPr>
        <w:t>нигезләмә</w:t>
      </w:r>
    </w:p>
    <w:p w:rsidR="005977F2" w:rsidRPr="004F5E21" w:rsidP="004F5E21" w14:paraId="7826CF5B" w14:textId="77777777">
      <w:pPr>
        <w:spacing w:after="0" w:line="240" w:lineRule="auto"/>
        <w:jc w:val="center"/>
        <w:rPr>
          <w:rFonts w:ascii="Times New Roman" w:hAnsi="Times New Roman" w:cs="Times New Roman"/>
          <w:sz w:val="28"/>
          <w:szCs w:val="28"/>
        </w:rPr>
      </w:pPr>
    </w:p>
    <w:p w:rsidR="00057D24" w:rsidRPr="004F5E21" w:rsidP="004F5E21" w14:paraId="6B350DF9" w14:textId="03EDD883">
      <w:pPr>
        <w:bidi w:val="0"/>
        <w:spacing w:after="0" w:line="240" w:lineRule="auto"/>
        <w:jc w:val="center"/>
        <w:rPr>
          <w:rFonts w:ascii="Times New Roman" w:hAnsi="Times New Roman" w:cs="Times New Roman"/>
          <w:sz w:val="28"/>
          <w:szCs w:val="28"/>
        </w:rPr>
      </w:pPr>
      <w:r w:rsidRPr="004F5E21">
        <w:rPr>
          <w:rFonts w:ascii="Times New Roman" w:hAnsi="Times New Roman" w:cs="Times New Roman"/>
          <w:sz w:val="28"/>
          <w:szCs w:val="28"/>
          <w:rtl w:val="0"/>
          <w:lang w:val="tt"/>
        </w:rPr>
        <w:t>1. Гомуми нигезләмәләр</w:t>
      </w:r>
    </w:p>
    <w:p w:rsidR="005977F2" w:rsidRPr="004F5E21" w:rsidP="004F5E21" w14:paraId="5697D635" w14:textId="77777777">
      <w:pPr>
        <w:spacing w:after="0" w:line="240" w:lineRule="auto"/>
        <w:jc w:val="center"/>
        <w:rPr>
          <w:rFonts w:ascii="Times New Roman" w:hAnsi="Times New Roman" w:cs="Times New Roman"/>
          <w:sz w:val="28"/>
          <w:szCs w:val="28"/>
        </w:rPr>
      </w:pPr>
    </w:p>
    <w:p w:rsidR="001B4F0E" w:rsidRPr="004F5E21" w:rsidP="004F5E21" w14:paraId="4D6E1201" w14:textId="0DB9BD8D">
      <w:pPr>
        <w:pStyle w:val="NormalWeb"/>
        <w:bidi w:val="0"/>
        <w:spacing w:before="0" w:beforeAutospacing="0" w:after="0" w:afterAutospacing="0"/>
        <w:ind w:firstLine="567"/>
        <w:jc w:val="both"/>
        <w:rPr>
          <w:sz w:val="28"/>
          <w:szCs w:val="28"/>
        </w:rPr>
      </w:pPr>
      <w:r w:rsidRPr="004F5E21">
        <w:rPr>
          <w:sz w:val="28"/>
          <w:szCs w:val="28"/>
          <w:rtl w:val="0"/>
          <w:lang w:val="tt"/>
        </w:rPr>
        <w:t>1. Әлеге Нигезләмә федераль проектны гамәлгә ашыру максатында эшләнгән һәм Лениногорск муниципаль районы территориясендә шәһәр мохитенең сыйфатын һәм уңайлылыгын системалы рәвештә күтәрүгә, җәмәгать хакимияте органнары, гражданнар һәм бизнесның уңайлы шәһәр мохите булдыруга юнәлтелгән гамәлләрен синхронизацияләүгә юнәлтелгән.</w:t>
      </w:r>
    </w:p>
    <w:p w:rsidR="00057D24" w:rsidRPr="004F5E21" w:rsidP="004F5E21" w14:paraId="1CD3D41D" w14:textId="68295EE4">
      <w:pPr>
        <w:pStyle w:val="BodyText"/>
        <w:kinsoku w:val="0"/>
        <w:overflowPunct w:val="0"/>
        <w:bidi w:val="0"/>
        <w:ind w:right="149" w:firstLine="567"/>
      </w:pPr>
      <w:r w:rsidRPr="004F5E21">
        <w:rPr>
          <w:rtl w:val="0"/>
          <w:lang w:val="tt"/>
        </w:rPr>
        <w:t>2. Совет - Лениногорск муниципаль районы территориясендә урнашкан объектлар буенча архитектура һәм шәһәр төзелеше проектларын карау өчен оештырылган коллегиаль киңәшмә органы, милек формалары һәм финанслау чыганакларыннан бәйсез рәвештә түбәндәге максатларда:</w:t>
      </w:r>
    </w:p>
    <w:p w:rsidR="00057D24" w:rsidRPr="004F5E21" w:rsidP="004F5E21" w14:paraId="057D175C" w14:textId="6AE8F9B8">
      <w:pPr>
        <w:pStyle w:val="BodyText"/>
        <w:kinsoku w:val="0"/>
        <w:overflowPunct w:val="0"/>
        <w:bidi w:val="0"/>
        <w:ind w:right="131" w:firstLine="567"/>
      </w:pPr>
      <w:r w:rsidRPr="004F5E21">
        <w:rPr>
          <w:rtl w:val="0"/>
          <w:lang w:val="tt"/>
        </w:rPr>
        <w:t>- Россия Федерациясенең Шәһәр төзелеше кодексы һәм шәһәр төзелеше өлкәсендәге башка законнар һәм норматив-хокукый документларны гамәлгә ашыру, уңайлы шәһәр мохите булдыру проектларын тормышка ашыру;</w:t>
      </w:r>
    </w:p>
    <w:p w:rsidR="00057D24" w:rsidRPr="004F5E21" w:rsidP="004F5E21" w14:paraId="3209DF84" w14:textId="77777777">
      <w:pPr>
        <w:pStyle w:val="BodyText"/>
        <w:kinsoku w:val="0"/>
        <w:overflowPunct w:val="0"/>
        <w:bidi w:val="0"/>
        <w:ind w:right="154" w:firstLine="567"/>
      </w:pPr>
      <w:r w:rsidRPr="004F5E21">
        <w:rPr>
          <w:rtl w:val="0"/>
          <w:lang w:val="tt"/>
        </w:rPr>
        <w:t>- шәһәр төзелеше документларын билгеләнгән срокларда эшләүне тәэмин итү;</w:t>
      </w:r>
    </w:p>
    <w:p w:rsidR="00057D24" w:rsidRPr="004F5E21" w:rsidP="004F5E21" w14:paraId="3FD09788" w14:textId="662B71E1">
      <w:pPr>
        <w:pStyle w:val="BodyText"/>
        <w:kinsoku w:val="0"/>
        <w:overflowPunct w:val="0"/>
        <w:bidi w:val="0"/>
        <w:ind w:firstLine="567"/>
      </w:pPr>
      <w:r w:rsidRPr="004F5E21">
        <w:rPr>
          <w:rtl w:val="0"/>
          <w:lang w:val="tt"/>
        </w:rPr>
        <w:t>- җәмәгать киңлекләрен яхшырту буенча конкурс проектларын карау;</w:t>
      </w:r>
    </w:p>
    <w:p w:rsidR="00057D24" w:rsidRPr="004F5E21" w:rsidP="004F5E21" w14:paraId="4052084F" w14:textId="77777777">
      <w:pPr>
        <w:pStyle w:val="BodyText"/>
        <w:kinsoku w:val="0"/>
        <w:overflowPunct w:val="0"/>
        <w:bidi w:val="0"/>
        <w:ind w:firstLine="567"/>
      </w:pPr>
      <w:r w:rsidRPr="004F5E21">
        <w:rPr>
          <w:rtl w:val="0"/>
          <w:lang w:val="tt"/>
        </w:rPr>
        <w:t>- төзелеш һәм төзекләндерү объектларының архитектура сыйфатларын күтәрү;</w:t>
      </w:r>
    </w:p>
    <w:p w:rsidR="00057D24" w:rsidRPr="004F5E21" w:rsidP="004F5E21" w14:paraId="258C97AD" w14:textId="3CFBB4FC">
      <w:pPr>
        <w:pStyle w:val="BodyText"/>
        <w:kinsoku w:val="0"/>
        <w:overflowPunct w:val="0"/>
        <w:bidi w:val="0"/>
        <w:ind w:right="139" w:firstLine="567"/>
      </w:pPr>
      <w:r w:rsidRPr="004F5E21">
        <w:rPr>
          <w:rtl w:val="0"/>
          <w:lang w:val="tt"/>
        </w:rPr>
        <w:t>- архитектура һәм ландшафт һәйкәлләрен саклау;</w:t>
      </w:r>
    </w:p>
    <w:p w:rsidR="00057D24" w:rsidRPr="004F5E21" w:rsidP="004F5E21" w14:paraId="1DA39D1E" w14:textId="3B524657">
      <w:pPr>
        <w:pStyle w:val="BodyText"/>
        <w:kinsoku w:val="0"/>
        <w:overflowPunct w:val="0"/>
        <w:bidi w:val="0"/>
        <w:ind w:right="127" w:firstLine="567"/>
      </w:pPr>
      <w:r w:rsidRPr="004F5E21">
        <w:rPr>
          <w:rtl w:val="0"/>
          <w:lang w:val="tt"/>
        </w:rPr>
        <w:t>- төзелеш максатлары өчен җир участокларын сайлауны нигезләү, проектларны төзү буенча җәмәгать фикер алышуларын оештыру. Уңайлы шәһәр мохите булдыру проектларын штаттан тыш һәм ведомстводан тыш экспертларны җәлеп итеп гамәлгә ашыру.</w:t>
      </w:r>
    </w:p>
    <w:p w:rsidR="00057D24" w:rsidRPr="004F5E21" w:rsidP="004F5E21" w14:paraId="28CF5680" w14:textId="77777777">
      <w:pPr>
        <w:pStyle w:val="BodyText"/>
        <w:kinsoku w:val="0"/>
        <w:overflowPunct w:val="0"/>
        <w:bidi w:val="0"/>
        <w:ind w:right="105" w:firstLine="567"/>
      </w:pPr>
      <w:r w:rsidRPr="004F5E21">
        <w:rPr>
          <w:rtl w:val="0"/>
          <w:lang w:val="tt"/>
        </w:rPr>
        <w:t>Советның тәкъдимнәре һәм нәтиҗәләре район һәм авыл җирлекләренең җирле үзидарә органнары тарафыннан шәһәр төзелеше һәм архитектура мәсьәләләре буенча тиешле карарлар кабул итү өчен нигез булып тора.</w:t>
      </w:r>
    </w:p>
    <w:p w:rsidR="00057D24" w:rsidRPr="004F5E21" w:rsidP="004F5E21" w14:paraId="353634BB" w14:textId="68717AFD">
      <w:pPr>
        <w:pStyle w:val="BodyText"/>
        <w:kinsoku w:val="0"/>
        <w:overflowPunct w:val="0"/>
        <w:bidi w:val="0"/>
        <w:ind w:right="108" w:firstLine="567"/>
      </w:pPr>
      <w:r w:rsidRPr="004F5E21">
        <w:rPr>
          <w:rtl w:val="0"/>
          <w:lang w:val="tt"/>
        </w:rPr>
        <w:t>Үз эшчәнлегендә Совет Россия Федерациясе Конституциясе, Татарстан Республикасы Конституциясе, Россия Федерациясенең Шәһәр төзелеше кодексы, Россия Федерациясе Президентының указлары һәм күрсәтмәләре, Татарстан Республикасы Рәисе, Россия Федерациясенең төзелеш һәм торак-коммуналь комплекс буенча дәүләт комитетының норматив хокукый актлары һәм Татарстан Республикасы төзелеш, архитектура һәм торак-коммуналь хуҗалык министрлыгы, шулай ук әлеге Положение белән җитәкчелек итә.</w:t>
      </w:r>
    </w:p>
    <w:p w:rsidR="00057D24" w:rsidRPr="004F5E21" w:rsidP="004F5E21" w14:paraId="4DD7F3CC" w14:textId="01209AB9">
      <w:pPr>
        <w:pStyle w:val="BodyText"/>
        <w:kinsoku w:val="0"/>
        <w:overflowPunct w:val="0"/>
        <w:bidi w:val="0"/>
        <w:ind w:firstLine="567"/>
        <w:jc w:val="center"/>
        <w:rPr>
          <w:w w:val="105"/>
        </w:rPr>
      </w:pPr>
      <w:r w:rsidRPr="004F5E21">
        <w:rPr>
          <w:w w:val="105"/>
          <w:rtl w:val="0"/>
          <w:lang w:val="tt"/>
        </w:rPr>
        <w:t>2. Советның бурычлары һәм функцияләре</w:t>
      </w:r>
    </w:p>
    <w:p w:rsidR="003240ED" w:rsidRPr="004F5E21" w:rsidP="004F5E21" w14:paraId="5ADC5CCF" w14:textId="77777777">
      <w:pPr>
        <w:pStyle w:val="BodyText"/>
        <w:kinsoku w:val="0"/>
        <w:overflowPunct w:val="0"/>
        <w:ind w:firstLine="567"/>
        <w:jc w:val="center"/>
        <w:rPr>
          <w:b/>
          <w:bCs/>
          <w:w w:val="105"/>
        </w:rPr>
      </w:pPr>
    </w:p>
    <w:p w:rsidR="00057D24" w:rsidRPr="004F5E21" w:rsidP="004F5E21" w14:paraId="70B0C8C0" w14:textId="77777777">
      <w:pPr>
        <w:pStyle w:val="BodyText"/>
        <w:kinsoku w:val="0"/>
        <w:overflowPunct w:val="0"/>
        <w:bidi w:val="0"/>
        <w:ind w:firstLine="567"/>
      </w:pPr>
      <w:r w:rsidRPr="004F5E21">
        <w:rPr>
          <w:rtl w:val="0"/>
          <w:lang w:val="tt"/>
        </w:rPr>
        <w:t>2.1. Советның төп бурычы:</w:t>
      </w:r>
    </w:p>
    <w:p w:rsidR="00057D24" w:rsidRPr="004F5E21" w:rsidP="004F5E21" w14:paraId="5E53540E" w14:textId="6937658B">
      <w:pPr>
        <w:pStyle w:val="BodyText"/>
        <w:kinsoku w:val="0"/>
        <w:overflowPunct w:val="0"/>
        <w:bidi w:val="0"/>
        <w:ind w:right="121" w:firstLine="567"/>
      </w:pPr>
      <w:r w:rsidRPr="004F5E21">
        <w:rPr>
          <w:rtl w:val="0"/>
          <w:lang w:val="tt"/>
        </w:rPr>
        <w:t>комфортлы шәһәр мохите булдыру;</w:t>
      </w:r>
    </w:p>
    <w:p w:rsidR="00057D24" w:rsidRPr="004F5E21" w:rsidP="004F5E21" w14:paraId="49126051" w14:textId="6B029D24">
      <w:pPr>
        <w:pStyle w:val="BodyText"/>
        <w:kinsoku w:val="0"/>
        <w:overflowPunct w:val="0"/>
        <w:bidi w:val="0"/>
        <w:ind w:right="121" w:firstLine="567"/>
      </w:pPr>
      <w:r w:rsidRPr="004F5E21">
        <w:rPr>
          <w:rtl w:val="0"/>
          <w:lang w:val="tt"/>
        </w:rPr>
        <w:t>Лениногорск шәһәре һәм Лениногорск районының торак пунктларының архитектур, шәһәр төзелеше үсеше проблемаларын һәм аларны чишү юлларын, аларның төзелешенең архитектур-сәнгатьчә аһәңлелеген күтәрүне тикшерү.</w:t>
      </w:r>
    </w:p>
    <w:p w:rsidR="00057D24" w:rsidRPr="004F5E21" w:rsidP="004F5E21" w14:paraId="6105D2EC" w14:textId="77777777">
      <w:pPr>
        <w:pStyle w:val="BodyText"/>
        <w:kinsoku w:val="0"/>
        <w:overflowPunct w:val="0"/>
        <w:bidi w:val="0"/>
        <w:ind w:firstLine="567"/>
      </w:pPr>
      <w:r w:rsidRPr="004F5E21">
        <w:rPr>
          <w:rtl w:val="0"/>
          <w:lang w:val="tt"/>
        </w:rPr>
        <w:t>2.2. Төп бурычка туры китереп, Совет түбәндәге функцияләрне башкара:</w:t>
      </w:r>
    </w:p>
    <w:p w:rsidR="00057D24" w:rsidRPr="004F5E21" w:rsidP="004F5E21" w14:paraId="37799D39" w14:textId="77777777">
      <w:pPr>
        <w:pStyle w:val="BodyText"/>
        <w:kinsoku w:val="0"/>
        <w:overflowPunct w:val="0"/>
        <w:bidi w:val="0"/>
        <w:ind w:right="135" w:firstLine="567"/>
      </w:pPr>
      <w:r w:rsidRPr="004F5E21">
        <w:rPr>
          <w:rtl w:val="0"/>
          <w:lang w:val="tt"/>
        </w:rPr>
        <w:t>- районның торак пунктларының архитектур-шәһәр төзелеше үсеше проблемалары, төзелеш сыйфатын күтәрү буенча тәкъдимнәр әзерли;</w:t>
      </w:r>
    </w:p>
    <w:p w:rsidR="00057D24" w:rsidRPr="004F5E21" w:rsidP="004F5E21" w14:paraId="4F91665A" w14:textId="77777777">
      <w:pPr>
        <w:pStyle w:val="BodyText"/>
        <w:kinsoku w:val="0"/>
        <w:overflowPunct w:val="0"/>
        <w:bidi w:val="0"/>
        <w:ind w:right="113" w:firstLine="567"/>
      </w:pPr>
      <w:r w:rsidRPr="004F5E21">
        <w:rPr>
          <w:rtl w:val="0"/>
          <w:lang w:val="tt"/>
        </w:rPr>
        <w:t>- районның торак пунктларының архитектур-сәнгатьчә йөзен формалаштыручы күчемсез милек объектларының проект документациясен шәһәр төзелеше таләпләренә туры килү өлешендә килештерү буенча тәкъдимнәр әзерли;</w:t>
      </w:r>
    </w:p>
    <w:p w:rsidR="00057D24" w:rsidRPr="004F5E21" w:rsidP="004F5E21" w14:paraId="181071F3" w14:textId="77777777">
      <w:pPr>
        <w:pStyle w:val="BodyText"/>
        <w:kinsoku w:val="0"/>
        <w:overflowPunct w:val="0"/>
        <w:bidi w:val="0"/>
        <w:ind w:right="115" w:firstLine="567"/>
      </w:pPr>
      <w:r w:rsidRPr="004F5E21">
        <w:rPr>
          <w:rtl w:val="0"/>
          <w:lang w:val="tt"/>
        </w:rPr>
        <w:t>- райондагы торак пунктларның шәһәр төзелеше документларын, шәһәр төзелеше эшчәнлеге регламентларын һәм төзекләндерү, инженер һәм транспорт белән тәэмин итү проектларын раслау буенча тәкъдимнәр әзерли;</w:t>
      </w:r>
    </w:p>
    <w:p w:rsidR="00057D24" w:rsidRPr="004F5E21" w:rsidP="004F5E21" w14:paraId="49F0364B" w14:textId="27B70C95">
      <w:pPr>
        <w:pStyle w:val="BodyText"/>
        <w:kinsoku w:val="0"/>
        <w:overflowPunct w:val="0"/>
        <w:bidi w:val="0"/>
        <w:ind w:right="128" w:firstLine="567"/>
      </w:pPr>
      <w:r w:rsidRPr="004F5E21">
        <w:rPr>
          <w:rtl w:val="0"/>
          <w:lang w:val="tt"/>
        </w:rPr>
        <w:t>- уңайлы шәһәр мохитен үстерү, әйләнә-тирә мохитне саклау, табигый ресурсларны акыллы куллану, саклау һәм торгызу, архитектура, шәһәр төзелеше сәнгате, тарих, мәдәният һәм ландшафт һәйкәлләрен саклау һәм куллану, шулай ук аларның саклау зоналары проектлары буенча тәкъдимнәр әзерли;</w:t>
      </w:r>
    </w:p>
    <w:p w:rsidR="00057D24" w:rsidRPr="004F5E21" w:rsidP="004F5E21" w14:paraId="1F5FABDF" w14:textId="5016459D">
      <w:pPr>
        <w:pStyle w:val="BodyText"/>
        <w:kinsoku w:val="0"/>
        <w:overflowPunct w:val="0"/>
        <w:bidi w:val="0"/>
        <w:ind w:right="134" w:firstLine="567"/>
      </w:pPr>
      <w:r w:rsidRPr="004F5E21">
        <w:rPr>
          <w:rtl w:val="0"/>
          <w:lang w:val="tt"/>
        </w:rPr>
        <w:t>- райондагы торак пунктларның, махсус көйләүле шәһәр төзелеше объектларының чикләрен билгеләү һәм үзгәртү буенча тәкъдимнәр кертә.</w:t>
      </w:r>
    </w:p>
    <w:p w:rsidR="00057D24" w:rsidRPr="004F5E21" w:rsidP="004F5E21" w14:paraId="6BFC6C16" w14:textId="346A6B19">
      <w:pPr>
        <w:pStyle w:val="BodyText"/>
        <w:kinsoku w:val="0"/>
        <w:overflowPunct w:val="0"/>
        <w:ind w:firstLine="567"/>
        <w:jc w:val="left"/>
      </w:pPr>
    </w:p>
    <w:p w:rsidR="00057D24" w:rsidRPr="004F5E21" w:rsidP="004F5E21" w14:paraId="4DCB8546" w14:textId="77777777">
      <w:pPr>
        <w:pStyle w:val="BodyText"/>
        <w:kinsoku w:val="0"/>
        <w:overflowPunct w:val="0"/>
        <w:bidi w:val="0"/>
        <w:ind w:right="124" w:firstLine="567"/>
        <w:jc w:val="center"/>
      </w:pPr>
      <w:r w:rsidRPr="004F5E21">
        <w:rPr>
          <w:rtl w:val="0"/>
          <w:lang w:val="tt"/>
        </w:rPr>
        <w:t>3. Хокуклар</w:t>
      </w:r>
    </w:p>
    <w:p w:rsidR="00057D24" w:rsidRPr="004F5E21" w:rsidP="004F5E21" w14:paraId="13C49CE2" w14:textId="77777777">
      <w:pPr>
        <w:pStyle w:val="BodyText"/>
        <w:kinsoku w:val="0"/>
        <w:overflowPunct w:val="0"/>
        <w:bidi w:val="0"/>
        <w:ind w:right="-13" w:firstLine="567"/>
        <w:jc w:val="left"/>
      </w:pPr>
      <w:r w:rsidRPr="004F5E21">
        <w:rPr>
          <w:rtl w:val="0"/>
          <w:lang w:val="tt"/>
        </w:rPr>
        <w:t>Совет түбәндәгеләргә хокуклы:</w:t>
      </w:r>
    </w:p>
    <w:p w:rsidR="00057D24" w:rsidRPr="004F5E21" w:rsidP="004F5E21" w14:paraId="7623BCAA" w14:textId="77777777">
      <w:pPr>
        <w:pStyle w:val="BodyText"/>
        <w:kinsoku w:val="0"/>
        <w:overflowPunct w:val="0"/>
        <w:bidi w:val="0"/>
        <w:ind w:right="147" w:firstLine="567"/>
      </w:pPr>
      <w:r w:rsidRPr="004F5E21">
        <w:rPr>
          <w:rtl w:val="0"/>
          <w:lang w:val="tt"/>
        </w:rPr>
        <w:t>- проект һәм төзелеш оешмаларыннан, заказчылардан һәм төзүчеләрдән кирәкле материаллар һәм тәкъдимнәрне билгеләнгән тәртиптә алу;</w:t>
      </w:r>
    </w:p>
    <w:p w:rsidR="00057D24" w:rsidRPr="004F5E21" w:rsidP="004F5E21" w14:paraId="5409CE34" w14:textId="77777777">
      <w:pPr>
        <w:pStyle w:val="BodyText"/>
        <w:kinsoku w:val="0"/>
        <w:overflowPunct w:val="0"/>
        <w:bidi w:val="0"/>
        <w:ind w:right="141" w:firstLine="567"/>
      </w:pPr>
      <w:r w:rsidRPr="004F5E21">
        <w:rPr>
          <w:rtl w:val="0"/>
          <w:lang w:val="tt"/>
        </w:rPr>
        <w:t>- Совет утырышларына заказчылар, проект, төзелеш һәм башка оешмалар вәкилләрен, шәхси затларны чакыру, аларның катнашуы планлаштырылган мәсьәләләрне карау өчен кирәк;</w:t>
      </w:r>
    </w:p>
    <w:p w:rsidR="00057D24" w:rsidRPr="004F5E21" w:rsidP="004F5E21" w14:paraId="173871E4" w14:textId="3544C1E3">
      <w:pPr>
        <w:pStyle w:val="BodyText"/>
        <w:kinsoku w:val="0"/>
        <w:overflowPunct w:val="0"/>
        <w:bidi w:val="0"/>
        <w:ind w:firstLine="567"/>
      </w:pPr>
      <w:r w:rsidRPr="004F5E21">
        <w:rPr>
          <w:w w:val="95"/>
          <w:rtl w:val="0"/>
          <w:lang w:val="tt"/>
        </w:rPr>
        <w:t>- шәһәр мохитен үстерүнең архитектур һәм шәһәр төзелеше карарлары сыйфатын күтәрү буенча тәкъдимнәр кертү;</w:t>
      </w:r>
    </w:p>
    <w:p w:rsidR="00057D24" w:rsidRPr="004F5E21" w:rsidP="004F5E21" w14:paraId="6B75F8DD" w14:textId="2E4B6AEF">
      <w:pPr>
        <w:pStyle w:val="ListParagraph"/>
        <w:bidi w:val="0"/>
        <w:rPr>
          <w:sz w:val="28"/>
          <w:szCs w:val="28"/>
        </w:rPr>
      </w:pPr>
      <w:r w:rsidRPr="004F5E21">
        <w:rPr>
          <w:sz w:val="28"/>
          <w:szCs w:val="28"/>
          <w:rtl w:val="0"/>
          <w:lang w:val="tt"/>
        </w:rPr>
        <w:t>- проект һәм төзелеш оешмалары, заказчылар һәм төзүчеләр арасында архитектура һәм шәһәр төзелеше мәсьәләләре буенча каршылыкларны карау, тиешле тәкъдимнәр әзерләү.</w:t>
      </w:r>
    </w:p>
    <w:p w:rsidR="00057D24" w:rsidRPr="004F5E21" w:rsidP="004F5E21" w14:paraId="27D9299A" w14:textId="77777777">
      <w:pPr>
        <w:pStyle w:val="BodyText"/>
        <w:kinsoku w:val="0"/>
        <w:overflowPunct w:val="0"/>
        <w:ind w:firstLine="567"/>
      </w:pPr>
    </w:p>
    <w:p w:rsidR="00057D24" w:rsidRPr="004F5E21" w:rsidP="004F5E21" w14:paraId="511DC166" w14:textId="77777777">
      <w:pPr>
        <w:pStyle w:val="BodyText"/>
        <w:kinsoku w:val="0"/>
        <w:overflowPunct w:val="0"/>
        <w:bidi w:val="0"/>
        <w:ind w:firstLine="567"/>
        <w:jc w:val="center"/>
        <w:rPr>
          <w:w w:val="105"/>
        </w:rPr>
      </w:pPr>
      <w:r w:rsidRPr="004F5E21">
        <w:rPr>
          <w:w w:val="105"/>
          <w:rtl w:val="0"/>
          <w:lang w:val="tt"/>
        </w:rPr>
        <w:t>4. Совет эшчәнлеген оештыру</w:t>
      </w:r>
    </w:p>
    <w:p w:rsidR="00057D24" w:rsidRPr="004F5E21" w:rsidP="004F5E21" w14:paraId="7D9158B1" w14:textId="77777777">
      <w:pPr>
        <w:pStyle w:val="BodyText"/>
        <w:kinsoku w:val="0"/>
        <w:overflowPunct w:val="0"/>
        <w:bidi w:val="0"/>
        <w:ind w:firstLine="567"/>
      </w:pPr>
      <w:r w:rsidRPr="004F5E21">
        <w:rPr>
          <w:rtl w:val="0"/>
          <w:lang w:val="tt"/>
        </w:rPr>
        <w:t>Совет составы Лениногорск муниципаль районы Башкарма комитеты карары белән раслана.</w:t>
      </w:r>
    </w:p>
    <w:p w:rsidR="00057D24" w:rsidRPr="004F5E21" w:rsidP="004F5E21" w14:paraId="4C047B0E" w14:textId="77777777">
      <w:pPr>
        <w:pStyle w:val="BodyText"/>
        <w:kinsoku w:val="0"/>
        <w:overflowPunct w:val="0"/>
        <w:bidi w:val="0"/>
        <w:ind w:firstLine="567"/>
      </w:pPr>
      <w:r w:rsidRPr="004F5E21">
        <w:rPr>
          <w:rtl w:val="0"/>
          <w:lang w:val="tt"/>
        </w:rPr>
        <w:t>Совет эшчәнлеген җитәкләүне түбәндәгеләр башкара:</w:t>
      </w:r>
    </w:p>
    <w:p w:rsidR="00057D24" w:rsidRPr="004F5E21" w:rsidP="004F5E21" w14:paraId="62F1B28F" w14:textId="077CF5A2">
      <w:pPr>
        <w:pStyle w:val="Quote"/>
        <w:bidi w:val="0"/>
        <w:spacing w:before="0" w:after="0" w:line="240" w:lineRule="auto"/>
        <w:ind w:left="0" w:right="0" w:firstLine="567"/>
        <w:jc w:val="both"/>
        <w:rPr>
          <w:rFonts w:ascii="Times New Roman" w:hAnsi="Times New Roman" w:cs="Times New Roman"/>
          <w:i w:val="0"/>
          <w:color w:val="auto"/>
          <w:sz w:val="28"/>
          <w:szCs w:val="28"/>
        </w:rPr>
      </w:pPr>
      <w:r w:rsidRPr="004F5E21">
        <w:rPr>
          <w:rFonts w:ascii="Times New Roman" w:hAnsi="Times New Roman" w:cs="Times New Roman"/>
          <w:i w:val="0"/>
          <w:color w:val="auto"/>
          <w:w w:val="95"/>
          <w:sz w:val="28"/>
          <w:szCs w:val="28"/>
          <w:rtl w:val="0"/>
          <w:lang w:val="tt"/>
        </w:rPr>
        <w:t>- Совет рәисе - Лениногорск муниципаль районы Башкарма комитеты җитәкчесе;</w:t>
      </w:r>
    </w:p>
    <w:p w:rsidR="005977F2" w:rsidRPr="004F5E21" w:rsidP="004F5E21" w14:paraId="5FE8001F" w14:textId="3D35511E">
      <w:pPr>
        <w:pStyle w:val="Quote"/>
        <w:bidi w:val="0"/>
        <w:spacing w:before="0" w:after="0" w:line="240" w:lineRule="auto"/>
        <w:ind w:left="0" w:right="0" w:firstLine="567"/>
        <w:jc w:val="both"/>
        <w:rPr>
          <w:rFonts w:ascii="Times New Roman" w:hAnsi="Times New Roman" w:cs="Times New Roman"/>
          <w:i w:val="0"/>
          <w:color w:val="auto"/>
          <w:sz w:val="28"/>
          <w:szCs w:val="28"/>
        </w:rPr>
      </w:pPr>
      <w:r w:rsidRPr="004F5E21">
        <w:rPr>
          <w:rFonts w:ascii="Times New Roman" w:hAnsi="Times New Roman" w:cs="Times New Roman"/>
          <w:i w:val="0"/>
          <w:color w:val="auto"/>
          <w:sz w:val="28"/>
          <w:szCs w:val="28"/>
          <w:rtl w:val="0"/>
          <w:lang w:val="tt"/>
        </w:rPr>
        <w:t>- Совет рәисе урынбасары - Лениногорск муниципаль районы Башкарма комитеты җитәкчесенең инфраструктура үсеш буенча урынбасары.</w:t>
      </w:r>
    </w:p>
    <w:p w:rsidR="00057D24" w:rsidRPr="004F5E21" w:rsidP="004F5E21" w14:paraId="6D5BF60F" w14:textId="77777777">
      <w:pPr>
        <w:pStyle w:val="BodyText"/>
        <w:kinsoku w:val="0"/>
        <w:overflowPunct w:val="0"/>
        <w:bidi w:val="0"/>
        <w:ind w:firstLine="567"/>
      </w:pPr>
      <w:r w:rsidRPr="004F5E21">
        <w:rPr>
          <w:rtl w:val="0"/>
          <w:lang w:val="tt"/>
        </w:rPr>
        <w:t>Советның техник эшен оештыруны Совет сәркатибе башкара, аның бурычларына түбәндәгеләр керә:</w:t>
      </w:r>
    </w:p>
    <w:p w:rsidR="00057D24" w:rsidRPr="004F5E21" w:rsidP="004F5E21" w14:paraId="7BFB7CAE" w14:textId="77777777">
      <w:pPr>
        <w:pStyle w:val="ListParagraph"/>
        <w:numPr>
          <w:ilvl w:val="0"/>
          <w:numId w:val="2"/>
        </w:numPr>
        <w:tabs>
          <w:tab w:val="left" w:pos="305"/>
        </w:tabs>
        <w:kinsoku w:val="0"/>
        <w:overflowPunct w:val="0"/>
        <w:bidi w:val="0"/>
        <w:ind w:left="0" w:firstLine="567"/>
        <w:jc w:val="left"/>
        <w:rPr>
          <w:sz w:val="28"/>
          <w:szCs w:val="28"/>
        </w:rPr>
      </w:pPr>
      <w:r w:rsidRPr="004F5E21">
        <w:rPr>
          <w:sz w:val="28"/>
          <w:szCs w:val="28"/>
          <w:rtl w:val="0"/>
          <w:lang w:val="tt"/>
        </w:rPr>
        <w:t>эш планнарын әзерләү һәм аларның үтәлешен контрольдә тоту;</w:t>
      </w:r>
    </w:p>
    <w:p w:rsidR="00057D24" w:rsidRPr="004F5E21" w:rsidP="004F5E21" w14:paraId="79EB1A51" w14:textId="77777777">
      <w:pPr>
        <w:pStyle w:val="ListParagraph"/>
        <w:numPr>
          <w:ilvl w:val="0"/>
          <w:numId w:val="2"/>
        </w:numPr>
        <w:tabs>
          <w:tab w:val="left" w:pos="305"/>
        </w:tabs>
        <w:kinsoku w:val="0"/>
        <w:overflowPunct w:val="0"/>
        <w:bidi w:val="0"/>
        <w:ind w:left="0" w:firstLine="567"/>
        <w:jc w:val="left"/>
        <w:rPr>
          <w:sz w:val="28"/>
          <w:szCs w:val="28"/>
        </w:rPr>
      </w:pPr>
      <w:r w:rsidRPr="004F5E21">
        <w:rPr>
          <w:sz w:val="28"/>
          <w:szCs w:val="28"/>
          <w:rtl w:val="0"/>
          <w:lang w:val="tt"/>
        </w:rPr>
        <w:t>эш планына туры китереп Совет эшчәнлеген координацияләү;</w:t>
      </w:r>
    </w:p>
    <w:p w:rsidR="00057D24" w:rsidRPr="004F5E21" w:rsidP="004F5E21" w14:paraId="4B5D800C" w14:textId="77777777">
      <w:pPr>
        <w:pStyle w:val="ListParagraph"/>
        <w:numPr>
          <w:ilvl w:val="0"/>
          <w:numId w:val="2"/>
        </w:numPr>
        <w:tabs>
          <w:tab w:val="left" w:pos="305"/>
        </w:tabs>
        <w:kinsoku w:val="0"/>
        <w:overflowPunct w:val="0"/>
        <w:bidi w:val="0"/>
        <w:ind w:left="0" w:firstLine="567"/>
        <w:jc w:val="left"/>
        <w:rPr>
          <w:sz w:val="28"/>
          <w:szCs w:val="28"/>
        </w:rPr>
      </w:pPr>
      <w:r w:rsidRPr="004F5E21">
        <w:rPr>
          <w:sz w:val="28"/>
          <w:szCs w:val="28"/>
          <w:rtl w:val="0"/>
          <w:lang w:val="tt"/>
        </w:rPr>
        <w:t>Совет утырышларына материаллар әзерләү;</w:t>
      </w:r>
    </w:p>
    <w:p w:rsidR="00057D24" w:rsidRPr="004F5E21" w:rsidP="004F5E21" w14:paraId="5D06387B" w14:textId="77777777">
      <w:pPr>
        <w:pStyle w:val="BodyText"/>
        <w:kinsoku w:val="0"/>
        <w:overflowPunct w:val="0"/>
        <w:bidi w:val="0"/>
        <w:ind w:right="111" w:firstLine="567"/>
      </w:pPr>
      <w:r w:rsidRPr="004F5E21">
        <w:rPr>
          <w:rtl w:val="0"/>
          <w:lang w:val="tt"/>
        </w:rPr>
        <w:t>Протокол өлешен оештыруны Советның эш башкаручысы башкара, аның бурычларына түбәндәгеләр керә:</w:t>
      </w:r>
    </w:p>
    <w:p w:rsidR="00057D24" w:rsidRPr="004F5E21" w:rsidP="004F5E21" w14:paraId="52B1A4A5" w14:textId="77777777">
      <w:pPr>
        <w:pStyle w:val="ListParagraph"/>
        <w:numPr>
          <w:ilvl w:val="0"/>
          <w:numId w:val="2"/>
        </w:numPr>
        <w:tabs>
          <w:tab w:val="left" w:pos="410"/>
        </w:tabs>
        <w:kinsoku w:val="0"/>
        <w:overflowPunct w:val="0"/>
        <w:bidi w:val="0"/>
        <w:ind w:left="0" w:right="141" w:firstLine="567"/>
        <w:rPr>
          <w:sz w:val="28"/>
          <w:szCs w:val="28"/>
        </w:rPr>
      </w:pPr>
      <w:r w:rsidRPr="004F5E21">
        <w:rPr>
          <w:sz w:val="28"/>
          <w:szCs w:val="28"/>
          <w:rtl w:val="0"/>
          <w:lang w:val="tt"/>
        </w:rPr>
        <w:t>Совет катнашучыларын чакыру, протоколларны рәсмиләштерү һәм аларны Совет әгъзаларына һәм башка кызыксынган оешмаларга Совет сәркатибе күрсәтмәләре буенча тапшыруны оештыру.</w:t>
      </w:r>
    </w:p>
    <w:p w:rsidR="00057D24" w:rsidRPr="004F5E21" w:rsidP="004F5E21" w14:paraId="04061F3E" w14:textId="77777777">
      <w:pPr>
        <w:pStyle w:val="BodyText"/>
        <w:kinsoku w:val="0"/>
        <w:overflowPunct w:val="0"/>
        <w:bidi w:val="0"/>
        <w:ind w:right="124" w:firstLine="567"/>
      </w:pPr>
      <w:r w:rsidRPr="004F5E21">
        <w:rPr>
          <w:rtl w:val="0"/>
          <w:lang w:val="tt"/>
        </w:rPr>
        <w:t>Совет утырышлары кирәк саен, әмма кимендә ярты елга бер тапкыр уздырыла.</w:t>
      </w:r>
    </w:p>
    <w:p w:rsidR="00057D24" w:rsidRPr="004F5E21" w:rsidP="004F5E21" w14:paraId="79E94411" w14:textId="77777777">
      <w:pPr>
        <w:pStyle w:val="BodyText"/>
        <w:kinsoku w:val="0"/>
        <w:overflowPunct w:val="0"/>
        <w:bidi w:val="0"/>
        <w:ind w:right="121" w:firstLine="567"/>
      </w:pPr>
      <w:r w:rsidRPr="004F5E21">
        <w:rPr>
          <w:rtl w:val="0"/>
          <w:lang w:val="tt"/>
        </w:rPr>
        <w:t>Совет утырышлары, гадәттә, кызыксынган оешмалар вәкилләре, массакүләм мәгълүмат чаралары, җәмәгать оешмалары һәм халык өчен ачык итеп үткәрелә.</w:t>
      </w:r>
    </w:p>
    <w:p w:rsidR="00057D24" w:rsidRPr="004F5E21" w:rsidP="004F5E21" w14:paraId="04E54960" w14:textId="77777777">
      <w:pPr>
        <w:pStyle w:val="BodyText"/>
        <w:kinsoku w:val="0"/>
        <w:overflowPunct w:val="0"/>
        <w:bidi w:val="0"/>
        <w:ind w:right="112" w:firstLine="567"/>
      </w:pPr>
      <w:r w:rsidRPr="004F5E21">
        <w:rPr>
          <w:rtl w:val="0"/>
          <w:lang w:val="tt"/>
        </w:rPr>
        <w:t>Киләсе утырышның көне, урыны һәм көн тәртибе турында Совет әгъзалары һәм чакырылган кызыксынган затлар һәм оешмалар планлаштырылган көнгә 3 көннән дә соңга калмыйча хәбәрдар ителергә тиеш. Совет әгъзалары Совет каравына кертеләчәк материаллар белән алдан таныш булырга тиеш.</w:t>
      </w:r>
    </w:p>
    <w:p w:rsidR="00057D24" w:rsidRPr="004F5E21" w:rsidP="004F5E21" w14:paraId="6B3C8B77" w14:textId="77777777">
      <w:pPr>
        <w:pStyle w:val="BodyText"/>
        <w:kinsoku w:val="0"/>
        <w:overflowPunct w:val="0"/>
        <w:bidi w:val="0"/>
        <w:ind w:right="136" w:firstLine="567"/>
      </w:pPr>
      <w:r w:rsidRPr="004F5E21">
        <w:rPr>
          <w:rtl w:val="0"/>
          <w:lang w:val="tt"/>
        </w:rPr>
        <w:t>Совет утырышы, әгәр анда әгъзаларның яртысыннан артыгы катнашса, тулы хокуклы санала.</w:t>
      </w:r>
    </w:p>
    <w:p w:rsidR="00057D24" w:rsidRPr="004F5E21" w:rsidP="004F5E21" w14:paraId="0CBF38CA" w14:textId="77777777">
      <w:pPr>
        <w:pStyle w:val="BodyText"/>
        <w:kinsoku w:val="0"/>
        <w:overflowPunct w:val="0"/>
        <w:bidi w:val="0"/>
        <w:ind w:right="111" w:firstLine="567"/>
      </w:pPr>
      <w:r w:rsidRPr="004F5E21">
        <w:rPr>
          <w:rtl w:val="0"/>
          <w:lang w:val="tt"/>
        </w:rPr>
        <w:t>Совет карарлары күпчелек тавыш белән кабул ителә, шул ук вакытта һәр Совет әгъзасы һәм чакырылган кеше Совет утырышында чыгыш ясарга һәм үз фикерен язмача белдерергә хокуклы.</w:t>
      </w:r>
    </w:p>
    <w:p w:rsidR="00057D24" w:rsidRPr="004F5E21" w:rsidP="004F5E21" w14:paraId="1EF247DF" w14:textId="77777777">
      <w:pPr>
        <w:pStyle w:val="NoSpacing"/>
        <w:bidi w:val="0"/>
        <w:ind w:firstLine="567"/>
        <w:jc w:val="both"/>
        <w:rPr>
          <w:rFonts w:ascii="Times New Roman" w:hAnsi="Times New Roman" w:cs="Times New Roman"/>
          <w:w w:val="103"/>
          <w:sz w:val="28"/>
          <w:szCs w:val="28"/>
        </w:rPr>
      </w:pPr>
      <w:r w:rsidRPr="004F5E21">
        <w:rPr>
          <w:rFonts w:ascii="Times New Roman" w:hAnsi="Times New Roman" w:cs="Times New Roman"/>
          <w:w w:val="99"/>
          <w:sz w:val="28"/>
          <w:szCs w:val="28"/>
          <w:rtl w:val="0"/>
          <w:lang w:val="tt"/>
        </w:rPr>
        <w:t>Совет карарлары протоколлар белән рәсмиләштерелә, аларны Совет Рәисе һәм Совет сәркатибе имзалый. Протоколларның күчермәләре җиде көн эчендә Совет әгъзаларына, кызыксынган затларга һәм оешмаларга җибәрелә.</w:t>
      </w:r>
    </w:p>
    <w:p w:rsidR="00057D24" w:rsidRPr="004F5E21" w:rsidP="004F5E21" w14:paraId="4FBBE91D" w14:textId="77777777">
      <w:pPr>
        <w:pStyle w:val="BodyText"/>
        <w:kinsoku w:val="0"/>
        <w:overflowPunct w:val="0"/>
        <w:bidi w:val="0"/>
        <w:ind w:right="108" w:firstLine="567"/>
      </w:pPr>
      <w:r w:rsidRPr="004F5E21">
        <w:rPr>
          <w:rtl w:val="0"/>
          <w:lang w:val="tt"/>
        </w:rPr>
        <w:t>Совет утырышларының протоколлары Лениногорск муниципаль районы Башкарма комитетының архитектура һәм шәһәр төзелеше бүлегендә 3 ел дәвамында сакланырга тиеш.</w:t>
      </w:r>
    </w:p>
    <w:p w:rsidR="00057D24" w:rsidRPr="004F5E21" w:rsidP="004F5E21" w14:paraId="76EAD2BA" w14:textId="773DAB6F">
      <w:pPr>
        <w:pStyle w:val="BodyText"/>
        <w:kinsoku w:val="0"/>
        <w:overflowPunct w:val="0"/>
        <w:bidi w:val="0"/>
        <w:ind w:firstLine="567"/>
      </w:pPr>
      <w:r w:rsidRPr="004F5E21">
        <w:rPr>
          <w:rtl w:val="0"/>
          <w:lang w:val="tt"/>
        </w:rPr>
        <w:t>Советның көн тәртибе архитектура һәм шәһәр төзелеше бүлеге тәкъдимнәре, оешмалар һәм физик затларның язма һәм телдән тәкъдимнәре нигезендә формалаша.</w:t>
      </w:r>
    </w:p>
    <w:p w:rsidR="00057D24" w:rsidRPr="004F5E21" w:rsidP="004F5E21" w14:paraId="29A31791" w14:textId="77777777">
      <w:pPr>
        <w:pStyle w:val="BodyText"/>
        <w:kinsoku w:val="0"/>
        <w:overflowPunct w:val="0"/>
        <w:bidi w:val="0"/>
        <w:ind w:right="111" w:firstLine="567"/>
      </w:pPr>
      <w:r w:rsidRPr="004F5E21">
        <w:rPr>
          <w:rtl w:val="0"/>
          <w:lang w:val="tt"/>
        </w:rPr>
        <w:t>Совет әгъзалары Совет утырышларында катнашырга тиеш, әгәр дә сәбәпле булмаган очракта, утырышка үз вәкаләтле вәкилен җибәрергә тиеш.</w:t>
      </w:r>
    </w:p>
    <w:p w:rsidR="00057D24" w:rsidRPr="004F5E21" w:rsidP="004F5E21" w14:paraId="70CBE206" w14:textId="7AE12119">
      <w:pPr>
        <w:spacing w:line="240" w:lineRule="auto"/>
        <w:rPr>
          <w:rFonts w:ascii="Times New Roman" w:hAnsi="Times New Roman" w:cs="Times New Roman"/>
          <w:sz w:val="28"/>
          <w:szCs w:val="28"/>
        </w:rPr>
      </w:pPr>
    </w:p>
    <w:p w:rsidR="004F5E21" w:rsidRPr="004F5E21" w:rsidP="004F5E21" w14:paraId="29BFB5C4" w14:textId="46F61121">
      <w:pPr>
        <w:bidi w:val="0"/>
        <w:spacing w:line="240" w:lineRule="auto"/>
        <w:jc w:val="center"/>
        <w:rPr>
          <w:rFonts w:ascii="Times New Roman" w:hAnsi="Times New Roman" w:cs="Times New Roman"/>
          <w:sz w:val="28"/>
          <w:szCs w:val="28"/>
        </w:rPr>
      </w:pPr>
      <w:r w:rsidRPr="004F5E21">
        <w:rPr>
          <w:rFonts w:ascii="Times New Roman" w:hAnsi="Times New Roman" w:cs="Times New Roman"/>
          <w:sz w:val="28"/>
          <w:szCs w:val="28"/>
          <w:rtl w:val="0"/>
          <w:lang w:val="tt"/>
        </w:rPr>
        <w:t>_____________________________________</w:t>
      </w:r>
    </w:p>
    <w:p w:rsidR="00057D24" w:rsidRPr="004F5E21" w:rsidP="004F5E21" w14:paraId="3E09E646" w14:textId="77777777">
      <w:pPr>
        <w:pStyle w:val="NormalWeb"/>
        <w:jc w:val="both"/>
        <w:rPr>
          <w:sz w:val="28"/>
          <w:szCs w:val="28"/>
        </w:rPr>
      </w:pPr>
    </w:p>
    <w:p w:rsidR="001B4F0E" w:rsidRPr="004F5E21" w:rsidP="004F5E21" w14:paraId="7D152BC0" w14:textId="77777777">
      <w:pPr>
        <w:spacing w:line="240" w:lineRule="auto"/>
        <w:rPr>
          <w:rFonts w:ascii="Times New Roman" w:hAnsi="Times New Roman" w:cs="Times New Roman"/>
          <w:sz w:val="28"/>
          <w:szCs w:val="28"/>
        </w:rPr>
      </w:pPr>
    </w:p>
    <w:sectPr w:rsidSect="004F5E21">
      <w:headerReference w:type="default" r:id="rId7"/>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5E21" w14:paraId="466B26D2" w14:textId="5FCB3944">
    <w:pPr>
      <w:pStyle w:val="Header"/>
      <w:jc w:val="center"/>
    </w:pPr>
  </w:p>
  <w:p w:rsidR="004F5E21" w14:paraId="5DAEC4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4572442"/>
      <w:docPartObj>
        <w:docPartGallery w:val="Page Numbers (Top of Page)"/>
        <w:docPartUnique/>
      </w:docPartObj>
    </w:sdtPr>
    <w:sdtContent>
      <w:p w:rsidR="004F5E21" w14:paraId="179BDC67" w14:textId="77777777">
        <w:pPr>
          <w:pStyle w:val="Header"/>
          <w:jc w:val="center"/>
        </w:pPr>
        <w:r>
          <w:fldChar w:fldCharType="begin"/>
        </w:r>
        <w:r>
          <w:instrText>PAGE   \* MERGEFORMAT</w:instrText>
        </w:r>
        <w:r>
          <w:fldChar w:fldCharType="separate"/>
        </w:r>
        <w:r>
          <w:t>3</w:t>
        </w:r>
        <w:r>
          <w:fldChar w:fldCharType="end"/>
        </w:r>
      </w:p>
    </w:sdtContent>
  </w:sdt>
  <w:p w:rsidR="004F5E21" w14:paraId="51632A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402"/>
    <w:multiLevelType w:val="multilevel"/>
    <w:tmpl w:val="49FCA772"/>
    <w:lvl w:ilvl="0">
      <w:start w:val="1"/>
      <w:numFmt w:val="decimal"/>
      <w:lvlText w:val="%1."/>
      <w:lvlJc w:val="left"/>
      <w:pPr>
        <w:ind w:left="136" w:hanging="417"/>
      </w:pPr>
      <w:rPr>
        <w:rFonts w:ascii="Times New Roman" w:hAnsi="Times New Roman" w:cs="Times New Roman"/>
        <w:b w:val="0"/>
        <w:bCs w:val="0"/>
        <w:i w:val="0"/>
        <w:iCs w:val="0"/>
        <w:color w:val="auto"/>
        <w:spacing w:val="-7"/>
        <w:w w:val="103"/>
        <w:sz w:val="28"/>
        <w:szCs w:val="28"/>
      </w:rPr>
    </w:lvl>
    <w:lvl w:ilvl="1">
      <w:start w:val="0"/>
      <w:numFmt w:val="bullet"/>
      <w:lvlText w:val="•"/>
      <w:lvlJc w:val="left"/>
      <w:pPr>
        <w:ind w:left="1116" w:hanging="417"/>
      </w:pPr>
    </w:lvl>
    <w:lvl w:ilvl="2">
      <w:start w:val="0"/>
      <w:numFmt w:val="bullet"/>
      <w:lvlText w:val="•"/>
      <w:lvlJc w:val="left"/>
      <w:pPr>
        <w:ind w:left="2092" w:hanging="417"/>
      </w:pPr>
    </w:lvl>
    <w:lvl w:ilvl="3">
      <w:start w:val="0"/>
      <w:numFmt w:val="bullet"/>
      <w:lvlText w:val="•"/>
      <w:lvlJc w:val="left"/>
      <w:pPr>
        <w:ind w:left="3069" w:hanging="417"/>
      </w:pPr>
    </w:lvl>
    <w:lvl w:ilvl="4">
      <w:start w:val="0"/>
      <w:numFmt w:val="bullet"/>
      <w:lvlText w:val="•"/>
      <w:lvlJc w:val="left"/>
      <w:pPr>
        <w:ind w:left="4045" w:hanging="417"/>
      </w:pPr>
    </w:lvl>
    <w:lvl w:ilvl="5">
      <w:start w:val="0"/>
      <w:numFmt w:val="bullet"/>
      <w:lvlText w:val="•"/>
      <w:lvlJc w:val="left"/>
      <w:pPr>
        <w:ind w:left="5022" w:hanging="417"/>
      </w:pPr>
    </w:lvl>
    <w:lvl w:ilvl="6">
      <w:start w:val="0"/>
      <w:numFmt w:val="bullet"/>
      <w:lvlText w:val="•"/>
      <w:lvlJc w:val="left"/>
      <w:pPr>
        <w:ind w:left="5998" w:hanging="417"/>
      </w:pPr>
    </w:lvl>
    <w:lvl w:ilvl="7">
      <w:start w:val="0"/>
      <w:numFmt w:val="bullet"/>
      <w:lvlText w:val="•"/>
      <w:lvlJc w:val="left"/>
      <w:pPr>
        <w:ind w:left="6974" w:hanging="417"/>
      </w:pPr>
    </w:lvl>
    <w:lvl w:ilvl="8">
      <w:start w:val="0"/>
      <w:numFmt w:val="bullet"/>
      <w:lvlText w:val="•"/>
      <w:lvlJc w:val="left"/>
      <w:pPr>
        <w:ind w:left="7951" w:hanging="417"/>
      </w:pPr>
    </w:lvl>
  </w:abstractNum>
  <w:abstractNum w:abstractNumId="1">
    <w:nsid w:val="37D0592C"/>
    <w:multiLevelType w:val="multilevel"/>
    <w:tmpl w:val="00000885"/>
    <w:lvl w:ilvl="0">
      <w:start w:val="1"/>
      <w:numFmt w:val="decimal"/>
      <w:lvlText w:val="%1."/>
      <w:lvlJc w:val="left"/>
      <w:pPr>
        <w:ind w:left="136" w:hanging="417"/>
      </w:pPr>
      <w:rPr>
        <w:rFonts w:ascii="Times New Roman" w:hAnsi="Times New Roman" w:cs="Times New Roman"/>
        <w:b w:val="0"/>
        <w:bCs w:val="0"/>
        <w:i w:val="0"/>
        <w:iCs w:val="0"/>
        <w:color w:val="38363A"/>
        <w:spacing w:val="-7"/>
        <w:w w:val="103"/>
        <w:sz w:val="28"/>
        <w:szCs w:val="28"/>
      </w:rPr>
    </w:lvl>
    <w:lvl w:ilvl="1">
      <w:start w:val="0"/>
      <w:numFmt w:val="bullet"/>
      <w:lvlText w:val="•"/>
      <w:lvlJc w:val="left"/>
      <w:pPr>
        <w:ind w:left="1116" w:hanging="417"/>
      </w:pPr>
    </w:lvl>
    <w:lvl w:ilvl="2">
      <w:start w:val="0"/>
      <w:numFmt w:val="bullet"/>
      <w:lvlText w:val="•"/>
      <w:lvlJc w:val="left"/>
      <w:pPr>
        <w:ind w:left="2092" w:hanging="417"/>
      </w:pPr>
    </w:lvl>
    <w:lvl w:ilvl="3">
      <w:start w:val="0"/>
      <w:numFmt w:val="bullet"/>
      <w:lvlText w:val="•"/>
      <w:lvlJc w:val="left"/>
      <w:pPr>
        <w:ind w:left="3069" w:hanging="417"/>
      </w:pPr>
    </w:lvl>
    <w:lvl w:ilvl="4">
      <w:start w:val="0"/>
      <w:numFmt w:val="bullet"/>
      <w:lvlText w:val="•"/>
      <w:lvlJc w:val="left"/>
      <w:pPr>
        <w:ind w:left="4045" w:hanging="417"/>
      </w:pPr>
    </w:lvl>
    <w:lvl w:ilvl="5">
      <w:start w:val="0"/>
      <w:numFmt w:val="bullet"/>
      <w:lvlText w:val="•"/>
      <w:lvlJc w:val="left"/>
      <w:pPr>
        <w:ind w:left="5022" w:hanging="417"/>
      </w:pPr>
    </w:lvl>
    <w:lvl w:ilvl="6">
      <w:start w:val="0"/>
      <w:numFmt w:val="bullet"/>
      <w:lvlText w:val="•"/>
      <w:lvlJc w:val="left"/>
      <w:pPr>
        <w:ind w:left="5998" w:hanging="417"/>
      </w:pPr>
    </w:lvl>
    <w:lvl w:ilvl="7">
      <w:start w:val="0"/>
      <w:numFmt w:val="bullet"/>
      <w:lvlText w:val="•"/>
      <w:lvlJc w:val="left"/>
      <w:pPr>
        <w:ind w:left="6974" w:hanging="417"/>
      </w:pPr>
    </w:lvl>
    <w:lvl w:ilvl="8">
      <w:start w:val="0"/>
      <w:numFmt w:val="bullet"/>
      <w:lvlText w:val="•"/>
      <w:lvlJc w:val="left"/>
      <w:pPr>
        <w:ind w:left="7951" w:hanging="417"/>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C6"/>
    <w:rsid w:val="00057D24"/>
    <w:rsid w:val="001B4F0E"/>
    <w:rsid w:val="001C0B8F"/>
    <w:rsid w:val="0021331B"/>
    <w:rsid w:val="00301958"/>
    <w:rsid w:val="003240ED"/>
    <w:rsid w:val="003A7440"/>
    <w:rsid w:val="003B172D"/>
    <w:rsid w:val="004D2E19"/>
    <w:rsid w:val="004F5E21"/>
    <w:rsid w:val="00565902"/>
    <w:rsid w:val="00577671"/>
    <w:rsid w:val="005977F2"/>
    <w:rsid w:val="00605782"/>
    <w:rsid w:val="00734EC6"/>
    <w:rsid w:val="007A5055"/>
    <w:rsid w:val="008B4431"/>
    <w:rsid w:val="008B6DC6"/>
    <w:rsid w:val="00930359"/>
    <w:rsid w:val="00B25EFE"/>
    <w:rsid w:val="00BE0799"/>
    <w:rsid w:val="00C6302A"/>
    <w:rsid w:val="00D35FF7"/>
    <w:rsid w:val="00EC1D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1051CF05"/>
  <w15:chartTrackingRefBased/>
  <w15:docId w15:val="{A33ACA03-58FB-4318-B9A1-23222CF7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4F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
    <w:name w:val="Body Text"/>
    <w:basedOn w:val="Normal"/>
    <w:link w:val="a"/>
    <w:uiPriority w:val="1"/>
    <w:qFormat/>
    <w:rsid w:val="001B4F0E"/>
    <w:pPr>
      <w:autoSpaceDE w:val="0"/>
      <w:autoSpaceDN w:val="0"/>
      <w:adjustRightInd w:val="0"/>
      <w:spacing w:after="0" w:line="240" w:lineRule="auto"/>
      <w:jc w:val="both"/>
    </w:pPr>
    <w:rPr>
      <w:rFonts w:ascii="Times New Roman" w:hAnsi="Times New Roman" w:cs="Times New Roman"/>
      <w:sz w:val="28"/>
      <w:szCs w:val="28"/>
    </w:rPr>
  </w:style>
  <w:style w:type="character" w:customStyle="1" w:styleId="a">
    <w:name w:val="Основной текст Знак"/>
    <w:basedOn w:val="DefaultParagraphFont"/>
    <w:link w:val="BodyText"/>
    <w:uiPriority w:val="1"/>
    <w:rsid w:val="001B4F0E"/>
    <w:rPr>
      <w:rFonts w:ascii="Times New Roman" w:hAnsi="Times New Roman" w:cs="Times New Roman"/>
      <w:sz w:val="28"/>
      <w:szCs w:val="28"/>
    </w:rPr>
  </w:style>
  <w:style w:type="paragraph" w:styleId="ListParagraph">
    <w:name w:val="List Paragraph"/>
    <w:basedOn w:val="Normal"/>
    <w:uiPriority w:val="1"/>
    <w:qFormat/>
    <w:rsid w:val="001B4F0E"/>
    <w:pPr>
      <w:autoSpaceDE w:val="0"/>
      <w:autoSpaceDN w:val="0"/>
      <w:adjustRightInd w:val="0"/>
      <w:spacing w:after="0" w:line="240" w:lineRule="auto"/>
      <w:ind w:left="96" w:firstLine="278"/>
      <w:jc w:val="both"/>
    </w:pPr>
    <w:rPr>
      <w:rFonts w:ascii="Times New Roman" w:hAnsi="Times New Roman" w:cs="Times New Roman"/>
      <w:sz w:val="24"/>
      <w:szCs w:val="24"/>
    </w:rPr>
  </w:style>
  <w:style w:type="table" w:styleId="TableGrid">
    <w:name w:val="Table Grid"/>
    <w:basedOn w:val="TableNormal"/>
    <w:uiPriority w:val="39"/>
    <w:rsid w:val="001B4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B4F0E"/>
    <w:rPr>
      <w:color w:val="0000FF"/>
      <w:u w:val="single"/>
    </w:rPr>
  </w:style>
  <w:style w:type="paragraph" w:styleId="NoSpacing">
    <w:name w:val="No Spacing"/>
    <w:uiPriority w:val="1"/>
    <w:qFormat/>
    <w:rsid w:val="00057D24"/>
    <w:pPr>
      <w:spacing w:after="0" w:line="240" w:lineRule="auto"/>
    </w:pPr>
  </w:style>
  <w:style w:type="paragraph" w:styleId="Title">
    <w:name w:val="Title"/>
    <w:basedOn w:val="Normal"/>
    <w:next w:val="Normal"/>
    <w:link w:val="a0"/>
    <w:uiPriority w:val="10"/>
    <w:qFormat/>
    <w:rsid w:val="00057D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0">
    <w:name w:val="Заголовок Знак"/>
    <w:basedOn w:val="DefaultParagraphFont"/>
    <w:link w:val="Title"/>
    <w:uiPriority w:val="10"/>
    <w:rsid w:val="00057D24"/>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a1"/>
    <w:uiPriority w:val="30"/>
    <w:qFormat/>
    <w:rsid w:val="003240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1">
    <w:name w:val="Выделенная цитата Знак"/>
    <w:basedOn w:val="DefaultParagraphFont"/>
    <w:link w:val="IntenseQuote"/>
    <w:uiPriority w:val="30"/>
    <w:rsid w:val="003240ED"/>
    <w:rPr>
      <w:i/>
      <w:iCs/>
      <w:color w:val="4472C4" w:themeColor="accent1"/>
    </w:rPr>
  </w:style>
  <w:style w:type="paragraph" w:styleId="Quote">
    <w:name w:val="Quote"/>
    <w:basedOn w:val="Normal"/>
    <w:next w:val="Normal"/>
    <w:link w:val="2"/>
    <w:uiPriority w:val="29"/>
    <w:qFormat/>
    <w:rsid w:val="003240ED"/>
    <w:pPr>
      <w:spacing w:before="200"/>
      <w:ind w:left="864" w:right="864"/>
      <w:jc w:val="center"/>
    </w:pPr>
    <w:rPr>
      <w:i/>
      <w:iCs/>
      <w:color w:val="404040" w:themeColor="text1" w:themeTint="BF"/>
    </w:rPr>
  </w:style>
  <w:style w:type="character" w:customStyle="1" w:styleId="2">
    <w:name w:val="Цитата 2 Знак"/>
    <w:basedOn w:val="DefaultParagraphFont"/>
    <w:link w:val="Quote"/>
    <w:uiPriority w:val="29"/>
    <w:rsid w:val="003240ED"/>
    <w:rPr>
      <w:i/>
      <w:iCs/>
      <w:color w:val="404040" w:themeColor="text1" w:themeTint="BF"/>
    </w:rPr>
  </w:style>
  <w:style w:type="paragraph" w:styleId="Header">
    <w:name w:val="header"/>
    <w:basedOn w:val="Normal"/>
    <w:link w:val="a2"/>
    <w:uiPriority w:val="99"/>
    <w:unhideWhenUsed/>
    <w:rsid w:val="004F5E21"/>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4F5E21"/>
  </w:style>
  <w:style w:type="paragraph" w:styleId="Footer">
    <w:name w:val="footer"/>
    <w:basedOn w:val="Normal"/>
    <w:link w:val="a3"/>
    <w:uiPriority w:val="99"/>
    <w:unhideWhenUsed/>
    <w:rsid w:val="004F5E21"/>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4F5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tatarstan.ru/persons.htm?search_persons=get&amp;letter=&amp;submit_btn=&amp;department=50881"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F5A75-3D3C-4EF5-96D1-A0ACFC44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1554</Words>
  <Characters>8859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Маш Бюро</cp:lastModifiedBy>
  <cp:revision>4</cp:revision>
  <cp:lastPrinted>2026-01-27T12:22:00Z</cp:lastPrinted>
  <dcterms:created xsi:type="dcterms:W3CDTF">2026-01-27T12:24:00Z</dcterms:created>
  <dcterms:modified xsi:type="dcterms:W3CDTF">2026-02-04T06:12:00Z</dcterms:modified>
</cp:coreProperties>
</file>