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2F1D" w14:textId="77777777" w:rsidR="00C32949" w:rsidRDefault="00A2395F">
      <w:pPr>
        <w:ind w:right="-1"/>
        <w:jc w:val="center"/>
        <w:rPr>
          <w:rFonts w:ascii="Times New Roman" w:eastAsia="Calibri" w:hAnsi="Times New Roman"/>
          <w:sz w:val="28"/>
          <w:szCs w:val="28"/>
          <w:lang w:eastAsia="en-US"/>
        </w:rPr>
      </w:pPr>
      <w:r>
        <w:rPr>
          <w:rFonts w:ascii="Times New Roman" w:eastAsia="Calibri" w:hAnsi="Times New Roman"/>
          <w:sz w:val="28"/>
          <w:szCs w:val="28"/>
          <w:lang w:val="tt" w:eastAsia="en-US"/>
        </w:rPr>
        <w:t>ПОСТАНОВЛЕНИЕ</w:t>
      </w:r>
    </w:p>
    <w:p w14:paraId="4BC62767" w14:textId="77777777" w:rsidR="00C32949" w:rsidRDefault="00C32949">
      <w:pPr>
        <w:ind w:right="-1"/>
        <w:jc w:val="center"/>
        <w:rPr>
          <w:rFonts w:ascii="Times New Roman" w:eastAsia="Calibri" w:hAnsi="Times New Roman"/>
          <w:sz w:val="28"/>
          <w:szCs w:val="28"/>
          <w:lang w:eastAsia="en-US"/>
        </w:rPr>
      </w:pPr>
    </w:p>
    <w:p w14:paraId="0BE27948" w14:textId="77777777" w:rsidR="00C32949" w:rsidRDefault="00C32949">
      <w:pPr>
        <w:ind w:right="-1"/>
        <w:jc w:val="center"/>
        <w:rPr>
          <w:rFonts w:ascii="Times New Roman" w:eastAsia="Calibri" w:hAnsi="Times New Roman"/>
          <w:sz w:val="28"/>
          <w:szCs w:val="28"/>
          <w:lang w:eastAsia="en-US"/>
        </w:rPr>
      </w:pPr>
    </w:p>
    <w:p w14:paraId="0A5370FD" w14:textId="77777777" w:rsidR="00C32949" w:rsidRDefault="00A2395F">
      <w:pPr>
        <w:ind w:right="-1"/>
        <w:jc w:val="center"/>
        <w:rPr>
          <w:rFonts w:ascii="Times New Roman" w:eastAsia="Calibri" w:hAnsi="Times New Roman"/>
          <w:sz w:val="28"/>
          <w:szCs w:val="28"/>
          <w:lang w:eastAsia="en-US"/>
        </w:rPr>
      </w:pPr>
      <w:r>
        <w:rPr>
          <w:rFonts w:ascii="Times New Roman" w:eastAsia="Calibri" w:hAnsi="Times New Roman"/>
          <w:sz w:val="28"/>
          <w:szCs w:val="28"/>
          <w:lang w:val="tt" w:eastAsia="en-US"/>
        </w:rPr>
        <w:t>КАРАР                 № 1177</w:t>
      </w:r>
    </w:p>
    <w:p w14:paraId="3E22455E" w14:textId="77777777" w:rsidR="00C32949" w:rsidRDefault="00C32949">
      <w:pPr>
        <w:ind w:right="-1"/>
        <w:jc w:val="center"/>
        <w:rPr>
          <w:rFonts w:ascii="Times New Roman" w:eastAsia="Calibri" w:hAnsi="Times New Roman"/>
          <w:sz w:val="28"/>
          <w:szCs w:val="28"/>
          <w:lang w:eastAsia="en-US"/>
        </w:rPr>
      </w:pPr>
    </w:p>
    <w:p w14:paraId="43CC0E7A" w14:textId="77777777" w:rsidR="00C32949" w:rsidRDefault="00C32949">
      <w:pPr>
        <w:ind w:right="-1"/>
        <w:jc w:val="center"/>
        <w:rPr>
          <w:rFonts w:ascii="Times New Roman" w:eastAsia="Calibri" w:hAnsi="Times New Roman"/>
          <w:sz w:val="28"/>
          <w:szCs w:val="28"/>
          <w:lang w:eastAsia="en-US"/>
        </w:rPr>
      </w:pPr>
    </w:p>
    <w:p w14:paraId="0654244F" w14:textId="109C7743" w:rsidR="00C32949" w:rsidRDefault="00A2395F">
      <w:pPr>
        <w:rPr>
          <w:rFonts w:ascii="Times New Roman" w:eastAsia="Calibri" w:hAnsi="Times New Roman"/>
          <w:b/>
          <w:bCs/>
          <w:sz w:val="26"/>
          <w:szCs w:val="26"/>
          <w:lang w:eastAsia="en-US"/>
        </w:rPr>
      </w:pPr>
      <w:r>
        <w:rPr>
          <w:rFonts w:ascii="Times New Roman" w:eastAsia="Calibri" w:hAnsi="Times New Roman"/>
          <w:sz w:val="28"/>
          <w:szCs w:val="28"/>
          <w:lang w:val="tt" w:eastAsia="en-US"/>
        </w:rPr>
        <w:t xml:space="preserve">                                                             2026 елның </w:t>
      </w:r>
      <w:r w:rsidR="0075176A">
        <w:rPr>
          <w:rFonts w:ascii="Times New Roman" w:eastAsia="Calibri" w:hAnsi="Times New Roman"/>
          <w:sz w:val="28"/>
          <w:szCs w:val="28"/>
          <w:lang w:val="tt" w:eastAsia="en-US"/>
        </w:rPr>
        <w:t>«</w:t>
      </w:r>
      <w:r>
        <w:rPr>
          <w:rFonts w:ascii="Times New Roman" w:eastAsia="Calibri" w:hAnsi="Times New Roman"/>
          <w:sz w:val="28"/>
          <w:szCs w:val="28"/>
          <w:lang w:val="tt" w:eastAsia="en-US"/>
        </w:rPr>
        <w:t>30</w:t>
      </w:r>
      <w:r w:rsidR="0075176A">
        <w:rPr>
          <w:rFonts w:ascii="Times New Roman" w:eastAsia="Calibri" w:hAnsi="Times New Roman"/>
          <w:sz w:val="28"/>
          <w:szCs w:val="28"/>
          <w:lang w:val="tt" w:eastAsia="en-US"/>
        </w:rPr>
        <w:t>»</w:t>
      </w:r>
      <w:r>
        <w:rPr>
          <w:rFonts w:ascii="Times New Roman" w:eastAsia="Calibri" w:hAnsi="Times New Roman"/>
          <w:sz w:val="28"/>
          <w:szCs w:val="28"/>
          <w:lang w:val="tt" w:eastAsia="en-US"/>
        </w:rPr>
        <w:t xml:space="preserve"> декабре</w:t>
      </w:r>
    </w:p>
    <w:p w14:paraId="650190D6" w14:textId="77777777" w:rsidR="00C32949" w:rsidRDefault="00C32949">
      <w:pPr>
        <w:jc w:val="center"/>
        <w:rPr>
          <w:rFonts w:ascii="Times New Roman" w:hAnsi="Times New Roman"/>
          <w:sz w:val="28"/>
          <w:szCs w:val="28"/>
        </w:rPr>
      </w:pPr>
    </w:p>
    <w:p w14:paraId="081E4D0B" w14:textId="77777777" w:rsidR="00C32949" w:rsidRDefault="00C32949">
      <w:pPr>
        <w:jc w:val="center"/>
        <w:rPr>
          <w:rFonts w:ascii="Times New Roman" w:hAnsi="Times New Roman"/>
          <w:sz w:val="28"/>
          <w:szCs w:val="28"/>
        </w:rPr>
      </w:pPr>
    </w:p>
    <w:p w14:paraId="0D7E56AC" w14:textId="77777777" w:rsidR="00C32949" w:rsidRDefault="00C32949">
      <w:pPr>
        <w:rPr>
          <w:rStyle w:val="FontStyle13"/>
          <w:sz w:val="28"/>
          <w:szCs w:val="28"/>
        </w:rPr>
      </w:pPr>
    </w:p>
    <w:p w14:paraId="42CFB663" w14:textId="77777777" w:rsidR="00C32949" w:rsidRDefault="00C32949">
      <w:pPr>
        <w:rPr>
          <w:rStyle w:val="FontStyle13"/>
          <w:sz w:val="28"/>
          <w:szCs w:val="28"/>
        </w:rPr>
      </w:pPr>
    </w:p>
    <w:p w14:paraId="3594CCC1" w14:textId="77777777" w:rsidR="00C32949" w:rsidRDefault="00C32949">
      <w:pPr>
        <w:rPr>
          <w:rStyle w:val="FontStyle13"/>
          <w:sz w:val="28"/>
          <w:szCs w:val="28"/>
        </w:rPr>
      </w:pPr>
    </w:p>
    <w:p w14:paraId="287FEB52" w14:textId="77777777" w:rsidR="00C32949" w:rsidRDefault="00A2395F">
      <w:pPr>
        <w:ind w:right="5384"/>
        <w:jc w:val="both"/>
        <w:rPr>
          <w:rStyle w:val="FontStyle13"/>
          <w:b w:val="0"/>
          <w:sz w:val="28"/>
          <w:szCs w:val="28"/>
        </w:rPr>
      </w:pPr>
      <w:r>
        <w:rPr>
          <w:rStyle w:val="FontStyle13"/>
          <w:b w:val="0"/>
          <w:sz w:val="28"/>
          <w:szCs w:val="28"/>
          <w:lang w:val="tt"/>
        </w:rPr>
        <w:t>2026 елның беренче яртыеллыгына Лениногорск муниципаль районы буенча торак биналарны тоту өчен түләү күләмен раслау турында</w:t>
      </w:r>
    </w:p>
    <w:p w14:paraId="4E736F25" w14:textId="77777777" w:rsidR="00C32949" w:rsidRDefault="00C32949">
      <w:pPr>
        <w:ind w:firstLine="851"/>
        <w:jc w:val="both"/>
        <w:rPr>
          <w:rFonts w:ascii="Times New Roman" w:hAnsi="Times New Roman" w:cs="Times New Roman"/>
          <w:sz w:val="28"/>
          <w:szCs w:val="28"/>
        </w:rPr>
      </w:pPr>
    </w:p>
    <w:p w14:paraId="3D7BCDC9" w14:textId="3D23B1DE" w:rsidR="00C32949" w:rsidRDefault="0075176A">
      <w:pPr>
        <w:ind w:firstLine="851"/>
        <w:jc w:val="both"/>
        <w:rPr>
          <w:rFonts w:ascii="Times New Roman" w:hAnsi="Times New Roman" w:cs="Times New Roman"/>
          <w:color w:val="000000"/>
          <w:sz w:val="28"/>
          <w:szCs w:val="28"/>
        </w:rPr>
      </w:pPr>
      <w:r>
        <w:rPr>
          <w:rFonts w:ascii="Times New Roman" w:hAnsi="Times New Roman" w:cs="Times New Roman"/>
          <w:sz w:val="28"/>
          <w:szCs w:val="28"/>
          <w:lang w:val="tt"/>
        </w:rPr>
        <w:t>«</w:t>
      </w:r>
      <w:r w:rsidR="00A2395F">
        <w:rPr>
          <w:rFonts w:ascii="Times New Roman" w:hAnsi="Times New Roman" w:cs="Times New Roman"/>
          <w:sz w:val="28"/>
          <w:szCs w:val="28"/>
          <w:lang w:val="tt"/>
        </w:rPr>
        <w:t>Гавами хакимиятнең бердәм системасында җирле үзидарәне оештыруның гомуми принциплары турында</w:t>
      </w:r>
      <w:r>
        <w:rPr>
          <w:rFonts w:ascii="Times New Roman" w:hAnsi="Times New Roman" w:cs="Times New Roman"/>
          <w:sz w:val="28"/>
          <w:szCs w:val="28"/>
          <w:lang w:val="tt"/>
        </w:rPr>
        <w:t>»</w:t>
      </w:r>
      <w:r w:rsidR="00A2395F">
        <w:rPr>
          <w:rFonts w:ascii="Times New Roman" w:hAnsi="Times New Roman" w:cs="Times New Roman"/>
          <w:sz w:val="28"/>
          <w:szCs w:val="28"/>
          <w:lang w:val="tt"/>
        </w:rPr>
        <w:t xml:space="preserve"> 2025 елның 20 мартындагы 33-ФЗ номерлы Федераль закон нигезендә,   Россия Федерациясе Хөкүмәтенең </w:t>
      </w:r>
      <w:r>
        <w:rPr>
          <w:rFonts w:ascii="Times New Roman" w:hAnsi="Times New Roman" w:cs="Times New Roman"/>
          <w:sz w:val="28"/>
          <w:szCs w:val="28"/>
          <w:lang w:val="tt"/>
        </w:rPr>
        <w:t>«</w:t>
      </w:r>
      <w:r w:rsidR="00A2395F">
        <w:rPr>
          <w:rFonts w:ascii="Times New Roman" w:hAnsi="Times New Roman" w:cs="Times New Roman"/>
          <w:sz w:val="28"/>
          <w:szCs w:val="28"/>
          <w:lang w:val="tt"/>
        </w:rPr>
        <w:t>Күпфатирлы йортта гомуми мөлкәтне тоту кагыйдәләрен раслау турында</w:t>
      </w:r>
      <w:r>
        <w:rPr>
          <w:rFonts w:ascii="Times New Roman" w:hAnsi="Times New Roman" w:cs="Times New Roman"/>
          <w:sz w:val="28"/>
          <w:szCs w:val="28"/>
          <w:lang w:val="tt"/>
        </w:rPr>
        <w:t>»</w:t>
      </w:r>
      <w:r w:rsidR="00A2395F">
        <w:rPr>
          <w:rFonts w:ascii="Times New Roman" w:hAnsi="Times New Roman" w:cs="Times New Roman"/>
          <w:sz w:val="28"/>
          <w:szCs w:val="28"/>
          <w:lang w:val="tt"/>
        </w:rPr>
        <w:t xml:space="preserve">2006 елның 13 августындагы 491 номерлы карары белән   Россия Федерациясе Хөкүмәтенең  </w:t>
      </w:r>
      <w:r>
        <w:rPr>
          <w:rFonts w:ascii="Times New Roman" w:hAnsi="Times New Roman" w:cs="Times New Roman"/>
          <w:sz w:val="28"/>
          <w:szCs w:val="28"/>
          <w:lang w:val="tt"/>
        </w:rPr>
        <w:t>«</w:t>
      </w:r>
      <w:r w:rsidR="00A2395F">
        <w:rPr>
          <w:rFonts w:ascii="Times New Roman" w:hAnsi="Times New Roman" w:cs="Times New Roman"/>
          <w:sz w:val="28"/>
          <w:szCs w:val="28"/>
          <w:lang w:val="tt"/>
        </w:rPr>
        <w:t>Күпфатирлы йортта гомуми мөлкәтне тиешенчә карап тотуны тәэмин итү өчен кирәкле хезмәт күрсәтүләрнең һәм эшләрнең минималь исемлеген раслау турында</w:t>
      </w:r>
      <w:r>
        <w:rPr>
          <w:rFonts w:ascii="Times New Roman" w:hAnsi="Times New Roman" w:cs="Times New Roman"/>
          <w:sz w:val="28"/>
          <w:szCs w:val="28"/>
          <w:lang w:val="tt"/>
        </w:rPr>
        <w:t>»</w:t>
      </w:r>
      <w:r w:rsidR="00A2395F">
        <w:rPr>
          <w:rFonts w:ascii="Times New Roman" w:hAnsi="Times New Roman" w:cs="Times New Roman"/>
          <w:sz w:val="28"/>
          <w:szCs w:val="28"/>
          <w:lang w:val="tt"/>
        </w:rPr>
        <w:t xml:space="preserve"> 2013 елның 3 апрелендәге 290 номерлы карары белән,   Татарстан Республикасы Министрлар Кабинетының </w:t>
      </w:r>
      <w:r>
        <w:rPr>
          <w:rFonts w:ascii="Times New Roman" w:hAnsi="Times New Roman" w:cs="Times New Roman"/>
          <w:sz w:val="28"/>
          <w:szCs w:val="28"/>
          <w:lang w:val="tt"/>
        </w:rPr>
        <w:t>«</w:t>
      </w:r>
      <w:r w:rsidR="00A2395F">
        <w:rPr>
          <w:rFonts w:ascii="Times New Roman" w:hAnsi="Times New Roman" w:cs="Times New Roman"/>
          <w:sz w:val="28"/>
          <w:szCs w:val="28"/>
          <w:lang w:val="tt"/>
        </w:rPr>
        <w:t>Татарстан Республикасында күпфатирлы йортларда гомуми мөлкәтне капиталь ремонтлауга кертемнең минималь күләмен билгеләү турында</w:t>
      </w:r>
      <w:r>
        <w:rPr>
          <w:rFonts w:ascii="Times New Roman" w:hAnsi="Times New Roman" w:cs="Times New Roman"/>
          <w:sz w:val="28"/>
          <w:szCs w:val="28"/>
          <w:lang w:val="tt"/>
        </w:rPr>
        <w:t>»</w:t>
      </w:r>
      <w:r w:rsidR="00A2395F">
        <w:rPr>
          <w:rFonts w:ascii="Times New Roman" w:hAnsi="Times New Roman" w:cs="Times New Roman"/>
          <w:sz w:val="28"/>
          <w:szCs w:val="28"/>
          <w:lang w:val="tt"/>
        </w:rPr>
        <w:t xml:space="preserve"> 2013 елның 29 июнендәге 450 номерлы карары белән</w:t>
      </w:r>
      <w:r w:rsidR="00A2395F">
        <w:rPr>
          <w:sz w:val="28"/>
          <w:szCs w:val="28"/>
          <w:lang w:val="tt"/>
        </w:rPr>
        <w:t xml:space="preserve">, </w:t>
      </w:r>
      <w:r w:rsidR="00A2395F">
        <w:rPr>
          <w:rFonts w:ascii="Times New Roman" w:hAnsi="Times New Roman" w:cs="Times New Roman"/>
          <w:sz w:val="28"/>
          <w:szCs w:val="28"/>
          <w:lang w:val="tt"/>
        </w:rPr>
        <w:t xml:space="preserve"> гамәлдәге законнар нормаларына туры китерү максатларында,  </w:t>
      </w:r>
      <w:r w:rsidR="00A2395F">
        <w:rPr>
          <w:rFonts w:ascii="Times New Roman" w:hAnsi="Times New Roman" w:cs="Times New Roman"/>
          <w:color w:val="000000"/>
          <w:sz w:val="28"/>
          <w:szCs w:val="28"/>
          <w:lang w:val="tt"/>
        </w:rPr>
        <w:t xml:space="preserve"> </w:t>
      </w:r>
      <w:r>
        <w:rPr>
          <w:rFonts w:ascii="Times New Roman" w:hAnsi="Times New Roman" w:cs="Times New Roman"/>
          <w:color w:val="000000"/>
          <w:sz w:val="28"/>
          <w:szCs w:val="28"/>
          <w:lang w:val="tt"/>
        </w:rPr>
        <w:t>«</w:t>
      </w:r>
      <w:r w:rsidR="00A2395F">
        <w:rPr>
          <w:rFonts w:ascii="Times New Roman" w:hAnsi="Times New Roman" w:cs="Times New Roman"/>
          <w:color w:val="000000"/>
          <w:sz w:val="28"/>
          <w:szCs w:val="28"/>
          <w:lang w:val="tt"/>
        </w:rPr>
        <w:t>Лениногорск муниципаль районы</w:t>
      </w:r>
      <w:r>
        <w:rPr>
          <w:rFonts w:ascii="Times New Roman" w:hAnsi="Times New Roman" w:cs="Times New Roman"/>
          <w:color w:val="000000"/>
          <w:sz w:val="28"/>
          <w:szCs w:val="28"/>
          <w:lang w:val="tt"/>
        </w:rPr>
        <w:t>»</w:t>
      </w:r>
      <w:r w:rsidR="00A2395F">
        <w:rPr>
          <w:rFonts w:ascii="Times New Roman" w:hAnsi="Times New Roman" w:cs="Times New Roman"/>
          <w:color w:val="000000"/>
          <w:sz w:val="28"/>
          <w:szCs w:val="28"/>
          <w:lang w:val="tt"/>
        </w:rPr>
        <w:t xml:space="preserve"> муниципаль берәмлеге Башкарма комитеты КАРАР БИРӘ</w:t>
      </w:r>
      <w:r w:rsidR="00A2395F">
        <w:rPr>
          <w:rFonts w:ascii="Times New Roman" w:hAnsi="Times New Roman" w:cs="Times New Roman"/>
          <w:sz w:val="28"/>
          <w:szCs w:val="28"/>
          <w:lang w:val="tt"/>
        </w:rPr>
        <w:t>:</w:t>
      </w:r>
    </w:p>
    <w:p w14:paraId="51926EB6" w14:textId="77777777" w:rsidR="00C32949" w:rsidRDefault="00A2395F">
      <w:pPr>
        <w:ind w:firstLine="851"/>
        <w:jc w:val="both"/>
        <w:rPr>
          <w:rStyle w:val="FontStyle14"/>
          <w:sz w:val="28"/>
          <w:szCs w:val="28"/>
        </w:rPr>
      </w:pPr>
      <w:r>
        <w:rPr>
          <w:rStyle w:val="FontStyle14"/>
          <w:sz w:val="28"/>
          <w:szCs w:val="28"/>
          <w:lang w:val="tt"/>
        </w:rPr>
        <w:t>1. 2026 елның 1 гыйнварыннан гамәлгә кертергә һәм расларга:</w:t>
      </w:r>
    </w:p>
    <w:p w14:paraId="79AE1C06" w14:textId="77777777" w:rsidR="00C32949" w:rsidRDefault="00A2395F">
      <w:pPr>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Социаль наем килешүләре һәм дәүләт яки муниципаль торак фондының торак урыннарына наем килешүләре буенча торак урыннарны яллаучыларга, шулай ук күпфатирлы йорт белән идарә итү ысулын сайлау турында һәм (яки) гомуми җыелышта торак урыннарны карап тоту өчен түләү күләмен билгеләү турында карар кабул итмәгән күпфатирлы йортлардагы фатир хуҗаларына торак урыннарны карап тоту өчен түләү күләмен билгеләү (1 номерлы кушымта);</w:t>
      </w:r>
    </w:p>
    <w:p w14:paraId="2775FF34" w14:textId="77777777" w:rsidR="00C32949" w:rsidRDefault="00A2395F">
      <w:pPr>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xml:space="preserve">Социаль наем килешүләре һәм дәүләт яки муниципаль торак фондының торак урыннарына наем килешүләре буенча торак урыннарны яллаучыларга, шулай ук күпфатирлы йорт белән идарә итү ысулын сайлау турында һәм (яки) гомуми җыелышта торак урыннарны карап тоту өчен түләү күләмен билгеләү турында карар кабул итмәгән авыл җирлекләрендәге </w:t>
      </w:r>
      <w:r>
        <w:rPr>
          <w:rFonts w:ascii="Times New Roman" w:hAnsi="Times New Roman" w:cs="Times New Roman"/>
          <w:color w:val="000000"/>
          <w:sz w:val="28"/>
          <w:szCs w:val="28"/>
          <w:lang w:val="tt"/>
        </w:rPr>
        <w:lastRenderedPageBreak/>
        <w:t>күпфатирлы йортлардагы фатир хуҗаларына торак урыннарны карап тоту өчен түләү күләмен билгеләү (2 номерлы кушымта).</w:t>
      </w:r>
    </w:p>
    <w:p w14:paraId="74CC2C74" w14:textId="45C5A549" w:rsidR="00C32949" w:rsidRDefault="00A2395F">
      <w:pPr>
        <w:ind w:firstLine="851"/>
        <w:jc w:val="both"/>
        <w:rPr>
          <w:rStyle w:val="FontStyle14"/>
          <w:sz w:val="28"/>
          <w:szCs w:val="28"/>
        </w:rPr>
      </w:pPr>
      <w:r>
        <w:rPr>
          <w:rStyle w:val="FontStyle14"/>
          <w:sz w:val="28"/>
          <w:szCs w:val="28"/>
          <w:lang w:val="tt"/>
        </w:rPr>
        <w:t xml:space="preserve">2. Әлеге карарны рәсми публикаторда - </w:t>
      </w:r>
      <w:r w:rsidR="0075176A">
        <w:rPr>
          <w:rStyle w:val="FontStyle14"/>
          <w:sz w:val="28"/>
          <w:szCs w:val="28"/>
          <w:lang w:val="tt"/>
        </w:rPr>
        <w:t>«</w:t>
      </w:r>
      <w:r>
        <w:rPr>
          <w:rStyle w:val="FontStyle14"/>
          <w:sz w:val="28"/>
          <w:szCs w:val="28"/>
          <w:lang w:val="tt"/>
        </w:rPr>
        <w:t>Лениногорские вести</w:t>
      </w:r>
      <w:r w:rsidR="0075176A">
        <w:rPr>
          <w:rStyle w:val="FontStyle14"/>
          <w:sz w:val="28"/>
          <w:szCs w:val="28"/>
          <w:lang w:val="tt"/>
        </w:rPr>
        <w:t>»</w:t>
      </w:r>
      <w:r>
        <w:rPr>
          <w:rStyle w:val="FontStyle14"/>
          <w:sz w:val="28"/>
          <w:szCs w:val="28"/>
          <w:lang w:val="tt"/>
        </w:rPr>
        <w:t xml:space="preserve"> газетасында һәм Лениногорск муниципаль районы сайтында бастырып чыгарырга.</w:t>
      </w:r>
    </w:p>
    <w:p w14:paraId="57D251AE" w14:textId="4728CEE3" w:rsidR="00C32949" w:rsidRDefault="00A2395F">
      <w:pPr>
        <w:ind w:firstLine="851"/>
        <w:jc w:val="both"/>
        <w:rPr>
          <w:rStyle w:val="FontStyle14"/>
          <w:sz w:val="28"/>
          <w:szCs w:val="28"/>
        </w:rPr>
      </w:pPr>
      <w:r>
        <w:rPr>
          <w:rStyle w:val="FontStyle14"/>
          <w:sz w:val="28"/>
          <w:szCs w:val="28"/>
          <w:lang w:val="tt"/>
        </w:rPr>
        <w:t xml:space="preserve">3. Әлеге карарның үтәлешен тикшереп торуны </w:t>
      </w:r>
      <w:r w:rsidR="0075176A">
        <w:rPr>
          <w:rStyle w:val="FontStyle14"/>
          <w:sz w:val="28"/>
          <w:szCs w:val="28"/>
          <w:lang w:val="tt"/>
        </w:rPr>
        <w:t>«</w:t>
      </w:r>
      <w:r>
        <w:rPr>
          <w:rStyle w:val="FontStyle14"/>
          <w:sz w:val="28"/>
          <w:szCs w:val="28"/>
          <w:lang w:val="tt"/>
        </w:rPr>
        <w:t>Лениногорск муниципаль районы</w:t>
      </w:r>
      <w:r w:rsidR="0075176A">
        <w:rPr>
          <w:rStyle w:val="FontStyle14"/>
          <w:sz w:val="28"/>
          <w:szCs w:val="28"/>
          <w:lang w:val="tt"/>
        </w:rPr>
        <w:t>»</w:t>
      </w:r>
      <w:r>
        <w:rPr>
          <w:rStyle w:val="FontStyle14"/>
          <w:sz w:val="28"/>
          <w:szCs w:val="28"/>
          <w:lang w:val="tt"/>
        </w:rPr>
        <w:t xml:space="preserve"> муниципаль берәмлеге Башкарма комитеты җитәкчесенең беренче урынбасары Г.А. Ивановага йөкләргә.</w:t>
      </w:r>
    </w:p>
    <w:p w14:paraId="3A945DA6" w14:textId="77777777" w:rsidR="00C32949" w:rsidRDefault="00C32949">
      <w:pPr>
        <w:ind w:firstLine="851"/>
        <w:jc w:val="both"/>
        <w:rPr>
          <w:rStyle w:val="FontStyle14"/>
          <w:sz w:val="28"/>
          <w:szCs w:val="28"/>
        </w:rPr>
      </w:pPr>
    </w:p>
    <w:p w14:paraId="68D9702F" w14:textId="77777777" w:rsidR="00C32949" w:rsidRDefault="00C32949">
      <w:pPr>
        <w:ind w:firstLine="851"/>
        <w:jc w:val="both"/>
        <w:rPr>
          <w:rStyle w:val="FontStyle14"/>
          <w:sz w:val="28"/>
          <w:szCs w:val="28"/>
        </w:rPr>
      </w:pPr>
    </w:p>
    <w:p w14:paraId="78B1B4D4" w14:textId="77777777" w:rsidR="00C32949" w:rsidRDefault="00C32949">
      <w:pPr>
        <w:jc w:val="both"/>
        <w:rPr>
          <w:rStyle w:val="FontStyle14"/>
          <w:sz w:val="28"/>
          <w:szCs w:val="28"/>
        </w:rPr>
      </w:pPr>
    </w:p>
    <w:tbl>
      <w:tblPr>
        <w:tblW w:w="0" w:type="auto"/>
        <w:tblLook w:val="04A0" w:firstRow="1" w:lastRow="0" w:firstColumn="1" w:lastColumn="0" w:noHBand="0" w:noVBand="1"/>
      </w:tblPr>
      <w:tblGrid>
        <w:gridCol w:w="3198"/>
        <w:gridCol w:w="2756"/>
        <w:gridCol w:w="3400"/>
      </w:tblGrid>
      <w:tr w:rsidR="00C32949" w14:paraId="261F6AEE" w14:textId="77777777">
        <w:tc>
          <w:tcPr>
            <w:tcW w:w="3198" w:type="dxa"/>
            <w:shd w:val="clear" w:color="auto" w:fill="auto"/>
          </w:tcPr>
          <w:p w14:paraId="54732F96" w14:textId="77777777" w:rsidR="00C32949" w:rsidRDefault="00A2395F">
            <w:pPr>
              <w:jc w:val="both"/>
              <w:rPr>
                <w:rFonts w:ascii="Times New Roman" w:hAnsi="Times New Roman"/>
                <w:sz w:val="28"/>
                <w:szCs w:val="28"/>
              </w:rPr>
            </w:pPr>
            <w:r>
              <w:rPr>
                <w:rFonts w:ascii="Times New Roman" w:hAnsi="Times New Roman"/>
                <w:sz w:val="28"/>
                <w:szCs w:val="28"/>
                <w:lang w:val="tt"/>
              </w:rPr>
              <w:t xml:space="preserve">Җитәкче </w:t>
            </w:r>
          </w:p>
        </w:tc>
        <w:tc>
          <w:tcPr>
            <w:tcW w:w="2756" w:type="dxa"/>
            <w:shd w:val="clear" w:color="auto" w:fill="auto"/>
          </w:tcPr>
          <w:p w14:paraId="61F57005" w14:textId="77777777" w:rsidR="00C32949" w:rsidRDefault="00C32949">
            <w:pPr>
              <w:ind w:firstLine="720"/>
              <w:jc w:val="both"/>
              <w:rPr>
                <w:rFonts w:ascii="Times New Roman" w:hAnsi="Times New Roman"/>
                <w:sz w:val="28"/>
                <w:szCs w:val="28"/>
              </w:rPr>
            </w:pPr>
          </w:p>
        </w:tc>
        <w:tc>
          <w:tcPr>
            <w:tcW w:w="3400" w:type="dxa"/>
            <w:shd w:val="clear" w:color="auto" w:fill="auto"/>
          </w:tcPr>
          <w:p w14:paraId="1FD76A8D" w14:textId="77777777" w:rsidR="00C32949" w:rsidRDefault="00A2395F">
            <w:pPr>
              <w:ind w:firstLine="720"/>
              <w:jc w:val="right"/>
              <w:rPr>
                <w:rFonts w:ascii="Times New Roman" w:hAnsi="Times New Roman"/>
                <w:sz w:val="28"/>
                <w:szCs w:val="28"/>
              </w:rPr>
            </w:pPr>
            <w:r>
              <w:rPr>
                <w:rFonts w:ascii="Times New Roman" w:hAnsi="Times New Roman"/>
                <w:sz w:val="28"/>
                <w:szCs w:val="28"/>
                <w:lang w:val="tt"/>
              </w:rPr>
              <w:t xml:space="preserve">  И.Г.Шәмәрданов</w:t>
            </w:r>
          </w:p>
        </w:tc>
      </w:tr>
    </w:tbl>
    <w:p w14:paraId="1E55FFC9" w14:textId="77777777" w:rsidR="00C32949" w:rsidRDefault="00C32949">
      <w:pPr>
        <w:jc w:val="both"/>
        <w:rPr>
          <w:rFonts w:ascii="Times New Roman" w:hAnsi="Times New Roman" w:cs="Times New Roman"/>
          <w:sz w:val="20"/>
          <w:szCs w:val="20"/>
        </w:rPr>
      </w:pPr>
    </w:p>
    <w:p w14:paraId="644274E5" w14:textId="77777777" w:rsidR="00C32949" w:rsidRDefault="00C32949">
      <w:pPr>
        <w:jc w:val="both"/>
        <w:rPr>
          <w:rFonts w:ascii="Times New Roman" w:hAnsi="Times New Roman" w:cs="Times New Roman"/>
          <w:sz w:val="20"/>
          <w:szCs w:val="20"/>
        </w:rPr>
      </w:pPr>
    </w:p>
    <w:p w14:paraId="648B5BD7" w14:textId="77777777" w:rsidR="00C32949" w:rsidRDefault="00C32949">
      <w:pPr>
        <w:jc w:val="both"/>
        <w:rPr>
          <w:rFonts w:ascii="Times New Roman" w:hAnsi="Times New Roman" w:cs="Times New Roman"/>
          <w:sz w:val="20"/>
          <w:szCs w:val="20"/>
        </w:rPr>
      </w:pPr>
    </w:p>
    <w:p w14:paraId="514F4176" w14:textId="77777777" w:rsidR="00C32949" w:rsidRDefault="00C32949">
      <w:pPr>
        <w:jc w:val="both"/>
        <w:rPr>
          <w:rFonts w:ascii="Times New Roman" w:hAnsi="Times New Roman" w:cs="Times New Roman"/>
          <w:sz w:val="20"/>
          <w:szCs w:val="20"/>
        </w:rPr>
      </w:pPr>
    </w:p>
    <w:p w14:paraId="688F3D75" w14:textId="77777777" w:rsidR="00C32949" w:rsidRDefault="00C32949">
      <w:pPr>
        <w:jc w:val="both"/>
        <w:rPr>
          <w:rFonts w:ascii="Times New Roman" w:hAnsi="Times New Roman" w:cs="Times New Roman"/>
          <w:sz w:val="20"/>
          <w:szCs w:val="20"/>
        </w:rPr>
      </w:pPr>
    </w:p>
    <w:p w14:paraId="5A35996E" w14:textId="77777777" w:rsidR="00C32949" w:rsidRDefault="00C32949">
      <w:pPr>
        <w:jc w:val="both"/>
        <w:rPr>
          <w:rFonts w:ascii="Times New Roman" w:hAnsi="Times New Roman" w:cs="Times New Roman"/>
          <w:sz w:val="20"/>
          <w:szCs w:val="20"/>
        </w:rPr>
      </w:pPr>
    </w:p>
    <w:p w14:paraId="554BE854" w14:textId="77777777" w:rsidR="00C32949" w:rsidRDefault="00C32949">
      <w:pPr>
        <w:jc w:val="both"/>
        <w:rPr>
          <w:rFonts w:ascii="Times New Roman" w:hAnsi="Times New Roman" w:cs="Times New Roman"/>
          <w:sz w:val="20"/>
          <w:szCs w:val="20"/>
        </w:rPr>
      </w:pPr>
    </w:p>
    <w:p w14:paraId="5C1CB069" w14:textId="77777777" w:rsidR="00C32949" w:rsidRDefault="00A2395F">
      <w:pPr>
        <w:jc w:val="both"/>
        <w:rPr>
          <w:rFonts w:ascii="Times New Roman" w:hAnsi="Times New Roman" w:cs="Times New Roman"/>
          <w:sz w:val="22"/>
          <w:szCs w:val="22"/>
        </w:rPr>
      </w:pPr>
      <w:r>
        <w:rPr>
          <w:rFonts w:ascii="Times New Roman" w:hAnsi="Times New Roman" w:cs="Times New Roman"/>
          <w:sz w:val="22"/>
          <w:szCs w:val="22"/>
          <w:lang w:val="tt"/>
        </w:rPr>
        <w:t>Н.С. Сосунова</w:t>
      </w:r>
    </w:p>
    <w:p w14:paraId="53A89A70" w14:textId="77777777" w:rsidR="00C32949" w:rsidRDefault="00A2395F">
      <w:pPr>
        <w:jc w:val="both"/>
        <w:rPr>
          <w:rFonts w:ascii="Times New Roman" w:hAnsi="Times New Roman" w:cs="Times New Roman"/>
          <w:sz w:val="22"/>
          <w:szCs w:val="22"/>
        </w:rPr>
      </w:pPr>
      <w:r>
        <w:rPr>
          <w:rFonts w:ascii="Times New Roman" w:hAnsi="Times New Roman" w:cs="Times New Roman"/>
          <w:sz w:val="22"/>
          <w:szCs w:val="22"/>
          <w:lang w:val="tt"/>
        </w:rPr>
        <w:t>5-19-26</w:t>
      </w:r>
    </w:p>
    <w:p w14:paraId="42B12A57" w14:textId="77777777" w:rsidR="00C32949" w:rsidRDefault="00C32949">
      <w:pPr>
        <w:jc w:val="right"/>
        <w:rPr>
          <w:rFonts w:ascii="Times New Roman" w:hAnsi="Times New Roman" w:cs="Times New Roman"/>
          <w:szCs w:val="28"/>
        </w:rPr>
      </w:pPr>
    </w:p>
    <w:p w14:paraId="29D7C13F" w14:textId="77777777" w:rsidR="00C32949" w:rsidRDefault="00C32949">
      <w:pPr>
        <w:jc w:val="right"/>
        <w:rPr>
          <w:rFonts w:ascii="Times New Roman" w:hAnsi="Times New Roman" w:cs="Times New Roman"/>
          <w:szCs w:val="28"/>
        </w:rPr>
      </w:pPr>
    </w:p>
    <w:p w14:paraId="5F7831E9" w14:textId="77777777" w:rsidR="00C32949" w:rsidRDefault="00C32949">
      <w:pPr>
        <w:jc w:val="right"/>
        <w:rPr>
          <w:rFonts w:ascii="Times New Roman" w:hAnsi="Times New Roman" w:cs="Times New Roman"/>
          <w:szCs w:val="28"/>
        </w:rPr>
      </w:pPr>
    </w:p>
    <w:p w14:paraId="56618E15" w14:textId="77777777" w:rsidR="00C32949" w:rsidRDefault="00C32949">
      <w:pPr>
        <w:jc w:val="right"/>
        <w:rPr>
          <w:rFonts w:ascii="Times New Roman" w:hAnsi="Times New Roman" w:cs="Times New Roman"/>
          <w:szCs w:val="28"/>
        </w:rPr>
      </w:pPr>
    </w:p>
    <w:p w14:paraId="1E671E08" w14:textId="77777777" w:rsidR="00C32949" w:rsidRDefault="00C32949">
      <w:pPr>
        <w:jc w:val="right"/>
        <w:rPr>
          <w:rFonts w:ascii="Times New Roman" w:hAnsi="Times New Roman" w:cs="Times New Roman"/>
          <w:szCs w:val="28"/>
        </w:rPr>
      </w:pPr>
    </w:p>
    <w:p w14:paraId="60F5A272" w14:textId="77777777" w:rsidR="00C32949" w:rsidRDefault="00C32949">
      <w:pPr>
        <w:jc w:val="right"/>
        <w:rPr>
          <w:rFonts w:ascii="Times New Roman" w:hAnsi="Times New Roman" w:cs="Times New Roman"/>
          <w:szCs w:val="28"/>
        </w:rPr>
      </w:pPr>
    </w:p>
    <w:p w14:paraId="3F900125" w14:textId="77777777" w:rsidR="00C32949" w:rsidRDefault="00C32949">
      <w:pPr>
        <w:jc w:val="right"/>
        <w:rPr>
          <w:rFonts w:ascii="Times New Roman" w:hAnsi="Times New Roman" w:cs="Times New Roman"/>
          <w:szCs w:val="28"/>
        </w:rPr>
      </w:pPr>
    </w:p>
    <w:p w14:paraId="24164FE2" w14:textId="77777777" w:rsidR="00C32949" w:rsidRDefault="00C32949">
      <w:pPr>
        <w:jc w:val="right"/>
        <w:rPr>
          <w:rFonts w:ascii="Times New Roman" w:hAnsi="Times New Roman" w:cs="Times New Roman"/>
          <w:szCs w:val="28"/>
        </w:rPr>
      </w:pPr>
    </w:p>
    <w:p w14:paraId="23AFB056" w14:textId="77777777" w:rsidR="00C32949" w:rsidRDefault="00C32949">
      <w:pPr>
        <w:jc w:val="right"/>
        <w:rPr>
          <w:rFonts w:ascii="Times New Roman" w:hAnsi="Times New Roman" w:cs="Times New Roman"/>
          <w:szCs w:val="28"/>
        </w:rPr>
      </w:pPr>
    </w:p>
    <w:p w14:paraId="4BF4B75B" w14:textId="77777777" w:rsidR="00C32949" w:rsidRDefault="00C32949">
      <w:pPr>
        <w:jc w:val="right"/>
        <w:rPr>
          <w:rFonts w:ascii="Times New Roman" w:hAnsi="Times New Roman" w:cs="Times New Roman"/>
          <w:szCs w:val="28"/>
        </w:rPr>
      </w:pPr>
    </w:p>
    <w:p w14:paraId="3BED67C7" w14:textId="77777777" w:rsidR="00C32949" w:rsidRDefault="00C32949">
      <w:pPr>
        <w:jc w:val="right"/>
        <w:rPr>
          <w:rFonts w:ascii="Times New Roman" w:hAnsi="Times New Roman" w:cs="Times New Roman"/>
          <w:szCs w:val="28"/>
        </w:rPr>
      </w:pPr>
    </w:p>
    <w:p w14:paraId="76D6AFB3" w14:textId="77777777" w:rsidR="00C32949" w:rsidRDefault="00C32949">
      <w:pPr>
        <w:jc w:val="right"/>
        <w:rPr>
          <w:rFonts w:ascii="Times New Roman" w:hAnsi="Times New Roman" w:cs="Times New Roman"/>
          <w:szCs w:val="28"/>
        </w:rPr>
      </w:pPr>
    </w:p>
    <w:p w14:paraId="3D65DC6D" w14:textId="77777777" w:rsidR="00C32949" w:rsidRDefault="00C32949">
      <w:pPr>
        <w:jc w:val="right"/>
        <w:rPr>
          <w:rFonts w:ascii="Times New Roman" w:hAnsi="Times New Roman" w:cs="Times New Roman"/>
          <w:szCs w:val="28"/>
        </w:rPr>
      </w:pPr>
    </w:p>
    <w:p w14:paraId="56B5823F" w14:textId="77777777" w:rsidR="00C32949" w:rsidRDefault="00C32949">
      <w:pPr>
        <w:jc w:val="right"/>
        <w:rPr>
          <w:rFonts w:ascii="Times New Roman" w:hAnsi="Times New Roman" w:cs="Times New Roman"/>
          <w:szCs w:val="28"/>
        </w:rPr>
      </w:pPr>
    </w:p>
    <w:p w14:paraId="55307FF0" w14:textId="77777777" w:rsidR="00C32949" w:rsidRDefault="00C32949">
      <w:pPr>
        <w:jc w:val="right"/>
        <w:rPr>
          <w:rFonts w:ascii="Times New Roman" w:hAnsi="Times New Roman" w:cs="Times New Roman"/>
          <w:szCs w:val="28"/>
        </w:rPr>
      </w:pPr>
    </w:p>
    <w:p w14:paraId="3001FB8C" w14:textId="77777777" w:rsidR="00C32949" w:rsidRDefault="00C32949">
      <w:pPr>
        <w:jc w:val="right"/>
        <w:rPr>
          <w:rFonts w:ascii="Times New Roman" w:hAnsi="Times New Roman" w:cs="Times New Roman"/>
          <w:szCs w:val="28"/>
        </w:rPr>
      </w:pPr>
    </w:p>
    <w:p w14:paraId="6806245D" w14:textId="77777777" w:rsidR="00C32949" w:rsidRDefault="00C32949">
      <w:pPr>
        <w:jc w:val="right"/>
        <w:rPr>
          <w:rFonts w:ascii="Times New Roman" w:hAnsi="Times New Roman" w:cs="Times New Roman"/>
          <w:szCs w:val="28"/>
        </w:rPr>
      </w:pPr>
    </w:p>
    <w:p w14:paraId="002D2884" w14:textId="77777777" w:rsidR="00C32949" w:rsidRDefault="00C32949">
      <w:pPr>
        <w:jc w:val="right"/>
        <w:rPr>
          <w:rFonts w:ascii="Times New Roman" w:hAnsi="Times New Roman" w:cs="Times New Roman"/>
          <w:szCs w:val="28"/>
        </w:rPr>
      </w:pPr>
    </w:p>
    <w:p w14:paraId="18E952FE" w14:textId="77777777" w:rsidR="00C32949" w:rsidRDefault="00C32949">
      <w:pPr>
        <w:jc w:val="right"/>
        <w:rPr>
          <w:rFonts w:ascii="Times New Roman" w:hAnsi="Times New Roman" w:cs="Times New Roman"/>
          <w:szCs w:val="28"/>
        </w:rPr>
      </w:pPr>
    </w:p>
    <w:p w14:paraId="05EE5D6A" w14:textId="77777777" w:rsidR="00C32949" w:rsidRDefault="00C32949">
      <w:pPr>
        <w:jc w:val="right"/>
        <w:rPr>
          <w:rFonts w:ascii="Times New Roman" w:hAnsi="Times New Roman" w:cs="Times New Roman"/>
          <w:szCs w:val="28"/>
        </w:rPr>
      </w:pPr>
    </w:p>
    <w:p w14:paraId="39A50E28" w14:textId="77777777" w:rsidR="00C32949" w:rsidRDefault="00C32949">
      <w:pPr>
        <w:jc w:val="right"/>
        <w:rPr>
          <w:rFonts w:ascii="Times New Roman" w:hAnsi="Times New Roman" w:cs="Times New Roman"/>
          <w:szCs w:val="28"/>
        </w:rPr>
      </w:pPr>
    </w:p>
    <w:p w14:paraId="4DBD9B00" w14:textId="77777777" w:rsidR="00C32949" w:rsidRDefault="00C32949">
      <w:pPr>
        <w:jc w:val="right"/>
        <w:rPr>
          <w:rFonts w:ascii="Times New Roman" w:hAnsi="Times New Roman" w:cs="Times New Roman"/>
          <w:szCs w:val="28"/>
        </w:rPr>
      </w:pPr>
    </w:p>
    <w:p w14:paraId="036F59DB" w14:textId="77777777" w:rsidR="00C32949" w:rsidRDefault="00C32949">
      <w:pPr>
        <w:jc w:val="right"/>
        <w:rPr>
          <w:rFonts w:ascii="Times New Roman" w:hAnsi="Times New Roman" w:cs="Times New Roman"/>
          <w:szCs w:val="28"/>
        </w:rPr>
      </w:pPr>
    </w:p>
    <w:p w14:paraId="0B23D52F" w14:textId="77777777" w:rsidR="00C32949" w:rsidRDefault="00C32949">
      <w:pPr>
        <w:jc w:val="right"/>
        <w:rPr>
          <w:rFonts w:ascii="Times New Roman" w:hAnsi="Times New Roman" w:cs="Times New Roman"/>
          <w:szCs w:val="28"/>
        </w:rPr>
      </w:pPr>
    </w:p>
    <w:p w14:paraId="010451F2" w14:textId="77777777" w:rsidR="00C32949" w:rsidRDefault="00C32949">
      <w:pPr>
        <w:jc w:val="right"/>
        <w:rPr>
          <w:rFonts w:ascii="Times New Roman" w:hAnsi="Times New Roman" w:cs="Times New Roman"/>
          <w:szCs w:val="28"/>
        </w:rPr>
      </w:pPr>
    </w:p>
    <w:p w14:paraId="2C7819BA" w14:textId="77777777" w:rsidR="00C32949" w:rsidRDefault="00C32949">
      <w:pPr>
        <w:jc w:val="right"/>
        <w:rPr>
          <w:rFonts w:ascii="Times New Roman" w:hAnsi="Times New Roman" w:cs="Times New Roman"/>
          <w:szCs w:val="28"/>
        </w:rPr>
      </w:pPr>
    </w:p>
    <w:p w14:paraId="3CBE9AAE" w14:textId="77777777" w:rsidR="00C32949" w:rsidRDefault="00C32949">
      <w:pPr>
        <w:jc w:val="right"/>
        <w:rPr>
          <w:rFonts w:ascii="Times New Roman" w:hAnsi="Times New Roman" w:cs="Times New Roman"/>
          <w:szCs w:val="28"/>
        </w:rPr>
      </w:pPr>
    </w:p>
    <w:p w14:paraId="0D6526C3" w14:textId="77777777" w:rsidR="00C32949" w:rsidRDefault="00C32949">
      <w:pPr>
        <w:jc w:val="right"/>
        <w:rPr>
          <w:rFonts w:ascii="Times New Roman" w:hAnsi="Times New Roman" w:cs="Times New Roman"/>
          <w:szCs w:val="28"/>
        </w:rPr>
      </w:pPr>
    </w:p>
    <w:p w14:paraId="5EF18440" w14:textId="77777777" w:rsidR="00C32949" w:rsidRDefault="00C32949">
      <w:pPr>
        <w:jc w:val="right"/>
        <w:rPr>
          <w:rFonts w:ascii="Times New Roman" w:hAnsi="Times New Roman" w:cs="Times New Roman"/>
          <w:sz w:val="28"/>
          <w:szCs w:val="28"/>
        </w:rPr>
      </w:pPr>
    </w:p>
    <w:p w14:paraId="702DF16F" w14:textId="13822288" w:rsidR="00C32949" w:rsidRDefault="0075176A" w:rsidP="0075176A">
      <w:pPr>
        <w:ind w:left="5812"/>
        <w:jc w:val="both"/>
        <w:rPr>
          <w:rFonts w:ascii="Times New Roman" w:hAnsi="Times New Roman"/>
        </w:rPr>
      </w:pPr>
      <w:r>
        <w:rPr>
          <w:rFonts w:ascii="Times New Roman" w:hAnsi="Times New Roman"/>
          <w:lang w:val="tt"/>
        </w:rPr>
        <w:t>«</w:t>
      </w:r>
      <w:r w:rsidR="00A2395F">
        <w:rPr>
          <w:rFonts w:ascii="Times New Roman" w:hAnsi="Times New Roman"/>
          <w:lang w:val="tt"/>
        </w:rPr>
        <w:t xml:space="preserve">Лениногорск муниципаль </w:t>
      </w:r>
      <w:r w:rsidR="00A2395F">
        <w:rPr>
          <w:rFonts w:ascii="Times New Roman" w:hAnsi="Times New Roman"/>
          <w:lang w:val="tt"/>
        </w:rPr>
        <w:lastRenderedPageBreak/>
        <w:t>районы</w:t>
      </w:r>
      <w:r>
        <w:rPr>
          <w:rFonts w:ascii="Times New Roman" w:hAnsi="Times New Roman"/>
          <w:lang w:val="tt"/>
        </w:rPr>
        <w:t>»</w:t>
      </w:r>
      <w:r w:rsidR="00A2395F">
        <w:rPr>
          <w:rFonts w:ascii="Times New Roman" w:hAnsi="Times New Roman"/>
          <w:lang w:val="tt"/>
        </w:rPr>
        <w:t xml:space="preserve"> муниципаль берәмлеге 2025 елның 30 декабрендәге</w:t>
      </w:r>
      <w:r>
        <w:rPr>
          <w:rFonts w:ascii="Times New Roman" w:hAnsi="Times New Roman"/>
          <w:lang w:val="tt"/>
        </w:rPr>
        <w:t xml:space="preserve"> </w:t>
      </w:r>
      <w:r w:rsidR="00A2395F">
        <w:rPr>
          <w:rFonts w:ascii="Times New Roman" w:hAnsi="Times New Roman"/>
          <w:lang w:val="tt"/>
        </w:rPr>
        <w:t>1177 номерлы карары белән</w:t>
      </w:r>
    </w:p>
    <w:p w14:paraId="2D942137" w14:textId="77777777" w:rsidR="00C32949" w:rsidRDefault="00A2395F" w:rsidP="0075176A">
      <w:pPr>
        <w:ind w:left="5812"/>
        <w:jc w:val="both"/>
        <w:rPr>
          <w:rFonts w:ascii="Times New Roman" w:hAnsi="Times New Roman"/>
        </w:rPr>
      </w:pPr>
      <w:r>
        <w:rPr>
          <w:rFonts w:ascii="Times New Roman" w:hAnsi="Times New Roman"/>
          <w:lang w:val="tt"/>
        </w:rPr>
        <w:t>расланды</w:t>
      </w:r>
    </w:p>
    <w:p w14:paraId="077F4AFC" w14:textId="77777777" w:rsidR="00C32949" w:rsidRDefault="00C32949" w:rsidP="0075176A">
      <w:pPr>
        <w:ind w:left="5812"/>
        <w:jc w:val="both"/>
        <w:rPr>
          <w:rFonts w:ascii="Times New Roman" w:hAnsi="Times New Roman"/>
        </w:rPr>
      </w:pPr>
    </w:p>
    <w:p w14:paraId="0C720EED" w14:textId="77777777" w:rsidR="00C32949" w:rsidRDefault="00C32949">
      <w:pPr>
        <w:jc w:val="right"/>
        <w:rPr>
          <w:rFonts w:ascii="Times New Roman" w:hAnsi="Times New Roman" w:cs="Times New Roman"/>
          <w:sz w:val="28"/>
          <w:szCs w:val="28"/>
        </w:rPr>
      </w:pPr>
    </w:p>
    <w:p w14:paraId="0EB34256" w14:textId="77777777" w:rsidR="00C32949" w:rsidRDefault="00C32949">
      <w:pPr>
        <w:widowControl/>
        <w:spacing w:line="240" w:lineRule="exact"/>
        <w:rPr>
          <w:rFonts w:ascii="Times New Roman" w:hAnsi="Times New Roman" w:cs="Times New Roman"/>
          <w:sz w:val="20"/>
          <w:szCs w:val="20"/>
        </w:rPr>
      </w:pPr>
    </w:p>
    <w:p w14:paraId="0E04A57A" w14:textId="77777777" w:rsidR="00C32949" w:rsidRDefault="00A2395F">
      <w:pPr>
        <w:jc w:val="center"/>
        <w:rPr>
          <w:rFonts w:ascii="Times New Roman" w:hAnsi="Times New Roman" w:cs="Times New Roman"/>
          <w:sz w:val="28"/>
          <w:szCs w:val="28"/>
        </w:rPr>
      </w:pPr>
      <w:r>
        <w:rPr>
          <w:rFonts w:ascii="Times New Roman" w:hAnsi="Times New Roman" w:cs="Times New Roman"/>
          <w:sz w:val="28"/>
          <w:szCs w:val="28"/>
          <w:lang w:val="tt"/>
        </w:rPr>
        <w:t xml:space="preserve">Социаль наем шартнамәләре һәм дәүләт яисә муниципаль торак фондының торак урыннарына наем шартнамәләре буенча торак урыннарны яллаучылар өчен, шулай ук күпфатирлы йорт белән идарә итү ысулын сайлау турында һәм (яисә) гомуми җыелышта торак урыннарны карап тоту өчен түләү күләмен билгеләү турында карар кабул итмәгән күпфатирлы йортлардагы урыннар милекчеләре өчен торак урыннарны карап тоту өчен түләү күләме </w:t>
      </w:r>
    </w:p>
    <w:p w14:paraId="19BA990F" w14:textId="6F7B0287" w:rsidR="00C32949" w:rsidRPr="0075176A" w:rsidRDefault="00C32949" w:rsidP="0075176A">
      <w:pPr>
        <w:jc w:val="center"/>
        <w:rPr>
          <w:rFonts w:ascii="Times New Roman" w:hAnsi="Times New Roman" w:cs="Times New Roman"/>
          <w:sz w:val="28"/>
          <w:szCs w:val="28"/>
        </w:rPr>
      </w:pPr>
    </w:p>
    <w:p w14:paraId="268E975D" w14:textId="77777777" w:rsidR="00C32949" w:rsidRDefault="00A2395F">
      <w:pPr>
        <w:widowControl/>
        <w:spacing w:line="288" w:lineRule="exact"/>
        <w:jc w:val="center"/>
        <w:rPr>
          <w:rFonts w:ascii="Times New Roman" w:hAnsi="Times New Roman" w:cs="Times New Roman"/>
          <w:bCs/>
          <w:color w:val="000000"/>
          <w:sz w:val="27"/>
          <w:szCs w:val="27"/>
        </w:rPr>
      </w:pPr>
      <w:r>
        <w:rPr>
          <w:rFonts w:ascii="Times New Roman" w:hAnsi="Times New Roman" w:cs="Times New Roman"/>
          <w:bCs/>
          <w:color w:val="000000"/>
          <w:sz w:val="27"/>
          <w:szCs w:val="27"/>
        </w:rPr>
        <w:br/>
      </w:r>
    </w:p>
    <w:tbl>
      <w:tblPr>
        <w:tblpPr w:leftFromText="180" w:rightFromText="180" w:vertAnchor="text" w:tblpX="-318"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4383"/>
        <w:gridCol w:w="1563"/>
        <w:gridCol w:w="2973"/>
      </w:tblGrid>
      <w:tr w:rsidR="00C32949" w14:paraId="0B38F556" w14:textId="77777777">
        <w:trPr>
          <w:trHeight w:val="850"/>
          <w:tblHeader/>
        </w:trPr>
        <w:tc>
          <w:tcPr>
            <w:tcW w:w="857" w:type="dxa"/>
            <w:shd w:val="clear" w:color="auto" w:fill="auto"/>
          </w:tcPr>
          <w:p w14:paraId="47518621" w14:textId="77777777" w:rsidR="00C32949" w:rsidRDefault="00A2395F">
            <w:pPr>
              <w:jc w:val="center"/>
              <w:rPr>
                <w:rFonts w:ascii="Times New Roman" w:hAnsi="Times New Roman" w:cs="Times New Roman"/>
                <w:bCs/>
                <w:sz w:val="28"/>
                <w:szCs w:val="28"/>
              </w:rPr>
            </w:pPr>
            <w:r>
              <w:rPr>
                <w:rFonts w:ascii="Times New Roman" w:hAnsi="Times New Roman" w:cs="Times New Roman"/>
                <w:bCs/>
                <w:sz w:val="28"/>
                <w:szCs w:val="28"/>
                <w:lang w:val="tt"/>
              </w:rPr>
              <w:t>№ т/б</w:t>
            </w:r>
          </w:p>
        </w:tc>
        <w:tc>
          <w:tcPr>
            <w:tcW w:w="4383" w:type="dxa"/>
            <w:shd w:val="clear" w:color="auto" w:fill="auto"/>
          </w:tcPr>
          <w:p w14:paraId="1D93746F" w14:textId="77777777" w:rsidR="00C32949" w:rsidRDefault="00A2395F">
            <w:pPr>
              <w:jc w:val="center"/>
              <w:rPr>
                <w:rFonts w:ascii="Times New Roman" w:hAnsi="Times New Roman" w:cs="Times New Roman"/>
                <w:bCs/>
                <w:sz w:val="28"/>
                <w:szCs w:val="28"/>
              </w:rPr>
            </w:pPr>
            <w:r>
              <w:rPr>
                <w:rFonts w:ascii="Times New Roman" w:hAnsi="Times New Roman" w:cs="Times New Roman"/>
                <w:bCs/>
                <w:sz w:val="28"/>
                <w:szCs w:val="28"/>
                <w:lang w:val="tt"/>
              </w:rPr>
              <w:t>Түләү исеме</w:t>
            </w:r>
          </w:p>
        </w:tc>
        <w:tc>
          <w:tcPr>
            <w:tcW w:w="1563" w:type="dxa"/>
            <w:shd w:val="clear" w:color="auto" w:fill="auto"/>
          </w:tcPr>
          <w:p w14:paraId="3CE69500" w14:textId="77777777" w:rsidR="00C32949" w:rsidRDefault="00A2395F">
            <w:pPr>
              <w:jc w:val="center"/>
              <w:rPr>
                <w:rFonts w:ascii="Times New Roman" w:hAnsi="Times New Roman" w:cs="Times New Roman"/>
                <w:bCs/>
                <w:sz w:val="28"/>
                <w:szCs w:val="28"/>
              </w:rPr>
            </w:pPr>
            <w:r>
              <w:rPr>
                <w:rFonts w:ascii="Times New Roman" w:hAnsi="Times New Roman" w:cs="Times New Roman"/>
                <w:bCs/>
                <w:sz w:val="28"/>
                <w:szCs w:val="28"/>
                <w:lang w:val="tt"/>
              </w:rPr>
              <w:t>Үлчәү берәмлеге</w:t>
            </w:r>
          </w:p>
        </w:tc>
        <w:tc>
          <w:tcPr>
            <w:tcW w:w="2973" w:type="dxa"/>
            <w:tcBorders>
              <w:bottom w:val="single" w:sz="4" w:space="0" w:color="auto"/>
            </w:tcBorders>
          </w:tcPr>
          <w:p w14:paraId="43027E35" w14:textId="77777777" w:rsidR="00C32949" w:rsidRDefault="00A2395F">
            <w:pPr>
              <w:jc w:val="center"/>
              <w:rPr>
                <w:rFonts w:ascii="Times New Roman" w:hAnsi="Times New Roman" w:cs="Times New Roman"/>
                <w:bCs/>
                <w:sz w:val="28"/>
                <w:szCs w:val="28"/>
              </w:rPr>
            </w:pPr>
            <w:r>
              <w:rPr>
                <w:rFonts w:ascii="Times New Roman" w:hAnsi="Times New Roman" w:cs="Times New Roman"/>
                <w:bCs/>
                <w:sz w:val="28"/>
                <w:szCs w:val="28"/>
                <w:lang w:val="tt"/>
              </w:rPr>
              <w:t>Тариф өчен</w:t>
            </w:r>
          </w:p>
          <w:p w14:paraId="51B09D01" w14:textId="77777777" w:rsidR="00C32949" w:rsidRDefault="00A2395F">
            <w:pPr>
              <w:jc w:val="center"/>
              <w:rPr>
                <w:rFonts w:ascii="Times New Roman" w:hAnsi="Times New Roman" w:cs="Times New Roman"/>
                <w:bCs/>
                <w:color w:val="000000"/>
                <w:sz w:val="28"/>
                <w:szCs w:val="28"/>
              </w:rPr>
            </w:pPr>
            <w:r>
              <w:rPr>
                <w:rFonts w:ascii="Times New Roman" w:hAnsi="Times New Roman" w:cs="Times New Roman"/>
                <w:bCs/>
                <w:sz w:val="28"/>
                <w:szCs w:val="28"/>
                <w:lang w:val="tt"/>
              </w:rPr>
              <w:t>үлчәү берәмлеген 01.01.2026 дан 30.06.2026 га кадәр</w:t>
            </w:r>
          </w:p>
          <w:p w14:paraId="7F8422D3" w14:textId="77777777" w:rsidR="00C32949" w:rsidRDefault="00C32949">
            <w:pPr>
              <w:jc w:val="center"/>
              <w:rPr>
                <w:bCs/>
                <w:sz w:val="28"/>
                <w:szCs w:val="28"/>
              </w:rPr>
            </w:pPr>
          </w:p>
        </w:tc>
      </w:tr>
      <w:tr w:rsidR="00C32949" w14:paraId="438CFE5F" w14:textId="77777777">
        <w:tc>
          <w:tcPr>
            <w:tcW w:w="857" w:type="dxa"/>
            <w:shd w:val="clear" w:color="auto" w:fill="auto"/>
          </w:tcPr>
          <w:p w14:paraId="2328A150"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1</w:t>
            </w:r>
          </w:p>
        </w:tc>
        <w:tc>
          <w:tcPr>
            <w:tcW w:w="4383" w:type="dxa"/>
            <w:shd w:val="clear" w:color="auto" w:fill="auto"/>
          </w:tcPr>
          <w:p w14:paraId="68C12EF6" w14:textId="77777777" w:rsidR="00C32949" w:rsidRDefault="00A2395F">
            <w:pPr>
              <w:rPr>
                <w:rFonts w:ascii="Times New Roman" w:hAnsi="Times New Roman" w:cs="Times New Roman"/>
                <w:sz w:val="26"/>
                <w:szCs w:val="26"/>
              </w:rPr>
            </w:pPr>
            <w:r>
              <w:rPr>
                <w:rFonts w:ascii="Times New Roman" w:hAnsi="Times New Roman" w:cs="Times New Roman"/>
                <w:sz w:val="26"/>
                <w:szCs w:val="26"/>
                <w:lang w:val="tt"/>
              </w:rPr>
              <w:t>Күпфатирлы йорт белән идарә итү</w:t>
            </w:r>
          </w:p>
        </w:tc>
        <w:tc>
          <w:tcPr>
            <w:tcW w:w="1563" w:type="dxa"/>
            <w:shd w:val="clear" w:color="auto" w:fill="auto"/>
          </w:tcPr>
          <w:p w14:paraId="56337659" w14:textId="77777777" w:rsidR="00C32949" w:rsidRDefault="00A2395F">
            <w:pPr>
              <w:jc w:val="center"/>
              <w:rPr>
                <w:rFonts w:ascii="Times New Roman" w:hAnsi="Times New Roman" w:cs="Times New Roman"/>
                <w:sz w:val="26"/>
                <w:szCs w:val="26"/>
                <w:vertAlign w:val="superscript"/>
              </w:rPr>
            </w:pPr>
            <w:r>
              <w:rPr>
                <w:rFonts w:ascii="Times New Roman" w:hAnsi="Times New Roman" w:cs="Times New Roman"/>
                <w:sz w:val="26"/>
                <w:szCs w:val="26"/>
                <w:lang w:val="tt"/>
              </w:rPr>
              <w:t>м2</w:t>
            </w:r>
          </w:p>
        </w:tc>
        <w:tc>
          <w:tcPr>
            <w:tcW w:w="2973" w:type="dxa"/>
            <w:tcBorders>
              <w:top w:val="nil"/>
            </w:tcBorders>
          </w:tcPr>
          <w:p w14:paraId="0CEEE327"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5,00</w:t>
            </w:r>
          </w:p>
        </w:tc>
      </w:tr>
      <w:tr w:rsidR="00C32949" w14:paraId="7365B786" w14:textId="77777777">
        <w:tc>
          <w:tcPr>
            <w:tcW w:w="857" w:type="dxa"/>
            <w:vMerge w:val="restart"/>
            <w:shd w:val="clear" w:color="auto" w:fill="auto"/>
          </w:tcPr>
          <w:p w14:paraId="13076CFD"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2</w:t>
            </w:r>
          </w:p>
        </w:tc>
        <w:tc>
          <w:tcPr>
            <w:tcW w:w="4383" w:type="dxa"/>
            <w:shd w:val="clear" w:color="auto" w:fill="auto"/>
          </w:tcPr>
          <w:p w14:paraId="1EECDDA9" w14:textId="77777777" w:rsidR="00C32949" w:rsidRDefault="00A2395F">
            <w:pPr>
              <w:rPr>
                <w:rFonts w:ascii="Times New Roman" w:hAnsi="Times New Roman" w:cs="Times New Roman"/>
                <w:sz w:val="26"/>
                <w:szCs w:val="26"/>
              </w:rPr>
            </w:pPr>
            <w:r>
              <w:rPr>
                <w:rFonts w:ascii="Times New Roman" w:hAnsi="Times New Roman" w:cs="Times New Roman"/>
                <w:sz w:val="26"/>
                <w:szCs w:val="26"/>
                <w:lang w:val="tt"/>
              </w:rPr>
              <w:t>Гомуми файдаланудагы урыннарның санитар эчтәлеге, шул исәптән:</w:t>
            </w:r>
          </w:p>
        </w:tc>
        <w:tc>
          <w:tcPr>
            <w:tcW w:w="1563" w:type="dxa"/>
            <w:vMerge w:val="restart"/>
            <w:shd w:val="clear" w:color="auto" w:fill="auto"/>
          </w:tcPr>
          <w:p w14:paraId="00005545"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м2</w:t>
            </w:r>
          </w:p>
          <w:p w14:paraId="27D3E660" w14:textId="77777777" w:rsidR="00C32949" w:rsidRDefault="00C32949">
            <w:pPr>
              <w:jc w:val="center"/>
              <w:rPr>
                <w:rFonts w:ascii="Times New Roman" w:hAnsi="Times New Roman" w:cs="Times New Roman"/>
                <w:sz w:val="26"/>
                <w:szCs w:val="26"/>
              </w:rPr>
            </w:pPr>
          </w:p>
        </w:tc>
        <w:tc>
          <w:tcPr>
            <w:tcW w:w="2973" w:type="dxa"/>
          </w:tcPr>
          <w:p w14:paraId="4AD89F57" w14:textId="77777777" w:rsidR="00C32949" w:rsidRDefault="00C32949">
            <w:pPr>
              <w:jc w:val="center"/>
              <w:rPr>
                <w:rFonts w:ascii="Times New Roman" w:hAnsi="Times New Roman" w:cs="Times New Roman"/>
                <w:sz w:val="26"/>
                <w:szCs w:val="26"/>
              </w:rPr>
            </w:pPr>
          </w:p>
        </w:tc>
      </w:tr>
      <w:tr w:rsidR="00C32949" w14:paraId="04F69B35" w14:textId="77777777">
        <w:tc>
          <w:tcPr>
            <w:tcW w:w="857" w:type="dxa"/>
            <w:vMerge/>
            <w:shd w:val="clear" w:color="auto" w:fill="auto"/>
          </w:tcPr>
          <w:p w14:paraId="203E979A" w14:textId="77777777" w:rsidR="00C32949" w:rsidRDefault="00C32949">
            <w:pPr>
              <w:jc w:val="center"/>
              <w:rPr>
                <w:rFonts w:ascii="Times New Roman" w:hAnsi="Times New Roman" w:cs="Times New Roman"/>
                <w:sz w:val="26"/>
                <w:szCs w:val="26"/>
              </w:rPr>
            </w:pPr>
          </w:p>
        </w:tc>
        <w:tc>
          <w:tcPr>
            <w:tcW w:w="4383" w:type="dxa"/>
            <w:shd w:val="clear" w:color="auto" w:fill="auto"/>
          </w:tcPr>
          <w:p w14:paraId="1C4AB59B" w14:textId="77777777" w:rsidR="00C32949" w:rsidRDefault="00A2395F">
            <w:pPr>
              <w:ind w:firstLine="453"/>
              <w:rPr>
                <w:rFonts w:ascii="Times New Roman" w:hAnsi="Times New Roman" w:cs="Times New Roman"/>
                <w:sz w:val="26"/>
                <w:szCs w:val="26"/>
              </w:rPr>
            </w:pPr>
            <w:r>
              <w:rPr>
                <w:rFonts w:ascii="Times New Roman" w:hAnsi="Times New Roman" w:cs="Times New Roman"/>
                <w:sz w:val="26"/>
                <w:szCs w:val="26"/>
                <w:lang w:val="tt"/>
              </w:rPr>
              <w:t>гомуми файдалану урыннарын җыештыру</w:t>
            </w:r>
          </w:p>
        </w:tc>
        <w:tc>
          <w:tcPr>
            <w:tcW w:w="1563" w:type="dxa"/>
            <w:vMerge/>
            <w:shd w:val="clear" w:color="auto" w:fill="auto"/>
          </w:tcPr>
          <w:p w14:paraId="7925B9CC" w14:textId="77777777" w:rsidR="00C32949" w:rsidRDefault="00C32949">
            <w:pPr>
              <w:jc w:val="center"/>
              <w:rPr>
                <w:rFonts w:ascii="Times New Roman" w:hAnsi="Times New Roman" w:cs="Times New Roman"/>
                <w:sz w:val="26"/>
                <w:szCs w:val="26"/>
              </w:rPr>
            </w:pPr>
          </w:p>
        </w:tc>
        <w:tc>
          <w:tcPr>
            <w:tcW w:w="2973" w:type="dxa"/>
          </w:tcPr>
          <w:p w14:paraId="6DDAFBB1"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1,71</w:t>
            </w:r>
          </w:p>
        </w:tc>
      </w:tr>
      <w:tr w:rsidR="00C32949" w14:paraId="71F51BA0" w14:textId="77777777">
        <w:tc>
          <w:tcPr>
            <w:tcW w:w="857" w:type="dxa"/>
            <w:vMerge/>
            <w:shd w:val="clear" w:color="auto" w:fill="auto"/>
          </w:tcPr>
          <w:p w14:paraId="03ACF4EF" w14:textId="77777777" w:rsidR="00C32949" w:rsidRDefault="00C32949">
            <w:pPr>
              <w:jc w:val="center"/>
              <w:rPr>
                <w:rFonts w:ascii="Times New Roman" w:hAnsi="Times New Roman" w:cs="Times New Roman"/>
                <w:sz w:val="26"/>
                <w:szCs w:val="26"/>
              </w:rPr>
            </w:pPr>
          </w:p>
        </w:tc>
        <w:tc>
          <w:tcPr>
            <w:tcW w:w="4383" w:type="dxa"/>
            <w:shd w:val="clear" w:color="auto" w:fill="auto"/>
          </w:tcPr>
          <w:p w14:paraId="1D3D1C8A" w14:textId="77777777" w:rsidR="00C32949" w:rsidRDefault="00A2395F">
            <w:pPr>
              <w:ind w:firstLine="453"/>
              <w:rPr>
                <w:rFonts w:ascii="Times New Roman" w:hAnsi="Times New Roman" w:cs="Times New Roman"/>
                <w:sz w:val="26"/>
                <w:szCs w:val="26"/>
              </w:rPr>
            </w:pPr>
            <w:r>
              <w:rPr>
                <w:rFonts w:ascii="Times New Roman" w:hAnsi="Times New Roman" w:cs="Times New Roman"/>
                <w:sz w:val="26"/>
                <w:szCs w:val="26"/>
                <w:lang w:val="tt"/>
              </w:rPr>
              <w:t>дератизация</w:t>
            </w:r>
          </w:p>
        </w:tc>
        <w:tc>
          <w:tcPr>
            <w:tcW w:w="1563" w:type="dxa"/>
            <w:vMerge/>
            <w:shd w:val="clear" w:color="auto" w:fill="auto"/>
          </w:tcPr>
          <w:p w14:paraId="4C7C97F3" w14:textId="77777777" w:rsidR="00C32949" w:rsidRDefault="00C32949">
            <w:pPr>
              <w:jc w:val="center"/>
              <w:rPr>
                <w:rFonts w:ascii="Times New Roman" w:hAnsi="Times New Roman" w:cs="Times New Roman"/>
                <w:sz w:val="26"/>
                <w:szCs w:val="26"/>
              </w:rPr>
            </w:pPr>
          </w:p>
        </w:tc>
        <w:tc>
          <w:tcPr>
            <w:tcW w:w="2973" w:type="dxa"/>
          </w:tcPr>
          <w:p w14:paraId="7D84FD44"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0,20</w:t>
            </w:r>
          </w:p>
        </w:tc>
      </w:tr>
      <w:tr w:rsidR="00C32949" w14:paraId="6DA49081" w14:textId="77777777">
        <w:tc>
          <w:tcPr>
            <w:tcW w:w="857" w:type="dxa"/>
            <w:vMerge/>
            <w:shd w:val="clear" w:color="auto" w:fill="auto"/>
          </w:tcPr>
          <w:p w14:paraId="6331C820" w14:textId="77777777" w:rsidR="00C32949" w:rsidRDefault="00C32949">
            <w:pPr>
              <w:jc w:val="center"/>
              <w:rPr>
                <w:rFonts w:ascii="Times New Roman" w:hAnsi="Times New Roman" w:cs="Times New Roman"/>
                <w:sz w:val="26"/>
                <w:szCs w:val="26"/>
              </w:rPr>
            </w:pPr>
          </w:p>
        </w:tc>
        <w:tc>
          <w:tcPr>
            <w:tcW w:w="4383" w:type="dxa"/>
            <w:shd w:val="clear" w:color="auto" w:fill="auto"/>
          </w:tcPr>
          <w:p w14:paraId="07D76F56" w14:textId="77777777" w:rsidR="00C32949" w:rsidRDefault="00A2395F">
            <w:pPr>
              <w:ind w:firstLine="453"/>
              <w:rPr>
                <w:rFonts w:ascii="Times New Roman" w:hAnsi="Times New Roman" w:cs="Times New Roman"/>
                <w:sz w:val="26"/>
                <w:szCs w:val="26"/>
              </w:rPr>
            </w:pPr>
            <w:r>
              <w:rPr>
                <w:rFonts w:ascii="Times New Roman" w:hAnsi="Times New Roman" w:cs="Times New Roman"/>
                <w:sz w:val="26"/>
                <w:szCs w:val="26"/>
                <w:lang w:val="tt"/>
              </w:rPr>
              <w:t>чүп үткәргечләрне карап тоту</w:t>
            </w:r>
          </w:p>
        </w:tc>
        <w:tc>
          <w:tcPr>
            <w:tcW w:w="1563" w:type="dxa"/>
            <w:vMerge/>
            <w:shd w:val="clear" w:color="auto" w:fill="auto"/>
          </w:tcPr>
          <w:p w14:paraId="6ED6E572" w14:textId="77777777" w:rsidR="00C32949" w:rsidRDefault="00C32949">
            <w:pPr>
              <w:jc w:val="center"/>
              <w:rPr>
                <w:rFonts w:ascii="Times New Roman" w:hAnsi="Times New Roman" w:cs="Times New Roman"/>
                <w:sz w:val="26"/>
                <w:szCs w:val="26"/>
              </w:rPr>
            </w:pPr>
          </w:p>
        </w:tc>
        <w:tc>
          <w:tcPr>
            <w:tcW w:w="2973" w:type="dxa"/>
          </w:tcPr>
          <w:p w14:paraId="71B952A6"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0,32</w:t>
            </w:r>
          </w:p>
        </w:tc>
      </w:tr>
      <w:tr w:rsidR="00C32949" w14:paraId="4CD2F47D" w14:textId="77777777">
        <w:trPr>
          <w:trHeight w:val="608"/>
        </w:trPr>
        <w:tc>
          <w:tcPr>
            <w:tcW w:w="857" w:type="dxa"/>
            <w:vMerge/>
            <w:shd w:val="clear" w:color="auto" w:fill="auto"/>
          </w:tcPr>
          <w:p w14:paraId="5D489BC6" w14:textId="77777777" w:rsidR="00C32949" w:rsidRDefault="00C32949">
            <w:pPr>
              <w:jc w:val="center"/>
              <w:rPr>
                <w:rFonts w:ascii="Times New Roman" w:hAnsi="Times New Roman" w:cs="Times New Roman"/>
                <w:sz w:val="26"/>
                <w:szCs w:val="26"/>
              </w:rPr>
            </w:pPr>
          </w:p>
        </w:tc>
        <w:tc>
          <w:tcPr>
            <w:tcW w:w="4383" w:type="dxa"/>
            <w:shd w:val="clear" w:color="auto" w:fill="auto"/>
          </w:tcPr>
          <w:p w14:paraId="458CDEF5" w14:textId="77777777" w:rsidR="00C32949" w:rsidRDefault="00A2395F">
            <w:pPr>
              <w:ind w:firstLine="453"/>
              <w:rPr>
                <w:rFonts w:ascii="Times New Roman" w:hAnsi="Times New Roman" w:cs="Times New Roman"/>
                <w:sz w:val="26"/>
                <w:szCs w:val="26"/>
              </w:rPr>
            </w:pPr>
            <w:r>
              <w:rPr>
                <w:rFonts w:ascii="Times New Roman" w:hAnsi="Times New Roman" w:cs="Times New Roman"/>
                <w:sz w:val="26"/>
                <w:szCs w:val="26"/>
                <w:lang w:val="tt"/>
              </w:rPr>
              <w:t>йорт яны территориясен карау</w:t>
            </w:r>
          </w:p>
        </w:tc>
        <w:tc>
          <w:tcPr>
            <w:tcW w:w="1563" w:type="dxa"/>
            <w:vMerge/>
            <w:shd w:val="clear" w:color="auto" w:fill="auto"/>
          </w:tcPr>
          <w:p w14:paraId="485249A6" w14:textId="77777777" w:rsidR="00C32949" w:rsidRDefault="00C32949">
            <w:pPr>
              <w:jc w:val="center"/>
              <w:rPr>
                <w:rFonts w:ascii="Times New Roman" w:hAnsi="Times New Roman" w:cs="Times New Roman"/>
                <w:sz w:val="26"/>
                <w:szCs w:val="26"/>
              </w:rPr>
            </w:pPr>
          </w:p>
        </w:tc>
        <w:tc>
          <w:tcPr>
            <w:tcW w:w="2973" w:type="dxa"/>
            <w:shd w:val="clear" w:color="auto" w:fill="auto"/>
          </w:tcPr>
          <w:p w14:paraId="0A7BB0B8" w14:textId="77777777" w:rsidR="00C32949" w:rsidRDefault="00A2395F">
            <w:pPr>
              <w:widowControl/>
              <w:autoSpaceDE/>
              <w:autoSpaceDN/>
              <w:adjustRightInd/>
              <w:jc w:val="center"/>
              <w:rPr>
                <w:rFonts w:ascii="Times New Roman" w:hAnsi="Times New Roman" w:cs="Times New Roman"/>
                <w:sz w:val="26"/>
                <w:szCs w:val="26"/>
              </w:rPr>
            </w:pPr>
            <w:r>
              <w:rPr>
                <w:rFonts w:ascii="Times New Roman" w:hAnsi="Times New Roman" w:cs="Times New Roman"/>
                <w:sz w:val="26"/>
                <w:szCs w:val="26"/>
                <w:lang w:val="tt"/>
              </w:rPr>
              <w:t>2,54</w:t>
            </w:r>
          </w:p>
          <w:p w14:paraId="463726A9" w14:textId="77777777" w:rsidR="00C32949" w:rsidRDefault="00C32949">
            <w:pPr>
              <w:jc w:val="center"/>
              <w:rPr>
                <w:rFonts w:ascii="Times New Roman" w:hAnsi="Times New Roman" w:cs="Times New Roman"/>
                <w:sz w:val="26"/>
                <w:szCs w:val="26"/>
              </w:rPr>
            </w:pPr>
          </w:p>
        </w:tc>
      </w:tr>
      <w:tr w:rsidR="00C32949" w14:paraId="19438253" w14:textId="77777777">
        <w:tc>
          <w:tcPr>
            <w:tcW w:w="857" w:type="dxa"/>
            <w:vMerge w:val="restart"/>
            <w:shd w:val="clear" w:color="auto" w:fill="auto"/>
          </w:tcPr>
          <w:p w14:paraId="53FA4A1B"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3</w:t>
            </w:r>
          </w:p>
        </w:tc>
        <w:tc>
          <w:tcPr>
            <w:tcW w:w="4383" w:type="dxa"/>
            <w:shd w:val="clear" w:color="auto" w:fill="auto"/>
          </w:tcPr>
          <w:p w14:paraId="43F9E0D3" w14:textId="77777777" w:rsidR="00C32949" w:rsidRDefault="00A2395F">
            <w:pPr>
              <w:jc w:val="both"/>
              <w:rPr>
                <w:rFonts w:ascii="Times New Roman" w:hAnsi="Times New Roman" w:cs="Times New Roman"/>
                <w:sz w:val="26"/>
                <w:szCs w:val="26"/>
              </w:rPr>
            </w:pPr>
            <w:r>
              <w:rPr>
                <w:rFonts w:ascii="Times New Roman" w:hAnsi="Times New Roman" w:cs="Times New Roman"/>
                <w:sz w:val="26"/>
                <w:szCs w:val="26"/>
                <w:lang w:val="tt"/>
              </w:rPr>
              <w:t>Төзелеш корылмаларына һәм инженерлык системаларына, шулай ук биналарның башка җиһазларына техник хезмәт күрсәтү һәм ремонтлау, шул исәптән:</w:t>
            </w:r>
          </w:p>
        </w:tc>
        <w:tc>
          <w:tcPr>
            <w:tcW w:w="1563" w:type="dxa"/>
            <w:vMerge w:val="restart"/>
            <w:shd w:val="clear" w:color="auto" w:fill="auto"/>
          </w:tcPr>
          <w:p w14:paraId="6432D185"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м2</w:t>
            </w:r>
          </w:p>
          <w:p w14:paraId="0C9CD77A" w14:textId="77777777" w:rsidR="00C32949" w:rsidRDefault="00C32949">
            <w:pPr>
              <w:rPr>
                <w:rFonts w:ascii="Times New Roman" w:hAnsi="Times New Roman" w:cs="Times New Roman"/>
                <w:sz w:val="26"/>
                <w:szCs w:val="26"/>
              </w:rPr>
            </w:pPr>
          </w:p>
        </w:tc>
        <w:tc>
          <w:tcPr>
            <w:tcW w:w="2973" w:type="dxa"/>
          </w:tcPr>
          <w:p w14:paraId="296EC335" w14:textId="77777777" w:rsidR="00C32949" w:rsidRDefault="00C32949">
            <w:pPr>
              <w:jc w:val="center"/>
              <w:rPr>
                <w:rFonts w:ascii="Times New Roman" w:hAnsi="Times New Roman" w:cs="Times New Roman"/>
                <w:sz w:val="26"/>
                <w:szCs w:val="26"/>
              </w:rPr>
            </w:pPr>
          </w:p>
        </w:tc>
      </w:tr>
      <w:tr w:rsidR="00C32949" w14:paraId="133DFAF9" w14:textId="77777777">
        <w:tc>
          <w:tcPr>
            <w:tcW w:w="857" w:type="dxa"/>
            <w:vMerge/>
            <w:shd w:val="clear" w:color="auto" w:fill="auto"/>
          </w:tcPr>
          <w:p w14:paraId="4DEB7B39" w14:textId="77777777" w:rsidR="00C32949" w:rsidRDefault="00C32949">
            <w:pPr>
              <w:jc w:val="center"/>
              <w:rPr>
                <w:rFonts w:ascii="Times New Roman" w:hAnsi="Times New Roman" w:cs="Times New Roman"/>
                <w:sz w:val="26"/>
                <w:szCs w:val="26"/>
              </w:rPr>
            </w:pPr>
          </w:p>
        </w:tc>
        <w:tc>
          <w:tcPr>
            <w:tcW w:w="4383" w:type="dxa"/>
            <w:shd w:val="clear" w:color="auto" w:fill="auto"/>
          </w:tcPr>
          <w:p w14:paraId="5DE32813" w14:textId="77777777" w:rsidR="00C32949" w:rsidRDefault="00A2395F">
            <w:pPr>
              <w:jc w:val="both"/>
              <w:rPr>
                <w:rFonts w:ascii="Times New Roman" w:hAnsi="Times New Roman" w:cs="Times New Roman"/>
                <w:sz w:val="26"/>
                <w:szCs w:val="26"/>
              </w:rPr>
            </w:pPr>
            <w:r>
              <w:rPr>
                <w:rFonts w:ascii="Times New Roman" w:hAnsi="Times New Roman" w:cs="Times New Roman"/>
                <w:sz w:val="26"/>
                <w:szCs w:val="26"/>
                <w:lang w:val="tt"/>
              </w:rPr>
              <w:t>салкын  су белән тәэмин итү һәм су агызу системалары белән җиһазландырылган йортларда</w:t>
            </w:r>
          </w:p>
        </w:tc>
        <w:tc>
          <w:tcPr>
            <w:tcW w:w="1563" w:type="dxa"/>
            <w:vMerge/>
            <w:shd w:val="clear" w:color="auto" w:fill="auto"/>
          </w:tcPr>
          <w:p w14:paraId="6E855018" w14:textId="77777777" w:rsidR="00C32949" w:rsidRDefault="00C32949">
            <w:pPr>
              <w:jc w:val="center"/>
              <w:rPr>
                <w:rFonts w:ascii="Times New Roman" w:hAnsi="Times New Roman" w:cs="Times New Roman"/>
                <w:sz w:val="26"/>
                <w:szCs w:val="26"/>
              </w:rPr>
            </w:pPr>
          </w:p>
        </w:tc>
        <w:tc>
          <w:tcPr>
            <w:tcW w:w="2973" w:type="dxa"/>
          </w:tcPr>
          <w:p w14:paraId="46F3D4F8"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2,59</w:t>
            </w:r>
          </w:p>
        </w:tc>
      </w:tr>
      <w:tr w:rsidR="00C32949" w14:paraId="597923DD" w14:textId="77777777">
        <w:tc>
          <w:tcPr>
            <w:tcW w:w="857" w:type="dxa"/>
            <w:vMerge/>
            <w:shd w:val="clear" w:color="auto" w:fill="auto"/>
          </w:tcPr>
          <w:p w14:paraId="4BD1E3DE" w14:textId="77777777" w:rsidR="00C32949" w:rsidRDefault="00C32949">
            <w:pPr>
              <w:jc w:val="center"/>
              <w:rPr>
                <w:rFonts w:ascii="Times New Roman" w:hAnsi="Times New Roman" w:cs="Times New Roman"/>
                <w:sz w:val="26"/>
                <w:szCs w:val="26"/>
              </w:rPr>
            </w:pPr>
          </w:p>
        </w:tc>
        <w:tc>
          <w:tcPr>
            <w:tcW w:w="4383" w:type="dxa"/>
            <w:shd w:val="clear" w:color="auto" w:fill="auto"/>
          </w:tcPr>
          <w:p w14:paraId="4E1FAB71" w14:textId="77777777" w:rsidR="00C32949" w:rsidRDefault="00A2395F">
            <w:pPr>
              <w:jc w:val="both"/>
              <w:rPr>
                <w:rFonts w:ascii="Times New Roman" w:hAnsi="Times New Roman" w:cs="Times New Roman"/>
                <w:sz w:val="26"/>
                <w:szCs w:val="26"/>
              </w:rPr>
            </w:pPr>
            <w:r>
              <w:rPr>
                <w:rFonts w:ascii="Times New Roman" w:hAnsi="Times New Roman" w:cs="Times New Roman"/>
                <w:sz w:val="26"/>
                <w:szCs w:val="26"/>
                <w:lang w:val="tt"/>
              </w:rPr>
              <w:t>салкын һәм кайнар су белән тәэмин итү һәм су агызу системалары белән җиһазландырылган йортлар</w:t>
            </w:r>
          </w:p>
        </w:tc>
        <w:tc>
          <w:tcPr>
            <w:tcW w:w="1563" w:type="dxa"/>
            <w:vMerge/>
            <w:shd w:val="clear" w:color="auto" w:fill="auto"/>
          </w:tcPr>
          <w:p w14:paraId="3000E831" w14:textId="77777777" w:rsidR="00C32949" w:rsidRDefault="00C32949">
            <w:pPr>
              <w:jc w:val="center"/>
              <w:rPr>
                <w:rFonts w:ascii="Times New Roman" w:hAnsi="Times New Roman" w:cs="Times New Roman"/>
                <w:sz w:val="26"/>
                <w:szCs w:val="26"/>
              </w:rPr>
            </w:pPr>
          </w:p>
        </w:tc>
        <w:tc>
          <w:tcPr>
            <w:tcW w:w="2973" w:type="dxa"/>
          </w:tcPr>
          <w:p w14:paraId="61F39A73"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2,70</w:t>
            </w:r>
          </w:p>
        </w:tc>
      </w:tr>
      <w:tr w:rsidR="00C32949" w14:paraId="5D7A20E7" w14:textId="77777777">
        <w:tc>
          <w:tcPr>
            <w:tcW w:w="857" w:type="dxa"/>
            <w:vMerge w:val="restart"/>
            <w:shd w:val="clear" w:color="auto" w:fill="auto"/>
          </w:tcPr>
          <w:p w14:paraId="1761B951" w14:textId="77777777" w:rsidR="00C32949" w:rsidRDefault="00C32949">
            <w:pPr>
              <w:jc w:val="center"/>
              <w:rPr>
                <w:rFonts w:ascii="Times New Roman" w:hAnsi="Times New Roman" w:cs="Times New Roman"/>
                <w:sz w:val="26"/>
                <w:szCs w:val="26"/>
              </w:rPr>
            </w:pPr>
          </w:p>
        </w:tc>
        <w:tc>
          <w:tcPr>
            <w:tcW w:w="4383" w:type="dxa"/>
            <w:tcBorders>
              <w:bottom w:val="single" w:sz="4" w:space="0" w:color="auto"/>
            </w:tcBorders>
            <w:shd w:val="clear" w:color="auto" w:fill="auto"/>
          </w:tcPr>
          <w:p w14:paraId="1B0F1EB6" w14:textId="77777777" w:rsidR="00C32949" w:rsidRDefault="00A2395F">
            <w:pPr>
              <w:jc w:val="both"/>
              <w:rPr>
                <w:rFonts w:ascii="Times New Roman" w:hAnsi="Times New Roman" w:cs="Times New Roman"/>
                <w:sz w:val="26"/>
                <w:szCs w:val="26"/>
                <w:highlight w:val="yellow"/>
              </w:rPr>
            </w:pPr>
            <w:r>
              <w:rPr>
                <w:rFonts w:ascii="Times New Roman" w:hAnsi="Times New Roman" w:cs="Times New Roman"/>
                <w:sz w:val="26"/>
                <w:szCs w:val="26"/>
                <w:lang w:val="tt"/>
              </w:rPr>
              <w:t>өй эчендәге газ җиһазлары системалары</w:t>
            </w:r>
          </w:p>
        </w:tc>
        <w:tc>
          <w:tcPr>
            <w:tcW w:w="1563" w:type="dxa"/>
            <w:tcBorders>
              <w:bottom w:val="single" w:sz="4" w:space="0" w:color="auto"/>
            </w:tcBorders>
            <w:shd w:val="clear" w:color="auto" w:fill="auto"/>
          </w:tcPr>
          <w:p w14:paraId="2E19EE21" w14:textId="77777777" w:rsidR="00C32949" w:rsidRDefault="00C32949">
            <w:pPr>
              <w:jc w:val="center"/>
              <w:rPr>
                <w:rFonts w:ascii="Times New Roman" w:hAnsi="Times New Roman" w:cs="Times New Roman"/>
                <w:sz w:val="26"/>
                <w:szCs w:val="26"/>
                <w:highlight w:val="yellow"/>
              </w:rPr>
            </w:pPr>
          </w:p>
        </w:tc>
        <w:tc>
          <w:tcPr>
            <w:tcW w:w="2973" w:type="dxa"/>
            <w:tcBorders>
              <w:bottom w:val="single" w:sz="4" w:space="0" w:color="auto"/>
            </w:tcBorders>
            <w:shd w:val="clear" w:color="auto" w:fill="auto"/>
          </w:tcPr>
          <w:p w14:paraId="7DFC9201" w14:textId="77777777" w:rsidR="00C32949" w:rsidRDefault="00A2395F">
            <w:pPr>
              <w:jc w:val="center"/>
              <w:rPr>
                <w:rFonts w:ascii="Times New Roman" w:hAnsi="Times New Roman" w:cs="Times New Roman"/>
                <w:sz w:val="26"/>
                <w:szCs w:val="26"/>
                <w:highlight w:val="yellow"/>
                <w:lang w:val="en-US"/>
              </w:rPr>
            </w:pPr>
            <w:r>
              <w:rPr>
                <w:rFonts w:ascii="Times New Roman" w:hAnsi="Times New Roman" w:cs="Times New Roman"/>
                <w:sz w:val="26"/>
                <w:szCs w:val="26"/>
                <w:lang w:val="tt"/>
              </w:rPr>
              <w:t>0,30</w:t>
            </w:r>
          </w:p>
        </w:tc>
      </w:tr>
      <w:tr w:rsidR="00C32949" w14:paraId="25E5723A" w14:textId="77777777">
        <w:tc>
          <w:tcPr>
            <w:tcW w:w="857" w:type="dxa"/>
            <w:vMerge/>
            <w:shd w:val="clear" w:color="auto" w:fill="auto"/>
          </w:tcPr>
          <w:p w14:paraId="3CFF8851" w14:textId="77777777" w:rsidR="00C32949" w:rsidRDefault="00C32949">
            <w:pPr>
              <w:jc w:val="center"/>
              <w:rPr>
                <w:rFonts w:ascii="Times New Roman" w:hAnsi="Times New Roman" w:cs="Times New Roman"/>
                <w:sz w:val="26"/>
                <w:szCs w:val="26"/>
              </w:rPr>
            </w:pPr>
          </w:p>
        </w:tc>
        <w:tc>
          <w:tcPr>
            <w:tcW w:w="4383" w:type="dxa"/>
            <w:tcBorders>
              <w:bottom w:val="single" w:sz="4" w:space="0" w:color="auto"/>
            </w:tcBorders>
            <w:shd w:val="clear" w:color="auto" w:fill="auto"/>
          </w:tcPr>
          <w:p w14:paraId="321D5229" w14:textId="77777777" w:rsidR="00C32949" w:rsidRDefault="00A2395F">
            <w:pPr>
              <w:jc w:val="both"/>
              <w:rPr>
                <w:rFonts w:ascii="Times New Roman" w:hAnsi="Times New Roman" w:cs="Times New Roman"/>
                <w:sz w:val="26"/>
                <w:szCs w:val="26"/>
              </w:rPr>
            </w:pPr>
            <w:r>
              <w:rPr>
                <w:rFonts w:ascii="Times New Roman" w:hAnsi="Times New Roman" w:cs="Times New Roman"/>
                <w:sz w:val="26"/>
                <w:szCs w:val="26"/>
                <w:lang w:val="tt"/>
              </w:rPr>
              <w:t xml:space="preserve">Йорт эчендәге газ җиһазларын техник диагностикалау (түләүне исәпләү диагностикалауны үткәрү вакыты башланганчы 12 ай эчендә </w:t>
            </w:r>
            <w:r>
              <w:rPr>
                <w:rFonts w:ascii="Times New Roman" w:hAnsi="Times New Roman" w:cs="Times New Roman"/>
                <w:sz w:val="26"/>
                <w:szCs w:val="26"/>
                <w:lang w:val="tt"/>
              </w:rPr>
              <w:lastRenderedPageBreak/>
              <w:t>башкарыла)</w:t>
            </w:r>
          </w:p>
        </w:tc>
        <w:tc>
          <w:tcPr>
            <w:tcW w:w="1563" w:type="dxa"/>
            <w:tcBorders>
              <w:bottom w:val="single" w:sz="4" w:space="0" w:color="auto"/>
            </w:tcBorders>
            <w:shd w:val="clear" w:color="auto" w:fill="auto"/>
          </w:tcPr>
          <w:p w14:paraId="29E5B45B" w14:textId="77777777" w:rsidR="00C32949" w:rsidRDefault="00A2395F">
            <w:pPr>
              <w:jc w:val="center"/>
              <w:rPr>
                <w:rFonts w:ascii="Times New Roman" w:hAnsi="Times New Roman" w:cs="Times New Roman"/>
                <w:sz w:val="26"/>
                <w:szCs w:val="26"/>
                <w:highlight w:val="yellow"/>
              </w:rPr>
            </w:pPr>
            <w:r>
              <w:rPr>
                <w:rFonts w:ascii="Times New Roman" w:hAnsi="Times New Roman" w:cs="Times New Roman"/>
                <w:lang w:val="tt"/>
              </w:rPr>
              <w:lastRenderedPageBreak/>
              <w:t>торак урынның гомуми мәйданының 1</w:t>
            </w:r>
            <w:r>
              <w:rPr>
                <w:rFonts w:ascii="Times New Roman" w:hAnsi="Times New Roman" w:cs="Times New Roman"/>
                <w:sz w:val="26"/>
                <w:szCs w:val="26"/>
                <w:lang w:val="tt"/>
              </w:rPr>
              <w:t xml:space="preserve"> </w:t>
            </w:r>
            <w:r>
              <w:rPr>
                <w:rFonts w:ascii="Times New Roman" w:hAnsi="Times New Roman" w:cs="Times New Roman"/>
                <w:sz w:val="26"/>
                <w:szCs w:val="26"/>
                <w:vertAlign w:val="superscript"/>
                <w:lang w:val="tt"/>
              </w:rPr>
              <w:t xml:space="preserve">кв. метрыннан </w:t>
            </w:r>
            <w:r>
              <w:rPr>
                <w:rFonts w:ascii="Times New Roman" w:hAnsi="Times New Roman" w:cs="Times New Roman"/>
                <w:sz w:val="26"/>
                <w:szCs w:val="26"/>
                <w:vertAlign w:val="superscript"/>
                <w:lang w:val="tt"/>
              </w:rPr>
              <w:lastRenderedPageBreak/>
              <w:t>аена</w:t>
            </w:r>
          </w:p>
        </w:tc>
        <w:tc>
          <w:tcPr>
            <w:tcW w:w="2973" w:type="dxa"/>
            <w:tcBorders>
              <w:bottom w:val="single" w:sz="4" w:space="0" w:color="auto"/>
            </w:tcBorders>
            <w:shd w:val="clear" w:color="auto" w:fill="auto"/>
          </w:tcPr>
          <w:p w14:paraId="6C44C925"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lastRenderedPageBreak/>
              <w:t>0,28*</w:t>
            </w:r>
          </w:p>
        </w:tc>
      </w:tr>
      <w:tr w:rsidR="00C32949" w14:paraId="716EACDB" w14:textId="77777777">
        <w:tc>
          <w:tcPr>
            <w:tcW w:w="857" w:type="dxa"/>
            <w:vMerge/>
            <w:tcBorders>
              <w:right w:val="single" w:sz="4" w:space="0" w:color="auto"/>
            </w:tcBorders>
            <w:shd w:val="clear" w:color="auto" w:fill="auto"/>
          </w:tcPr>
          <w:p w14:paraId="255DEAA1" w14:textId="77777777" w:rsidR="00C32949" w:rsidRDefault="00C32949">
            <w:pPr>
              <w:jc w:val="center"/>
              <w:rPr>
                <w:rFonts w:ascii="Times New Roman" w:hAnsi="Times New Roman" w:cs="Times New Roman"/>
                <w:sz w:val="26"/>
                <w:szCs w:val="26"/>
              </w:rPr>
            </w:pPr>
          </w:p>
        </w:tc>
        <w:tc>
          <w:tcPr>
            <w:tcW w:w="4383" w:type="dxa"/>
            <w:tcBorders>
              <w:top w:val="single" w:sz="4" w:space="0" w:color="auto"/>
            </w:tcBorders>
            <w:shd w:val="clear" w:color="auto" w:fill="auto"/>
          </w:tcPr>
          <w:p w14:paraId="1EFEEED8" w14:textId="77777777" w:rsidR="00C32949" w:rsidRDefault="00A2395F">
            <w:pPr>
              <w:jc w:val="both"/>
              <w:rPr>
                <w:rFonts w:ascii="Times New Roman" w:hAnsi="Times New Roman" w:cs="Times New Roman"/>
                <w:sz w:val="26"/>
                <w:szCs w:val="26"/>
                <w:highlight w:val="yellow"/>
              </w:rPr>
            </w:pPr>
            <w:r>
              <w:rPr>
                <w:rFonts w:ascii="Times New Roman" w:hAnsi="Times New Roman" w:cs="Times New Roman"/>
                <w:sz w:val="26"/>
                <w:szCs w:val="26"/>
                <w:lang w:val="tt"/>
              </w:rPr>
              <w:t>өй эчендәге электр белән тәэмин итү системалары</w:t>
            </w:r>
          </w:p>
        </w:tc>
        <w:tc>
          <w:tcPr>
            <w:tcW w:w="1563" w:type="dxa"/>
            <w:tcBorders>
              <w:top w:val="single" w:sz="4" w:space="0" w:color="auto"/>
            </w:tcBorders>
            <w:shd w:val="clear" w:color="auto" w:fill="auto"/>
          </w:tcPr>
          <w:p w14:paraId="351D8B78" w14:textId="77777777" w:rsidR="00C32949" w:rsidRDefault="00C32949">
            <w:pPr>
              <w:jc w:val="center"/>
              <w:rPr>
                <w:rFonts w:ascii="Times New Roman" w:hAnsi="Times New Roman" w:cs="Times New Roman"/>
                <w:sz w:val="26"/>
                <w:szCs w:val="26"/>
                <w:highlight w:val="yellow"/>
              </w:rPr>
            </w:pPr>
          </w:p>
        </w:tc>
        <w:tc>
          <w:tcPr>
            <w:tcW w:w="2973" w:type="dxa"/>
            <w:tcBorders>
              <w:top w:val="single" w:sz="4" w:space="0" w:color="auto"/>
            </w:tcBorders>
          </w:tcPr>
          <w:p w14:paraId="3DDD64BE" w14:textId="77777777" w:rsidR="00C32949" w:rsidRDefault="00A2395F">
            <w:pPr>
              <w:jc w:val="center"/>
              <w:rPr>
                <w:rFonts w:ascii="Times New Roman" w:hAnsi="Times New Roman" w:cs="Times New Roman"/>
                <w:sz w:val="26"/>
                <w:szCs w:val="26"/>
                <w:highlight w:val="yellow"/>
              </w:rPr>
            </w:pPr>
            <w:r>
              <w:rPr>
                <w:rFonts w:ascii="Times New Roman" w:hAnsi="Times New Roman" w:cs="Times New Roman"/>
                <w:sz w:val="26"/>
                <w:szCs w:val="26"/>
                <w:lang w:val="tt"/>
              </w:rPr>
              <w:t>1,27</w:t>
            </w:r>
          </w:p>
        </w:tc>
      </w:tr>
      <w:tr w:rsidR="00C32949" w14:paraId="5EAEA5D4" w14:textId="77777777">
        <w:tc>
          <w:tcPr>
            <w:tcW w:w="857" w:type="dxa"/>
            <w:vMerge/>
            <w:shd w:val="clear" w:color="auto" w:fill="auto"/>
          </w:tcPr>
          <w:p w14:paraId="314D3787" w14:textId="77777777" w:rsidR="00C32949" w:rsidRDefault="00C32949">
            <w:pPr>
              <w:jc w:val="center"/>
              <w:rPr>
                <w:rFonts w:ascii="Times New Roman" w:hAnsi="Times New Roman" w:cs="Times New Roman"/>
                <w:sz w:val="26"/>
                <w:szCs w:val="26"/>
              </w:rPr>
            </w:pPr>
          </w:p>
        </w:tc>
        <w:tc>
          <w:tcPr>
            <w:tcW w:w="4383" w:type="dxa"/>
            <w:shd w:val="clear" w:color="auto" w:fill="auto"/>
          </w:tcPr>
          <w:p w14:paraId="7A580850" w14:textId="77777777" w:rsidR="00C32949" w:rsidRDefault="00A2395F">
            <w:pPr>
              <w:jc w:val="both"/>
              <w:rPr>
                <w:rFonts w:ascii="Times New Roman" w:hAnsi="Times New Roman" w:cs="Times New Roman"/>
                <w:sz w:val="26"/>
                <w:szCs w:val="26"/>
              </w:rPr>
            </w:pPr>
            <w:r>
              <w:rPr>
                <w:rFonts w:ascii="Times New Roman" w:hAnsi="Times New Roman" w:cs="Times New Roman"/>
                <w:sz w:val="26"/>
                <w:szCs w:val="26"/>
                <w:lang w:val="tt"/>
              </w:rPr>
              <w:t>йорт эчендәге үзәк җылыту системалары</w:t>
            </w:r>
          </w:p>
        </w:tc>
        <w:tc>
          <w:tcPr>
            <w:tcW w:w="1563" w:type="dxa"/>
            <w:vMerge w:val="restart"/>
            <w:shd w:val="clear" w:color="auto" w:fill="auto"/>
          </w:tcPr>
          <w:p w14:paraId="6BB4D4D1" w14:textId="77777777" w:rsidR="00C32949" w:rsidRDefault="00C32949">
            <w:pPr>
              <w:jc w:val="center"/>
              <w:rPr>
                <w:rFonts w:ascii="Times New Roman" w:hAnsi="Times New Roman" w:cs="Times New Roman"/>
                <w:sz w:val="26"/>
                <w:szCs w:val="26"/>
              </w:rPr>
            </w:pPr>
          </w:p>
          <w:p w14:paraId="1E43CFD6"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м2</w:t>
            </w:r>
          </w:p>
        </w:tc>
        <w:tc>
          <w:tcPr>
            <w:tcW w:w="2973" w:type="dxa"/>
          </w:tcPr>
          <w:p w14:paraId="687B5667"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2,12</w:t>
            </w:r>
          </w:p>
        </w:tc>
      </w:tr>
      <w:tr w:rsidR="00C32949" w14:paraId="30B2D6CE" w14:textId="77777777">
        <w:tc>
          <w:tcPr>
            <w:tcW w:w="857" w:type="dxa"/>
            <w:vMerge/>
            <w:shd w:val="clear" w:color="auto" w:fill="auto"/>
          </w:tcPr>
          <w:p w14:paraId="6D1C8BE2" w14:textId="77777777" w:rsidR="00C32949" w:rsidRDefault="00C32949">
            <w:pPr>
              <w:jc w:val="center"/>
              <w:rPr>
                <w:rFonts w:ascii="Times New Roman" w:hAnsi="Times New Roman" w:cs="Times New Roman"/>
                <w:sz w:val="26"/>
                <w:szCs w:val="26"/>
              </w:rPr>
            </w:pPr>
          </w:p>
        </w:tc>
        <w:tc>
          <w:tcPr>
            <w:tcW w:w="4383" w:type="dxa"/>
            <w:shd w:val="clear" w:color="auto" w:fill="auto"/>
          </w:tcPr>
          <w:p w14:paraId="7B2F3D15" w14:textId="77777777" w:rsidR="00C32949" w:rsidRDefault="00A2395F">
            <w:pPr>
              <w:jc w:val="both"/>
              <w:rPr>
                <w:rFonts w:ascii="Times New Roman" w:hAnsi="Times New Roman" w:cs="Times New Roman"/>
                <w:sz w:val="26"/>
                <w:szCs w:val="26"/>
              </w:rPr>
            </w:pPr>
            <w:r>
              <w:rPr>
                <w:rFonts w:ascii="Times New Roman" w:hAnsi="Times New Roman" w:cs="Times New Roman"/>
                <w:sz w:val="26"/>
                <w:szCs w:val="26"/>
                <w:lang w:val="tt"/>
              </w:rPr>
              <w:t xml:space="preserve">торак йортны төзекләндерү һәм ишегалды территориясен төзекләндерү </w:t>
            </w:r>
          </w:p>
        </w:tc>
        <w:tc>
          <w:tcPr>
            <w:tcW w:w="1563" w:type="dxa"/>
            <w:vMerge/>
            <w:shd w:val="clear" w:color="auto" w:fill="auto"/>
          </w:tcPr>
          <w:p w14:paraId="5E4742B1" w14:textId="77777777" w:rsidR="00C32949" w:rsidRDefault="00C32949">
            <w:pPr>
              <w:jc w:val="center"/>
              <w:rPr>
                <w:rFonts w:ascii="Times New Roman" w:hAnsi="Times New Roman" w:cs="Times New Roman"/>
                <w:sz w:val="26"/>
                <w:szCs w:val="26"/>
              </w:rPr>
            </w:pPr>
          </w:p>
        </w:tc>
        <w:tc>
          <w:tcPr>
            <w:tcW w:w="2973" w:type="dxa"/>
          </w:tcPr>
          <w:p w14:paraId="326390B2"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3,88</w:t>
            </w:r>
          </w:p>
        </w:tc>
      </w:tr>
      <w:tr w:rsidR="00C32949" w14:paraId="64EACB76" w14:textId="77777777">
        <w:tc>
          <w:tcPr>
            <w:tcW w:w="857" w:type="dxa"/>
            <w:vMerge/>
            <w:shd w:val="clear" w:color="auto" w:fill="auto"/>
          </w:tcPr>
          <w:p w14:paraId="57E76404" w14:textId="77777777" w:rsidR="00C32949" w:rsidRDefault="00C32949">
            <w:pPr>
              <w:jc w:val="center"/>
              <w:rPr>
                <w:rFonts w:ascii="Times New Roman" w:hAnsi="Times New Roman" w:cs="Times New Roman"/>
                <w:sz w:val="26"/>
                <w:szCs w:val="26"/>
              </w:rPr>
            </w:pPr>
          </w:p>
        </w:tc>
        <w:tc>
          <w:tcPr>
            <w:tcW w:w="4383" w:type="dxa"/>
            <w:shd w:val="clear" w:color="auto" w:fill="auto"/>
          </w:tcPr>
          <w:p w14:paraId="62F4DCB8" w14:textId="77777777" w:rsidR="00C32949" w:rsidRDefault="00A2395F">
            <w:pPr>
              <w:jc w:val="both"/>
              <w:rPr>
                <w:rFonts w:ascii="Times New Roman" w:hAnsi="Times New Roman" w:cs="Times New Roman"/>
                <w:sz w:val="26"/>
                <w:szCs w:val="26"/>
              </w:rPr>
            </w:pPr>
            <w:r>
              <w:rPr>
                <w:rFonts w:ascii="Times New Roman" w:hAnsi="Times New Roman" w:cs="Times New Roman"/>
                <w:sz w:val="26"/>
                <w:szCs w:val="26"/>
                <w:lang w:val="tt"/>
              </w:rPr>
              <w:t>морҗалар</w:t>
            </w:r>
          </w:p>
        </w:tc>
        <w:tc>
          <w:tcPr>
            <w:tcW w:w="1563" w:type="dxa"/>
            <w:vMerge/>
            <w:shd w:val="clear" w:color="auto" w:fill="auto"/>
          </w:tcPr>
          <w:p w14:paraId="66C474EE" w14:textId="77777777" w:rsidR="00C32949" w:rsidRDefault="00C32949">
            <w:pPr>
              <w:jc w:val="center"/>
              <w:rPr>
                <w:rFonts w:ascii="Times New Roman" w:hAnsi="Times New Roman" w:cs="Times New Roman"/>
                <w:sz w:val="26"/>
                <w:szCs w:val="26"/>
              </w:rPr>
            </w:pPr>
          </w:p>
        </w:tc>
        <w:tc>
          <w:tcPr>
            <w:tcW w:w="2973" w:type="dxa"/>
          </w:tcPr>
          <w:p w14:paraId="76BA520E"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0,25</w:t>
            </w:r>
          </w:p>
        </w:tc>
      </w:tr>
      <w:tr w:rsidR="00C32949" w14:paraId="5186AC00" w14:textId="77777777">
        <w:tc>
          <w:tcPr>
            <w:tcW w:w="857" w:type="dxa"/>
            <w:vMerge/>
            <w:shd w:val="clear" w:color="auto" w:fill="auto"/>
          </w:tcPr>
          <w:p w14:paraId="1E8C48C2" w14:textId="77777777" w:rsidR="00C32949" w:rsidRDefault="00C32949">
            <w:pPr>
              <w:jc w:val="center"/>
              <w:rPr>
                <w:rFonts w:ascii="Times New Roman" w:hAnsi="Times New Roman" w:cs="Times New Roman"/>
                <w:sz w:val="26"/>
                <w:szCs w:val="26"/>
              </w:rPr>
            </w:pPr>
          </w:p>
        </w:tc>
        <w:tc>
          <w:tcPr>
            <w:tcW w:w="4383" w:type="dxa"/>
            <w:shd w:val="clear" w:color="auto" w:fill="auto"/>
          </w:tcPr>
          <w:p w14:paraId="06CFFA9E" w14:textId="77777777" w:rsidR="00C32949" w:rsidRDefault="00A2395F">
            <w:pPr>
              <w:ind w:firstLine="594"/>
              <w:jc w:val="both"/>
              <w:rPr>
                <w:rFonts w:ascii="Times New Roman" w:hAnsi="Times New Roman" w:cs="Times New Roman"/>
                <w:sz w:val="26"/>
                <w:szCs w:val="26"/>
              </w:rPr>
            </w:pPr>
            <w:r>
              <w:rPr>
                <w:rFonts w:ascii="Times New Roman" w:hAnsi="Times New Roman" w:cs="Times New Roman"/>
                <w:sz w:val="26"/>
                <w:szCs w:val="26"/>
                <w:lang w:val="tt"/>
              </w:rPr>
              <w:t>вентиляция каналлары</w:t>
            </w:r>
          </w:p>
        </w:tc>
        <w:tc>
          <w:tcPr>
            <w:tcW w:w="1563" w:type="dxa"/>
            <w:vMerge/>
            <w:shd w:val="clear" w:color="auto" w:fill="auto"/>
          </w:tcPr>
          <w:p w14:paraId="73CE4574" w14:textId="77777777" w:rsidR="00C32949" w:rsidRDefault="00C32949">
            <w:pPr>
              <w:jc w:val="center"/>
              <w:rPr>
                <w:rFonts w:ascii="Times New Roman" w:hAnsi="Times New Roman" w:cs="Times New Roman"/>
                <w:sz w:val="26"/>
                <w:szCs w:val="26"/>
              </w:rPr>
            </w:pPr>
          </w:p>
        </w:tc>
        <w:tc>
          <w:tcPr>
            <w:tcW w:w="2973" w:type="dxa"/>
          </w:tcPr>
          <w:p w14:paraId="27A073C9"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0,18</w:t>
            </w:r>
          </w:p>
        </w:tc>
      </w:tr>
      <w:tr w:rsidR="00C32949" w14:paraId="32AF9BCD" w14:textId="77777777">
        <w:trPr>
          <w:trHeight w:val="360"/>
        </w:trPr>
        <w:tc>
          <w:tcPr>
            <w:tcW w:w="857" w:type="dxa"/>
            <w:vMerge/>
            <w:shd w:val="clear" w:color="auto" w:fill="auto"/>
          </w:tcPr>
          <w:p w14:paraId="36816EDE" w14:textId="77777777" w:rsidR="00C32949" w:rsidRDefault="00C32949">
            <w:pPr>
              <w:jc w:val="center"/>
              <w:rPr>
                <w:rFonts w:ascii="Times New Roman" w:hAnsi="Times New Roman" w:cs="Times New Roman"/>
                <w:sz w:val="26"/>
                <w:szCs w:val="26"/>
              </w:rPr>
            </w:pPr>
          </w:p>
        </w:tc>
        <w:tc>
          <w:tcPr>
            <w:tcW w:w="4383" w:type="dxa"/>
            <w:shd w:val="clear" w:color="auto" w:fill="auto"/>
          </w:tcPr>
          <w:p w14:paraId="1E86FF96" w14:textId="77777777" w:rsidR="00C32949" w:rsidRDefault="00A2395F">
            <w:pPr>
              <w:ind w:firstLine="594"/>
              <w:jc w:val="both"/>
              <w:rPr>
                <w:rFonts w:ascii="Times New Roman" w:hAnsi="Times New Roman" w:cs="Times New Roman"/>
                <w:sz w:val="26"/>
                <w:szCs w:val="26"/>
              </w:rPr>
            </w:pPr>
            <w:r>
              <w:rPr>
                <w:rFonts w:ascii="Times New Roman" w:hAnsi="Times New Roman" w:cs="Times New Roman"/>
                <w:sz w:val="26"/>
                <w:szCs w:val="26"/>
                <w:lang w:val="tt"/>
              </w:rPr>
              <w:t>домофон (проектта каралган һәм гомуми милеккә кертелгән)</w:t>
            </w:r>
          </w:p>
        </w:tc>
        <w:tc>
          <w:tcPr>
            <w:tcW w:w="1563" w:type="dxa"/>
            <w:vMerge/>
            <w:shd w:val="clear" w:color="auto" w:fill="auto"/>
          </w:tcPr>
          <w:p w14:paraId="3C07D52A" w14:textId="77777777" w:rsidR="00C32949" w:rsidRDefault="00C32949">
            <w:pPr>
              <w:jc w:val="center"/>
              <w:rPr>
                <w:rFonts w:ascii="Times New Roman" w:hAnsi="Times New Roman" w:cs="Times New Roman"/>
                <w:sz w:val="26"/>
                <w:szCs w:val="26"/>
              </w:rPr>
            </w:pPr>
          </w:p>
        </w:tc>
        <w:tc>
          <w:tcPr>
            <w:tcW w:w="2973" w:type="dxa"/>
          </w:tcPr>
          <w:p w14:paraId="1DADE179"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0,50</w:t>
            </w:r>
          </w:p>
        </w:tc>
      </w:tr>
      <w:tr w:rsidR="00C32949" w14:paraId="66BF5864" w14:textId="77777777">
        <w:trPr>
          <w:trHeight w:val="570"/>
        </w:trPr>
        <w:tc>
          <w:tcPr>
            <w:tcW w:w="857" w:type="dxa"/>
            <w:vMerge/>
            <w:shd w:val="clear" w:color="auto" w:fill="auto"/>
          </w:tcPr>
          <w:p w14:paraId="15F8CDD5" w14:textId="77777777" w:rsidR="00C32949" w:rsidRDefault="00C32949">
            <w:pPr>
              <w:jc w:val="center"/>
              <w:rPr>
                <w:rFonts w:ascii="Times New Roman" w:hAnsi="Times New Roman" w:cs="Times New Roman"/>
                <w:sz w:val="26"/>
                <w:szCs w:val="26"/>
              </w:rPr>
            </w:pPr>
          </w:p>
        </w:tc>
        <w:tc>
          <w:tcPr>
            <w:tcW w:w="4383" w:type="dxa"/>
            <w:shd w:val="clear" w:color="auto" w:fill="auto"/>
          </w:tcPr>
          <w:p w14:paraId="04FD2D5D" w14:textId="77777777" w:rsidR="00C32949" w:rsidRDefault="00A2395F">
            <w:pPr>
              <w:ind w:firstLine="594"/>
              <w:jc w:val="both"/>
              <w:rPr>
                <w:rFonts w:ascii="Times New Roman" w:hAnsi="Times New Roman" w:cs="Times New Roman"/>
                <w:sz w:val="26"/>
                <w:szCs w:val="26"/>
              </w:rPr>
            </w:pPr>
            <w:r>
              <w:rPr>
                <w:rFonts w:ascii="Times New Roman" w:hAnsi="Times New Roman" w:cs="Times New Roman"/>
                <w:sz w:val="26"/>
                <w:szCs w:val="26"/>
                <w:lang w:val="tt"/>
              </w:rPr>
              <w:t>Объектларны исәпкә алу приборлары, шул исәптән:</w:t>
            </w:r>
          </w:p>
        </w:tc>
        <w:tc>
          <w:tcPr>
            <w:tcW w:w="1563" w:type="dxa"/>
            <w:shd w:val="clear" w:color="auto" w:fill="auto"/>
          </w:tcPr>
          <w:p w14:paraId="7FC1F91C"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м2</w:t>
            </w:r>
          </w:p>
        </w:tc>
        <w:tc>
          <w:tcPr>
            <w:tcW w:w="2973" w:type="dxa"/>
          </w:tcPr>
          <w:p w14:paraId="49D0B512" w14:textId="77777777" w:rsidR="00C32949" w:rsidRDefault="00C32949">
            <w:pPr>
              <w:jc w:val="center"/>
              <w:rPr>
                <w:rFonts w:ascii="Times New Roman" w:hAnsi="Times New Roman" w:cs="Times New Roman"/>
                <w:sz w:val="26"/>
                <w:szCs w:val="26"/>
              </w:rPr>
            </w:pPr>
          </w:p>
        </w:tc>
      </w:tr>
      <w:tr w:rsidR="00C32949" w14:paraId="4FAFBD6C" w14:textId="77777777">
        <w:tc>
          <w:tcPr>
            <w:tcW w:w="857" w:type="dxa"/>
            <w:shd w:val="clear" w:color="auto" w:fill="auto"/>
          </w:tcPr>
          <w:p w14:paraId="55AEE0E6" w14:textId="77777777" w:rsidR="00C32949" w:rsidRDefault="00A2395F">
            <w:pPr>
              <w:rPr>
                <w:rFonts w:ascii="Times New Roman" w:hAnsi="Times New Roman" w:cs="Times New Roman"/>
                <w:sz w:val="26"/>
                <w:szCs w:val="26"/>
              </w:rPr>
            </w:pPr>
            <w:r>
              <w:rPr>
                <w:rFonts w:ascii="Times New Roman" w:hAnsi="Times New Roman" w:cs="Times New Roman"/>
                <w:sz w:val="26"/>
                <w:szCs w:val="26"/>
                <w:lang w:val="tt"/>
              </w:rPr>
              <w:t>4</w:t>
            </w:r>
          </w:p>
        </w:tc>
        <w:tc>
          <w:tcPr>
            <w:tcW w:w="4383" w:type="dxa"/>
            <w:shd w:val="clear" w:color="auto" w:fill="auto"/>
          </w:tcPr>
          <w:p w14:paraId="30F6B8F6" w14:textId="77777777" w:rsidR="00C32949" w:rsidRDefault="00A2395F">
            <w:pPr>
              <w:ind w:firstLine="594"/>
              <w:jc w:val="both"/>
              <w:rPr>
                <w:rFonts w:ascii="Times New Roman" w:hAnsi="Times New Roman" w:cs="Times New Roman"/>
                <w:sz w:val="26"/>
                <w:szCs w:val="26"/>
              </w:rPr>
            </w:pPr>
            <w:r>
              <w:rPr>
                <w:rFonts w:ascii="Times New Roman" w:hAnsi="Times New Roman" w:cs="Times New Roman"/>
                <w:sz w:val="26"/>
                <w:szCs w:val="26"/>
                <w:lang w:val="tt"/>
              </w:rPr>
              <w:t>җылылык энергиясе</w:t>
            </w:r>
          </w:p>
        </w:tc>
        <w:tc>
          <w:tcPr>
            <w:tcW w:w="1563" w:type="dxa"/>
            <w:shd w:val="clear" w:color="auto" w:fill="auto"/>
          </w:tcPr>
          <w:p w14:paraId="0422944E" w14:textId="77777777" w:rsidR="00C32949" w:rsidRDefault="00C32949">
            <w:pPr>
              <w:jc w:val="center"/>
              <w:rPr>
                <w:rFonts w:ascii="Times New Roman" w:hAnsi="Times New Roman" w:cs="Times New Roman"/>
                <w:sz w:val="26"/>
                <w:szCs w:val="26"/>
              </w:rPr>
            </w:pPr>
          </w:p>
        </w:tc>
        <w:tc>
          <w:tcPr>
            <w:tcW w:w="2973" w:type="dxa"/>
          </w:tcPr>
          <w:p w14:paraId="44F03F0D"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1,36</w:t>
            </w:r>
          </w:p>
        </w:tc>
      </w:tr>
      <w:tr w:rsidR="00C32949" w14:paraId="1A6F09E3" w14:textId="77777777">
        <w:tc>
          <w:tcPr>
            <w:tcW w:w="857" w:type="dxa"/>
            <w:shd w:val="clear" w:color="auto" w:fill="auto"/>
          </w:tcPr>
          <w:p w14:paraId="2402C110" w14:textId="77777777" w:rsidR="00C32949" w:rsidRDefault="00C32949">
            <w:pPr>
              <w:jc w:val="center"/>
              <w:rPr>
                <w:rFonts w:ascii="Times New Roman" w:hAnsi="Times New Roman" w:cs="Times New Roman"/>
                <w:sz w:val="26"/>
                <w:szCs w:val="26"/>
              </w:rPr>
            </w:pPr>
          </w:p>
        </w:tc>
        <w:tc>
          <w:tcPr>
            <w:tcW w:w="4383" w:type="dxa"/>
            <w:shd w:val="clear" w:color="auto" w:fill="auto"/>
          </w:tcPr>
          <w:p w14:paraId="18B53AB6" w14:textId="77777777" w:rsidR="00C32949" w:rsidRDefault="00A2395F">
            <w:pPr>
              <w:ind w:firstLine="594"/>
              <w:jc w:val="both"/>
              <w:rPr>
                <w:rFonts w:ascii="Times New Roman" w:hAnsi="Times New Roman" w:cs="Times New Roman"/>
                <w:sz w:val="26"/>
                <w:szCs w:val="26"/>
              </w:rPr>
            </w:pPr>
            <w:r>
              <w:rPr>
                <w:rFonts w:ascii="Times New Roman" w:hAnsi="Times New Roman" w:cs="Times New Roman"/>
                <w:sz w:val="26"/>
                <w:szCs w:val="26"/>
                <w:lang w:val="tt"/>
              </w:rPr>
              <w:t>салкын су белән тәэмин итү</w:t>
            </w:r>
          </w:p>
        </w:tc>
        <w:tc>
          <w:tcPr>
            <w:tcW w:w="1563" w:type="dxa"/>
            <w:shd w:val="clear" w:color="auto" w:fill="auto"/>
          </w:tcPr>
          <w:p w14:paraId="7B9A1EEC" w14:textId="77777777" w:rsidR="00C32949" w:rsidRDefault="00C32949">
            <w:pPr>
              <w:jc w:val="center"/>
              <w:rPr>
                <w:rFonts w:ascii="Times New Roman" w:hAnsi="Times New Roman" w:cs="Times New Roman"/>
                <w:sz w:val="26"/>
                <w:szCs w:val="26"/>
              </w:rPr>
            </w:pPr>
          </w:p>
        </w:tc>
        <w:tc>
          <w:tcPr>
            <w:tcW w:w="2973" w:type="dxa"/>
          </w:tcPr>
          <w:p w14:paraId="5DB59702"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0,12</w:t>
            </w:r>
          </w:p>
        </w:tc>
      </w:tr>
      <w:tr w:rsidR="00C32949" w14:paraId="2C44508D" w14:textId="77777777">
        <w:tc>
          <w:tcPr>
            <w:tcW w:w="857" w:type="dxa"/>
            <w:shd w:val="clear" w:color="auto" w:fill="auto"/>
          </w:tcPr>
          <w:p w14:paraId="30DAFAFE" w14:textId="77777777" w:rsidR="00C32949" w:rsidRDefault="00C32949">
            <w:pPr>
              <w:jc w:val="center"/>
              <w:rPr>
                <w:rFonts w:ascii="Times New Roman" w:hAnsi="Times New Roman" w:cs="Times New Roman"/>
                <w:sz w:val="26"/>
                <w:szCs w:val="26"/>
              </w:rPr>
            </w:pPr>
          </w:p>
        </w:tc>
        <w:tc>
          <w:tcPr>
            <w:tcW w:w="4383" w:type="dxa"/>
            <w:shd w:val="clear" w:color="auto" w:fill="auto"/>
          </w:tcPr>
          <w:p w14:paraId="5BDBBE95" w14:textId="77777777" w:rsidR="00C32949" w:rsidRDefault="00A2395F">
            <w:pPr>
              <w:ind w:firstLine="594"/>
              <w:jc w:val="both"/>
              <w:rPr>
                <w:rFonts w:ascii="Times New Roman" w:hAnsi="Times New Roman" w:cs="Times New Roman"/>
                <w:sz w:val="26"/>
                <w:szCs w:val="26"/>
              </w:rPr>
            </w:pPr>
            <w:r>
              <w:rPr>
                <w:rFonts w:ascii="Times New Roman" w:hAnsi="Times New Roman" w:cs="Times New Roman"/>
                <w:sz w:val="26"/>
                <w:szCs w:val="26"/>
                <w:lang w:val="tt"/>
              </w:rPr>
              <w:t>кайнар су белән тәэмин итү</w:t>
            </w:r>
          </w:p>
        </w:tc>
        <w:tc>
          <w:tcPr>
            <w:tcW w:w="1563" w:type="dxa"/>
            <w:shd w:val="clear" w:color="auto" w:fill="auto"/>
          </w:tcPr>
          <w:p w14:paraId="182B51F1" w14:textId="77777777" w:rsidR="00C32949" w:rsidRDefault="00C32949">
            <w:pPr>
              <w:jc w:val="center"/>
              <w:rPr>
                <w:rFonts w:ascii="Times New Roman" w:hAnsi="Times New Roman" w:cs="Times New Roman"/>
                <w:sz w:val="26"/>
                <w:szCs w:val="26"/>
              </w:rPr>
            </w:pPr>
          </w:p>
        </w:tc>
        <w:tc>
          <w:tcPr>
            <w:tcW w:w="2973" w:type="dxa"/>
          </w:tcPr>
          <w:p w14:paraId="212BE6DC"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0,25</w:t>
            </w:r>
          </w:p>
        </w:tc>
      </w:tr>
      <w:tr w:rsidR="00C32949" w14:paraId="172972F0" w14:textId="77777777">
        <w:tc>
          <w:tcPr>
            <w:tcW w:w="857" w:type="dxa"/>
            <w:shd w:val="clear" w:color="auto" w:fill="auto"/>
          </w:tcPr>
          <w:p w14:paraId="53D307C4" w14:textId="77777777" w:rsidR="00C32949" w:rsidRDefault="00A2395F">
            <w:pPr>
              <w:rPr>
                <w:rFonts w:ascii="Times New Roman" w:hAnsi="Times New Roman" w:cs="Times New Roman"/>
                <w:sz w:val="26"/>
                <w:szCs w:val="26"/>
              </w:rPr>
            </w:pPr>
            <w:r>
              <w:rPr>
                <w:rFonts w:ascii="Times New Roman" w:hAnsi="Times New Roman" w:cs="Times New Roman"/>
                <w:sz w:val="26"/>
                <w:szCs w:val="26"/>
                <w:lang w:val="tt"/>
              </w:rPr>
              <w:t>5</w:t>
            </w:r>
          </w:p>
        </w:tc>
        <w:tc>
          <w:tcPr>
            <w:tcW w:w="4383" w:type="dxa"/>
            <w:shd w:val="clear" w:color="auto" w:fill="auto"/>
          </w:tcPr>
          <w:p w14:paraId="61DDBC2C" w14:textId="77777777" w:rsidR="00C32949" w:rsidRDefault="00A2395F">
            <w:pPr>
              <w:ind w:firstLine="594"/>
              <w:jc w:val="both"/>
              <w:rPr>
                <w:rFonts w:ascii="Times New Roman" w:hAnsi="Times New Roman" w:cs="Times New Roman"/>
                <w:sz w:val="26"/>
                <w:szCs w:val="26"/>
              </w:rPr>
            </w:pPr>
            <w:r>
              <w:rPr>
                <w:rFonts w:ascii="Times New Roman" w:hAnsi="Times New Roman" w:cs="Times New Roman"/>
                <w:sz w:val="26"/>
                <w:szCs w:val="26"/>
                <w:lang w:val="tt"/>
              </w:rPr>
              <w:t>Лифт җиһазларын карап тоту</w:t>
            </w:r>
          </w:p>
        </w:tc>
        <w:tc>
          <w:tcPr>
            <w:tcW w:w="1563" w:type="dxa"/>
            <w:shd w:val="clear" w:color="auto" w:fill="auto"/>
          </w:tcPr>
          <w:p w14:paraId="1288D940"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м2</w:t>
            </w:r>
          </w:p>
        </w:tc>
        <w:tc>
          <w:tcPr>
            <w:tcW w:w="2973" w:type="dxa"/>
          </w:tcPr>
          <w:p w14:paraId="3F6EC286" w14:textId="77777777" w:rsidR="00C32949" w:rsidRDefault="00A2395F">
            <w:pPr>
              <w:jc w:val="center"/>
              <w:rPr>
                <w:rFonts w:ascii="Times New Roman" w:hAnsi="Times New Roman" w:cs="Times New Roman"/>
                <w:sz w:val="26"/>
                <w:szCs w:val="26"/>
              </w:rPr>
            </w:pPr>
            <w:r>
              <w:rPr>
                <w:rFonts w:ascii="Times New Roman" w:hAnsi="Times New Roman" w:cs="Times New Roman"/>
                <w:sz w:val="26"/>
                <w:szCs w:val="26"/>
                <w:lang w:val="tt"/>
              </w:rPr>
              <w:t>4,23</w:t>
            </w:r>
          </w:p>
        </w:tc>
      </w:tr>
    </w:tbl>
    <w:p w14:paraId="15AEBC3E" w14:textId="77777777" w:rsidR="00C32949" w:rsidRDefault="00A2395F">
      <w:pPr>
        <w:widowControl/>
        <w:spacing w:line="240" w:lineRule="exact"/>
        <w:jc w:val="right"/>
        <w:rPr>
          <w:rFonts w:ascii="Times New Roman" w:hAnsi="Times New Roman" w:cs="Times New Roman"/>
        </w:rPr>
      </w:pPr>
      <w:r>
        <w:rPr>
          <w:rFonts w:ascii="Times New Roman" w:hAnsi="Times New Roman" w:cs="Times New Roman"/>
        </w:rPr>
        <w:br w:type="textWrapping" w:clear="all"/>
      </w:r>
    </w:p>
    <w:p w14:paraId="768CDD86" w14:textId="77777777" w:rsidR="00C32949" w:rsidRDefault="00C32949">
      <w:pPr>
        <w:widowControl/>
        <w:spacing w:line="240" w:lineRule="exact"/>
        <w:jc w:val="both"/>
        <w:rPr>
          <w:rFonts w:ascii="Times New Roman" w:hAnsi="Times New Roman" w:cs="Times New Roman"/>
        </w:rPr>
      </w:pPr>
    </w:p>
    <w:p w14:paraId="151B6381" w14:textId="77777777" w:rsidR="00C32949" w:rsidRDefault="00A2395F">
      <w:pPr>
        <w:widowControl/>
        <w:tabs>
          <w:tab w:val="left" w:pos="585"/>
        </w:tabs>
        <w:spacing w:line="240" w:lineRule="exact"/>
        <w:jc w:val="both"/>
        <w:rPr>
          <w:rFonts w:ascii="Times New Roman" w:hAnsi="Times New Roman" w:cs="Times New Roman"/>
        </w:rPr>
      </w:pPr>
      <w:r>
        <w:rPr>
          <w:rFonts w:ascii="Times New Roman" w:hAnsi="Times New Roman" w:cs="Times New Roman"/>
          <w:lang w:val="tt"/>
        </w:rPr>
        <w:tab/>
      </w:r>
      <w:bookmarkStart w:id="0" w:name="_Hlk220934132"/>
      <w:r>
        <w:rPr>
          <w:rFonts w:ascii="Times New Roman" w:hAnsi="Times New Roman" w:cs="Times New Roman"/>
          <w:lang w:val="tt"/>
        </w:rPr>
        <w:t>*- йорт эчендәге газ җиһазларын (ВДГО) диагностика үткәргәндә, эшләр өчен түләү күпфатирлы йортның һәр торак һәм торак булмаган бинасына аерым кертеләчәк һәм квитанциягә кертеләчәк, бу төр эшләрне башкару чыгымнарына туры китереп, эшләр башкарылган фактик чор өчен.</w:t>
      </w:r>
    </w:p>
    <w:bookmarkEnd w:id="0"/>
    <w:p w14:paraId="6B7864AC" w14:textId="77777777" w:rsidR="00C32949" w:rsidRDefault="00C32949">
      <w:pPr>
        <w:widowControl/>
        <w:spacing w:line="240" w:lineRule="exact"/>
        <w:jc w:val="both"/>
        <w:rPr>
          <w:rFonts w:ascii="Times New Roman" w:hAnsi="Times New Roman" w:cs="Times New Roman"/>
        </w:rPr>
      </w:pPr>
    </w:p>
    <w:p w14:paraId="04BB05A3" w14:textId="77777777" w:rsidR="00C32949" w:rsidRDefault="00C32949">
      <w:pPr>
        <w:widowControl/>
        <w:spacing w:line="240" w:lineRule="exact"/>
        <w:jc w:val="both"/>
        <w:rPr>
          <w:rFonts w:ascii="Times New Roman" w:hAnsi="Times New Roman" w:cs="Times New Roman"/>
        </w:rPr>
      </w:pPr>
    </w:p>
    <w:p w14:paraId="15D3E81A" w14:textId="77777777" w:rsidR="00C32949" w:rsidRDefault="00C32949">
      <w:pPr>
        <w:widowControl/>
        <w:spacing w:line="240" w:lineRule="exact"/>
        <w:jc w:val="both"/>
        <w:rPr>
          <w:rFonts w:ascii="Times New Roman" w:hAnsi="Times New Roman" w:cs="Times New Roman"/>
        </w:rPr>
      </w:pPr>
    </w:p>
    <w:p w14:paraId="7D7BF586" w14:textId="77777777" w:rsidR="00C32949" w:rsidRDefault="00C32949">
      <w:pPr>
        <w:widowControl/>
        <w:spacing w:line="240" w:lineRule="exact"/>
        <w:jc w:val="both"/>
        <w:rPr>
          <w:rFonts w:ascii="Times New Roman" w:hAnsi="Times New Roman" w:cs="Times New Roman"/>
        </w:rPr>
      </w:pPr>
    </w:p>
    <w:p w14:paraId="17870BD8" w14:textId="77777777" w:rsidR="00C32949" w:rsidRDefault="00C32949">
      <w:pPr>
        <w:widowControl/>
        <w:spacing w:line="240" w:lineRule="exact"/>
        <w:jc w:val="right"/>
        <w:rPr>
          <w:rFonts w:ascii="Times New Roman" w:hAnsi="Times New Roman" w:cs="Times New Roman"/>
        </w:rPr>
      </w:pPr>
    </w:p>
    <w:p w14:paraId="32DE222E" w14:textId="77777777" w:rsidR="00C32949" w:rsidRDefault="00C32949">
      <w:pPr>
        <w:widowControl/>
        <w:spacing w:line="240" w:lineRule="exact"/>
        <w:jc w:val="right"/>
        <w:rPr>
          <w:rFonts w:ascii="Times New Roman" w:hAnsi="Times New Roman" w:cs="Times New Roman"/>
        </w:rPr>
      </w:pPr>
    </w:p>
    <w:p w14:paraId="0ED207D8" w14:textId="77777777" w:rsidR="00C32949" w:rsidRDefault="00C32949">
      <w:pPr>
        <w:widowControl/>
        <w:spacing w:line="240" w:lineRule="exact"/>
        <w:jc w:val="right"/>
        <w:rPr>
          <w:rFonts w:ascii="Times New Roman" w:hAnsi="Times New Roman" w:cs="Times New Roman"/>
        </w:rPr>
      </w:pPr>
    </w:p>
    <w:p w14:paraId="2A83A7BC" w14:textId="77777777" w:rsidR="00C32949" w:rsidRDefault="00C32949">
      <w:pPr>
        <w:widowControl/>
        <w:spacing w:line="240" w:lineRule="exact"/>
        <w:jc w:val="right"/>
        <w:rPr>
          <w:rFonts w:ascii="Times New Roman" w:hAnsi="Times New Roman" w:cs="Times New Roman"/>
        </w:rPr>
      </w:pPr>
    </w:p>
    <w:p w14:paraId="38779B92" w14:textId="77777777" w:rsidR="00C32949" w:rsidRDefault="00C32949">
      <w:pPr>
        <w:widowControl/>
        <w:spacing w:line="240" w:lineRule="exact"/>
        <w:rPr>
          <w:rFonts w:ascii="Times New Roman" w:hAnsi="Times New Roman" w:cs="Times New Roman"/>
        </w:rPr>
      </w:pPr>
    </w:p>
    <w:p w14:paraId="5F98121E" w14:textId="77777777" w:rsidR="00C32949" w:rsidRDefault="00C32949">
      <w:pPr>
        <w:widowControl/>
        <w:spacing w:line="240" w:lineRule="exact"/>
        <w:jc w:val="right"/>
        <w:rPr>
          <w:rFonts w:ascii="Times New Roman" w:hAnsi="Times New Roman" w:cs="Times New Roman"/>
        </w:rPr>
      </w:pPr>
    </w:p>
    <w:p w14:paraId="67FC002F" w14:textId="77777777" w:rsidR="00C32949" w:rsidRDefault="00C32949">
      <w:pPr>
        <w:widowControl/>
        <w:spacing w:line="240" w:lineRule="exact"/>
        <w:jc w:val="right"/>
        <w:rPr>
          <w:rFonts w:ascii="Times New Roman" w:hAnsi="Times New Roman" w:cs="Times New Roman"/>
        </w:rPr>
      </w:pPr>
    </w:p>
    <w:p w14:paraId="499FEB82" w14:textId="77777777" w:rsidR="00C32949" w:rsidRDefault="00C32949">
      <w:pPr>
        <w:widowControl/>
        <w:spacing w:line="240" w:lineRule="exact"/>
        <w:jc w:val="right"/>
        <w:rPr>
          <w:rFonts w:ascii="Times New Roman" w:hAnsi="Times New Roman" w:cs="Times New Roman"/>
        </w:rPr>
      </w:pPr>
    </w:p>
    <w:p w14:paraId="5A826035" w14:textId="77777777" w:rsidR="00C32949" w:rsidRDefault="00C32949">
      <w:pPr>
        <w:widowControl/>
        <w:spacing w:line="240" w:lineRule="exact"/>
        <w:rPr>
          <w:rFonts w:ascii="Times New Roman" w:hAnsi="Times New Roman" w:cs="Times New Roman"/>
        </w:rPr>
      </w:pPr>
    </w:p>
    <w:p w14:paraId="3815918D" w14:textId="77777777" w:rsidR="00C32949" w:rsidRDefault="00C32949">
      <w:pPr>
        <w:widowControl/>
        <w:autoSpaceDE/>
        <w:autoSpaceDN/>
        <w:adjustRightInd/>
        <w:rPr>
          <w:rFonts w:ascii="Times New Roman" w:hAnsi="Times New Roman" w:cs="Times New Roman"/>
        </w:rPr>
        <w:sectPr w:rsidR="00C32949">
          <w:headerReference w:type="default" r:id="rId7"/>
          <w:pgSz w:w="11905" w:h="16837"/>
          <w:pgMar w:top="1134" w:right="850" w:bottom="1134" w:left="1701" w:header="720" w:footer="720" w:gutter="0"/>
          <w:pgNumType w:start="1"/>
          <w:cols w:space="720"/>
          <w:titlePg/>
          <w:docGrid w:linePitch="326"/>
        </w:sectPr>
      </w:pPr>
    </w:p>
    <w:p w14:paraId="3E55EC51" w14:textId="74BA3FF7" w:rsidR="00C32949" w:rsidRDefault="0075176A" w:rsidP="0075176A">
      <w:pPr>
        <w:ind w:left="10632"/>
        <w:jc w:val="both"/>
        <w:rPr>
          <w:rFonts w:ascii="Times New Roman" w:hAnsi="Times New Roman"/>
        </w:rPr>
      </w:pPr>
      <w:r>
        <w:rPr>
          <w:rFonts w:ascii="Times New Roman" w:hAnsi="Times New Roman"/>
          <w:lang w:val="tt"/>
        </w:rPr>
        <w:lastRenderedPageBreak/>
        <w:t>«</w:t>
      </w:r>
      <w:r w:rsidR="00A2395F">
        <w:rPr>
          <w:rFonts w:ascii="Times New Roman" w:hAnsi="Times New Roman"/>
          <w:lang w:val="tt"/>
        </w:rPr>
        <w:t>Лениногорск муниципаль районы</w:t>
      </w:r>
      <w:r>
        <w:rPr>
          <w:rFonts w:ascii="Times New Roman" w:hAnsi="Times New Roman"/>
          <w:lang w:val="tt"/>
        </w:rPr>
        <w:t>»</w:t>
      </w:r>
      <w:r w:rsidR="00A2395F">
        <w:rPr>
          <w:rFonts w:ascii="Times New Roman" w:hAnsi="Times New Roman"/>
          <w:lang w:val="tt"/>
        </w:rPr>
        <w:t xml:space="preserve"> муниципаль берәмлеге Башкарма комитетының 2025 елның 30 декабрендәге 1177 номерлы карары белән</w:t>
      </w:r>
      <w:r>
        <w:rPr>
          <w:rFonts w:ascii="Times New Roman" w:hAnsi="Times New Roman"/>
          <w:lang w:val="tt-RU"/>
        </w:rPr>
        <w:t xml:space="preserve"> </w:t>
      </w:r>
      <w:r w:rsidR="00A2395F">
        <w:rPr>
          <w:rFonts w:ascii="Times New Roman" w:hAnsi="Times New Roman"/>
          <w:lang w:val="tt"/>
        </w:rPr>
        <w:t>расланды</w:t>
      </w:r>
    </w:p>
    <w:p w14:paraId="37D22592" w14:textId="77777777" w:rsidR="00C32949" w:rsidRDefault="00C32949">
      <w:pPr>
        <w:widowControl/>
        <w:spacing w:line="250" w:lineRule="exact"/>
        <w:ind w:left="10065"/>
        <w:jc w:val="center"/>
        <w:rPr>
          <w:rFonts w:ascii="Times New Roman" w:hAnsi="Times New Roman" w:cs="Times New Roman"/>
        </w:rPr>
      </w:pPr>
    </w:p>
    <w:p w14:paraId="346DEDCE" w14:textId="52AC9733" w:rsidR="00C32949" w:rsidRDefault="0075176A">
      <w:pPr>
        <w:widowControl/>
        <w:autoSpaceDE/>
        <w:autoSpaceDN/>
        <w:adjustRightInd/>
        <w:ind w:right="-173"/>
        <w:jc w:val="center"/>
        <w:rPr>
          <w:rFonts w:ascii="Times New Roman" w:hAnsi="Times New Roman" w:cs="Times New Roman"/>
          <w:color w:val="000000"/>
          <w:sz w:val="28"/>
          <w:szCs w:val="28"/>
        </w:rPr>
      </w:pPr>
      <w:r w:rsidRPr="0075176A">
        <w:rPr>
          <w:rFonts w:ascii="Times New Roman" w:hAnsi="Times New Roman" w:cs="Times New Roman"/>
          <w:color w:val="000000"/>
          <w:sz w:val="28"/>
          <w:szCs w:val="28"/>
          <w:lang w:val="tt"/>
        </w:rPr>
        <w:t>Социаль наем килешүләре һәм дәүләт яки муниципаль торак фондының торак урыннарына наем килешүләре буенча торак урыннарны яллаучыларга, шулай ук күпфатирлы йорт белән идарә итү ысулын сайлау турында һәм (яки) гомуми җыелышта торак урыннарны карап тоту өчен түләү күләмен билгеләү турында карар кабул итмәгән авыл җирлекләрендәге күпфатирлы йортлардагы фатир хуҗаларына торак урыннарны карап тоту өчен түләү күләмен билгеләү</w:t>
      </w:r>
    </w:p>
    <w:tbl>
      <w:tblPr>
        <w:tblW w:w="17076" w:type="dxa"/>
        <w:tblInd w:w="-1281" w:type="dxa"/>
        <w:tblLayout w:type="fixed"/>
        <w:tblLook w:val="04A0" w:firstRow="1" w:lastRow="0" w:firstColumn="1" w:lastColumn="0" w:noHBand="0" w:noVBand="1"/>
      </w:tblPr>
      <w:tblGrid>
        <w:gridCol w:w="567"/>
        <w:gridCol w:w="3828"/>
        <w:gridCol w:w="1276"/>
        <w:gridCol w:w="958"/>
        <w:gridCol w:w="317"/>
        <w:gridCol w:w="1389"/>
        <w:gridCol w:w="29"/>
        <w:gridCol w:w="207"/>
        <w:gridCol w:w="1210"/>
        <w:gridCol w:w="255"/>
        <w:gridCol w:w="236"/>
        <w:gridCol w:w="927"/>
        <w:gridCol w:w="538"/>
        <w:gridCol w:w="236"/>
        <w:gridCol w:w="643"/>
        <w:gridCol w:w="822"/>
        <w:gridCol w:w="236"/>
        <w:gridCol w:w="360"/>
        <w:gridCol w:w="1105"/>
        <w:gridCol w:w="236"/>
        <w:gridCol w:w="218"/>
        <w:gridCol w:w="1247"/>
        <w:gridCol w:w="236"/>
      </w:tblGrid>
      <w:tr w:rsidR="00C32949" w14:paraId="6C9C23EB" w14:textId="77777777">
        <w:trPr>
          <w:gridAfter w:val="2"/>
          <w:wAfter w:w="1483" w:type="dxa"/>
          <w:trHeight w:val="30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22883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т/б</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D112F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Түләү исеме</w:t>
            </w:r>
          </w:p>
        </w:tc>
        <w:tc>
          <w:tcPr>
            <w:tcW w:w="1276" w:type="dxa"/>
            <w:vMerge w:val="restart"/>
            <w:tcBorders>
              <w:top w:val="single" w:sz="4" w:space="0" w:color="auto"/>
              <w:left w:val="nil"/>
              <w:bottom w:val="single" w:sz="4" w:space="0" w:color="auto"/>
              <w:right w:val="single" w:sz="4" w:space="0" w:color="auto"/>
            </w:tcBorders>
            <w:shd w:val="clear" w:color="auto" w:fill="auto"/>
            <w:vAlign w:val="center"/>
          </w:tcPr>
          <w:p w14:paraId="24D1EEF8" w14:textId="77777777" w:rsidR="00C32949" w:rsidRDefault="00A2395F">
            <w:pPr>
              <w:widowControl/>
              <w:autoSpaceDE/>
              <w:autoSpaceDN/>
              <w:adjustRightInd/>
              <w:jc w:val="center"/>
              <w:rPr>
                <w:rFonts w:ascii="Times New Roman" w:hAnsi="Times New Roman" w:cs="Times New Roman"/>
                <w:color w:val="000000"/>
                <w:sz w:val="16"/>
                <w:szCs w:val="16"/>
              </w:rPr>
            </w:pPr>
            <w:r>
              <w:rPr>
                <w:rFonts w:ascii="Times New Roman" w:hAnsi="Times New Roman" w:cs="Times New Roman"/>
                <w:color w:val="000000"/>
                <w:sz w:val="16"/>
                <w:szCs w:val="16"/>
                <w:lang w:val="tt"/>
              </w:rPr>
              <w:t>Үлчәү берәмлеге</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tcPr>
          <w:p w14:paraId="24C9540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Ивановка</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tcPr>
          <w:p w14:paraId="5AA918E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Яңа Чыршылы</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14:paraId="242E6FD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Писмән</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tcPr>
          <w:p w14:paraId="2485CEA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Тимәш</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tcPr>
          <w:p w14:paraId="3C56531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Шөгер</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tcPr>
          <w:p w14:paraId="56BF1C9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Зеленая Роща</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tcPr>
          <w:p w14:paraId="7CB9526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Иске Иштирәк</w:t>
            </w:r>
          </w:p>
        </w:tc>
      </w:tr>
      <w:tr w:rsidR="00C32949" w:rsidRPr="0075176A" w14:paraId="6F507F22" w14:textId="77777777">
        <w:trPr>
          <w:gridAfter w:val="2"/>
          <w:wAfter w:w="1483" w:type="dxa"/>
          <w:trHeight w:val="871"/>
          <w:tblHeader/>
        </w:trPr>
        <w:tc>
          <w:tcPr>
            <w:tcW w:w="567" w:type="dxa"/>
            <w:vMerge/>
            <w:tcBorders>
              <w:top w:val="single" w:sz="4" w:space="0" w:color="auto"/>
              <w:left w:val="single" w:sz="4" w:space="0" w:color="auto"/>
              <w:bottom w:val="single" w:sz="4" w:space="0" w:color="auto"/>
              <w:right w:val="single" w:sz="4" w:space="0" w:color="auto"/>
            </w:tcBorders>
            <w:vAlign w:val="center"/>
          </w:tcPr>
          <w:p w14:paraId="3D1AE62F" w14:textId="77777777" w:rsidR="00C32949" w:rsidRDefault="00C32949">
            <w:pPr>
              <w:widowControl/>
              <w:autoSpaceDE/>
              <w:autoSpaceDN/>
              <w:adjustRightInd/>
              <w:rPr>
                <w:rFonts w:ascii="Times New Roman" w:hAnsi="Times New Roman" w:cs="Times New Roman"/>
                <w:color w:val="000000"/>
                <w:sz w:val="22"/>
                <w:szCs w:val="22"/>
              </w:rPr>
            </w:pPr>
          </w:p>
        </w:tc>
        <w:tc>
          <w:tcPr>
            <w:tcW w:w="3828" w:type="dxa"/>
            <w:vMerge/>
            <w:tcBorders>
              <w:top w:val="single" w:sz="4" w:space="0" w:color="auto"/>
              <w:left w:val="single" w:sz="4" w:space="0" w:color="auto"/>
              <w:bottom w:val="single" w:sz="4" w:space="0" w:color="auto"/>
              <w:right w:val="single" w:sz="4" w:space="0" w:color="auto"/>
            </w:tcBorders>
            <w:vAlign w:val="center"/>
          </w:tcPr>
          <w:p w14:paraId="4BFD5DA2" w14:textId="77777777" w:rsidR="00C32949" w:rsidRDefault="00C32949">
            <w:pPr>
              <w:widowControl/>
              <w:autoSpaceDE/>
              <w:autoSpaceDN/>
              <w:adjustRightInd/>
              <w:rPr>
                <w:rFonts w:ascii="Times New Roman" w:hAnsi="Times New Roman" w:cs="Times New Roman"/>
                <w:color w:val="000000"/>
                <w:sz w:val="22"/>
                <w:szCs w:val="22"/>
              </w:rPr>
            </w:pPr>
          </w:p>
        </w:tc>
        <w:tc>
          <w:tcPr>
            <w:tcW w:w="1276" w:type="dxa"/>
            <w:vMerge/>
            <w:tcBorders>
              <w:top w:val="single" w:sz="4" w:space="0" w:color="auto"/>
              <w:left w:val="nil"/>
              <w:bottom w:val="single" w:sz="4" w:space="0" w:color="auto"/>
              <w:right w:val="single" w:sz="4" w:space="0" w:color="auto"/>
            </w:tcBorders>
            <w:vAlign w:val="center"/>
          </w:tcPr>
          <w:p w14:paraId="51FDF168"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nil"/>
              <w:left w:val="nil"/>
              <w:bottom w:val="single" w:sz="4" w:space="0" w:color="auto"/>
              <w:right w:val="single" w:sz="4" w:space="0" w:color="auto"/>
            </w:tcBorders>
            <w:shd w:val="clear" w:color="auto" w:fill="auto"/>
          </w:tcPr>
          <w:p w14:paraId="0AFCF636" w14:textId="77777777" w:rsidR="00C32949" w:rsidRDefault="00A2395F">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 xml:space="preserve"> </w:t>
            </w:r>
            <w:r>
              <w:rPr>
                <w:rFonts w:ascii="Times New Roman" w:hAnsi="Times New Roman" w:cs="Times New Roman"/>
                <w:color w:val="000000"/>
                <w:sz w:val="14"/>
                <w:szCs w:val="14"/>
                <w:lang w:val="tt"/>
              </w:rPr>
              <w:br/>
              <w:t xml:space="preserve">берәмлек өчен тариф 01.01.26 дан </w:t>
            </w:r>
          </w:p>
          <w:p w14:paraId="257E353C" w14:textId="77777777" w:rsidR="00C32949" w:rsidRDefault="00A2395F">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 xml:space="preserve">26.06.30 гә </w:t>
            </w:r>
          </w:p>
          <w:p w14:paraId="75CCFA70" w14:textId="77777777" w:rsidR="00C32949" w:rsidRDefault="00A2395F">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30.06.26 гә кадәр</w:t>
            </w:r>
          </w:p>
          <w:p w14:paraId="53B08B01" w14:textId="77777777" w:rsidR="00C32949" w:rsidRDefault="00C32949">
            <w:pPr>
              <w:widowControl/>
              <w:autoSpaceDE/>
              <w:autoSpaceDN/>
              <w:adjustRightInd/>
              <w:rPr>
                <w:rFonts w:ascii="Times New Roman" w:hAnsi="Times New Roman" w:cs="Times New Roman"/>
                <w:color w:val="000000"/>
                <w:sz w:val="14"/>
                <w:szCs w:val="14"/>
              </w:rPr>
            </w:pPr>
          </w:p>
        </w:tc>
        <w:tc>
          <w:tcPr>
            <w:tcW w:w="1418" w:type="dxa"/>
            <w:gridSpan w:val="2"/>
            <w:tcBorders>
              <w:top w:val="nil"/>
              <w:left w:val="nil"/>
              <w:bottom w:val="single" w:sz="4" w:space="0" w:color="auto"/>
              <w:right w:val="single" w:sz="4" w:space="0" w:color="auto"/>
            </w:tcBorders>
            <w:shd w:val="clear" w:color="auto" w:fill="auto"/>
          </w:tcPr>
          <w:p w14:paraId="366E74D1" w14:textId="77777777" w:rsidR="00C32949" w:rsidRDefault="00A2395F">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 xml:space="preserve">берәмлек </w:t>
            </w:r>
            <w:r>
              <w:rPr>
                <w:rFonts w:ascii="Times New Roman" w:hAnsi="Times New Roman" w:cs="Times New Roman"/>
                <w:color w:val="000000"/>
                <w:sz w:val="14"/>
                <w:szCs w:val="14"/>
                <w:lang w:val="tt"/>
              </w:rPr>
              <w:br/>
              <w:t xml:space="preserve">өчен тариф  01.01.26 дән башлап  </w:t>
            </w:r>
          </w:p>
          <w:p w14:paraId="46843949" w14:textId="77777777" w:rsidR="00C32949" w:rsidRDefault="00A2395F">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30.06.26 гә кадәр</w:t>
            </w:r>
          </w:p>
          <w:p w14:paraId="59968AAC" w14:textId="77777777" w:rsidR="00C32949" w:rsidRDefault="00C32949">
            <w:pPr>
              <w:widowControl/>
              <w:autoSpaceDE/>
              <w:autoSpaceDN/>
              <w:adjustRightInd/>
              <w:rPr>
                <w:rFonts w:ascii="Times New Roman" w:hAnsi="Times New Roman" w:cs="Times New Roman"/>
                <w:color w:val="000000"/>
                <w:sz w:val="14"/>
                <w:szCs w:val="14"/>
              </w:rPr>
            </w:pPr>
          </w:p>
        </w:tc>
        <w:tc>
          <w:tcPr>
            <w:tcW w:w="1417" w:type="dxa"/>
            <w:gridSpan w:val="2"/>
            <w:tcBorders>
              <w:top w:val="nil"/>
              <w:left w:val="nil"/>
              <w:bottom w:val="single" w:sz="4" w:space="0" w:color="auto"/>
              <w:right w:val="single" w:sz="4" w:space="0" w:color="auto"/>
            </w:tcBorders>
            <w:shd w:val="clear" w:color="auto" w:fill="auto"/>
          </w:tcPr>
          <w:p w14:paraId="1D873BB7" w14:textId="77777777" w:rsidR="00C32949" w:rsidRDefault="00A2395F">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 xml:space="preserve">берәмлек </w:t>
            </w:r>
            <w:r>
              <w:rPr>
                <w:rFonts w:ascii="Times New Roman" w:hAnsi="Times New Roman" w:cs="Times New Roman"/>
                <w:color w:val="000000"/>
                <w:sz w:val="14"/>
                <w:szCs w:val="14"/>
                <w:lang w:val="tt"/>
              </w:rPr>
              <w:br/>
              <w:t xml:space="preserve">өчен тариф  01.01.26 дән башлап  </w:t>
            </w:r>
          </w:p>
          <w:p w14:paraId="680A8D75" w14:textId="77777777" w:rsidR="00C32949" w:rsidRDefault="00A2395F">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30.06.26 гә кадәр</w:t>
            </w:r>
          </w:p>
          <w:p w14:paraId="47098FA1" w14:textId="77777777" w:rsidR="00C32949" w:rsidRDefault="00C32949">
            <w:pPr>
              <w:widowControl/>
              <w:autoSpaceDE/>
              <w:autoSpaceDN/>
              <w:adjustRightInd/>
              <w:rPr>
                <w:rFonts w:ascii="Times New Roman" w:hAnsi="Times New Roman" w:cs="Times New Roman"/>
                <w:color w:val="000000"/>
                <w:sz w:val="14"/>
                <w:szCs w:val="14"/>
              </w:rPr>
            </w:pPr>
          </w:p>
        </w:tc>
        <w:tc>
          <w:tcPr>
            <w:tcW w:w="1418" w:type="dxa"/>
            <w:gridSpan w:val="3"/>
            <w:tcBorders>
              <w:top w:val="nil"/>
              <w:left w:val="nil"/>
              <w:bottom w:val="single" w:sz="4" w:space="0" w:color="auto"/>
              <w:right w:val="single" w:sz="4" w:space="0" w:color="auto"/>
            </w:tcBorders>
            <w:shd w:val="clear" w:color="auto" w:fill="auto"/>
          </w:tcPr>
          <w:p w14:paraId="77E1A142"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 xml:space="preserve"> </w:t>
            </w:r>
            <w:r>
              <w:rPr>
                <w:rFonts w:ascii="Times New Roman" w:hAnsi="Times New Roman" w:cs="Times New Roman"/>
                <w:color w:val="000000"/>
                <w:sz w:val="14"/>
                <w:szCs w:val="14"/>
                <w:lang w:val="tt"/>
              </w:rPr>
              <w:br/>
              <w:t xml:space="preserve">берәмлек өчен тариф 01.01.26 дан башлап </w:t>
            </w:r>
          </w:p>
          <w:p w14:paraId="25F4666D"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30.06.26 гә кадәр</w:t>
            </w:r>
          </w:p>
          <w:p w14:paraId="2763C034" w14:textId="77777777" w:rsidR="00C32949" w:rsidRPr="0075176A" w:rsidRDefault="00C32949">
            <w:pPr>
              <w:widowControl/>
              <w:autoSpaceDE/>
              <w:autoSpaceDN/>
              <w:adjustRightInd/>
              <w:rPr>
                <w:rFonts w:ascii="Times New Roman" w:hAnsi="Times New Roman" w:cs="Times New Roman"/>
                <w:color w:val="000000"/>
                <w:sz w:val="14"/>
                <w:szCs w:val="14"/>
                <w:lang w:val="tt"/>
              </w:rPr>
            </w:pPr>
          </w:p>
        </w:tc>
        <w:tc>
          <w:tcPr>
            <w:tcW w:w="1417" w:type="dxa"/>
            <w:gridSpan w:val="3"/>
            <w:tcBorders>
              <w:top w:val="nil"/>
              <w:left w:val="nil"/>
              <w:bottom w:val="single" w:sz="4" w:space="0" w:color="auto"/>
              <w:right w:val="single" w:sz="4" w:space="0" w:color="auto"/>
            </w:tcBorders>
            <w:shd w:val="clear" w:color="auto" w:fill="auto"/>
          </w:tcPr>
          <w:p w14:paraId="2C0A2A68"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 xml:space="preserve">берәмлек </w:t>
            </w:r>
            <w:r>
              <w:rPr>
                <w:rFonts w:ascii="Times New Roman" w:hAnsi="Times New Roman" w:cs="Times New Roman"/>
                <w:color w:val="000000"/>
                <w:sz w:val="14"/>
                <w:szCs w:val="14"/>
                <w:lang w:val="tt"/>
              </w:rPr>
              <w:br/>
              <w:t xml:space="preserve">өчен тариф  01.01.26 дән башлап  </w:t>
            </w:r>
          </w:p>
          <w:p w14:paraId="1D09A436"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30.06.26 гә кадәр</w:t>
            </w:r>
          </w:p>
          <w:p w14:paraId="62447BFE" w14:textId="77777777" w:rsidR="00C32949" w:rsidRPr="0075176A" w:rsidRDefault="00C32949">
            <w:pPr>
              <w:widowControl/>
              <w:autoSpaceDE/>
              <w:autoSpaceDN/>
              <w:adjustRightInd/>
              <w:rPr>
                <w:rFonts w:ascii="Times New Roman" w:hAnsi="Times New Roman" w:cs="Times New Roman"/>
                <w:color w:val="000000"/>
                <w:sz w:val="14"/>
                <w:szCs w:val="14"/>
                <w:lang w:val="tt"/>
              </w:rPr>
            </w:pPr>
          </w:p>
        </w:tc>
        <w:tc>
          <w:tcPr>
            <w:tcW w:w="1418" w:type="dxa"/>
            <w:gridSpan w:val="3"/>
            <w:tcBorders>
              <w:top w:val="nil"/>
              <w:left w:val="nil"/>
              <w:bottom w:val="single" w:sz="4" w:space="0" w:color="auto"/>
              <w:right w:val="single" w:sz="4" w:space="0" w:color="auto"/>
            </w:tcBorders>
            <w:shd w:val="clear" w:color="auto" w:fill="auto"/>
          </w:tcPr>
          <w:p w14:paraId="15ED6996"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 xml:space="preserve">берәмлек </w:t>
            </w:r>
            <w:r>
              <w:rPr>
                <w:rFonts w:ascii="Times New Roman" w:hAnsi="Times New Roman" w:cs="Times New Roman"/>
                <w:color w:val="000000"/>
                <w:sz w:val="14"/>
                <w:szCs w:val="14"/>
                <w:lang w:val="tt"/>
              </w:rPr>
              <w:br/>
              <w:t xml:space="preserve">өчен тариф  01.01.26 дән башлап  </w:t>
            </w:r>
          </w:p>
          <w:p w14:paraId="4FF85B49"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30.06.26 гә кадәр</w:t>
            </w:r>
          </w:p>
          <w:p w14:paraId="11A1FB5B" w14:textId="77777777" w:rsidR="00C32949" w:rsidRPr="0075176A" w:rsidRDefault="00C32949">
            <w:pPr>
              <w:widowControl/>
              <w:autoSpaceDE/>
              <w:autoSpaceDN/>
              <w:adjustRightInd/>
              <w:rPr>
                <w:rFonts w:ascii="Times New Roman" w:hAnsi="Times New Roman" w:cs="Times New Roman"/>
                <w:color w:val="000000"/>
                <w:sz w:val="14"/>
                <w:szCs w:val="14"/>
                <w:lang w:val="tt"/>
              </w:rPr>
            </w:pPr>
          </w:p>
        </w:tc>
        <w:tc>
          <w:tcPr>
            <w:tcW w:w="1559" w:type="dxa"/>
            <w:gridSpan w:val="3"/>
            <w:tcBorders>
              <w:top w:val="nil"/>
              <w:left w:val="nil"/>
              <w:bottom w:val="single" w:sz="4" w:space="0" w:color="auto"/>
              <w:right w:val="single" w:sz="4" w:space="0" w:color="auto"/>
            </w:tcBorders>
            <w:shd w:val="clear" w:color="auto" w:fill="auto"/>
          </w:tcPr>
          <w:p w14:paraId="049EB376"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 xml:space="preserve"> </w:t>
            </w:r>
            <w:r>
              <w:rPr>
                <w:rFonts w:ascii="Times New Roman" w:hAnsi="Times New Roman" w:cs="Times New Roman"/>
                <w:color w:val="000000"/>
                <w:sz w:val="14"/>
                <w:szCs w:val="14"/>
                <w:lang w:val="tt"/>
              </w:rPr>
              <w:br/>
              <w:t xml:space="preserve">берәмлек өчен тариф 01.01.26 дан башлап </w:t>
            </w:r>
          </w:p>
          <w:p w14:paraId="575760F3" w14:textId="77777777" w:rsidR="00C32949" w:rsidRPr="0075176A" w:rsidRDefault="00A2395F">
            <w:pPr>
              <w:widowControl/>
              <w:autoSpaceDE/>
              <w:autoSpaceDN/>
              <w:adjustRightInd/>
              <w:rPr>
                <w:rFonts w:ascii="Times New Roman" w:hAnsi="Times New Roman" w:cs="Times New Roman"/>
                <w:color w:val="000000"/>
                <w:sz w:val="14"/>
                <w:szCs w:val="14"/>
                <w:lang w:val="tt"/>
              </w:rPr>
            </w:pPr>
            <w:r>
              <w:rPr>
                <w:rFonts w:ascii="Times New Roman" w:hAnsi="Times New Roman" w:cs="Times New Roman"/>
                <w:color w:val="000000"/>
                <w:sz w:val="14"/>
                <w:szCs w:val="14"/>
                <w:lang w:val="tt"/>
              </w:rPr>
              <w:t>30.06.26 гә кадәр</w:t>
            </w:r>
          </w:p>
          <w:p w14:paraId="10FDAFDE" w14:textId="77777777" w:rsidR="00C32949" w:rsidRPr="0075176A" w:rsidRDefault="00C32949">
            <w:pPr>
              <w:widowControl/>
              <w:autoSpaceDE/>
              <w:autoSpaceDN/>
              <w:adjustRightInd/>
              <w:rPr>
                <w:rFonts w:ascii="Times New Roman" w:hAnsi="Times New Roman" w:cs="Times New Roman"/>
                <w:color w:val="000000"/>
                <w:sz w:val="14"/>
                <w:szCs w:val="14"/>
                <w:lang w:val="tt"/>
              </w:rPr>
            </w:pPr>
          </w:p>
        </w:tc>
      </w:tr>
      <w:tr w:rsidR="00C32949" w14:paraId="4E3AB5F0" w14:textId="77777777">
        <w:trPr>
          <w:gridAfter w:val="2"/>
          <w:wAfter w:w="1483" w:type="dxa"/>
          <w:trHeight w:val="375"/>
        </w:trPr>
        <w:tc>
          <w:tcPr>
            <w:tcW w:w="567" w:type="dxa"/>
            <w:tcBorders>
              <w:top w:val="nil"/>
              <w:left w:val="single" w:sz="4" w:space="0" w:color="auto"/>
              <w:bottom w:val="single" w:sz="4" w:space="0" w:color="auto"/>
              <w:right w:val="single" w:sz="4" w:space="0" w:color="auto"/>
            </w:tcBorders>
            <w:shd w:val="clear" w:color="auto" w:fill="auto"/>
            <w:vAlign w:val="center"/>
          </w:tcPr>
          <w:p w14:paraId="7E2A30FC"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lang w:val="tt"/>
              </w:rPr>
              <w:t>1</w:t>
            </w:r>
          </w:p>
        </w:tc>
        <w:tc>
          <w:tcPr>
            <w:tcW w:w="3828" w:type="dxa"/>
            <w:tcBorders>
              <w:top w:val="nil"/>
              <w:left w:val="nil"/>
              <w:bottom w:val="single" w:sz="4" w:space="0" w:color="auto"/>
              <w:right w:val="single" w:sz="4" w:space="0" w:color="auto"/>
            </w:tcBorders>
            <w:shd w:val="clear" w:color="000000" w:fill="FFFFFF"/>
            <w:vAlign w:val="center"/>
          </w:tcPr>
          <w:p w14:paraId="33A63AA5"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Күпфатирлы йорт белән идарә итү</w:t>
            </w:r>
          </w:p>
        </w:tc>
        <w:tc>
          <w:tcPr>
            <w:tcW w:w="1276" w:type="dxa"/>
            <w:tcBorders>
              <w:top w:val="nil"/>
              <w:left w:val="nil"/>
              <w:bottom w:val="single" w:sz="4" w:space="0" w:color="auto"/>
              <w:right w:val="single" w:sz="4" w:space="0" w:color="auto"/>
            </w:tcBorders>
            <w:shd w:val="clear" w:color="000000" w:fill="FFFFFF"/>
            <w:noWrap/>
            <w:vAlign w:val="bottom"/>
          </w:tcPr>
          <w:p w14:paraId="0B24929A"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lang w:val="tt"/>
              </w:rPr>
              <w:t>м2</w:t>
            </w:r>
          </w:p>
        </w:tc>
        <w:tc>
          <w:tcPr>
            <w:tcW w:w="1275" w:type="dxa"/>
            <w:gridSpan w:val="2"/>
            <w:tcBorders>
              <w:top w:val="nil"/>
              <w:left w:val="nil"/>
              <w:bottom w:val="single" w:sz="4" w:space="0" w:color="auto"/>
              <w:right w:val="single" w:sz="4" w:space="0" w:color="auto"/>
            </w:tcBorders>
            <w:shd w:val="clear" w:color="000000" w:fill="FFFFFF"/>
            <w:noWrap/>
            <w:vAlign w:val="bottom"/>
          </w:tcPr>
          <w:p w14:paraId="75CD7AE4"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41BC084"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1417" w:type="dxa"/>
            <w:gridSpan w:val="2"/>
            <w:tcBorders>
              <w:top w:val="nil"/>
              <w:left w:val="nil"/>
              <w:bottom w:val="single" w:sz="4" w:space="0" w:color="auto"/>
              <w:right w:val="single" w:sz="4" w:space="0" w:color="auto"/>
            </w:tcBorders>
            <w:shd w:val="clear" w:color="000000" w:fill="FFFFFF"/>
            <w:noWrap/>
            <w:vAlign w:val="bottom"/>
          </w:tcPr>
          <w:p w14:paraId="7541913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1418" w:type="dxa"/>
            <w:gridSpan w:val="3"/>
            <w:tcBorders>
              <w:top w:val="nil"/>
              <w:left w:val="nil"/>
              <w:bottom w:val="single" w:sz="4" w:space="0" w:color="auto"/>
              <w:right w:val="single" w:sz="4" w:space="0" w:color="auto"/>
            </w:tcBorders>
            <w:shd w:val="clear" w:color="000000" w:fill="FFFFFF"/>
            <w:noWrap/>
            <w:vAlign w:val="bottom"/>
          </w:tcPr>
          <w:p w14:paraId="5999FAF6"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1417" w:type="dxa"/>
            <w:gridSpan w:val="3"/>
            <w:tcBorders>
              <w:top w:val="nil"/>
              <w:left w:val="nil"/>
              <w:bottom w:val="single" w:sz="4" w:space="0" w:color="auto"/>
              <w:right w:val="single" w:sz="4" w:space="0" w:color="auto"/>
            </w:tcBorders>
            <w:shd w:val="clear" w:color="000000" w:fill="FFFFFF"/>
            <w:noWrap/>
            <w:vAlign w:val="bottom"/>
          </w:tcPr>
          <w:p w14:paraId="6B72002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1418" w:type="dxa"/>
            <w:gridSpan w:val="3"/>
            <w:tcBorders>
              <w:top w:val="nil"/>
              <w:left w:val="nil"/>
              <w:bottom w:val="single" w:sz="4" w:space="0" w:color="auto"/>
              <w:right w:val="single" w:sz="4" w:space="0" w:color="auto"/>
            </w:tcBorders>
            <w:shd w:val="clear" w:color="000000" w:fill="FFFFFF"/>
            <w:noWrap/>
            <w:vAlign w:val="bottom"/>
          </w:tcPr>
          <w:p w14:paraId="522434CE"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1559" w:type="dxa"/>
            <w:gridSpan w:val="3"/>
            <w:tcBorders>
              <w:top w:val="nil"/>
              <w:left w:val="nil"/>
              <w:bottom w:val="single" w:sz="4" w:space="0" w:color="auto"/>
              <w:right w:val="single" w:sz="4" w:space="0" w:color="auto"/>
            </w:tcBorders>
            <w:shd w:val="clear" w:color="000000" w:fill="FFFFFF"/>
            <w:noWrap/>
            <w:vAlign w:val="bottom"/>
          </w:tcPr>
          <w:p w14:paraId="7B8591E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r>
      <w:tr w:rsidR="00C32949" w14:paraId="0CFEF386" w14:textId="77777777">
        <w:trPr>
          <w:gridAfter w:val="2"/>
          <w:wAfter w:w="1483" w:type="dxa"/>
          <w:trHeight w:val="630"/>
        </w:trPr>
        <w:tc>
          <w:tcPr>
            <w:tcW w:w="567" w:type="dxa"/>
            <w:vMerge w:val="restart"/>
            <w:tcBorders>
              <w:top w:val="single" w:sz="4" w:space="0" w:color="auto"/>
              <w:left w:val="single" w:sz="4" w:space="0" w:color="auto"/>
              <w:right w:val="single" w:sz="4" w:space="0" w:color="auto"/>
            </w:tcBorders>
            <w:shd w:val="clear" w:color="auto" w:fill="auto"/>
            <w:vAlign w:val="center"/>
          </w:tcPr>
          <w:p w14:paraId="3D62976C"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lang w:val="tt"/>
              </w:rPr>
              <w:t>2</w:t>
            </w:r>
          </w:p>
          <w:p w14:paraId="0A57DEE8"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w:t>
            </w:r>
          </w:p>
          <w:p w14:paraId="680F277F"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w:t>
            </w:r>
          </w:p>
          <w:p w14:paraId="286B1C56" w14:textId="77777777" w:rsidR="00C32949" w:rsidRDefault="00A2395F">
            <w:pPr>
              <w:jc w:val="center"/>
              <w:rPr>
                <w:rFonts w:ascii="Times New Roman" w:hAnsi="Times New Roman" w:cs="Times New Roman"/>
                <w:color w:val="000000"/>
              </w:rPr>
            </w:pPr>
            <w:r>
              <w:rPr>
                <w:rFonts w:ascii="Times New Roman" w:hAnsi="Times New Roman" w:cs="Times New Roman"/>
                <w:color w:val="000000"/>
              </w:rPr>
              <w:t> </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302AE9FB"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Гомуми файдаланудагы урыннарның санитар эчтәлеге, шул исәптән:</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95F1AB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м2</w:t>
            </w:r>
          </w:p>
        </w:tc>
        <w:tc>
          <w:tcPr>
            <w:tcW w:w="9922" w:type="dxa"/>
            <w:gridSpan w:val="18"/>
            <w:tcBorders>
              <w:top w:val="single" w:sz="4" w:space="0" w:color="auto"/>
              <w:left w:val="single" w:sz="4" w:space="0" w:color="auto"/>
              <w:bottom w:val="single" w:sz="4" w:space="0" w:color="auto"/>
              <w:right w:val="single" w:sz="4" w:space="0" w:color="auto"/>
            </w:tcBorders>
            <w:shd w:val="clear" w:color="000000" w:fill="FFFFFF"/>
            <w:noWrap/>
            <w:vAlign w:val="bottom"/>
          </w:tcPr>
          <w:p w14:paraId="5092060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w:t>
            </w:r>
          </w:p>
        </w:tc>
      </w:tr>
      <w:tr w:rsidR="00C32949" w14:paraId="6527A7EE" w14:textId="77777777">
        <w:trPr>
          <w:gridAfter w:val="2"/>
          <w:wAfter w:w="1483" w:type="dxa"/>
          <w:trHeight w:val="315"/>
        </w:trPr>
        <w:tc>
          <w:tcPr>
            <w:tcW w:w="567" w:type="dxa"/>
            <w:vMerge/>
            <w:tcBorders>
              <w:top w:val="single" w:sz="4" w:space="0" w:color="auto"/>
              <w:left w:val="single" w:sz="4" w:space="0" w:color="auto"/>
              <w:right w:val="single" w:sz="4" w:space="0" w:color="auto"/>
            </w:tcBorders>
            <w:shd w:val="clear" w:color="auto" w:fill="auto"/>
            <w:vAlign w:val="center"/>
          </w:tcPr>
          <w:p w14:paraId="2BD10424" w14:textId="77777777" w:rsidR="00C32949" w:rsidRDefault="00C32949">
            <w:pPr>
              <w:jc w:val="center"/>
              <w:rPr>
                <w:rFonts w:ascii="Times New Roman" w:hAnsi="Times New Roman" w:cs="Times New Roman"/>
                <w:color w:val="000000"/>
              </w:rPr>
            </w:pP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0C98B638"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xml:space="preserve"> - гомуми файдаланудагы урыннарны җыештыру</w:t>
            </w:r>
          </w:p>
        </w:tc>
        <w:tc>
          <w:tcPr>
            <w:tcW w:w="1276" w:type="dxa"/>
            <w:vMerge/>
            <w:tcBorders>
              <w:top w:val="single" w:sz="4" w:space="0" w:color="auto"/>
              <w:left w:val="single" w:sz="4" w:space="0" w:color="auto"/>
              <w:bottom w:val="single" w:sz="4" w:space="0" w:color="auto"/>
              <w:right w:val="single" w:sz="4" w:space="0" w:color="auto"/>
            </w:tcBorders>
            <w:vAlign w:val="center"/>
          </w:tcPr>
          <w:p w14:paraId="59932D5A"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DBF1B1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bottom"/>
          </w:tcPr>
          <w:p w14:paraId="626BAC8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1417" w:type="dxa"/>
            <w:gridSpan w:val="2"/>
            <w:tcBorders>
              <w:top w:val="nil"/>
              <w:left w:val="nil"/>
              <w:bottom w:val="single" w:sz="4" w:space="0" w:color="auto"/>
              <w:right w:val="single" w:sz="4" w:space="0" w:color="auto"/>
            </w:tcBorders>
            <w:shd w:val="clear" w:color="000000" w:fill="FFFFFF"/>
            <w:noWrap/>
            <w:vAlign w:val="bottom"/>
          </w:tcPr>
          <w:p w14:paraId="6F258230"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1418" w:type="dxa"/>
            <w:gridSpan w:val="3"/>
            <w:tcBorders>
              <w:top w:val="nil"/>
              <w:left w:val="nil"/>
              <w:bottom w:val="single" w:sz="4" w:space="0" w:color="auto"/>
              <w:right w:val="single" w:sz="4" w:space="0" w:color="auto"/>
            </w:tcBorders>
            <w:shd w:val="clear" w:color="000000" w:fill="FFFFFF"/>
            <w:noWrap/>
            <w:vAlign w:val="bottom"/>
          </w:tcPr>
          <w:p w14:paraId="62AA35B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1417" w:type="dxa"/>
            <w:gridSpan w:val="3"/>
            <w:tcBorders>
              <w:top w:val="nil"/>
              <w:left w:val="nil"/>
              <w:bottom w:val="single" w:sz="4" w:space="0" w:color="auto"/>
              <w:right w:val="single" w:sz="4" w:space="0" w:color="auto"/>
            </w:tcBorders>
            <w:shd w:val="clear" w:color="000000" w:fill="FFFFFF"/>
            <w:noWrap/>
            <w:vAlign w:val="bottom"/>
          </w:tcPr>
          <w:p w14:paraId="7D0D4531"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w:t>
            </w:r>
          </w:p>
          <w:p w14:paraId="16352A6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tc>
        <w:tc>
          <w:tcPr>
            <w:tcW w:w="1418" w:type="dxa"/>
            <w:gridSpan w:val="3"/>
            <w:tcBorders>
              <w:top w:val="nil"/>
              <w:left w:val="nil"/>
              <w:bottom w:val="single" w:sz="4" w:space="0" w:color="auto"/>
              <w:right w:val="single" w:sz="4" w:space="0" w:color="auto"/>
            </w:tcBorders>
            <w:shd w:val="clear" w:color="000000" w:fill="FFFFFF"/>
            <w:noWrap/>
            <w:vAlign w:val="bottom"/>
          </w:tcPr>
          <w:p w14:paraId="5462A4BE"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p w14:paraId="5556C376" w14:textId="77777777" w:rsidR="00C32949" w:rsidRDefault="00C32949">
            <w:pPr>
              <w:widowControl/>
              <w:autoSpaceDE/>
              <w:autoSpaceDN/>
              <w:adjustRightInd/>
              <w:rPr>
                <w:rFonts w:ascii="Times New Roman" w:hAnsi="Times New Roman" w:cs="Times New Roman"/>
                <w:color w:val="000000"/>
                <w:sz w:val="22"/>
                <w:szCs w:val="22"/>
              </w:rPr>
            </w:pPr>
          </w:p>
        </w:tc>
        <w:tc>
          <w:tcPr>
            <w:tcW w:w="1559" w:type="dxa"/>
            <w:gridSpan w:val="3"/>
            <w:tcBorders>
              <w:top w:val="nil"/>
              <w:left w:val="nil"/>
              <w:bottom w:val="single" w:sz="4" w:space="0" w:color="auto"/>
              <w:right w:val="single" w:sz="4" w:space="0" w:color="auto"/>
            </w:tcBorders>
            <w:shd w:val="clear" w:color="000000" w:fill="FFFFFF"/>
            <w:noWrap/>
            <w:vAlign w:val="bottom"/>
          </w:tcPr>
          <w:p w14:paraId="0FAE385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p w14:paraId="0CEC6D3E" w14:textId="77777777" w:rsidR="00C32949" w:rsidRDefault="00C32949">
            <w:pPr>
              <w:widowControl/>
              <w:autoSpaceDE/>
              <w:autoSpaceDN/>
              <w:adjustRightInd/>
              <w:rPr>
                <w:rFonts w:ascii="Times New Roman" w:hAnsi="Times New Roman" w:cs="Times New Roman"/>
                <w:color w:val="000000"/>
                <w:sz w:val="22"/>
                <w:szCs w:val="22"/>
              </w:rPr>
            </w:pPr>
          </w:p>
        </w:tc>
      </w:tr>
      <w:tr w:rsidR="00C32949" w14:paraId="0C75E25E" w14:textId="77777777">
        <w:trPr>
          <w:gridAfter w:val="2"/>
          <w:wAfter w:w="1483" w:type="dxa"/>
          <w:trHeight w:val="76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624F72" w14:textId="77777777" w:rsidR="00C32949" w:rsidRDefault="00C32949">
            <w:pPr>
              <w:jc w:val="center"/>
              <w:rPr>
                <w:rFonts w:ascii="Times New Roman" w:hAnsi="Times New Roman" w:cs="Times New Roman"/>
                <w:color w:val="000000"/>
              </w:rPr>
            </w:pPr>
          </w:p>
        </w:tc>
        <w:tc>
          <w:tcPr>
            <w:tcW w:w="3828" w:type="dxa"/>
            <w:tcBorders>
              <w:top w:val="single" w:sz="4" w:space="0" w:color="auto"/>
              <w:left w:val="nil"/>
              <w:bottom w:val="single" w:sz="4" w:space="0" w:color="auto"/>
              <w:right w:val="single" w:sz="4" w:space="0" w:color="auto"/>
            </w:tcBorders>
            <w:shd w:val="clear" w:color="000000" w:fill="FFFFFF"/>
            <w:vAlign w:val="center"/>
          </w:tcPr>
          <w:p w14:paraId="7F8E9729"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йорт яны территориясен карау</w:t>
            </w:r>
          </w:p>
        </w:tc>
        <w:tc>
          <w:tcPr>
            <w:tcW w:w="1276" w:type="dxa"/>
            <w:vMerge/>
            <w:tcBorders>
              <w:top w:val="single" w:sz="4" w:space="0" w:color="auto"/>
              <w:left w:val="nil"/>
              <w:bottom w:val="single" w:sz="4" w:space="0" w:color="auto"/>
              <w:right w:val="nil"/>
            </w:tcBorders>
            <w:vAlign w:val="center"/>
          </w:tcPr>
          <w:p w14:paraId="1C49FC6E"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233909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2837D96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09F218E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24B25567"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09091DF6"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4D3923F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14:paraId="62204EA4"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r>
      <w:tr w:rsidR="00C32949" w14:paraId="0917AD45" w14:textId="77777777">
        <w:trPr>
          <w:gridAfter w:val="2"/>
          <w:wAfter w:w="1483" w:type="dxa"/>
          <w:trHeight w:val="171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79DC22"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lang w:val="tt"/>
              </w:rPr>
              <w:t>3</w:t>
            </w:r>
          </w:p>
          <w:p w14:paraId="5AFECFBA"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w:t>
            </w:r>
          </w:p>
          <w:p w14:paraId="7C74086E"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w:t>
            </w:r>
          </w:p>
          <w:p w14:paraId="0A745974"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w:t>
            </w:r>
          </w:p>
          <w:p w14:paraId="2C98636D" w14:textId="77777777" w:rsidR="00C32949" w:rsidRDefault="00A2395F">
            <w:pPr>
              <w:jc w:val="center"/>
              <w:rPr>
                <w:rFonts w:ascii="Times New Roman" w:hAnsi="Times New Roman" w:cs="Times New Roman"/>
                <w:color w:val="000000"/>
              </w:rPr>
            </w:pPr>
            <w:r>
              <w:rPr>
                <w:rFonts w:ascii="Times New Roman" w:hAnsi="Times New Roman" w:cs="Times New Roman"/>
                <w:color w:val="000000"/>
              </w:rPr>
              <w:t> </w:t>
            </w:r>
          </w:p>
          <w:p w14:paraId="6D2B0D7C"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w:t>
            </w:r>
          </w:p>
          <w:p w14:paraId="27B1336D" w14:textId="77777777" w:rsidR="00C32949" w:rsidRDefault="00A2395F">
            <w:pPr>
              <w:jc w:val="center"/>
              <w:rPr>
                <w:rFonts w:ascii="Times New Roman" w:hAnsi="Times New Roman" w:cs="Times New Roman"/>
                <w:color w:val="000000"/>
              </w:rPr>
            </w:pPr>
            <w:r>
              <w:rPr>
                <w:rFonts w:ascii="Times New Roman" w:hAnsi="Times New Roman" w:cs="Times New Roman"/>
                <w:color w:val="000000"/>
              </w:rPr>
              <w:t> </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540EAD4B" w14:textId="77777777" w:rsidR="00C32949" w:rsidRDefault="00A2395F">
            <w:pPr>
              <w:rPr>
                <w:rFonts w:ascii="Times New Roman" w:hAnsi="Times New Roman" w:cs="Times New Roman"/>
                <w:color w:val="000000"/>
              </w:rPr>
            </w:pPr>
            <w:r>
              <w:rPr>
                <w:rFonts w:ascii="Times New Roman" w:hAnsi="Times New Roman" w:cs="Times New Roman"/>
                <w:color w:val="000000"/>
                <w:lang w:val="tt"/>
              </w:rPr>
              <w:t xml:space="preserve">Төзелеш конструкцияләре һәм инженер системалары, шулай ук биналарның башка җиһазларының техник хезмәт күрсәтүе һәм ремонты. </w:t>
            </w:r>
          </w:p>
          <w:p w14:paraId="521B0823" w14:textId="77777777" w:rsidR="00C32949" w:rsidRDefault="00A2395F">
            <w:pPr>
              <w:rPr>
                <w:rFonts w:ascii="Times New Roman" w:hAnsi="Times New Roman" w:cs="Times New Roman"/>
                <w:color w:val="000000"/>
              </w:rPr>
            </w:pPr>
            <w:r>
              <w:rPr>
                <w:rFonts w:ascii="Times New Roman" w:hAnsi="Times New Roman" w:cs="Times New Roman"/>
                <w:color w:val="000000"/>
                <w:lang w:val="tt"/>
              </w:rPr>
              <w:t>шул исәптән:</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2140426"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м2</w:t>
            </w:r>
          </w:p>
        </w:tc>
        <w:tc>
          <w:tcPr>
            <w:tcW w:w="9922" w:type="dxa"/>
            <w:gridSpan w:val="18"/>
            <w:tcBorders>
              <w:top w:val="single" w:sz="4" w:space="0" w:color="auto"/>
              <w:left w:val="nil"/>
              <w:bottom w:val="single" w:sz="4" w:space="0" w:color="auto"/>
              <w:right w:val="single" w:sz="4" w:space="0" w:color="auto"/>
            </w:tcBorders>
            <w:shd w:val="clear" w:color="000000" w:fill="FFFFFF"/>
            <w:noWrap/>
            <w:vAlign w:val="bottom"/>
          </w:tcPr>
          <w:p w14:paraId="04F0130E"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w:t>
            </w:r>
          </w:p>
        </w:tc>
      </w:tr>
      <w:tr w:rsidR="00C32949" w14:paraId="11756AAD" w14:textId="77777777">
        <w:trPr>
          <w:gridAfter w:val="2"/>
          <w:wAfter w:w="1483" w:type="dxa"/>
          <w:trHeight w:val="945"/>
        </w:trPr>
        <w:tc>
          <w:tcPr>
            <w:tcW w:w="567" w:type="dxa"/>
            <w:vMerge w:val="restart"/>
            <w:tcBorders>
              <w:top w:val="single" w:sz="4" w:space="0" w:color="auto"/>
              <w:left w:val="single" w:sz="4" w:space="0" w:color="auto"/>
              <w:right w:val="single" w:sz="4" w:space="0" w:color="auto"/>
            </w:tcBorders>
            <w:shd w:val="clear" w:color="auto" w:fill="auto"/>
            <w:vAlign w:val="center"/>
          </w:tcPr>
          <w:p w14:paraId="6C5EF7D8"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lastRenderedPageBreak/>
              <w:t> </w:t>
            </w:r>
          </w:p>
          <w:p w14:paraId="33699B49" w14:textId="77777777" w:rsidR="00C32949" w:rsidRDefault="00A2395F">
            <w:pPr>
              <w:jc w:val="center"/>
              <w:rPr>
                <w:rFonts w:ascii="Times New Roman" w:hAnsi="Times New Roman" w:cs="Times New Roman"/>
                <w:color w:val="000000"/>
              </w:rPr>
            </w:pPr>
            <w:r>
              <w:rPr>
                <w:rFonts w:ascii="Times New Roman" w:hAnsi="Times New Roman" w:cs="Times New Roman"/>
                <w:color w:val="000000"/>
              </w:rPr>
              <w:t> </w:t>
            </w:r>
          </w:p>
          <w:p w14:paraId="7611A4B6" w14:textId="77777777" w:rsidR="00C32949" w:rsidRDefault="00C32949">
            <w:pPr>
              <w:jc w:val="center"/>
              <w:rPr>
                <w:rFonts w:ascii="Times New Roman" w:hAnsi="Times New Roman" w:cs="Times New Roman"/>
                <w:color w:val="000000"/>
              </w:rPr>
            </w:pPr>
          </w:p>
          <w:p w14:paraId="12571A20" w14:textId="77777777" w:rsidR="00C32949" w:rsidRDefault="00C32949">
            <w:pPr>
              <w:jc w:val="center"/>
              <w:rPr>
                <w:rFonts w:ascii="Times New Roman" w:hAnsi="Times New Roman" w:cs="Times New Roman"/>
                <w:color w:val="000000"/>
              </w:rPr>
            </w:pPr>
          </w:p>
        </w:tc>
        <w:tc>
          <w:tcPr>
            <w:tcW w:w="3828" w:type="dxa"/>
            <w:tcBorders>
              <w:top w:val="single" w:sz="4" w:space="0" w:color="auto"/>
              <w:left w:val="nil"/>
              <w:bottom w:val="single" w:sz="4" w:space="0" w:color="auto"/>
              <w:right w:val="single" w:sz="4" w:space="0" w:color="auto"/>
            </w:tcBorders>
            <w:shd w:val="clear" w:color="000000" w:fill="FFFFFF"/>
            <w:vAlign w:val="center"/>
          </w:tcPr>
          <w:p w14:paraId="3291EC75"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салкын су белән тәэмин итү һәм су агызу системалары белән җиһазландырылган йортлар</w:t>
            </w:r>
          </w:p>
        </w:tc>
        <w:tc>
          <w:tcPr>
            <w:tcW w:w="1276" w:type="dxa"/>
            <w:vMerge w:val="restart"/>
            <w:tcBorders>
              <w:top w:val="single" w:sz="4" w:space="0" w:color="auto"/>
              <w:left w:val="nil"/>
              <w:right w:val="single" w:sz="4" w:space="0" w:color="auto"/>
            </w:tcBorders>
            <w:vAlign w:val="center"/>
          </w:tcPr>
          <w:p w14:paraId="0665EC10" w14:textId="77777777" w:rsidR="00C32949" w:rsidRDefault="00C32949">
            <w:pPr>
              <w:jc w:val="center"/>
              <w:rPr>
                <w:rFonts w:ascii="Times New Roman" w:hAnsi="Times New Roman" w:cs="Times New Roman"/>
                <w:color w:val="000000"/>
                <w:sz w:val="22"/>
                <w:szCs w:val="22"/>
              </w:rPr>
            </w:pPr>
          </w:p>
          <w:p w14:paraId="03CC093E" w14:textId="77777777" w:rsidR="00C32949" w:rsidRDefault="00C32949">
            <w:pPr>
              <w:jc w:val="center"/>
              <w:rPr>
                <w:rFonts w:ascii="Times New Roman" w:hAnsi="Times New Roman" w:cs="Times New Roman"/>
                <w:color w:val="000000"/>
                <w:sz w:val="22"/>
                <w:szCs w:val="22"/>
              </w:rPr>
            </w:pPr>
          </w:p>
          <w:p w14:paraId="0C59745F" w14:textId="77777777" w:rsidR="00C32949" w:rsidRDefault="00C32949">
            <w:pPr>
              <w:jc w:val="center"/>
              <w:rPr>
                <w:rFonts w:ascii="Times New Roman" w:hAnsi="Times New Roman" w:cs="Times New Roman"/>
                <w:color w:val="000000"/>
                <w:sz w:val="22"/>
                <w:szCs w:val="22"/>
              </w:rPr>
            </w:pPr>
          </w:p>
          <w:p w14:paraId="3D0ABA6F" w14:textId="77777777" w:rsidR="00C32949" w:rsidRDefault="00C32949">
            <w:pPr>
              <w:jc w:val="center"/>
              <w:rPr>
                <w:rFonts w:ascii="Times New Roman" w:hAnsi="Times New Roman" w:cs="Times New Roman"/>
                <w:color w:val="000000"/>
                <w:sz w:val="22"/>
                <w:szCs w:val="22"/>
              </w:rPr>
            </w:pPr>
          </w:p>
          <w:p w14:paraId="75340450" w14:textId="77777777" w:rsidR="00C32949" w:rsidRDefault="00C32949">
            <w:pPr>
              <w:jc w:val="center"/>
              <w:rPr>
                <w:rFonts w:ascii="Times New Roman" w:hAnsi="Times New Roman" w:cs="Times New Roman"/>
                <w:color w:val="000000"/>
                <w:sz w:val="22"/>
                <w:szCs w:val="22"/>
              </w:rPr>
            </w:pPr>
          </w:p>
          <w:p w14:paraId="10A6B97C" w14:textId="77777777" w:rsidR="00C32949" w:rsidRDefault="00C32949">
            <w:pPr>
              <w:jc w:val="center"/>
              <w:rPr>
                <w:rFonts w:ascii="Times New Roman" w:hAnsi="Times New Roman" w:cs="Times New Roman"/>
                <w:color w:val="000000"/>
                <w:sz w:val="22"/>
                <w:szCs w:val="22"/>
              </w:rPr>
            </w:pPr>
          </w:p>
          <w:p w14:paraId="4E3F4619" w14:textId="77777777" w:rsidR="00C32949" w:rsidRDefault="00C32949">
            <w:pPr>
              <w:jc w:val="center"/>
              <w:rPr>
                <w:rFonts w:ascii="Times New Roman" w:hAnsi="Times New Roman" w:cs="Times New Roman"/>
                <w:color w:val="000000"/>
                <w:sz w:val="22"/>
                <w:szCs w:val="22"/>
              </w:rPr>
            </w:pPr>
          </w:p>
          <w:p w14:paraId="45884FE6" w14:textId="77777777" w:rsidR="00C32949" w:rsidRDefault="00C32949">
            <w:pPr>
              <w:jc w:val="center"/>
              <w:rPr>
                <w:rFonts w:ascii="Times New Roman" w:hAnsi="Times New Roman" w:cs="Times New Roman"/>
                <w:color w:val="000000"/>
                <w:sz w:val="22"/>
                <w:szCs w:val="22"/>
              </w:rPr>
            </w:pPr>
          </w:p>
          <w:p w14:paraId="2EB0D116" w14:textId="77777777" w:rsidR="00C32949" w:rsidRDefault="00C32949">
            <w:pPr>
              <w:jc w:val="center"/>
              <w:rPr>
                <w:rFonts w:ascii="Times New Roman" w:hAnsi="Times New Roman" w:cs="Times New Roman"/>
                <w:color w:val="000000"/>
                <w:sz w:val="22"/>
                <w:szCs w:val="22"/>
              </w:rPr>
            </w:pPr>
          </w:p>
          <w:p w14:paraId="75A99E11" w14:textId="77777777" w:rsidR="00C32949" w:rsidRDefault="00C32949">
            <w:pPr>
              <w:jc w:val="center"/>
              <w:rPr>
                <w:rFonts w:ascii="Times New Roman" w:hAnsi="Times New Roman" w:cs="Times New Roman"/>
                <w:color w:val="000000"/>
                <w:sz w:val="22"/>
                <w:szCs w:val="22"/>
              </w:rPr>
            </w:pPr>
          </w:p>
          <w:p w14:paraId="23290C23" w14:textId="77777777" w:rsidR="00C32949" w:rsidRDefault="00C32949">
            <w:pPr>
              <w:jc w:val="center"/>
              <w:rPr>
                <w:rFonts w:ascii="Times New Roman" w:hAnsi="Times New Roman" w:cs="Times New Roman"/>
                <w:color w:val="000000"/>
                <w:sz w:val="22"/>
                <w:szCs w:val="22"/>
              </w:rPr>
            </w:pPr>
          </w:p>
        </w:tc>
        <w:tc>
          <w:tcPr>
            <w:tcW w:w="1275" w:type="dxa"/>
            <w:gridSpan w:val="2"/>
            <w:tcBorders>
              <w:top w:val="single" w:sz="4" w:space="0" w:color="auto"/>
              <w:left w:val="nil"/>
              <w:bottom w:val="single" w:sz="4" w:space="0" w:color="auto"/>
              <w:right w:val="single" w:sz="4" w:space="0" w:color="auto"/>
            </w:tcBorders>
            <w:shd w:val="clear" w:color="000000" w:fill="FFFFFF"/>
            <w:noWrap/>
            <w:vAlign w:val="bottom"/>
          </w:tcPr>
          <w:p w14:paraId="7B55D48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4C74CDB1"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tcPr>
          <w:p w14:paraId="0763239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6858561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1417" w:type="dxa"/>
            <w:gridSpan w:val="3"/>
            <w:tcBorders>
              <w:top w:val="single" w:sz="4" w:space="0" w:color="auto"/>
              <w:left w:val="nil"/>
              <w:bottom w:val="single" w:sz="4" w:space="0" w:color="auto"/>
              <w:right w:val="single" w:sz="4" w:space="0" w:color="auto"/>
            </w:tcBorders>
            <w:shd w:val="clear" w:color="000000" w:fill="FFFFFF"/>
            <w:noWrap/>
            <w:vAlign w:val="bottom"/>
          </w:tcPr>
          <w:p w14:paraId="1804EDE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5933F0C9"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bottom"/>
          </w:tcPr>
          <w:p w14:paraId="4DB0C4A9"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r>
      <w:tr w:rsidR="00C32949" w14:paraId="7FD02289" w14:textId="77777777">
        <w:trPr>
          <w:gridAfter w:val="2"/>
          <w:wAfter w:w="1483" w:type="dxa"/>
          <w:trHeight w:val="945"/>
        </w:trPr>
        <w:tc>
          <w:tcPr>
            <w:tcW w:w="567" w:type="dxa"/>
            <w:vMerge/>
            <w:tcBorders>
              <w:top w:val="single" w:sz="4" w:space="0" w:color="auto"/>
              <w:left w:val="single" w:sz="4" w:space="0" w:color="auto"/>
              <w:right w:val="single" w:sz="4" w:space="0" w:color="auto"/>
            </w:tcBorders>
            <w:shd w:val="clear" w:color="auto" w:fill="auto"/>
            <w:vAlign w:val="center"/>
          </w:tcPr>
          <w:p w14:paraId="608A3C2C" w14:textId="77777777" w:rsidR="00C32949" w:rsidRDefault="00C32949">
            <w:pPr>
              <w:jc w:val="center"/>
              <w:rPr>
                <w:rFonts w:ascii="Times New Roman" w:hAnsi="Times New Roman" w:cs="Times New Roman"/>
                <w:color w:val="000000"/>
              </w:rPr>
            </w:pPr>
          </w:p>
        </w:tc>
        <w:tc>
          <w:tcPr>
            <w:tcW w:w="3828" w:type="dxa"/>
            <w:tcBorders>
              <w:top w:val="single" w:sz="4" w:space="0" w:color="auto"/>
              <w:left w:val="nil"/>
              <w:bottom w:val="single" w:sz="4" w:space="0" w:color="auto"/>
              <w:right w:val="single" w:sz="4" w:space="0" w:color="auto"/>
            </w:tcBorders>
            <w:shd w:val="clear" w:color="000000" w:fill="FFFFFF"/>
            <w:vAlign w:val="center"/>
          </w:tcPr>
          <w:p w14:paraId="32334F35"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йортларда эчке кайнар һәм салкын су белән тәэмин итү һәм су агызу системалары белән җиһазландырылган</w:t>
            </w:r>
          </w:p>
        </w:tc>
        <w:tc>
          <w:tcPr>
            <w:tcW w:w="1276" w:type="dxa"/>
            <w:vMerge/>
            <w:tcBorders>
              <w:top w:val="single" w:sz="4" w:space="0" w:color="auto"/>
              <w:left w:val="nil"/>
              <w:bottom w:val="single" w:sz="4" w:space="0" w:color="auto"/>
              <w:right w:val="single" w:sz="4" w:space="0" w:color="auto"/>
            </w:tcBorders>
            <w:vAlign w:val="center"/>
          </w:tcPr>
          <w:p w14:paraId="75727B51"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single" w:sz="4" w:space="0" w:color="auto"/>
              <w:left w:val="nil"/>
              <w:bottom w:val="single" w:sz="4" w:space="0" w:color="auto"/>
              <w:right w:val="single" w:sz="4" w:space="0" w:color="auto"/>
            </w:tcBorders>
            <w:shd w:val="clear" w:color="000000" w:fill="FFFFFF"/>
            <w:noWrap/>
            <w:vAlign w:val="bottom"/>
          </w:tcPr>
          <w:p w14:paraId="2C8D799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2F8BF7D7"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73BFBF27"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1B90318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tcPr>
          <w:p w14:paraId="098DEA3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6D4D01B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196FDB2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417" w:type="dxa"/>
            <w:gridSpan w:val="3"/>
            <w:tcBorders>
              <w:top w:val="single" w:sz="4" w:space="0" w:color="auto"/>
              <w:left w:val="nil"/>
              <w:bottom w:val="single" w:sz="4" w:space="0" w:color="auto"/>
              <w:right w:val="single" w:sz="4" w:space="0" w:color="auto"/>
            </w:tcBorders>
            <w:shd w:val="clear" w:color="000000" w:fill="FFFFFF"/>
            <w:noWrap/>
            <w:vAlign w:val="bottom"/>
          </w:tcPr>
          <w:p w14:paraId="458E5C51"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2A7AD341"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3D7BAD49"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bottom"/>
          </w:tcPr>
          <w:p w14:paraId="2113632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2,70</w:t>
            </w:r>
          </w:p>
        </w:tc>
      </w:tr>
      <w:tr w:rsidR="00C32949" w14:paraId="1FC2BC13" w14:textId="77777777">
        <w:trPr>
          <w:gridAfter w:val="2"/>
          <w:wAfter w:w="1483" w:type="dxa"/>
          <w:trHeight w:val="630"/>
        </w:trPr>
        <w:tc>
          <w:tcPr>
            <w:tcW w:w="567" w:type="dxa"/>
            <w:vMerge/>
            <w:tcBorders>
              <w:left w:val="single" w:sz="4" w:space="0" w:color="auto"/>
              <w:right w:val="single" w:sz="4" w:space="0" w:color="auto"/>
            </w:tcBorders>
            <w:shd w:val="clear" w:color="auto" w:fill="auto"/>
            <w:vAlign w:val="center"/>
          </w:tcPr>
          <w:p w14:paraId="6EC9F1A1" w14:textId="77777777" w:rsidR="00C32949" w:rsidRDefault="00C32949">
            <w:pPr>
              <w:jc w:val="center"/>
              <w:rPr>
                <w:rFonts w:ascii="Times New Roman" w:hAnsi="Times New Roman" w:cs="Times New Roman"/>
                <w:color w:val="000000"/>
              </w:rPr>
            </w:pPr>
          </w:p>
        </w:tc>
        <w:tc>
          <w:tcPr>
            <w:tcW w:w="3828" w:type="dxa"/>
            <w:tcBorders>
              <w:top w:val="single" w:sz="4" w:space="0" w:color="auto"/>
              <w:left w:val="nil"/>
              <w:bottom w:val="single" w:sz="4" w:space="0" w:color="auto"/>
              <w:right w:val="single" w:sz="4" w:space="0" w:color="auto"/>
            </w:tcBorders>
            <w:shd w:val="clear" w:color="000000" w:fill="FFFFFF"/>
            <w:vAlign w:val="center"/>
          </w:tcPr>
          <w:p w14:paraId="5447A419"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йорт эчендәге газ җиһазлары системалары</w:t>
            </w:r>
          </w:p>
        </w:tc>
        <w:tc>
          <w:tcPr>
            <w:tcW w:w="1276" w:type="dxa"/>
            <w:vMerge/>
            <w:tcBorders>
              <w:top w:val="single" w:sz="4" w:space="0" w:color="auto"/>
              <w:left w:val="nil"/>
              <w:bottom w:val="single" w:sz="4" w:space="0" w:color="auto"/>
              <w:right w:val="single" w:sz="4" w:space="0" w:color="auto"/>
            </w:tcBorders>
            <w:vAlign w:val="center"/>
          </w:tcPr>
          <w:p w14:paraId="5B6F419A"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single" w:sz="4" w:space="0" w:color="auto"/>
              <w:left w:val="nil"/>
              <w:bottom w:val="single" w:sz="4" w:space="0" w:color="auto"/>
              <w:right w:val="single" w:sz="4" w:space="0" w:color="auto"/>
            </w:tcBorders>
            <w:shd w:val="clear" w:color="000000" w:fill="FFFFFF"/>
            <w:noWrap/>
            <w:vAlign w:val="bottom"/>
          </w:tcPr>
          <w:p w14:paraId="384737FF" w14:textId="77777777" w:rsidR="00C32949" w:rsidRDefault="00A2395F">
            <w:pPr>
              <w:widowControl/>
              <w:autoSpaceDE/>
              <w:autoSpaceDN/>
              <w:adjustRightInd/>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tt"/>
              </w:rPr>
              <w:t>0,30</w:t>
            </w:r>
          </w:p>
        </w:tc>
        <w:tc>
          <w:tcPr>
            <w:tcW w:w="1418" w:type="dxa"/>
            <w:gridSpan w:val="2"/>
            <w:tcBorders>
              <w:top w:val="nil"/>
              <w:left w:val="nil"/>
              <w:bottom w:val="single" w:sz="4" w:space="0" w:color="auto"/>
              <w:right w:val="single" w:sz="4" w:space="0" w:color="auto"/>
            </w:tcBorders>
            <w:shd w:val="clear" w:color="000000" w:fill="FFFFFF"/>
            <w:noWrap/>
            <w:vAlign w:val="bottom"/>
          </w:tcPr>
          <w:p w14:paraId="5A132136" w14:textId="77777777" w:rsidR="00C32949" w:rsidRDefault="00A2395F">
            <w:pPr>
              <w:widowControl/>
              <w:autoSpaceDE/>
              <w:autoSpaceDN/>
              <w:adjustRightInd/>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tt"/>
              </w:rPr>
              <w:t>0,30</w:t>
            </w:r>
          </w:p>
        </w:tc>
        <w:tc>
          <w:tcPr>
            <w:tcW w:w="1417" w:type="dxa"/>
            <w:gridSpan w:val="2"/>
            <w:tcBorders>
              <w:top w:val="nil"/>
              <w:left w:val="nil"/>
              <w:bottom w:val="single" w:sz="4" w:space="0" w:color="auto"/>
              <w:right w:val="single" w:sz="4" w:space="0" w:color="auto"/>
            </w:tcBorders>
            <w:shd w:val="clear" w:color="000000" w:fill="FFFFFF"/>
            <w:noWrap/>
            <w:vAlign w:val="bottom"/>
          </w:tcPr>
          <w:p w14:paraId="072955ED" w14:textId="77777777" w:rsidR="00C32949" w:rsidRDefault="00A2395F">
            <w:pPr>
              <w:widowControl/>
              <w:autoSpaceDE/>
              <w:autoSpaceDN/>
              <w:adjustRightInd/>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tt"/>
              </w:rPr>
              <w:t>0,30</w:t>
            </w:r>
          </w:p>
        </w:tc>
        <w:tc>
          <w:tcPr>
            <w:tcW w:w="1418" w:type="dxa"/>
            <w:gridSpan w:val="3"/>
            <w:tcBorders>
              <w:top w:val="nil"/>
              <w:left w:val="nil"/>
              <w:bottom w:val="single" w:sz="4" w:space="0" w:color="auto"/>
              <w:right w:val="single" w:sz="4" w:space="0" w:color="auto"/>
            </w:tcBorders>
            <w:shd w:val="clear" w:color="000000" w:fill="FFFFFF"/>
            <w:noWrap/>
            <w:vAlign w:val="bottom"/>
          </w:tcPr>
          <w:p w14:paraId="3310E50C" w14:textId="77777777" w:rsidR="00C32949" w:rsidRDefault="00A2395F">
            <w:pPr>
              <w:widowControl/>
              <w:autoSpaceDE/>
              <w:autoSpaceDN/>
              <w:adjustRightInd/>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tt"/>
              </w:rPr>
              <w:t>0,30</w:t>
            </w:r>
          </w:p>
        </w:tc>
        <w:tc>
          <w:tcPr>
            <w:tcW w:w="1417" w:type="dxa"/>
            <w:gridSpan w:val="3"/>
            <w:tcBorders>
              <w:top w:val="nil"/>
              <w:left w:val="nil"/>
              <w:bottom w:val="single" w:sz="4" w:space="0" w:color="auto"/>
              <w:right w:val="single" w:sz="4" w:space="0" w:color="auto"/>
            </w:tcBorders>
            <w:shd w:val="clear" w:color="000000" w:fill="FFFFFF"/>
            <w:noWrap/>
            <w:vAlign w:val="bottom"/>
          </w:tcPr>
          <w:p w14:paraId="085CB155" w14:textId="77777777" w:rsidR="00C32949" w:rsidRDefault="00A2395F">
            <w:pPr>
              <w:widowControl/>
              <w:autoSpaceDE/>
              <w:autoSpaceDN/>
              <w:adjustRightInd/>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tt"/>
              </w:rPr>
              <w:t>0,30</w:t>
            </w:r>
          </w:p>
        </w:tc>
        <w:tc>
          <w:tcPr>
            <w:tcW w:w="1418" w:type="dxa"/>
            <w:gridSpan w:val="3"/>
            <w:tcBorders>
              <w:top w:val="nil"/>
              <w:left w:val="nil"/>
              <w:bottom w:val="single" w:sz="4" w:space="0" w:color="auto"/>
              <w:right w:val="single" w:sz="4" w:space="0" w:color="auto"/>
            </w:tcBorders>
            <w:shd w:val="clear" w:color="000000" w:fill="FFFFFF"/>
            <w:noWrap/>
            <w:vAlign w:val="bottom"/>
          </w:tcPr>
          <w:p w14:paraId="48F8F765" w14:textId="77777777" w:rsidR="00C32949" w:rsidRDefault="00A2395F">
            <w:pPr>
              <w:widowControl/>
              <w:autoSpaceDE/>
              <w:autoSpaceDN/>
              <w:adjustRightInd/>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tt"/>
              </w:rPr>
              <w:t>0,30</w:t>
            </w:r>
          </w:p>
        </w:tc>
        <w:tc>
          <w:tcPr>
            <w:tcW w:w="1559" w:type="dxa"/>
            <w:gridSpan w:val="3"/>
            <w:tcBorders>
              <w:top w:val="nil"/>
              <w:left w:val="nil"/>
              <w:bottom w:val="single" w:sz="4" w:space="0" w:color="auto"/>
              <w:right w:val="single" w:sz="4" w:space="0" w:color="auto"/>
            </w:tcBorders>
            <w:shd w:val="clear" w:color="000000" w:fill="FFFFFF"/>
            <w:noWrap/>
            <w:vAlign w:val="bottom"/>
          </w:tcPr>
          <w:p w14:paraId="7CF3604F" w14:textId="77777777" w:rsidR="00C32949" w:rsidRDefault="00A2395F">
            <w:pPr>
              <w:widowControl/>
              <w:autoSpaceDE/>
              <w:autoSpaceDN/>
              <w:adjustRightInd/>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tt"/>
              </w:rPr>
              <w:t>0,30</w:t>
            </w:r>
          </w:p>
        </w:tc>
      </w:tr>
      <w:tr w:rsidR="00C32949" w14:paraId="4AFC0397" w14:textId="77777777">
        <w:trPr>
          <w:gridAfter w:val="2"/>
          <w:wAfter w:w="1483" w:type="dxa"/>
          <w:trHeight w:val="315"/>
        </w:trPr>
        <w:tc>
          <w:tcPr>
            <w:tcW w:w="567" w:type="dxa"/>
            <w:tcBorders>
              <w:left w:val="single" w:sz="4" w:space="0" w:color="auto"/>
              <w:right w:val="single" w:sz="4" w:space="0" w:color="auto"/>
            </w:tcBorders>
            <w:shd w:val="clear" w:color="auto" w:fill="auto"/>
            <w:vAlign w:val="center"/>
          </w:tcPr>
          <w:p w14:paraId="3A412F41" w14:textId="77777777" w:rsidR="00C32949" w:rsidRDefault="00C32949">
            <w:pPr>
              <w:jc w:val="center"/>
              <w:rPr>
                <w:rFonts w:ascii="Times New Roman" w:hAnsi="Times New Roman" w:cs="Times New Roman"/>
                <w:color w:val="000000"/>
              </w:rPr>
            </w:pPr>
          </w:p>
        </w:tc>
        <w:tc>
          <w:tcPr>
            <w:tcW w:w="3828" w:type="dxa"/>
            <w:tcBorders>
              <w:top w:val="single" w:sz="4" w:space="0" w:color="auto"/>
              <w:left w:val="nil"/>
              <w:bottom w:val="single" w:sz="4" w:space="0" w:color="auto"/>
              <w:right w:val="single" w:sz="4" w:space="0" w:color="auto"/>
            </w:tcBorders>
            <w:shd w:val="clear" w:color="000000" w:fill="FFFFFF"/>
            <w:vAlign w:val="center"/>
          </w:tcPr>
          <w:p w14:paraId="71BE9CF6"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sz w:val="26"/>
                <w:szCs w:val="26"/>
                <w:lang w:val="tt"/>
              </w:rPr>
              <w:t>Йорт эчендәге газ җиһазларын техник диагностикалау (түләүне исәпләү диагностикалауны үткәрү вакыты башланганчы 12 ай эчендә башкарыла)</w:t>
            </w:r>
          </w:p>
        </w:tc>
        <w:tc>
          <w:tcPr>
            <w:tcW w:w="1276" w:type="dxa"/>
            <w:tcBorders>
              <w:top w:val="single" w:sz="4" w:space="0" w:color="auto"/>
              <w:left w:val="nil"/>
              <w:bottom w:val="single" w:sz="4" w:space="0" w:color="auto"/>
              <w:right w:val="single" w:sz="4" w:space="0" w:color="auto"/>
            </w:tcBorders>
            <w:vAlign w:val="center"/>
          </w:tcPr>
          <w:p w14:paraId="38988D18" w14:textId="77777777" w:rsidR="00C32949" w:rsidRDefault="00A2395F">
            <w:pPr>
              <w:widowControl/>
              <w:autoSpaceDE/>
              <w:autoSpaceDN/>
              <w:adjustRightInd/>
              <w:rPr>
                <w:rFonts w:ascii="Times New Roman" w:hAnsi="Times New Roman" w:cs="Times New Roman"/>
                <w:color w:val="000000"/>
                <w:sz w:val="22"/>
                <w:szCs w:val="22"/>
              </w:rPr>
            </w:pPr>
            <w:r>
              <w:rPr>
                <w:rFonts w:ascii="Times New Roman" w:hAnsi="Times New Roman" w:cs="Times New Roman"/>
                <w:lang w:val="tt"/>
              </w:rPr>
              <w:t>торак урынның гомуми мәйданының 1</w:t>
            </w:r>
            <w:r>
              <w:rPr>
                <w:rFonts w:ascii="Times New Roman" w:hAnsi="Times New Roman" w:cs="Times New Roman"/>
                <w:sz w:val="26"/>
                <w:szCs w:val="26"/>
                <w:lang w:val="tt"/>
              </w:rPr>
              <w:t xml:space="preserve"> </w:t>
            </w:r>
            <w:r>
              <w:rPr>
                <w:rFonts w:ascii="Times New Roman" w:hAnsi="Times New Roman" w:cs="Times New Roman"/>
                <w:sz w:val="26"/>
                <w:szCs w:val="26"/>
                <w:vertAlign w:val="superscript"/>
                <w:lang w:val="tt"/>
              </w:rPr>
              <w:t>кв. метрыннан аена</w:t>
            </w:r>
          </w:p>
        </w:tc>
        <w:tc>
          <w:tcPr>
            <w:tcW w:w="1275" w:type="dxa"/>
            <w:gridSpan w:val="2"/>
            <w:tcBorders>
              <w:top w:val="single" w:sz="4" w:space="0" w:color="auto"/>
              <w:left w:val="nil"/>
              <w:bottom w:val="single" w:sz="4" w:space="0" w:color="auto"/>
              <w:right w:val="single" w:sz="4" w:space="0" w:color="auto"/>
            </w:tcBorders>
            <w:shd w:val="clear" w:color="000000" w:fill="FFFFFF"/>
            <w:noWrap/>
            <w:vAlign w:val="bottom"/>
          </w:tcPr>
          <w:p w14:paraId="4F6991C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sz w:val="22"/>
                <w:szCs w:val="22"/>
                <w:lang w:val="tt"/>
              </w:rPr>
              <w:t>0,28*</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200A8B1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sz w:val="22"/>
                <w:szCs w:val="22"/>
                <w:lang w:val="tt"/>
              </w:rPr>
              <w:t>0,28*</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tcPr>
          <w:p w14:paraId="4F8788C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sz w:val="22"/>
                <w:szCs w:val="22"/>
                <w:lang w:val="tt"/>
              </w:rPr>
              <w:t>0,28*</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1D9687A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sz w:val="22"/>
                <w:szCs w:val="22"/>
                <w:lang w:val="tt"/>
              </w:rPr>
              <w:t>0,28*</w:t>
            </w:r>
          </w:p>
        </w:tc>
        <w:tc>
          <w:tcPr>
            <w:tcW w:w="1417" w:type="dxa"/>
            <w:gridSpan w:val="3"/>
            <w:tcBorders>
              <w:top w:val="single" w:sz="4" w:space="0" w:color="auto"/>
              <w:left w:val="nil"/>
              <w:bottom w:val="single" w:sz="4" w:space="0" w:color="auto"/>
              <w:right w:val="single" w:sz="4" w:space="0" w:color="auto"/>
            </w:tcBorders>
            <w:shd w:val="clear" w:color="000000" w:fill="FFFFFF"/>
            <w:noWrap/>
            <w:vAlign w:val="bottom"/>
          </w:tcPr>
          <w:p w14:paraId="32DE808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sz w:val="22"/>
                <w:szCs w:val="22"/>
                <w:lang w:val="tt"/>
              </w:rPr>
              <w:t>0,28*</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1CF4E494"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sz w:val="22"/>
                <w:szCs w:val="22"/>
                <w:lang w:val="tt"/>
              </w:rPr>
              <w:t>0,28*</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bottom"/>
          </w:tcPr>
          <w:p w14:paraId="79F1C41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sz w:val="22"/>
                <w:szCs w:val="22"/>
                <w:lang w:val="tt"/>
              </w:rPr>
              <w:t>0,28*</w:t>
            </w:r>
          </w:p>
        </w:tc>
      </w:tr>
      <w:tr w:rsidR="00C32949" w14:paraId="32F0DABA" w14:textId="77777777">
        <w:trPr>
          <w:gridAfter w:val="2"/>
          <w:wAfter w:w="1483" w:type="dxa"/>
          <w:trHeight w:val="315"/>
        </w:trPr>
        <w:tc>
          <w:tcPr>
            <w:tcW w:w="567" w:type="dxa"/>
            <w:vMerge w:val="restart"/>
            <w:tcBorders>
              <w:left w:val="single" w:sz="4" w:space="0" w:color="auto"/>
              <w:right w:val="single" w:sz="4" w:space="0" w:color="auto"/>
            </w:tcBorders>
            <w:shd w:val="clear" w:color="auto" w:fill="auto"/>
            <w:vAlign w:val="center"/>
          </w:tcPr>
          <w:p w14:paraId="0CB5E4AB" w14:textId="77777777" w:rsidR="00C32949" w:rsidRDefault="00C32949">
            <w:pPr>
              <w:jc w:val="center"/>
              <w:rPr>
                <w:rFonts w:ascii="Times New Roman" w:hAnsi="Times New Roman" w:cs="Times New Roman"/>
                <w:color w:val="000000"/>
              </w:rPr>
            </w:pPr>
          </w:p>
        </w:tc>
        <w:tc>
          <w:tcPr>
            <w:tcW w:w="3828" w:type="dxa"/>
            <w:tcBorders>
              <w:top w:val="single" w:sz="4" w:space="0" w:color="auto"/>
              <w:left w:val="nil"/>
              <w:bottom w:val="single" w:sz="4" w:space="0" w:color="auto"/>
              <w:right w:val="single" w:sz="4" w:space="0" w:color="auto"/>
            </w:tcBorders>
            <w:shd w:val="clear" w:color="000000" w:fill="FFFFFF"/>
            <w:vAlign w:val="center"/>
          </w:tcPr>
          <w:p w14:paraId="39123DB4"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йорт эчендәге электр белән тәэмин итү системалары</w:t>
            </w:r>
          </w:p>
        </w:tc>
        <w:tc>
          <w:tcPr>
            <w:tcW w:w="1276" w:type="dxa"/>
            <w:vMerge w:val="restart"/>
            <w:tcBorders>
              <w:top w:val="single" w:sz="4" w:space="0" w:color="auto"/>
              <w:left w:val="nil"/>
              <w:right w:val="single" w:sz="4" w:space="0" w:color="auto"/>
            </w:tcBorders>
            <w:vAlign w:val="center"/>
          </w:tcPr>
          <w:p w14:paraId="0BD5E41B"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single" w:sz="4" w:space="0" w:color="auto"/>
              <w:left w:val="nil"/>
              <w:bottom w:val="single" w:sz="4" w:space="0" w:color="auto"/>
              <w:right w:val="single" w:sz="4" w:space="0" w:color="auto"/>
            </w:tcBorders>
            <w:shd w:val="clear" w:color="000000" w:fill="FFFFFF"/>
            <w:noWrap/>
            <w:vAlign w:val="bottom"/>
          </w:tcPr>
          <w:p w14:paraId="3E82F56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3914130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tcPr>
          <w:p w14:paraId="6F35E84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1D1A22C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1417" w:type="dxa"/>
            <w:gridSpan w:val="3"/>
            <w:tcBorders>
              <w:top w:val="nil"/>
              <w:left w:val="nil"/>
              <w:bottom w:val="single" w:sz="4" w:space="0" w:color="auto"/>
              <w:right w:val="single" w:sz="4" w:space="0" w:color="auto"/>
            </w:tcBorders>
            <w:shd w:val="clear" w:color="000000" w:fill="FFFFFF"/>
            <w:noWrap/>
            <w:vAlign w:val="bottom"/>
          </w:tcPr>
          <w:p w14:paraId="53D2B6D7"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1418" w:type="dxa"/>
            <w:gridSpan w:val="3"/>
            <w:tcBorders>
              <w:top w:val="nil"/>
              <w:left w:val="nil"/>
              <w:bottom w:val="single" w:sz="4" w:space="0" w:color="auto"/>
              <w:right w:val="single" w:sz="4" w:space="0" w:color="auto"/>
            </w:tcBorders>
            <w:shd w:val="clear" w:color="000000" w:fill="FFFFFF"/>
            <w:noWrap/>
            <w:vAlign w:val="bottom"/>
          </w:tcPr>
          <w:p w14:paraId="59B67C9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1559" w:type="dxa"/>
            <w:gridSpan w:val="3"/>
            <w:tcBorders>
              <w:top w:val="nil"/>
              <w:left w:val="nil"/>
              <w:bottom w:val="single" w:sz="4" w:space="0" w:color="auto"/>
              <w:right w:val="single" w:sz="4" w:space="0" w:color="auto"/>
            </w:tcBorders>
            <w:shd w:val="clear" w:color="000000" w:fill="FFFFFF"/>
            <w:noWrap/>
            <w:vAlign w:val="bottom"/>
          </w:tcPr>
          <w:p w14:paraId="0E24C04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r>
      <w:tr w:rsidR="00C32949" w14:paraId="651B7744" w14:textId="77777777">
        <w:trPr>
          <w:gridAfter w:val="2"/>
          <w:wAfter w:w="1483" w:type="dxa"/>
          <w:trHeight w:val="630"/>
        </w:trPr>
        <w:tc>
          <w:tcPr>
            <w:tcW w:w="567" w:type="dxa"/>
            <w:vMerge/>
            <w:tcBorders>
              <w:left w:val="single" w:sz="4" w:space="0" w:color="auto"/>
              <w:right w:val="single" w:sz="4" w:space="0" w:color="auto"/>
            </w:tcBorders>
            <w:shd w:val="clear" w:color="auto" w:fill="auto"/>
            <w:vAlign w:val="center"/>
          </w:tcPr>
          <w:p w14:paraId="5D03EC3B" w14:textId="77777777" w:rsidR="00C32949" w:rsidRDefault="00C32949">
            <w:pPr>
              <w:jc w:val="center"/>
              <w:rPr>
                <w:rFonts w:ascii="Times New Roman" w:hAnsi="Times New Roman" w:cs="Times New Roman"/>
                <w:color w:val="000000"/>
              </w:rPr>
            </w:pPr>
          </w:p>
        </w:tc>
        <w:tc>
          <w:tcPr>
            <w:tcW w:w="3828" w:type="dxa"/>
            <w:tcBorders>
              <w:top w:val="nil"/>
              <w:left w:val="nil"/>
              <w:bottom w:val="single" w:sz="4" w:space="0" w:color="auto"/>
              <w:right w:val="single" w:sz="4" w:space="0" w:color="auto"/>
            </w:tcBorders>
            <w:shd w:val="clear" w:color="000000" w:fill="FFFFFF"/>
            <w:vAlign w:val="center"/>
          </w:tcPr>
          <w:p w14:paraId="7A8A8B64"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йорт эчендәге үзәк җылыту системалары</w:t>
            </w:r>
          </w:p>
        </w:tc>
        <w:tc>
          <w:tcPr>
            <w:tcW w:w="1276" w:type="dxa"/>
            <w:vMerge/>
            <w:tcBorders>
              <w:left w:val="nil"/>
              <w:bottom w:val="single" w:sz="4" w:space="0" w:color="auto"/>
              <w:right w:val="single" w:sz="4" w:space="0" w:color="auto"/>
            </w:tcBorders>
            <w:vAlign w:val="center"/>
          </w:tcPr>
          <w:p w14:paraId="3012741D"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nil"/>
              <w:left w:val="nil"/>
              <w:bottom w:val="single" w:sz="4" w:space="0" w:color="auto"/>
              <w:right w:val="single" w:sz="4" w:space="0" w:color="auto"/>
            </w:tcBorders>
            <w:shd w:val="clear" w:color="000000" w:fill="FFFFFF"/>
            <w:noWrap/>
            <w:vAlign w:val="bottom"/>
          </w:tcPr>
          <w:p w14:paraId="4C2F9E2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w:t>
            </w:r>
          </w:p>
          <w:p w14:paraId="66C7FF7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tc>
        <w:tc>
          <w:tcPr>
            <w:tcW w:w="1418" w:type="dxa"/>
            <w:gridSpan w:val="2"/>
            <w:tcBorders>
              <w:top w:val="nil"/>
              <w:left w:val="nil"/>
              <w:bottom w:val="single" w:sz="4" w:space="0" w:color="auto"/>
              <w:right w:val="single" w:sz="4" w:space="0" w:color="auto"/>
            </w:tcBorders>
            <w:shd w:val="clear" w:color="000000" w:fill="FFFFFF"/>
            <w:noWrap/>
            <w:vAlign w:val="bottom"/>
          </w:tcPr>
          <w:p w14:paraId="33EB973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1417" w:type="dxa"/>
            <w:gridSpan w:val="2"/>
            <w:tcBorders>
              <w:top w:val="nil"/>
              <w:left w:val="nil"/>
              <w:bottom w:val="single" w:sz="4" w:space="0" w:color="auto"/>
              <w:right w:val="single" w:sz="4" w:space="0" w:color="auto"/>
            </w:tcBorders>
            <w:shd w:val="clear" w:color="000000" w:fill="FFFFFF"/>
            <w:noWrap/>
            <w:vAlign w:val="bottom"/>
          </w:tcPr>
          <w:p w14:paraId="56A1493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1418" w:type="dxa"/>
            <w:gridSpan w:val="3"/>
            <w:tcBorders>
              <w:top w:val="nil"/>
              <w:left w:val="nil"/>
              <w:bottom w:val="single" w:sz="4" w:space="0" w:color="auto"/>
              <w:right w:val="single" w:sz="4" w:space="0" w:color="auto"/>
            </w:tcBorders>
            <w:shd w:val="clear" w:color="000000" w:fill="FFFFFF"/>
            <w:noWrap/>
            <w:vAlign w:val="bottom"/>
          </w:tcPr>
          <w:p w14:paraId="404616B6"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1417" w:type="dxa"/>
            <w:gridSpan w:val="3"/>
            <w:tcBorders>
              <w:top w:val="nil"/>
              <w:left w:val="nil"/>
              <w:bottom w:val="single" w:sz="4" w:space="0" w:color="auto"/>
              <w:right w:val="single" w:sz="4" w:space="0" w:color="auto"/>
            </w:tcBorders>
            <w:shd w:val="clear" w:color="000000" w:fill="FFFFFF"/>
            <w:noWrap/>
            <w:vAlign w:val="bottom"/>
          </w:tcPr>
          <w:p w14:paraId="0DF7426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1418" w:type="dxa"/>
            <w:gridSpan w:val="3"/>
            <w:tcBorders>
              <w:top w:val="nil"/>
              <w:left w:val="nil"/>
              <w:bottom w:val="single" w:sz="4" w:space="0" w:color="auto"/>
              <w:right w:val="single" w:sz="4" w:space="0" w:color="auto"/>
            </w:tcBorders>
            <w:shd w:val="clear" w:color="000000" w:fill="FFFFFF"/>
            <w:noWrap/>
            <w:vAlign w:val="bottom"/>
          </w:tcPr>
          <w:p w14:paraId="7B1B314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w:t>
            </w:r>
          </w:p>
        </w:tc>
        <w:tc>
          <w:tcPr>
            <w:tcW w:w="1559" w:type="dxa"/>
            <w:gridSpan w:val="3"/>
            <w:tcBorders>
              <w:top w:val="nil"/>
              <w:left w:val="nil"/>
              <w:bottom w:val="single" w:sz="4" w:space="0" w:color="auto"/>
              <w:right w:val="single" w:sz="4" w:space="0" w:color="auto"/>
            </w:tcBorders>
            <w:shd w:val="clear" w:color="000000" w:fill="FFFFFF"/>
            <w:noWrap/>
            <w:vAlign w:val="bottom"/>
          </w:tcPr>
          <w:p w14:paraId="6C5A73D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r>
      <w:tr w:rsidR="00C32949" w14:paraId="289D021F" w14:textId="77777777">
        <w:trPr>
          <w:gridAfter w:val="2"/>
          <w:wAfter w:w="1483" w:type="dxa"/>
          <w:trHeight w:val="630"/>
        </w:trPr>
        <w:tc>
          <w:tcPr>
            <w:tcW w:w="567" w:type="dxa"/>
            <w:vMerge/>
            <w:tcBorders>
              <w:left w:val="single" w:sz="4" w:space="0" w:color="auto"/>
              <w:right w:val="single" w:sz="4" w:space="0" w:color="auto"/>
            </w:tcBorders>
            <w:shd w:val="clear" w:color="auto" w:fill="auto"/>
            <w:vAlign w:val="center"/>
          </w:tcPr>
          <w:p w14:paraId="69BB5C51" w14:textId="77777777" w:rsidR="00C32949" w:rsidRDefault="00C32949">
            <w:pPr>
              <w:jc w:val="center"/>
              <w:rPr>
                <w:rFonts w:ascii="Times New Roman" w:hAnsi="Times New Roman" w:cs="Times New Roman"/>
                <w:color w:val="000000"/>
              </w:rPr>
            </w:pPr>
          </w:p>
        </w:tc>
        <w:tc>
          <w:tcPr>
            <w:tcW w:w="3828" w:type="dxa"/>
            <w:tcBorders>
              <w:top w:val="single" w:sz="4" w:space="0" w:color="auto"/>
              <w:left w:val="nil"/>
              <w:bottom w:val="single" w:sz="4" w:space="0" w:color="auto"/>
              <w:right w:val="single" w:sz="4" w:space="0" w:color="auto"/>
            </w:tcBorders>
            <w:shd w:val="clear" w:color="000000" w:fill="FFFFFF"/>
            <w:vAlign w:val="center"/>
          </w:tcPr>
          <w:p w14:paraId="53D18FDA"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xml:space="preserve"> - торак бинаны ремонтлау һәм йорт яны территориясен төзекләндерү </w:t>
            </w:r>
          </w:p>
        </w:tc>
        <w:tc>
          <w:tcPr>
            <w:tcW w:w="1276" w:type="dxa"/>
            <w:vMerge/>
            <w:tcBorders>
              <w:top w:val="single" w:sz="4" w:space="0" w:color="auto"/>
              <w:left w:val="nil"/>
              <w:right w:val="single" w:sz="4" w:space="0" w:color="auto"/>
            </w:tcBorders>
            <w:vAlign w:val="center"/>
          </w:tcPr>
          <w:p w14:paraId="298884C6"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single" w:sz="4" w:space="0" w:color="auto"/>
              <w:left w:val="nil"/>
              <w:bottom w:val="single" w:sz="4" w:space="0" w:color="auto"/>
              <w:right w:val="single" w:sz="4" w:space="0" w:color="auto"/>
            </w:tcBorders>
            <w:shd w:val="clear" w:color="000000" w:fill="FFFFFF"/>
            <w:noWrap/>
            <w:vAlign w:val="bottom"/>
          </w:tcPr>
          <w:p w14:paraId="2912C25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tcPr>
          <w:p w14:paraId="357BD1A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tcPr>
          <w:p w14:paraId="636EFB9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bottom"/>
          </w:tcPr>
          <w:p w14:paraId="7A5DB69E"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1417" w:type="dxa"/>
            <w:gridSpan w:val="3"/>
            <w:tcBorders>
              <w:top w:val="nil"/>
              <w:left w:val="nil"/>
              <w:bottom w:val="single" w:sz="4" w:space="0" w:color="auto"/>
              <w:right w:val="single" w:sz="4" w:space="0" w:color="auto"/>
            </w:tcBorders>
            <w:shd w:val="clear" w:color="000000" w:fill="FFFFFF"/>
            <w:noWrap/>
            <w:vAlign w:val="bottom"/>
          </w:tcPr>
          <w:p w14:paraId="770DD991"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1418" w:type="dxa"/>
            <w:gridSpan w:val="3"/>
            <w:tcBorders>
              <w:top w:val="nil"/>
              <w:left w:val="nil"/>
              <w:bottom w:val="single" w:sz="4" w:space="0" w:color="auto"/>
              <w:right w:val="single" w:sz="4" w:space="0" w:color="auto"/>
            </w:tcBorders>
            <w:shd w:val="clear" w:color="000000" w:fill="FFFFFF"/>
            <w:noWrap/>
            <w:vAlign w:val="bottom"/>
          </w:tcPr>
          <w:p w14:paraId="381AC0E2"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1559" w:type="dxa"/>
            <w:gridSpan w:val="3"/>
            <w:tcBorders>
              <w:top w:val="nil"/>
              <w:left w:val="nil"/>
              <w:bottom w:val="single" w:sz="4" w:space="0" w:color="auto"/>
              <w:right w:val="single" w:sz="4" w:space="0" w:color="auto"/>
            </w:tcBorders>
            <w:shd w:val="clear" w:color="000000" w:fill="FFFFFF"/>
            <w:noWrap/>
            <w:vAlign w:val="bottom"/>
          </w:tcPr>
          <w:p w14:paraId="760E95F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r>
      <w:tr w:rsidR="00C32949" w14:paraId="79DB3AA6" w14:textId="77777777">
        <w:trPr>
          <w:gridAfter w:val="2"/>
          <w:wAfter w:w="1483" w:type="dxa"/>
          <w:trHeight w:val="315"/>
        </w:trPr>
        <w:tc>
          <w:tcPr>
            <w:tcW w:w="567" w:type="dxa"/>
            <w:vMerge/>
            <w:tcBorders>
              <w:left w:val="single" w:sz="4" w:space="0" w:color="auto"/>
              <w:right w:val="single" w:sz="4" w:space="0" w:color="auto"/>
            </w:tcBorders>
            <w:shd w:val="clear" w:color="auto" w:fill="auto"/>
            <w:vAlign w:val="center"/>
          </w:tcPr>
          <w:p w14:paraId="2A6738CD" w14:textId="77777777" w:rsidR="00C32949" w:rsidRDefault="00C32949">
            <w:pPr>
              <w:jc w:val="center"/>
              <w:rPr>
                <w:rFonts w:ascii="Times New Roman" w:hAnsi="Times New Roman" w:cs="Times New Roman"/>
                <w:color w:val="000000"/>
              </w:rPr>
            </w:pPr>
          </w:p>
        </w:tc>
        <w:tc>
          <w:tcPr>
            <w:tcW w:w="3828" w:type="dxa"/>
            <w:tcBorders>
              <w:top w:val="nil"/>
              <w:left w:val="nil"/>
              <w:bottom w:val="single" w:sz="4" w:space="0" w:color="auto"/>
              <w:right w:val="single" w:sz="4" w:space="0" w:color="auto"/>
            </w:tcBorders>
            <w:shd w:val="clear" w:color="000000" w:fill="FFFFFF"/>
            <w:vAlign w:val="center"/>
          </w:tcPr>
          <w:p w14:paraId="54FAECA2"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төтен юллары</w:t>
            </w:r>
          </w:p>
        </w:tc>
        <w:tc>
          <w:tcPr>
            <w:tcW w:w="1276" w:type="dxa"/>
            <w:vMerge/>
            <w:tcBorders>
              <w:left w:val="nil"/>
              <w:right w:val="single" w:sz="4" w:space="0" w:color="auto"/>
            </w:tcBorders>
            <w:vAlign w:val="center"/>
          </w:tcPr>
          <w:p w14:paraId="3954ECBA"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nil"/>
              <w:left w:val="nil"/>
              <w:bottom w:val="single" w:sz="4" w:space="0" w:color="auto"/>
              <w:right w:val="single" w:sz="4" w:space="0" w:color="auto"/>
            </w:tcBorders>
            <w:shd w:val="clear" w:color="000000" w:fill="FFFFFF"/>
            <w:noWrap/>
            <w:vAlign w:val="bottom"/>
          </w:tcPr>
          <w:p w14:paraId="4C50057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47BBB2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7" w:type="dxa"/>
            <w:gridSpan w:val="2"/>
            <w:tcBorders>
              <w:top w:val="nil"/>
              <w:left w:val="nil"/>
              <w:bottom w:val="single" w:sz="4" w:space="0" w:color="auto"/>
              <w:right w:val="single" w:sz="4" w:space="0" w:color="auto"/>
            </w:tcBorders>
            <w:shd w:val="clear" w:color="000000" w:fill="FFFFFF"/>
            <w:noWrap/>
            <w:vAlign w:val="bottom"/>
          </w:tcPr>
          <w:p w14:paraId="4FBA0695"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8" w:type="dxa"/>
            <w:gridSpan w:val="3"/>
            <w:tcBorders>
              <w:top w:val="nil"/>
              <w:left w:val="nil"/>
              <w:bottom w:val="single" w:sz="4" w:space="0" w:color="auto"/>
              <w:right w:val="single" w:sz="4" w:space="0" w:color="auto"/>
            </w:tcBorders>
            <w:shd w:val="clear" w:color="000000" w:fill="FFFFFF"/>
            <w:noWrap/>
            <w:vAlign w:val="bottom"/>
          </w:tcPr>
          <w:p w14:paraId="1CD0007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7" w:type="dxa"/>
            <w:gridSpan w:val="3"/>
            <w:tcBorders>
              <w:top w:val="nil"/>
              <w:left w:val="nil"/>
              <w:bottom w:val="single" w:sz="4" w:space="0" w:color="auto"/>
              <w:right w:val="single" w:sz="4" w:space="0" w:color="auto"/>
            </w:tcBorders>
            <w:shd w:val="clear" w:color="000000" w:fill="FFFFFF"/>
            <w:noWrap/>
            <w:vAlign w:val="bottom"/>
          </w:tcPr>
          <w:p w14:paraId="42F239C0"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8" w:type="dxa"/>
            <w:gridSpan w:val="3"/>
            <w:tcBorders>
              <w:top w:val="nil"/>
              <w:left w:val="nil"/>
              <w:bottom w:val="single" w:sz="4" w:space="0" w:color="auto"/>
              <w:right w:val="single" w:sz="4" w:space="0" w:color="auto"/>
            </w:tcBorders>
            <w:shd w:val="clear" w:color="000000" w:fill="FFFFFF"/>
            <w:noWrap/>
            <w:vAlign w:val="bottom"/>
          </w:tcPr>
          <w:p w14:paraId="0FEC8FE1"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559" w:type="dxa"/>
            <w:gridSpan w:val="3"/>
            <w:tcBorders>
              <w:top w:val="nil"/>
              <w:left w:val="nil"/>
              <w:bottom w:val="single" w:sz="4" w:space="0" w:color="auto"/>
              <w:right w:val="single" w:sz="4" w:space="0" w:color="auto"/>
            </w:tcBorders>
            <w:shd w:val="clear" w:color="000000" w:fill="FFFFFF"/>
            <w:noWrap/>
            <w:vAlign w:val="bottom"/>
          </w:tcPr>
          <w:p w14:paraId="366272C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r>
      <w:tr w:rsidR="00C32949" w14:paraId="620E1F99" w14:textId="77777777">
        <w:trPr>
          <w:gridAfter w:val="2"/>
          <w:wAfter w:w="1483" w:type="dxa"/>
          <w:trHeight w:val="315"/>
        </w:trPr>
        <w:tc>
          <w:tcPr>
            <w:tcW w:w="567" w:type="dxa"/>
            <w:vMerge/>
            <w:tcBorders>
              <w:left w:val="single" w:sz="4" w:space="0" w:color="auto"/>
              <w:bottom w:val="single" w:sz="4" w:space="0" w:color="auto"/>
              <w:right w:val="single" w:sz="4" w:space="0" w:color="auto"/>
            </w:tcBorders>
            <w:shd w:val="clear" w:color="auto" w:fill="auto"/>
            <w:vAlign w:val="center"/>
          </w:tcPr>
          <w:p w14:paraId="6A65FA99" w14:textId="77777777" w:rsidR="00C32949" w:rsidRDefault="00C32949">
            <w:pPr>
              <w:widowControl/>
              <w:autoSpaceDE/>
              <w:autoSpaceDN/>
              <w:adjustRightInd/>
              <w:jc w:val="center"/>
              <w:rPr>
                <w:rFonts w:ascii="Times New Roman" w:hAnsi="Times New Roman" w:cs="Times New Roman"/>
                <w:color w:val="000000"/>
              </w:rPr>
            </w:pPr>
          </w:p>
        </w:tc>
        <w:tc>
          <w:tcPr>
            <w:tcW w:w="3828" w:type="dxa"/>
            <w:tcBorders>
              <w:top w:val="nil"/>
              <w:left w:val="nil"/>
              <w:bottom w:val="single" w:sz="4" w:space="0" w:color="auto"/>
              <w:right w:val="single" w:sz="4" w:space="0" w:color="auto"/>
            </w:tcBorders>
            <w:shd w:val="clear" w:color="000000" w:fill="FFFFFF"/>
            <w:vAlign w:val="center"/>
          </w:tcPr>
          <w:p w14:paraId="654BA901"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җилләтү каналлары</w:t>
            </w:r>
          </w:p>
        </w:tc>
        <w:tc>
          <w:tcPr>
            <w:tcW w:w="1276" w:type="dxa"/>
            <w:vMerge/>
            <w:tcBorders>
              <w:left w:val="nil"/>
              <w:bottom w:val="single" w:sz="4" w:space="0" w:color="auto"/>
              <w:right w:val="single" w:sz="4" w:space="0" w:color="auto"/>
            </w:tcBorders>
            <w:vAlign w:val="center"/>
          </w:tcPr>
          <w:p w14:paraId="229F7B02"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nil"/>
              <w:left w:val="nil"/>
              <w:bottom w:val="single" w:sz="4" w:space="0" w:color="auto"/>
              <w:right w:val="single" w:sz="4" w:space="0" w:color="auto"/>
            </w:tcBorders>
            <w:shd w:val="clear" w:color="000000" w:fill="FFFFFF"/>
            <w:noWrap/>
            <w:vAlign w:val="bottom"/>
          </w:tcPr>
          <w:p w14:paraId="1288C4E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F82AA8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1417" w:type="dxa"/>
            <w:gridSpan w:val="2"/>
            <w:tcBorders>
              <w:top w:val="nil"/>
              <w:left w:val="nil"/>
              <w:bottom w:val="single" w:sz="4" w:space="0" w:color="auto"/>
              <w:right w:val="single" w:sz="4" w:space="0" w:color="auto"/>
            </w:tcBorders>
            <w:shd w:val="clear" w:color="000000" w:fill="FFFFFF"/>
            <w:noWrap/>
            <w:vAlign w:val="bottom"/>
          </w:tcPr>
          <w:p w14:paraId="7C389744"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1418" w:type="dxa"/>
            <w:gridSpan w:val="3"/>
            <w:tcBorders>
              <w:top w:val="nil"/>
              <w:left w:val="nil"/>
              <w:bottom w:val="single" w:sz="4" w:space="0" w:color="auto"/>
              <w:right w:val="single" w:sz="4" w:space="0" w:color="auto"/>
            </w:tcBorders>
            <w:shd w:val="clear" w:color="000000" w:fill="FFFFFF"/>
            <w:noWrap/>
            <w:vAlign w:val="bottom"/>
          </w:tcPr>
          <w:p w14:paraId="5E5A815E"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1417" w:type="dxa"/>
            <w:gridSpan w:val="3"/>
            <w:tcBorders>
              <w:top w:val="nil"/>
              <w:left w:val="nil"/>
              <w:bottom w:val="single" w:sz="4" w:space="0" w:color="auto"/>
              <w:right w:val="single" w:sz="4" w:space="0" w:color="auto"/>
            </w:tcBorders>
            <w:shd w:val="clear" w:color="000000" w:fill="FFFFFF"/>
            <w:noWrap/>
            <w:vAlign w:val="bottom"/>
          </w:tcPr>
          <w:p w14:paraId="1D98BFD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1418" w:type="dxa"/>
            <w:gridSpan w:val="3"/>
            <w:tcBorders>
              <w:top w:val="nil"/>
              <w:left w:val="nil"/>
              <w:bottom w:val="single" w:sz="4" w:space="0" w:color="auto"/>
              <w:right w:val="single" w:sz="4" w:space="0" w:color="auto"/>
            </w:tcBorders>
            <w:shd w:val="clear" w:color="000000" w:fill="FFFFFF"/>
            <w:noWrap/>
            <w:vAlign w:val="bottom"/>
          </w:tcPr>
          <w:p w14:paraId="31FDEBE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1559" w:type="dxa"/>
            <w:gridSpan w:val="3"/>
            <w:tcBorders>
              <w:top w:val="nil"/>
              <w:left w:val="nil"/>
              <w:bottom w:val="single" w:sz="4" w:space="0" w:color="auto"/>
              <w:right w:val="single" w:sz="4" w:space="0" w:color="auto"/>
            </w:tcBorders>
            <w:shd w:val="clear" w:color="000000" w:fill="FFFFFF"/>
            <w:noWrap/>
            <w:vAlign w:val="bottom"/>
          </w:tcPr>
          <w:p w14:paraId="41512BE7"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r>
      <w:tr w:rsidR="00C32949" w14:paraId="1E5EB094" w14:textId="77777777">
        <w:trPr>
          <w:gridAfter w:val="2"/>
          <w:wAfter w:w="1483" w:type="dxa"/>
          <w:trHeight w:val="390"/>
        </w:trPr>
        <w:tc>
          <w:tcPr>
            <w:tcW w:w="567" w:type="dxa"/>
            <w:vMerge w:val="restart"/>
            <w:tcBorders>
              <w:top w:val="nil"/>
              <w:left w:val="single" w:sz="4" w:space="0" w:color="auto"/>
              <w:right w:val="single" w:sz="4" w:space="0" w:color="auto"/>
            </w:tcBorders>
            <w:shd w:val="clear" w:color="auto" w:fill="auto"/>
            <w:vAlign w:val="center"/>
          </w:tcPr>
          <w:p w14:paraId="52DF12E3"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lang w:val="tt"/>
              </w:rPr>
              <w:lastRenderedPageBreak/>
              <w:t>4</w:t>
            </w:r>
          </w:p>
          <w:p w14:paraId="52E4744B" w14:textId="77777777" w:rsidR="00C32949" w:rsidRDefault="00A2395F">
            <w:pPr>
              <w:widowControl/>
              <w:autoSpaceDE/>
              <w:autoSpaceDN/>
              <w:adjustRightInd/>
              <w:jc w:val="center"/>
              <w:rPr>
                <w:rFonts w:ascii="Times New Roman" w:hAnsi="Times New Roman" w:cs="Times New Roman"/>
                <w:color w:val="000000"/>
              </w:rPr>
            </w:pPr>
            <w:r>
              <w:rPr>
                <w:rFonts w:ascii="Times New Roman" w:hAnsi="Times New Roman" w:cs="Times New Roman"/>
                <w:color w:val="000000"/>
              </w:rPr>
              <w:t> </w:t>
            </w:r>
          </w:p>
          <w:p w14:paraId="214E3551" w14:textId="77777777" w:rsidR="00C32949" w:rsidRDefault="00A2395F">
            <w:pPr>
              <w:jc w:val="center"/>
              <w:rPr>
                <w:rFonts w:ascii="Times New Roman" w:hAnsi="Times New Roman" w:cs="Times New Roman"/>
                <w:color w:val="000000"/>
              </w:rPr>
            </w:pPr>
            <w:r>
              <w:rPr>
                <w:rFonts w:ascii="Times New Roman" w:hAnsi="Times New Roman" w:cs="Times New Roman"/>
                <w:color w:val="000000"/>
              </w:rPr>
              <w:t> </w:t>
            </w:r>
          </w:p>
          <w:p w14:paraId="5060369F" w14:textId="77777777" w:rsidR="00C32949" w:rsidRDefault="00A2395F">
            <w:pPr>
              <w:jc w:val="center"/>
              <w:rPr>
                <w:rFonts w:ascii="Times New Roman" w:hAnsi="Times New Roman" w:cs="Times New Roman"/>
                <w:color w:val="000000"/>
              </w:rPr>
            </w:pPr>
            <w:r>
              <w:rPr>
                <w:rFonts w:ascii="Times New Roman" w:hAnsi="Times New Roman" w:cs="Times New Roman"/>
                <w:color w:val="000000"/>
              </w:rPr>
              <w:t> </w:t>
            </w:r>
          </w:p>
        </w:tc>
        <w:tc>
          <w:tcPr>
            <w:tcW w:w="3828" w:type="dxa"/>
            <w:tcBorders>
              <w:top w:val="nil"/>
              <w:left w:val="nil"/>
              <w:bottom w:val="single" w:sz="4" w:space="0" w:color="auto"/>
              <w:right w:val="single" w:sz="4" w:space="0" w:color="auto"/>
            </w:tcBorders>
            <w:shd w:val="clear" w:color="000000" w:fill="FFFFFF"/>
            <w:vAlign w:val="center"/>
          </w:tcPr>
          <w:p w14:paraId="161C5592"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Объектларны исәпкә алу приборлары, шул исәптән:</w:t>
            </w:r>
          </w:p>
        </w:tc>
        <w:tc>
          <w:tcPr>
            <w:tcW w:w="1276" w:type="dxa"/>
            <w:vMerge w:val="restart"/>
            <w:tcBorders>
              <w:top w:val="nil"/>
              <w:left w:val="nil"/>
              <w:bottom w:val="single" w:sz="4" w:space="0" w:color="auto"/>
              <w:right w:val="single" w:sz="4" w:space="0" w:color="auto"/>
            </w:tcBorders>
            <w:shd w:val="clear" w:color="000000" w:fill="FFFFFF"/>
            <w:noWrap/>
            <w:vAlign w:val="center"/>
          </w:tcPr>
          <w:p w14:paraId="580B736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м2</w:t>
            </w:r>
          </w:p>
        </w:tc>
        <w:tc>
          <w:tcPr>
            <w:tcW w:w="9922" w:type="dxa"/>
            <w:gridSpan w:val="18"/>
            <w:tcBorders>
              <w:top w:val="single" w:sz="4" w:space="0" w:color="auto"/>
              <w:left w:val="nil"/>
              <w:bottom w:val="single" w:sz="4" w:space="0" w:color="auto"/>
              <w:right w:val="single" w:sz="4" w:space="0" w:color="auto"/>
            </w:tcBorders>
            <w:shd w:val="clear" w:color="000000" w:fill="FFFFFF"/>
            <w:noWrap/>
            <w:vAlign w:val="bottom"/>
          </w:tcPr>
          <w:p w14:paraId="4A579E3F"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 </w:t>
            </w:r>
          </w:p>
        </w:tc>
      </w:tr>
      <w:tr w:rsidR="00C32949" w14:paraId="3192106D" w14:textId="77777777">
        <w:trPr>
          <w:gridAfter w:val="2"/>
          <w:wAfter w:w="1483" w:type="dxa"/>
          <w:trHeight w:val="315"/>
        </w:trPr>
        <w:tc>
          <w:tcPr>
            <w:tcW w:w="567" w:type="dxa"/>
            <w:vMerge/>
            <w:tcBorders>
              <w:left w:val="single" w:sz="4" w:space="0" w:color="auto"/>
              <w:right w:val="single" w:sz="4" w:space="0" w:color="auto"/>
            </w:tcBorders>
            <w:shd w:val="clear" w:color="auto" w:fill="auto"/>
            <w:vAlign w:val="center"/>
          </w:tcPr>
          <w:p w14:paraId="31A8E181" w14:textId="77777777" w:rsidR="00C32949" w:rsidRDefault="00C32949">
            <w:pPr>
              <w:jc w:val="center"/>
              <w:rPr>
                <w:rFonts w:ascii="Times New Roman" w:hAnsi="Times New Roman" w:cs="Times New Roman"/>
                <w:color w:val="000000"/>
              </w:rPr>
            </w:pPr>
          </w:p>
        </w:tc>
        <w:tc>
          <w:tcPr>
            <w:tcW w:w="3828" w:type="dxa"/>
            <w:tcBorders>
              <w:top w:val="nil"/>
              <w:left w:val="nil"/>
              <w:bottom w:val="single" w:sz="4" w:space="0" w:color="auto"/>
              <w:right w:val="single" w:sz="4" w:space="0" w:color="auto"/>
            </w:tcBorders>
            <w:shd w:val="clear" w:color="000000" w:fill="FFFFFF"/>
            <w:vAlign w:val="center"/>
          </w:tcPr>
          <w:p w14:paraId="36DFCD22"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җылылык энергиясе</w:t>
            </w:r>
          </w:p>
        </w:tc>
        <w:tc>
          <w:tcPr>
            <w:tcW w:w="1276" w:type="dxa"/>
            <w:vMerge/>
            <w:tcBorders>
              <w:top w:val="nil"/>
              <w:left w:val="nil"/>
              <w:bottom w:val="single" w:sz="4" w:space="0" w:color="auto"/>
              <w:right w:val="single" w:sz="4" w:space="0" w:color="auto"/>
            </w:tcBorders>
            <w:vAlign w:val="center"/>
          </w:tcPr>
          <w:p w14:paraId="42CD5ED4"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nil"/>
              <w:left w:val="nil"/>
              <w:bottom w:val="single" w:sz="4" w:space="0" w:color="auto"/>
              <w:right w:val="single" w:sz="4" w:space="0" w:color="auto"/>
            </w:tcBorders>
            <w:shd w:val="clear" w:color="000000" w:fill="FFFFFF"/>
            <w:noWrap/>
            <w:vAlign w:val="bottom"/>
          </w:tcPr>
          <w:p w14:paraId="4C6DA36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418" w:type="dxa"/>
            <w:gridSpan w:val="2"/>
            <w:tcBorders>
              <w:top w:val="nil"/>
              <w:left w:val="nil"/>
              <w:bottom w:val="single" w:sz="4" w:space="0" w:color="auto"/>
              <w:right w:val="single" w:sz="4" w:space="0" w:color="auto"/>
            </w:tcBorders>
            <w:shd w:val="clear" w:color="000000" w:fill="FFFFFF"/>
            <w:noWrap/>
            <w:vAlign w:val="bottom"/>
          </w:tcPr>
          <w:p w14:paraId="211EB8D2"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1417" w:type="dxa"/>
            <w:gridSpan w:val="2"/>
            <w:tcBorders>
              <w:top w:val="nil"/>
              <w:left w:val="nil"/>
              <w:bottom w:val="single" w:sz="4" w:space="0" w:color="auto"/>
              <w:right w:val="single" w:sz="4" w:space="0" w:color="auto"/>
            </w:tcBorders>
            <w:shd w:val="clear" w:color="000000" w:fill="FFFFFF"/>
            <w:noWrap/>
            <w:vAlign w:val="bottom"/>
          </w:tcPr>
          <w:p w14:paraId="010F768D"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1418" w:type="dxa"/>
            <w:gridSpan w:val="3"/>
            <w:tcBorders>
              <w:top w:val="nil"/>
              <w:left w:val="nil"/>
              <w:bottom w:val="single" w:sz="4" w:space="0" w:color="auto"/>
              <w:right w:val="single" w:sz="4" w:space="0" w:color="auto"/>
            </w:tcBorders>
            <w:shd w:val="clear" w:color="000000" w:fill="FFFFFF"/>
            <w:noWrap/>
            <w:vAlign w:val="bottom"/>
          </w:tcPr>
          <w:p w14:paraId="42D5699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1417" w:type="dxa"/>
            <w:gridSpan w:val="3"/>
            <w:tcBorders>
              <w:top w:val="nil"/>
              <w:left w:val="nil"/>
              <w:bottom w:val="single" w:sz="4" w:space="0" w:color="auto"/>
              <w:right w:val="single" w:sz="4" w:space="0" w:color="auto"/>
            </w:tcBorders>
            <w:shd w:val="clear" w:color="000000" w:fill="FFFFFF"/>
            <w:noWrap/>
            <w:vAlign w:val="bottom"/>
          </w:tcPr>
          <w:p w14:paraId="295B332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1418" w:type="dxa"/>
            <w:gridSpan w:val="3"/>
            <w:tcBorders>
              <w:top w:val="nil"/>
              <w:left w:val="nil"/>
              <w:bottom w:val="single" w:sz="4" w:space="0" w:color="auto"/>
              <w:right w:val="single" w:sz="4" w:space="0" w:color="auto"/>
            </w:tcBorders>
            <w:shd w:val="clear" w:color="000000" w:fill="FFFFFF"/>
            <w:noWrap/>
            <w:vAlign w:val="bottom"/>
          </w:tcPr>
          <w:p w14:paraId="76736B3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559" w:type="dxa"/>
            <w:gridSpan w:val="3"/>
            <w:tcBorders>
              <w:top w:val="nil"/>
              <w:left w:val="nil"/>
              <w:bottom w:val="single" w:sz="4" w:space="0" w:color="auto"/>
              <w:right w:val="single" w:sz="4" w:space="0" w:color="auto"/>
            </w:tcBorders>
            <w:shd w:val="clear" w:color="000000" w:fill="FFFFFF"/>
            <w:noWrap/>
            <w:vAlign w:val="bottom"/>
          </w:tcPr>
          <w:p w14:paraId="0D848FEC"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r>
      <w:tr w:rsidR="00C32949" w14:paraId="28B703D2" w14:textId="77777777">
        <w:trPr>
          <w:gridAfter w:val="2"/>
          <w:wAfter w:w="1483" w:type="dxa"/>
          <w:trHeight w:val="315"/>
        </w:trPr>
        <w:tc>
          <w:tcPr>
            <w:tcW w:w="567" w:type="dxa"/>
            <w:vMerge/>
            <w:tcBorders>
              <w:left w:val="single" w:sz="4" w:space="0" w:color="auto"/>
              <w:right w:val="single" w:sz="4" w:space="0" w:color="auto"/>
            </w:tcBorders>
            <w:shd w:val="clear" w:color="auto" w:fill="auto"/>
            <w:vAlign w:val="center"/>
          </w:tcPr>
          <w:p w14:paraId="4B8CE835" w14:textId="77777777" w:rsidR="00C32949" w:rsidRDefault="00C32949">
            <w:pPr>
              <w:jc w:val="center"/>
              <w:rPr>
                <w:rFonts w:ascii="Times New Roman" w:hAnsi="Times New Roman" w:cs="Times New Roman"/>
                <w:color w:val="000000"/>
              </w:rPr>
            </w:pPr>
          </w:p>
        </w:tc>
        <w:tc>
          <w:tcPr>
            <w:tcW w:w="3828" w:type="dxa"/>
            <w:tcBorders>
              <w:top w:val="nil"/>
              <w:left w:val="nil"/>
              <w:bottom w:val="single" w:sz="4" w:space="0" w:color="auto"/>
              <w:right w:val="single" w:sz="4" w:space="0" w:color="auto"/>
            </w:tcBorders>
            <w:shd w:val="clear" w:color="000000" w:fill="FFFFFF"/>
            <w:vAlign w:val="center"/>
          </w:tcPr>
          <w:p w14:paraId="77B52573"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xml:space="preserve">   - салкын су</w:t>
            </w:r>
          </w:p>
        </w:tc>
        <w:tc>
          <w:tcPr>
            <w:tcW w:w="1276" w:type="dxa"/>
            <w:vMerge/>
            <w:tcBorders>
              <w:top w:val="nil"/>
              <w:left w:val="nil"/>
              <w:bottom w:val="single" w:sz="4" w:space="0" w:color="auto"/>
              <w:right w:val="single" w:sz="4" w:space="0" w:color="auto"/>
            </w:tcBorders>
            <w:vAlign w:val="center"/>
          </w:tcPr>
          <w:p w14:paraId="7B6A91B4"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nil"/>
              <w:left w:val="nil"/>
              <w:bottom w:val="single" w:sz="4" w:space="0" w:color="auto"/>
              <w:right w:val="single" w:sz="4" w:space="0" w:color="auto"/>
            </w:tcBorders>
            <w:shd w:val="clear" w:color="000000" w:fill="FFFFFF"/>
            <w:noWrap/>
            <w:vAlign w:val="bottom"/>
          </w:tcPr>
          <w:p w14:paraId="2874FCB2"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 </w:t>
            </w:r>
          </w:p>
        </w:tc>
        <w:tc>
          <w:tcPr>
            <w:tcW w:w="1418" w:type="dxa"/>
            <w:gridSpan w:val="2"/>
            <w:tcBorders>
              <w:top w:val="nil"/>
              <w:left w:val="nil"/>
              <w:bottom w:val="single" w:sz="4" w:space="0" w:color="auto"/>
              <w:right w:val="single" w:sz="4" w:space="0" w:color="auto"/>
            </w:tcBorders>
            <w:shd w:val="clear" w:color="000000" w:fill="FFFFFF"/>
            <w:noWrap/>
            <w:vAlign w:val="bottom"/>
          </w:tcPr>
          <w:p w14:paraId="77C50464"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1417" w:type="dxa"/>
            <w:gridSpan w:val="2"/>
            <w:tcBorders>
              <w:top w:val="nil"/>
              <w:left w:val="nil"/>
              <w:bottom w:val="single" w:sz="4" w:space="0" w:color="auto"/>
              <w:right w:val="single" w:sz="4" w:space="0" w:color="auto"/>
            </w:tcBorders>
            <w:shd w:val="clear" w:color="000000" w:fill="FFFFFF"/>
            <w:noWrap/>
            <w:vAlign w:val="bottom"/>
          </w:tcPr>
          <w:p w14:paraId="15B6BED0"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1418" w:type="dxa"/>
            <w:gridSpan w:val="3"/>
            <w:tcBorders>
              <w:top w:val="nil"/>
              <w:left w:val="nil"/>
              <w:bottom w:val="single" w:sz="4" w:space="0" w:color="auto"/>
              <w:right w:val="single" w:sz="4" w:space="0" w:color="auto"/>
            </w:tcBorders>
            <w:shd w:val="clear" w:color="000000" w:fill="FFFFFF"/>
            <w:noWrap/>
            <w:vAlign w:val="bottom"/>
          </w:tcPr>
          <w:p w14:paraId="386604F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1417" w:type="dxa"/>
            <w:gridSpan w:val="3"/>
            <w:tcBorders>
              <w:top w:val="nil"/>
              <w:left w:val="nil"/>
              <w:bottom w:val="single" w:sz="4" w:space="0" w:color="auto"/>
              <w:right w:val="single" w:sz="4" w:space="0" w:color="auto"/>
            </w:tcBorders>
            <w:shd w:val="clear" w:color="000000" w:fill="FFFFFF"/>
            <w:noWrap/>
            <w:vAlign w:val="bottom"/>
          </w:tcPr>
          <w:p w14:paraId="5ED4A2D2"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1418" w:type="dxa"/>
            <w:gridSpan w:val="3"/>
            <w:tcBorders>
              <w:top w:val="nil"/>
              <w:left w:val="nil"/>
              <w:bottom w:val="single" w:sz="4" w:space="0" w:color="auto"/>
              <w:right w:val="single" w:sz="4" w:space="0" w:color="auto"/>
            </w:tcBorders>
            <w:shd w:val="clear" w:color="000000" w:fill="FFFFFF"/>
            <w:noWrap/>
            <w:vAlign w:val="bottom"/>
          </w:tcPr>
          <w:p w14:paraId="6176AB06"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 </w:t>
            </w:r>
          </w:p>
        </w:tc>
        <w:tc>
          <w:tcPr>
            <w:tcW w:w="1559" w:type="dxa"/>
            <w:gridSpan w:val="3"/>
            <w:tcBorders>
              <w:top w:val="nil"/>
              <w:left w:val="nil"/>
              <w:bottom w:val="single" w:sz="4" w:space="0" w:color="auto"/>
              <w:right w:val="single" w:sz="4" w:space="0" w:color="auto"/>
            </w:tcBorders>
            <w:shd w:val="clear" w:color="000000" w:fill="FFFFFF"/>
            <w:noWrap/>
            <w:vAlign w:val="bottom"/>
          </w:tcPr>
          <w:p w14:paraId="328162C6"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r>
      <w:tr w:rsidR="00C32949" w14:paraId="6DA9FCC1" w14:textId="77777777">
        <w:trPr>
          <w:gridAfter w:val="2"/>
          <w:wAfter w:w="1483" w:type="dxa"/>
          <w:trHeight w:val="315"/>
        </w:trPr>
        <w:tc>
          <w:tcPr>
            <w:tcW w:w="567" w:type="dxa"/>
            <w:vMerge/>
            <w:tcBorders>
              <w:left w:val="single" w:sz="4" w:space="0" w:color="auto"/>
              <w:bottom w:val="single" w:sz="4" w:space="0" w:color="auto"/>
              <w:right w:val="single" w:sz="4" w:space="0" w:color="auto"/>
            </w:tcBorders>
            <w:shd w:val="clear" w:color="auto" w:fill="auto"/>
            <w:vAlign w:val="center"/>
          </w:tcPr>
          <w:p w14:paraId="101A6A7B" w14:textId="77777777" w:rsidR="00C32949" w:rsidRDefault="00C32949">
            <w:pPr>
              <w:widowControl/>
              <w:autoSpaceDE/>
              <w:autoSpaceDN/>
              <w:adjustRightInd/>
              <w:jc w:val="center"/>
              <w:rPr>
                <w:rFonts w:ascii="Times New Roman" w:hAnsi="Times New Roman" w:cs="Times New Roman"/>
                <w:color w:val="000000"/>
              </w:rPr>
            </w:pPr>
          </w:p>
        </w:tc>
        <w:tc>
          <w:tcPr>
            <w:tcW w:w="3828" w:type="dxa"/>
            <w:tcBorders>
              <w:top w:val="nil"/>
              <w:left w:val="nil"/>
              <w:bottom w:val="single" w:sz="4" w:space="0" w:color="auto"/>
              <w:right w:val="single" w:sz="4" w:space="0" w:color="auto"/>
            </w:tcBorders>
            <w:shd w:val="clear" w:color="000000" w:fill="FFFFFF"/>
            <w:vAlign w:val="center"/>
          </w:tcPr>
          <w:p w14:paraId="6073A655" w14:textId="77777777" w:rsidR="00C32949" w:rsidRDefault="00A2395F">
            <w:pPr>
              <w:widowControl/>
              <w:autoSpaceDE/>
              <w:autoSpaceDN/>
              <w:adjustRightInd/>
              <w:rPr>
                <w:rFonts w:ascii="Times New Roman" w:hAnsi="Times New Roman" w:cs="Times New Roman"/>
                <w:color w:val="000000"/>
              </w:rPr>
            </w:pPr>
            <w:r>
              <w:rPr>
                <w:rFonts w:ascii="Times New Roman" w:hAnsi="Times New Roman" w:cs="Times New Roman"/>
                <w:color w:val="000000"/>
                <w:lang w:val="tt"/>
              </w:rPr>
              <w:t xml:space="preserve">   - кайнар су</w:t>
            </w:r>
          </w:p>
        </w:tc>
        <w:tc>
          <w:tcPr>
            <w:tcW w:w="1276" w:type="dxa"/>
            <w:vMerge/>
            <w:tcBorders>
              <w:top w:val="nil"/>
              <w:left w:val="nil"/>
              <w:bottom w:val="single" w:sz="4" w:space="0" w:color="auto"/>
              <w:right w:val="single" w:sz="4" w:space="0" w:color="auto"/>
            </w:tcBorders>
            <w:vAlign w:val="center"/>
          </w:tcPr>
          <w:p w14:paraId="4FC0E6D1" w14:textId="77777777" w:rsidR="00C32949" w:rsidRDefault="00C32949">
            <w:pPr>
              <w:widowControl/>
              <w:autoSpaceDE/>
              <w:autoSpaceDN/>
              <w:adjustRightInd/>
              <w:rPr>
                <w:rFonts w:ascii="Times New Roman" w:hAnsi="Times New Roman" w:cs="Times New Roman"/>
                <w:color w:val="000000"/>
                <w:sz w:val="22"/>
                <w:szCs w:val="22"/>
              </w:rPr>
            </w:pPr>
          </w:p>
        </w:tc>
        <w:tc>
          <w:tcPr>
            <w:tcW w:w="1275" w:type="dxa"/>
            <w:gridSpan w:val="2"/>
            <w:tcBorders>
              <w:top w:val="nil"/>
              <w:left w:val="nil"/>
              <w:bottom w:val="single" w:sz="4" w:space="0" w:color="auto"/>
              <w:right w:val="single" w:sz="4" w:space="0" w:color="auto"/>
            </w:tcBorders>
            <w:shd w:val="clear" w:color="000000" w:fill="FFFFFF"/>
            <w:noWrap/>
            <w:vAlign w:val="bottom"/>
          </w:tcPr>
          <w:p w14:paraId="2A1F8E48"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418" w:type="dxa"/>
            <w:gridSpan w:val="2"/>
            <w:tcBorders>
              <w:top w:val="nil"/>
              <w:left w:val="nil"/>
              <w:bottom w:val="single" w:sz="4" w:space="0" w:color="auto"/>
              <w:right w:val="single" w:sz="4" w:space="0" w:color="auto"/>
            </w:tcBorders>
            <w:shd w:val="clear" w:color="000000" w:fill="FFFFFF"/>
            <w:noWrap/>
            <w:vAlign w:val="bottom"/>
          </w:tcPr>
          <w:p w14:paraId="456C9F40"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7" w:type="dxa"/>
            <w:gridSpan w:val="2"/>
            <w:tcBorders>
              <w:top w:val="nil"/>
              <w:left w:val="nil"/>
              <w:bottom w:val="single" w:sz="4" w:space="0" w:color="auto"/>
              <w:right w:val="single" w:sz="4" w:space="0" w:color="auto"/>
            </w:tcBorders>
            <w:shd w:val="clear" w:color="000000" w:fill="FFFFFF"/>
            <w:noWrap/>
            <w:vAlign w:val="bottom"/>
          </w:tcPr>
          <w:p w14:paraId="195BE28B"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8" w:type="dxa"/>
            <w:gridSpan w:val="3"/>
            <w:tcBorders>
              <w:top w:val="nil"/>
              <w:left w:val="nil"/>
              <w:bottom w:val="single" w:sz="4" w:space="0" w:color="auto"/>
              <w:right w:val="single" w:sz="4" w:space="0" w:color="auto"/>
            </w:tcBorders>
            <w:shd w:val="clear" w:color="000000" w:fill="FFFFFF"/>
            <w:noWrap/>
            <w:vAlign w:val="bottom"/>
          </w:tcPr>
          <w:p w14:paraId="4D79DE5A"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7" w:type="dxa"/>
            <w:gridSpan w:val="3"/>
            <w:tcBorders>
              <w:top w:val="nil"/>
              <w:left w:val="nil"/>
              <w:bottom w:val="single" w:sz="4" w:space="0" w:color="auto"/>
              <w:right w:val="single" w:sz="4" w:space="0" w:color="auto"/>
            </w:tcBorders>
            <w:shd w:val="clear" w:color="000000" w:fill="FFFFFF"/>
            <w:noWrap/>
            <w:vAlign w:val="bottom"/>
          </w:tcPr>
          <w:p w14:paraId="4E05CEAE"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1418" w:type="dxa"/>
            <w:gridSpan w:val="3"/>
            <w:tcBorders>
              <w:top w:val="nil"/>
              <w:left w:val="nil"/>
              <w:bottom w:val="single" w:sz="4" w:space="0" w:color="auto"/>
              <w:right w:val="single" w:sz="4" w:space="0" w:color="auto"/>
            </w:tcBorders>
            <w:shd w:val="clear" w:color="000000" w:fill="FFFFFF"/>
            <w:noWrap/>
            <w:vAlign w:val="bottom"/>
          </w:tcPr>
          <w:p w14:paraId="7D7E55F6"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 xml:space="preserve"> -</w:t>
            </w:r>
          </w:p>
        </w:tc>
        <w:tc>
          <w:tcPr>
            <w:tcW w:w="1559" w:type="dxa"/>
            <w:gridSpan w:val="3"/>
            <w:tcBorders>
              <w:top w:val="nil"/>
              <w:left w:val="nil"/>
              <w:bottom w:val="single" w:sz="4" w:space="0" w:color="auto"/>
              <w:right w:val="single" w:sz="4" w:space="0" w:color="auto"/>
            </w:tcBorders>
            <w:shd w:val="clear" w:color="000000" w:fill="FFFFFF"/>
            <w:noWrap/>
            <w:vAlign w:val="bottom"/>
          </w:tcPr>
          <w:p w14:paraId="17FD5B73" w14:textId="77777777" w:rsidR="00C32949" w:rsidRDefault="00A2395F">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r>
      <w:tr w:rsidR="00C32949" w14:paraId="74D3F75C" w14:textId="77777777">
        <w:trPr>
          <w:trHeight w:val="300"/>
        </w:trPr>
        <w:tc>
          <w:tcPr>
            <w:tcW w:w="567" w:type="dxa"/>
            <w:tcBorders>
              <w:top w:val="nil"/>
              <w:left w:val="nil"/>
              <w:bottom w:val="nil"/>
              <w:right w:val="nil"/>
            </w:tcBorders>
            <w:shd w:val="clear" w:color="auto" w:fill="auto"/>
            <w:noWrap/>
            <w:vAlign w:val="bottom"/>
          </w:tcPr>
          <w:p w14:paraId="2D5257E0" w14:textId="77777777" w:rsidR="00C32949" w:rsidRDefault="00C32949">
            <w:pPr>
              <w:widowControl/>
              <w:autoSpaceDE/>
              <w:autoSpaceDN/>
              <w:adjustRightInd/>
              <w:jc w:val="center"/>
              <w:rPr>
                <w:rFonts w:ascii="Times New Roman" w:hAnsi="Times New Roman" w:cs="Times New Roman"/>
                <w:color w:val="000000"/>
                <w:sz w:val="22"/>
                <w:szCs w:val="22"/>
              </w:rPr>
            </w:pPr>
          </w:p>
        </w:tc>
        <w:tc>
          <w:tcPr>
            <w:tcW w:w="3828" w:type="dxa"/>
            <w:tcBorders>
              <w:top w:val="nil"/>
              <w:left w:val="nil"/>
              <w:bottom w:val="nil"/>
              <w:right w:val="nil"/>
            </w:tcBorders>
            <w:shd w:val="clear" w:color="auto" w:fill="auto"/>
            <w:noWrap/>
            <w:vAlign w:val="bottom"/>
          </w:tcPr>
          <w:p w14:paraId="4B01E53F" w14:textId="77777777" w:rsidR="00C32949" w:rsidRDefault="00C32949">
            <w:pPr>
              <w:widowControl/>
              <w:autoSpaceDE/>
              <w:autoSpaceDN/>
              <w:adjustRightInd/>
              <w:rPr>
                <w:rFonts w:ascii="Times New Roman" w:hAnsi="Times New Roman" w:cs="Times New Roman"/>
                <w:sz w:val="20"/>
                <w:szCs w:val="20"/>
              </w:rPr>
            </w:pPr>
          </w:p>
        </w:tc>
        <w:tc>
          <w:tcPr>
            <w:tcW w:w="1276" w:type="dxa"/>
            <w:tcBorders>
              <w:top w:val="nil"/>
              <w:left w:val="nil"/>
              <w:bottom w:val="nil"/>
              <w:right w:val="nil"/>
            </w:tcBorders>
            <w:shd w:val="clear" w:color="auto" w:fill="auto"/>
            <w:noWrap/>
            <w:vAlign w:val="bottom"/>
          </w:tcPr>
          <w:p w14:paraId="22C4768F" w14:textId="77777777" w:rsidR="00C32949" w:rsidRDefault="00C32949">
            <w:pPr>
              <w:widowControl/>
              <w:autoSpaceDE/>
              <w:autoSpaceDN/>
              <w:adjustRightInd/>
              <w:rPr>
                <w:rFonts w:ascii="Times New Roman" w:hAnsi="Times New Roman" w:cs="Times New Roman"/>
                <w:sz w:val="20"/>
                <w:szCs w:val="20"/>
              </w:rPr>
            </w:pPr>
          </w:p>
        </w:tc>
        <w:tc>
          <w:tcPr>
            <w:tcW w:w="958" w:type="dxa"/>
            <w:tcBorders>
              <w:top w:val="nil"/>
              <w:left w:val="nil"/>
              <w:bottom w:val="nil"/>
              <w:right w:val="nil"/>
            </w:tcBorders>
            <w:shd w:val="clear" w:color="auto" w:fill="auto"/>
            <w:noWrap/>
            <w:vAlign w:val="bottom"/>
          </w:tcPr>
          <w:p w14:paraId="6605092A" w14:textId="77777777" w:rsidR="00C32949" w:rsidRDefault="00C32949">
            <w:pPr>
              <w:widowControl/>
              <w:autoSpaceDE/>
              <w:autoSpaceDN/>
              <w:adjustRightInd/>
              <w:rPr>
                <w:rFonts w:ascii="Times New Roman" w:hAnsi="Times New Roman" w:cs="Times New Roman"/>
                <w:sz w:val="20"/>
                <w:szCs w:val="20"/>
              </w:rPr>
            </w:pPr>
          </w:p>
        </w:tc>
        <w:tc>
          <w:tcPr>
            <w:tcW w:w="317" w:type="dxa"/>
            <w:tcBorders>
              <w:top w:val="nil"/>
              <w:left w:val="nil"/>
              <w:bottom w:val="nil"/>
              <w:right w:val="nil"/>
            </w:tcBorders>
            <w:shd w:val="clear" w:color="auto" w:fill="auto"/>
            <w:noWrap/>
            <w:vAlign w:val="bottom"/>
          </w:tcPr>
          <w:p w14:paraId="6A3D7974" w14:textId="77777777" w:rsidR="00C32949" w:rsidRDefault="00C32949">
            <w:pPr>
              <w:widowControl/>
              <w:autoSpaceDE/>
              <w:autoSpaceDN/>
              <w:adjustRightInd/>
              <w:rPr>
                <w:rFonts w:ascii="Times New Roman" w:hAnsi="Times New Roman" w:cs="Times New Roman"/>
                <w:sz w:val="20"/>
                <w:szCs w:val="20"/>
              </w:rPr>
            </w:pPr>
          </w:p>
        </w:tc>
        <w:tc>
          <w:tcPr>
            <w:tcW w:w="1389" w:type="dxa"/>
            <w:tcBorders>
              <w:top w:val="nil"/>
              <w:left w:val="nil"/>
              <w:bottom w:val="nil"/>
              <w:right w:val="nil"/>
            </w:tcBorders>
            <w:shd w:val="clear" w:color="auto" w:fill="auto"/>
            <w:noWrap/>
            <w:vAlign w:val="bottom"/>
          </w:tcPr>
          <w:p w14:paraId="5369583E" w14:textId="77777777" w:rsidR="00C32949" w:rsidRDefault="00C32949">
            <w:pPr>
              <w:widowControl/>
              <w:autoSpaceDE/>
              <w:autoSpaceDN/>
              <w:adjustRightInd/>
              <w:rPr>
                <w:rFonts w:ascii="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tcPr>
          <w:p w14:paraId="0B6B1B18" w14:textId="77777777" w:rsidR="00C32949" w:rsidRDefault="00C32949">
            <w:pPr>
              <w:widowControl/>
              <w:autoSpaceDE/>
              <w:autoSpaceDN/>
              <w:adjustRightInd/>
              <w:rPr>
                <w:rFonts w:ascii="Times New Roman" w:hAnsi="Times New Roman" w:cs="Times New Roman"/>
                <w:sz w:val="20"/>
                <w:szCs w:val="20"/>
              </w:rPr>
            </w:pPr>
          </w:p>
        </w:tc>
        <w:tc>
          <w:tcPr>
            <w:tcW w:w="1465" w:type="dxa"/>
            <w:gridSpan w:val="2"/>
            <w:tcBorders>
              <w:top w:val="nil"/>
              <w:left w:val="nil"/>
              <w:bottom w:val="nil"/>
              <w:right w:val="nil"/>
            </w:tcBorders>
            <w:shd w:val="clear" w:color="auto" w:fill="auto"/>
            <w:noWrap/>
            <w:vAlign w:val="bottom"/>
          </w:tcPr>
          <w:p w14:paraId="26FB0FA8" w14:textId="77777777" w:rsidR="00C32949" w:rsidRDefault="00C32949">
            <w:pPr>
              <w:widowControl/>
              <w:autoSpaceDE/>
              <w:autoSpaceDN/>
              <w:adjustRightInd/>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14:paraId="089472C1" w14:textId="77777777" w:rsidR="00C32949" w:rsidRDefault="00C32949">
            <w:pPr>
              <w:widowControl/>
              <w:autoSpaceDE/>
              <w:autoSpaceDN/>
              <w:adjustRightInd/>
              <w:rPr>
                <w:rFonts w:ascii="Times New Roman" w:hAnsi="Times New Roman" w:cs="Times New Roman"/>
                <w:sz w:val="20"/>
                <w:szCs w:val="20"/>
              </w:rPr>
            </w:pPr>
          </w:p>
        </w:tc>
        <w:tc>
          <w:tcPr>
            <w:tcW w:w="1465" w:type="dxa"/>
            <w:gridSpan w:val="2"/>
            <w:tcBorders>
              <w:top w:val="nil"/>
              <w:left w:val="nil"/>
              <w:bottom w:val="nil"/>
              <w:right w:val="nil"/>
            </w:tcBorders>
            <w:shd w:val="clear" w:color="auto" w:fill="auto"/>
            <w:noWrap/>
            <w:vAlign w:val="bottom"/>
          </w:tcPr>
          <w:p w14:paraId="42031DF8" w14:textId="77777777" w:rsidR="00C32949" w:rsidRDefault="00C32949">
            <w:pPr>
              <w:widowControl/>
              <w:autoSpaceDE/>
              <w:autoSpaceDN/>
              <w:adjustRightInd/>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14:paraId="0CA1945B" w14:textId="77777777" w:rsidR="00C32949" w:rsidRDefault="00C32949">
            <w:pPr>
              <w:widowControl/>
              <w:autoSpaceDE/>
              <w:autoSpaceDN/>
              <w:adjustRightInd/>
              <w:rPr>
                <w:rFonts w:ascii="Times New Roman" w:hAnsi="Times New Roman" w:cs="Times New Roman"/>
                <w:sz w:val="20"/>
                <w:szCs w:val="20"/>
              </w:rPr>
            </w:pPr>
          </w:p>
        </w:tc>
        <w:tc>
          <w:tcPr>
            <w:tcW w:w="1465" w:type="dxa"/>
            <w:gridSpan w:val="2"/>
            <w:tcBorders>
              <w:top w:val="nil"/>
              <w:left w:val="nil"/>
              <w:bottom w:val="nil"/>
              <w:right w:val="nil"/>
            </w:tcBorders>
            <w:shd w:val="clear" w:color="auto" w:fill="auto"/>
            <w:noWrap/>
            <w:vAlign w:val="bottom"/>
          </w:tcPr>
          <w:p w14:paraId="2DC511B2" w14:textId="77777777" w:rsidR="00C32949" w:rsidRDefault="00C32949">
            <w:pPr>
              <w:widowControl/>
              <w:autoSpaceDE/>
              <w:autoSpaceDN/>
              <w:adjustRightInd/>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14:paraId="7C449AB3" w14:textId="77777777" w:rsidR="00C32949" w:rsidRDefault="00C32949">
            <w:pPr>
              <w:widowControl/>
              <w:autoSpaceDE/>
              <w:autoSpaceDN/>
              <w:adjustRightInd/>
              <w:rPr>
                <w:rFonts w:ascii="Times New Roman" w:hAnsi="Times New Roman" w:cs="Times New Roman"/>
                <w:sz w:val="20"/>
                <w:szCs w:val="20"/>
              </w:rPr>
            </w:pPr>
          </w:p>
        </w:tc>
        <w:tc>
          <w:tcPr>
            <w:tcW w:w="1465" w:type="dxa"/>
            <w:gridSpan w:val="2"/>
            <w:tcBorders>
              <w:top w:val="nil"/>
              <w:left w:val="nil"/>
              <w:bottom w:val="nil"/>
              <w:right w:val="nil"/>
            </w:tcBorders>
            <w:shd w:val="clear" w:color="auto" w:fill="auto"/>
            <w:noWrap/>
            <w:vAlign w:val="bottom"/>
          </w:tcPr>
          <w:p w14:paraId="6EEFB857" w14:textId="77777777" w:rsidR="00C32949" w:rsidRDefault="00C32949">
            <w:pPr>
              <w:widowControl/>
              <w:autoSpaceDE/>
              <w:autoSpaceDN/>
              <w:adjustRightInd/>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14:paraId="7D7FD06C" w14:textId="77777777" w:rsidR="00C32949" w:rsidRDefault="00C32949">
            <w:pPr>
              <w:widowControl/>
              <w:autoSpaceDE/>
              <w:autoSpaceDN/>
              <w:adjustRightInd/>
              <w:rPr>
                <w:rFonts w:ascii="Times New Roman" w:hAnsi="Times New Roman" w:cs="Times New Roman"/>
                <w:sz w:val="20"/>
                <w:szCs w:val="20"/>
              </w:rPr>
            </w:pPr>
          </w:p>
        </w:tc>
        <w:tc>
          <w:tcPr>
            <w:tcW w:w="1465" w:type="dxa"/>
            <w:gridSpan w:val="2"/>
            <w:tcBorders>
              <w:top w:val="nil"/>
              <w:left w:val="nil"/>
              <w:bottom w:val="nil"/>
              <w:right w:val="nil"/>
            </w:tcBorders>
            <w:shd w:val="clear" w:color="auto" w:fill="auto"/>
            <w:noWrap/>
            <w:vAlign w:val="bottom"/>
          </w:tcPr>
          <w:p w14:paraId="2B6BB1F4" w14:textId="77777777" w:rsidR="00C32949" w:rsidRDefault="00C32949">
            <w:pPr>
              <w:widowControl/>
              <w:autoSpaceDE/>
              <w:autoSpaceDN/>
              <w:adjustRightInd/>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14:paraId="5D9694B6" w14:textId="77777777" w:rsidR="00C32949" w:rsidRDefault="00C32949">
            <w:pPr>
              <w:widowControl/>
              <w:autoSpaceDE/>
              <w:autoSpaceDN/>
              <w:adjustRightInd/>
              <w:rPr>
                <w:rFonts w:ascii="Times New Roman" w:hAnsi="Times New Roman" w:cs="Times New Roman"/>
                <w:sz w:val="20"/>
                <w:szCs w:val="20"/>
              </w:rPr>
            </w:pPr>
          </w:p>
        </w:tc>
      </w:tr>
    </w:tbl>
    <w:p w14:paraId="02C57E2F" w14:textId="77777777" w:rsidR="00C32949" w:rsidRDefault="00A2395F">
      <w:pPr>
        <w:widowControl/>
        <w:ind w:firstLine="709"/>
        <w:jc w:val="both"/>
        <w:rPr>
          <w:rFonts w:ascii="Times New Roman" w:hAnsi="Times New Roman" w:cs="Times New Roman"/>
          <w:b/>
          <w:bCs/>
          <w:i/>
          <w:iCs/>
          <w:color w:val="000000"/>
        </w:rPr>
      </w:pPr>
      <w:r>
        <w:rPr>
          <w:rFonts w:ascii="Times New Roman" w:hAnsi="Times New Roman" w:cs="Times New Roman"/>
          <w:b/>
          <w:bCs/>
          <w:i/>
          <w:iCs/>
          <w:color w:val="000000"/>
          <w:lang w:val="tt"/>
        </w:rPr>
        <w:t>Искәрмә:</w:t>
      </w:r>
    </w:p>
    <w:p w14:paraId="6D868AFE" w14:textId="77777777" w:rsidR="00C32949" w:rsidRPr="0075176A" w:rsidRDefault="00A2395F">
      <w:pPr>
        <w:widowControl/>
        <w:ind w:firstLine="709"/>
        <w:jc w:val="both"/>
        <w:rPr>
          <w:rFonts w:ascii="Times New Roman" w:hAnsi="Times New Roman" w:cs="Times New Roman"/>
          <w:color w:val="000000"/>
          <w:lang w:val="tt"/>
        </w:rPr>
      </w:pPr>
      <w:r>
        <w:rPr>
          <w:rFonts w:ascii="Times New Roman" w:hAnsi="Times New Roman" w:cs="Times New Roman"/>
          <w:color w:val="000000"/>
          <w:lang w:val="tt"/>
        </w:rPr>
        <w:t>Глазово, Зәй-Каратай, Керкәле, Кармалка муниципаль берәмлекләре өчен. Районның Кирлегәч, Куакбаш, Мичурино, Мөэмин-Каратай, Түбән Чыршылы, Яңа Иштирәк, Яңа Чыршылы, Сарабиккол, Иске Иштирәк, Иске Куак, Иске Шөгер, Сугышлы, Туктар -Урдаласы, Урмышлы, Федотовка авыл җирлекләрендә агымдагы ремонтка тарифлар йорт эчендәге инженерлык челтәрләрен карап тоту (НДС белән бер айга торак бинаның гомуми мәйданыннан м</w:t>
      </w:r>
      <w:r>
        <w:rPr>
          <w:rFonts w:ascii="Times New Roman" w:hAnsi="Times New Roman" w:cs="Times New Roman"/>
          <w:color w:val="000000"/>
          <w:vertAlign w:val="superscript"/>
          <w:lang w:val="tt"/>
        </w:rPr>
        <w:t>2</w:t>
      </w:r>
      <w:r>
        <w:rPr>
          <w:rFonts w:ascii="Times New Roman" w:hAnsi="Times New Roman" w:cs="Times New Roman"/>
          <w:color w:val="000000"/>
          <w:lang w:val="tt"/>
        </w:rPr>
        <w:t xml:space="preserve"> сум).</w:t>
      </w:r>
    </w:p>
    <w:p w14:paraId="6BE66C12" w14:textId="2311C440" w:rsidR="00C32949" w:rsidRPr="0075176A" w:rsidRDefault="00A2395F">
      <w:pPr>
        <w:widowControl/>
        <w:jc w:val="both"/>
        <w:rPr>
          <w:rFonts w:ascii="Times New Roman" w:hAnsi="Times New Roman" w:cs="Times New Roman"/>
          <w:color w:val="000000"/>
          <w:lang w:val="tt"/>
        </w:rPr>
      </w:pPr>
      <w:r>
        <w:rPr>
          <w:rFonts w:ascii="Times New Roman" w:hAnsi="Times New Roman" w:cs="Times New Roman"/>
          <w:color w:val="000000"/>
          <w:lang w:val="tt"/>
        </w:rPr>
        <w:t xml:space="preserve">     Барлык авыл җирлекләре өчен </w:t>
      </w:r>
      <w:r w:rsidR="0075176A">
        <w:rPr>
          <w:rFonts w:ascii="Times New Roman" w:hAnsi="Times New Roman" w:cs="Times New Roman"/>
          <w:color w:val="000000"/>
          <w:lang w:val="tt"/>
        </w:rPr>
        <w:t>«</w:t>
      </w:r>
      <w:r>
        <w:rPr>
          <w:rFonts w:ascii="Times New Roman" w:hAnsi="Times New Roman" w:cs="Times New Roman"/>
          <w:color w:val="000000"/>
          <w:lang w:val="tt"/>
        </w:rPr>
        <w:t>МКД дератизациясе</w:t>
      </w:r>
      <w:r w:rsidR="0075176A">
        <w:rPr>
          <w:rFonts w:ascii="Times New Roman" w:hAnsi="Times New Roman" w:cs="Times New Roman"/>
          <w:color w:val="000000"/>
          <w:lang w:val="tt"/>
        </w:rPr>
        <w:t>»</w:t>
      </w:r>
      <w:r>
        <w:rPr>
          <w:rFonts w:ascii="Times New Roman" w:hAnsi="Times New Roman" w:cs="Times New Roman"/>
          <w:color w:val="000000"/>
          <w:lang w:val="tt"/>
        </w:rPr>
        <w:t xml:space="preserve"> хезмәте өчен тариф - НДС белән аена торак урынның гомуми мәйданының м</w:t>
      </w:r>
      <w:r>
        <w:rPr>
          <w:rFonts w:ascii="Times New Roman" w:hAnsi="Times New Roman" w:cs="Times New Roman"/>
          <w:color w:val="000000"/>
          <w:vertAlign w:val="superscript"/>
          <w:lang w:val="tt"/>
        </w:rPr>
        <w:t xml:space="preserve">2 </w:t>
      </w:r>
      <w:r>
        <w:rPr>
          <w:rFonts w:ascii="Times New Roman" w:hAnsi="Times New Roman" w:cs="Times New Roman"/>
          <w:color w:val="000000"/>
          <w:lang w:val="tt"/>
        </w:rPr>
        <w:t>өчен 0,20 руб.</w:t>
      </w:r>
    </w:p>
    <w:p w14:paraId="4C69FDD5" w14:textId="77777777" w:rsidR="00C32949" w:rsidRPr="0075176A" w:rsidRDefault="00A2395F">
      <w:pPr>
        <w:widowControl/>
        <w:tabs>
          <w:tab w:val="left" w:pos="585"/>
        </w:tabs>
        <w:spacing w:line="240" w:lineRule="exact"/>
        <w:jc w:val="both"/>
        <w:rPr>
          <w:rFonts w:ascii="Times New Roman" w:hAnsi="Times New Roman" w:cs="Times New Roman"/>
          <w:lang w:val="tt"/>
        </w:rPr>
      </w:pPr>
      <w:r>
        <w:rPr>
          <w:rFonts w:ascii="Times New Roman" w:hAnsi="Times New Roman" w:cs="Times New Roman"/>
          <w:lang w:val="tt"/>
        </w:rPr>
        <w:tab/>
        <w:t>*- йорт эчендәге газ җиһазларын (ВДГО) диагностика үткәргәндә, эшләр өчен түләү күпфатирлы йортның һәр торак һәм торак булмаган бинасына аерым кертеләчәк һәм квитанциягә кертеләчәк, бу төр эшләрне башкару чыгымнарына туры китереп, эшләр башкарылган фактик чор өчен.</w:t>
      </w:r>
    </w:p>
    <w:p w14:paraId="5D4039A8" w14:textId="77777777" w:rsidR="00C32949" w:rsidRPr="0075176A" w:rsidRDefault="00C32949">
      <w:pPr>
        <w:widowControl/>
        <w:jc w:val="both"/>
        <w:rPr>
          <w:rFonts w:ascii="Times New Roman" w:hAnsi="Times New Roman" w:cs="Times New Roman"/>
          <w:color w:val="000000"/>
          <w:lang w:val="tt"/>
        </w:rPr>
      </w:pPr>
    </w:p>
    <w:p w14:paraId="281E0D0D" w14:textId="77777777" w:rsidR="00C32949" w:rsidRPr="0075176A" w:rsidRDefault="00C32949">
      <w:pPr>
        <w:widowControl/>
        <w:jc w:val="both"/>
        <w:rPr>
          <w:rFonts w:ascii="Times New Roman" w:hAnsi="Times New Roman" w:cs="Times New Roman"/>
          <w:color w:val="000000"/>
          <w:lang w:val="tt"/>
        </w:rPr>
      </w:pPr>
    </w:p>
    <w:p w14:paraId="701F9C0A" w14:textId="77777777" w:rsidR="00C32949" w:rsidRPr="0075176A" w:rsidRDefault="00C32949">
      <w:pPr>
        <w:widowControl/>
        <w:jc w:val="both"/>
        <w:rPr>
          <w:rFonts w:ascii="Times New Roman" w:hAnsi="Times New Roman" w:cs="Times New Roman"/>
          <w:color w:val="000000"/>
          <w:lang w:val="tt"/>
        </w:rPr>
      </w:pPr>
    </w:p>
    <w:sectPr w:rsidR="00C32949" w:rsidRPr="0075176A">
      <w:headerReference w:type="default" r:id="rId8"/>
      <w:headerReference w:type="first" r:id="rId9"/>
      <w:pgSz w:w="16837" w:h="11905" w:orient="landscape"/>
      <w:pgMar w:top="1134"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C8B6" w14:textId="77777777" w:rsidR="004C69F5" w:rsidRDefault="004C69F5">
      <w:r>
        <w:separator/>
      </w:r>
    </w:p>
  </w:endnote>
  <w:endnote w:type="continuationSeparator" w:id="0">
    <w:p w14:paraId="0C41192D" w14:textId="77777777" w:rsidR="004C69F5" w:rsidRDefault="004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81228" w14:textId="77777777" w:rsidR="004C69F5" w:rsidRDefault="004C69F5">
      <w:r>
        <w:separator/>
      </w:r>
    </w:p>
  </w:footnote>
  <w:footnote w:type="continuationSeparator" w:id="0">
    <w:p w14:paraId="6C6F33F7" w14:textId="77777777" w:rsidR="004C69F5" w:rsidRDefault="004C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5E43" w14:textId="77777777" w:rsidR="00C32949" w:rsidRDefault="00C3294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A414" w14:textId="77777777" w:rsidR="00C32949" w:rsidRDefault="00C3294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8E56" w14:textId="77777777" w:rsidR="00C32949" w:rsidRDefault="00C3294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0C"/>
    <w:rsid w:val="00005D45"/>
    <w:rsid w:val="00011554"/>
    <w:rsid w:val="00023F6E"/>
    <w:rsid w:val="00055572"/>
    <w:rsid w:val="0006667E"/>
    <w:rsid w:val="0007396D"/>
    <w:rsid w:val="00084C1A"/>
    <w:rsid w:val="000A1F8B"/>
    <w:rsid w:val="000A2AAB"/>
    <w:rsid w:val="000A554E"/>
    <w:rsid w:val="000B6EFE"/>
    <w:rsid w:val="000B6FF6"/>
    <w:rsid w:val="000B7168"/>
    <w:rsid w:val="000D2913"/>
    <w:rsid w:val="000D73E7"/>
    <w:rsid w:val="000E23B6"/>
    <w:rsid w:val="000E6298"/>
    <w:rsid w:val="000E62EA"/>
    <w:rsid w:val="00104F0D"/>
    <w:rsid w:val="00115031"/>
    <w:rsid w:val="001331F6"/>
    <w:rsid w:val="0016745E"/>
    <w:rsid w:val="00176E94"/>
    <w:rsid w:val="00187435"/>
    <w:rsid w:val="001A173D"/>
    <w:rsid w:val="001C415A"/>
    <w:rsid w:val="001D17DB"/>
    <w:rsid w:val="001F003B"/>
    <w:rsid w:val="00221A7C"/>
    <w:rsid w:val="00227CA9"/>
    <w:rsid w:val="00232779"/>
    <w:rsid w:val="00232D23"/>
    <w:rsid w:val="00232FA8"/>
    <w:rsid w:val="00235B36"/>
    <w:rsid w:val="00236DE6"/>
    <w:rsid w:val="002411A7"/>
    <w:rsid w:val="00246006"/>
    <w:rsid w:val="00262E18"/>
    <w:rsid w:val="002666EC"/>
    <w:rsid w:val="002758AB"/>
    <w:rsid w:val="00286938"/>
    <w:rsid w:val="002B7270"/>
    <w:rsid w:val="002D109F"/>
    <w:rsid w:val="002D5596"/>
    <w:rsid w:val="002F44B2"/>
    <w:rsid w:val="00306A2F"/>
    <w:rsid w:val="00312F6D"/>
    <w:rsid w:val="003222E3"/>
    <w:rsid w:val="00323FCD"/>
    <w:rsid w:val="003270BC"/>
    <w:rsid w:val="00356998"/>
    <w:rsid w:val="003701AB"/>
    <w:rsid w:val="00381773"/>
    <w:rsid w:val="00382846"/>
    <w:rsid w:val="00397219"/>
    <w:rsid w:val="003A2F47"/>
    <w:rsid w:val="003A4DC3"/>
    <w:rsid w:val="003D594E"/>
    <w:rsid w:val="003F4124"/>
    <w:rsid w:val="003F7CDC"/>
    <w:rsid w:val="003F7FFD"/>
    <w:rsid w:val="00407876"/>
    <w:rsid w:val="00423AD3"/>
    <w:rsid w:val="00424B85"/>
    <w:rsid w:val="004371F8"/>
    <w:rsid w:val="00441B1F"/>
    <w:rsid w:val="004558AF"/>
    <w:rsid w:val="00476C9F"/>
    <w:rsid w:val="00487D0F"/>
    <w:rsid w:val="00495C1D"/>
    <w:rsid w:val="004A5823"/>
    <w:rsid w:val="004B329A"/>
    <w:rsid w:val="004B3420"/>
    <w:rsid w:val="004B5438"/>
    <w:rsid w:val="004C0040"/>
    <w:rsid w:val="004C69F5"/>
    <w:rsid w:val="004D0D3A"/>
    <w:rsid w:val="004D138B"/>
    <w:rsid w:val="004D6C4E"/>
    <w:rsid w:val="004D6F30"/>
    <w:rsid w:val="004F7645"/>
    <w:rsid w:val="005065E2"/>
    <w:rsid w:val="00510B9D"/>
    <w:rsid w:val="005208E0"/>
    <w:rsid w:val="00527F3E"/>
    <w:rsid w:val="005411A7"/>
    <w:rsid w:val="0057347D"/>
    <w:rsid w:val="005874FD"/>
    <w:rsid w:val="00595771"/>
    <w:rsid w:val="005A4975"/>
    <w:rsid w:val="005A5FF5"/>
    <w:rsid w:val="005B01CA"/>
    <w:rsid w:val="005B1234"/>
    <w:rsid w:val="005B42CE"/>
    <w:rsid w:val="005E298D"/>
    <w:rsid w:val="005F0EAF"/>
    <w:rsid w:val="00611C6C"/>
    <w:rsid w:val="00612373"/>
    <w:rsid w:val="0061260C"/>
    <w:rsid w:val="00617678"/>
    <w:rsid w:val="00626460"/>
    <w:rsid w:val="00632FE8"/>
    <w:rsid w:val="00641A3E"/>
    <w:rsid w:val="00643B29"/>
    <w:rsid w:val="0064680B"/>
    <w:rsid w:val="006660DF"/>
    <w:rsid w:val="00675A97"/>
    <w:rsid w:val="00680402"/>
    <w:rsid w:val="00681943"/>
    <w:rsid w:val="00681947"/>
    <w:rsid w:val="00683E73"/>
    <w:rsid w:val="00691B38"/>
    <w:rsid w:val="0069646A"/>
    <w:rsid w:val="006A188D"/>
    <w:rsid w:val="006A2848"/>
    <w:rsid w:val="006A58A7"/>
    <w:rsid w:val="006B51D9"/>
    <w:rsid w:val="006B7DA5"/>
    <w:rsid w:val="006D3AA3"/>
    <w:rsid w:val="006D7AF1"/>
    <w:rsid w:val="006E2333"/>
    <w:rsid w:val="006F2E82"/>
    <w:rsid w:val="00701DEA"/>
    <w:rsid w:val="007176D7"/>
    <w:rsid w:val="00717BCB"/>
    <w:rsid w:val="007302AE"/>
    <w:rsid w:val="00750C07"/>
    <w:rsid w:val="0075176A"/>
    <w:rsid w:val="00760B39"/>
    <w:rsid w:val="00766C54"/>
    <w:rsid w:val="00791612"/>
    <w:rsid w:val="00791907"/>
    <w:rsid w:val="00796ADC"/>
    <w:rsid w:val="007B7403"/>
    <w:rsid w:val="007C4912"/>
    <w:rsid w:val="007C721F"/>
    <w:rsid w:val="007D22FA"/>
    <w:rsid w:val="007F0997"/>
    <w:rsid w:val="007F48B0"/>
    <w:rsid w:val="007F754C"/>
    <w:rsid w:val="0080199F"/>
    <w:rsid w:val="00806043"/>
    <w:rsid w:val="00816B09"/>
    <w:rsid w:val="0082034A"/>
    <w:rsid w:val="00823177"/>
    <w:rsid w:val="00826C16"/>
    <w:rsid w:val="00833A89"/>
    <w:rsid w:val="00833D9D"/>
    <w:rsid w:val="00835DB3"/>
    <w:rsid w:val="00837147"/>
    <w:rsid w:val="008412A5"/>
    <w:rsid w:val="00844948"/>
    <w:rsid w:val="0084519D"/>
    <w:rsid w:val="00854FDC"/>
    <w:rsid w:val="00872272"/>
    <w:rsid w:val="008A3697"/>
    <w:rsid w:val="008B20DA"/>
    <w:rsid w:val="008B4A0D"/>
    <w:rsid w:val="008D29F2"/>
    <w:rsid w:val="008E2587"/>
    <w:rsid w:val="008E3684"/>
    <w:rsid w:val="008F2DC4"/>
    <w:rsid w:val="00902E84"/>
    <w:rsid w:val="00904148"/>
    <w:rsid w:val="00906947"/>
    <w:rsid w:val="00906973"/>
    <w:rsid w:val="0091149F"/>
    <w:rsid w:val="00912FB5"/>
    <w:rsid w:val="00930EEE"/>
    <w:rsid w:val="00932695"/>
    <w:rsid w:val="00934D9A"/>
    <w:rsid w:val="00972086"/>
    <w:rsid w:val="00975E27"/>
    <w:rsid w:val="00975FBE"/>
    <w:rsid w:val="009A3691"/>
    <w:rsid w:val="009B1C77"/>
    <w:rsid w:val="009B3D35"/>
    <w:rsid w:val="009C3AA6"/>
    <w:rsid w:val="009C76DE"/>
    <w:rsid w:val="009D5FE9"/>
    <w:rsid w:val="009E2010"/>
    <w:rsid w:val="00A05230"/>
    <w:rsid w:val="00A115F9"/>
    <w:rsid w:val="00A2240D"/>
    <w:rsid w:val="00A2395F"/>
    <w:rsid w:val="00A441E4"/>
    <w:rsid w:val="00A619B0"/>
    <w:rsid w:val="00A72974"/>
    <w:rsid w:val="00A87669"/>
    <w:rsid w:val="00A95C66"/>
    <w:rsid w:val="00AA494C"/>
    <w:rsid w:val="00AB767C"/>
    <w:rsid w:val="00AD6A09"/>
    <w:rsid w:val="00AF2A2D"/>
    <w:rsid w:val="00B030B2"/>
    <w:rsid w:val="00B057BD"/>
    <w:rsid w:val="00B236D6"/>
    <w:rsid w:val="00B426DA"/>
    <w:rsid w:val="00B45076"/>
    <w:rsid w:val="00B618F3"/>
    <w:rsid w:val="00B75060"/>
    <w:rsid w:val="00B76D23"/>
    <w:rsid w:val="00B945E0"/>
    <w:rsid w:val="00BA1644"/>
    <w:rsid w:val="00BA2EEC"/>
    <w:rsid w:val="00BC4583"/>
    <w:rsid w:val="00BD06BE"/>
    <w:rsid w:val="00BD6803"/>
    <w:rsid w:val="00BF2EB0"/>
    <w:rsid w:val="00BF6C3C"/>
    <w:rsid w:val="00C32949"/>
    <w:rsid w:val="00C8428E"/>
    <w:rsid w:val="00C86F5B"/>
    <w:rsid w:val="00C9166E"/>
    <w:rsid w:val="00C93CFC"/>
    <w:rsid w:val="00C93ECD"/>
    <w:rsid w:val="00CA316F"/>
    <w:rsid w:val="00CA4812"/>
    <w:rsid w:val="00CA58C0"/>
    <w:rsid w:val="00CC02D9"/>
    <w:rsid w:val="00CE05F7"/>
    <w:rsid w:val="00CF5ADF"/>
    <w:rsid w:val="00D14D0C"/>
    <w:rsid w:val="00D31949"/>
    <w:rsid w:val="00D636E6"/>
    <w:rsid w:val="00D80A6F"/>
    <w:rsid w:val="00D95C7B"/>
    <w:rsid w:val="00D97EA3"/>
    <w:rsid w:val="00DA6A45"/>
    <w:rsid w:val="00DB2932"/>
    <w:rsid w:val="00E00F28"/>
    <w:rsid w:val="00E0111C"/>
    <w:rsid w:val="00E12C39"/>
    <w:rsid w:val="00E13B7A"/>
    <w:rsid w:val="00E164DB"/>
    <w:rsid w:val="00E76357"/>
    <w:rsid w:val="00E9496C"/>
    <w:rsid w:val="00E964B0"/>
    <w:rsid w:val="00EA3AD5"/>
    <w:rsid w:val="00EA3F27"/>
    <w:rsid w:val="00ED150C"/>
    <w:rsid w:val="00ED728B"/>
    <w:rsid w:val="00EE182A"/>
    <w:rsid w:val="00F02E18"/>
    <w:rsid w:val="00F40BD1"/>
    <w:rsid w:val="00F47674"/>
    <w:rsid w:val="00F654BE"/>
    <w:rsid w:val="00F671DB"/>
    <w:rsid w:val="00F81F47"/>
    <w:rsid w:val="00F83368"/>
    <w:rsid w:val="00F84AE4"/>
    <w:rsid w:val="00F9353B"/>
    <w:rsid w:val="00FA737A"/>
    <w:rsid w:val="00FB61A1"/>
    <w:rsid w:val="00FC03A5"/>
    <w:rsid w:val="00FE4C39"/>
    <w:rsid w:val="00FF1FE6"/>
    <w:rsid w:val="2AFE12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B6858"/>
  <w15:docId w15:val="{0F5C96E7-CA13-404B-B4CB-A0362EA3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Times New Roman" w:hAnsi="Arial" w:cs="Arial"/>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Document Map"/>
    <w:basedOn w:val="a"/>
    <w:link w:val="a6"/>
    <w:uiPriority w:val="99"/>
    <w:semiHidden/>
    <w:pPr>
      <w:shd w:val="clear" w:color="auto" w:fill="000080"/>
    </w:pPr>
    <w:rPr>
      <w:rFonts w:ascii="Times New Roman" w:hAnsi="Times New Roman" w:cs="Times New Roman"/>
      <w:sz w:val="0"/>
      <w:szCs w:val="0"/>
    </w:rPr>
  </w:style>
  <w:style w:type="paragraph" w:styleId="a7">
    <w:name w:val="header"/>
    <w:basedOn w:val="a"/>
    <w:link w:val="a8"/>
    <w:uiPriority w:val="99"/>
    <w:unhideWhenUsed/>
    <w:qFormat/>
    <w:pPr>
      <w:tabs>
        <w:tab w:val="center" w:pos="4677"/>
        <w:tab w:val="right" w:pos="9355"/>
      </w:tabs>
    </w:pPr>
  </w:style>
  <w:style w:type="paragraph" w:styleId="a9">
    <w:name w:val="footer"/>
    <w:basedOn w:val="a"/>
    <w:link w:val="aa"/>
    <w:uiPriority w:val="99"/>
    <w:unhideWhenUsed/>
    <w:qFormat/>
    <w:pPr>
      <w:tabs>
        <w:tab w:val="center" w:pos="4677"/>
        <w:tab w:val="right" w:pos="9355"/>
      </w:tabs>
    </w:pPr>
  </w:style>
  <w:style w:type="paragraph" w:customStyle="1" w:styleId="Style1">
    <w:name w:val="Style1"/>
    <w:basedOn w:val="a"/>
    <w:uiPriority w:val="99"/>
    <w:qFormat/>
    <w:pPr>
      <w:spacing w:line="329" w:lineRule="exact"/>
      <w:ind w:firstLine="701"/>
      <w:jc w:val="both"/>
    </w:pPr>
  </w:style>
  <w:style w:type="paragraph" w:customStyle="1" w:styleId="Style7">
    <w:name w:val="Style7"/>
    <w:basedOn w:val="a"/>
    <w:uiPriority w:val="99"/>
    <w:qFormat/>
    <w:pPr>
      <w:spacing w:line="326" w:lineRule="exact"/>
      <w:jc w:val="both"/>
    </w:pPr>
  </w:style>
  <w:style w:type="paragraph" w:customStyle="1" w:styleId="Style8">
    <w:name w:val="Style8"/>
    <w:basedOn w:val="a"/>
    <w:uiPriority w:val="99"/>
    <w:qFormat/>
    <w:pPr>
      <w:spacing w:line="336" w:lineRule="exact"/>
    </w:pPr>
  </w:style>
  <w:style w:type="character" w:customStyle="1" w:styleId="FontStyle11">
    <w:name w:val="Font Style11"/>
    <w:uiPriority w:val="99"/>
    <w:qFormat/>
    <w:rPr>
      <w:rFonts w:ascii="Arial" w:hAnsi="Arial" w:cs="Arial"/>
      <w:b/>
      <w:bCs/>
      <w:color w:val="000000"/>
      <w:sz w:val="20"/>
      <w:szCs w:val="20"/>
    </w:rPr>
  </w:style>
  <w:style w:type="character" w:customStyle="1" w:styleId="FontStyle13">
    <w:name w:val="Font Style13"/>
    <w:uiPriority w:val="99"/>
    <w:qFormat/>
    <w:rPr>
      <w:rFonts w:ascii="Times New Roman" w:hAnsi="Times New Roman" w:cs="Times New Roman"/>
      <w:b/>
      <w:bCs/>
      <w:color w:val="000000"/>
      <w:sz w:val="26"/>
      <w:szCs w:val="26"/>
    </w:rPr>
  </w:style>
  <w:style w:type="character" w:customStyle="1" w:styleId="FontStyle14">
    <w:name w:val="Font Style14"/>
    <w:uiPriority w:val="99"/>
    <w:qFormat/>
    <w:rPr>
      <w:rFonts w:ascii="Times New Roman" w:hAnsi="Times New Roman" w:cs="Times New Roman"/>
      <w:color w:val="000000"/>
      <w:sz w:val="26"/>
      <w:szCs w:val="26"/>
    </w:rPr>
  </w:style>
  <w:style w:type="character" w:customStyle="1" w:styleId="FontStyle18">
    <w:name w:val="Font Style18"/>
    <w:uiPriority w:val="99"/>
    <w:rPr>
      <w:rFonts w:ascii="Times New Roman" w:hAnsi="Times New Roman" w:cs="Times New Roman"/>
      <w:color w:val="000000"/>
      <w:sz w:val="26"/>
      <w:szCs w:val="26"/>
    </w:rPr>
  </w:style>
  <w:style w:type="character" w:customStyle="1" w:styleId="a6">
    <w:name w:val="Схема документа Знак"/>
    <w:link w:val="a5"/>
    <w:uiPriority w:val="99"/>
    <w:semiHidden/>
    <w:rPr>
      <w:rFonts w:ascii="Times New Roman" w:eastAsia="Times New Roman" w:hAnsi="Times New Roman" w:cs="Arial"/>
      <w:sz w:val="0"/>
      <w:szCs w:val="0"/>
    </w:rPr>
  </w:style>
  <w:style w:type="character" w:customStyle="1" w:styleId="a4">
    <w:name w:val="Текст выноски Знак"/>
    <w:basedOn w:val="a0"/>
    <w:link w:val="a3"/>
    <w:uiPriority w:val="99"/>
    <w:semiHidden/>
    <w:qFormat/>
    <w:rPr>
      <w:rFonts w:ascii="Tahoma" w:eastAsia="Times New Roman" w:hAnsi="Tahoma" w:cs="Tahoma"/>
      <w:sz w:val="16"/>
      <w:szCs w:val="16"/>
    </w:rPr>
  </w:style>
  <w:style w:type="character" w:customStyle="1" w:styleId="a8">
    <w:name w:val="Верхний колонтитул Знак"/>
    <w:basedOn w:val="a0"/>
    <w:link w:val="a7"/>
    <w:uiPriority w:val="99"/>
    <w:qFormat/>
    <w:rPr>
      <w:rFonts w:ascii="Arial" w:eastAsia="Times New Roman" w:hAnsi="Arial" w:cs="Arial"/>
      <w:sz w:val="24"/>
      <w:szCs w:val="24"/>
    </w:rPr>
  </w:style>
  <w:style w:type="character" w:customStyle="1" w:styleId="aa">
    <w:name w:val="Нижний колонтитул Знак"/>
    <w:basedOn w:val="a0"/>
    <w:link w:val="a9"/>
    <w:uiPriority w:val="99"/>
    <w:qFormat/>
    <w:rPr>
      <w:rFonts w:ascii="Arial" w:eastAsia="Times New Roman" w:hAnsi="Arial" w:cs="Arial"/>
      <w:sz w:val="24"/>
      <w:szCs w:val="24"/>
    </w:rPr>
  </w:style>
  <w:style w:type="paragraph" w:styleId="ab">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D653-C188-4564-9E0E-F2EA4493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1244</Words>
  <Characters>7092</Characters>
  <Application>Microsoft Office Word</Application>
  <DocSecurity>0</DocSecurity>
  <Lines>59</Lines>
  <Paragraphs>16</Paragraphs>
  <ScaleCrop>false</ScaleCrop>
  <Company>Лениногорский МР</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ИКМО</dc:creator>
  <cp:lastModifiedBy>Азат Миннебаев</cp:lastModifiedBy>
  <cp:revision>2</cp:revision>
  <cp:lastPrinted>2026-02-02T11:59:00Z</cp:lastPrinted>
  <dcterms:created xsi:type="dcterms:W3CDTF">2026-02-08T14:27:00Z</dcterms:created>
  <dcterms:modified xsi:type="dcterms:W3CDTF">2026-02-08T14:27:00Z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DAAFC33B365B4FF7B01CA02901517C08_13</vt:lpwstr>
  </property>
  <property fmtid="{D5CDD505-2E9C-101B-9397-08002B2CF9AE}" pid="3" name="KSOProductBuildVer">
    <vt:lpwstr>1049-12.2.0.23196</vt:lpwstr>
  </property>
</Properties>
</file>