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9B5D" w14:textId="57850304" w:rsidR="00711891" w:rsidRDefault="002200EF" w:rsidP="00BC4D4F">
      <w:pPr>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8"/>
          <w:szCs w:val="28"/>
          <w:lang w:val="tt"/>
        </w:rPr>
        <w:t>ПОСТАНОВЛЕНИЕ</w:t>
      </w:r>
      <w:r w:rsidR="00BC4D4F">
        <w:rPr>
          <w:rFonts w:ascii="Times New Roman" w:eastAsia="Calibri" w:hAnsi="Times New Roman" w:cs="Times New Roman"/>
          <w:sz w:val="28"/>
          <w:szCs w:val="28"/>
          <w:lang w:val="tt"/>
        </w:rPr>
        <w:t xml:space="preserve">                                                   </w:t>
      </w:r>
      <w:r w:rsidR="00BC4D4F">
        <w:rPr>
          <w:rFonts w:ascii="Times New Roman" w:eastAsia="Calibri" w:hAnsi="Times New Roman" w:cs="Times New Roman"/>
          <w:sz w:val="28"/>
          <w:szCs w:val="28"/>
          <w:lang w:val="tt"/>
        </w:rPr>
        <w:t xml:space="preserve">КАРАР  </w:t>
      </w:r>
    </w:p>
    <w:p w14:paraId="789FE05A" w14:textId="77777777" w:rsidR="00711891" w:rsidRDefault="00711891">
      <w:pPr>
        <w:spacing w:after="0" w:line="240" w:lineRule="auto"/>
        <w:ind w:right="-1"/>
        <w:jc w:val="center"/>
        <w:rPr>
          <w:rFonts w:ascii="Times New Roman" w:eastAsia="Calibri" w:hAnsi="Times New Roman" w:cs="Times New Roman"/>
          <w:sz w:val="28"/>
          <w:szCs w:val="28"/>
        </w:rPr>
      </w:pPr>
    </w:p>
    <w:p w14:paraId="286EC4EC" w14:textId="77777777" w:rsidR="00711891" w:rsidRDefault="00711891">
      <w:pPr>
        <w:spacing w:after="0" w:line="240" w:lineRule="auto"/>
        <w:ind w:right="-1"/>
        <w:jc w:val="center"/>
        <w:rPr>
          <w:rFonts w:ascii="Times New Roman" w:eastAsia="Calibri" w:hAnsi="Times New Roman" w:cs="Times New Roman"/>
          <w:sz w:val="28"/>
          <w:szCs w:val="28"/>
        </w:rPr>
      </w:pPr>
    </w:p>
    <w:p w14:paraId="3C855EB0" w14:textId="60CCCADB" w:rsidR="00711891" w:rsidRPr="00BC4D4F" w:rsidRDefault="00BC4D4F" w:rsidP="00BC4D4F">
      <w:pPr>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lang w:val="tt"/>
        </w:rPr>
        <w:t xml:space="preserve">2025 елның </w:t>
      </w:r>
      <w:r>
        <w:rPr>
          <w:rFonts w:ascii="Times New Roman" w:eastAsia="Calibri" w:hAnsi="Times New Roman" w:cs="Times New Roman"/>
          <w:sz w:val="28"/>
          <w:szCs w:val="28"/>
          <w:lang w:val="tt"/>
        </w:rPr>
        <w:t>25</w:t>
      </w:r>
      <w:r>
        <w:rPr>
          <w:rFonts w:ascii="Times New Roman" w:eastAsia="Calibri" w:hAnsi="Times New Roman" w:cs="Times New Roman"/>
          <w:sz w:val="28"/>
          <w:szCs w:val="28"/>
          <w:lang w:val="tt"/>
        </w:rPr>
        <w:t xml:space="preserve"> декабре</w:t>
      </w:r>
      <w:r>
        <w:rPr>
          <w:rFonts w:ascii="Times New Roman" w:eastAsia="Calibri" w:hAnsi="Times New Roman" w:cs="Times New Roman"/>
          <w:sz w:val="28"/>
          <w:szCs w:val="28"/>
          <w:lang w:val="tt"/>
        </w:rPr>
        <w:t xml:space="preserve">                                     </w:t>
      </w:r>
      <w:r w:rsidR="002200EF">
        <w:rPr>
          <w:rFonts w:ascii="Times New Roman" w:eastAsia="Calibri" w:hAnsi="Times New Roman" w:cs="Times New Roman"/>
          <w:sz w:val="28"/>
          <w:szCs w:val="28"/>
          <w:lang w:val="tt"/>
        </w:rPr>
        <w:t xml:space="preserve"> № 11</w:t>
      </w:r>
      <w:r>
        <w:rPr>
          <w:rFonts w:ascii="Times New Roman" w:eastAsia="Calibri" w:hAnsi="Times New Roman" w:cs="Times New Roman"/>
          <w:sz w:val="28"/>
          <w:szCs w:val="28"/>
          <w:lang w:val="tt"/>
        </w:rPr>
        <w:t>45</w:t>
      </w:r>
    </w:p>
    <w:p w14:paraId="638E4E51" w14:textId="77777777" w:rsidR="00711891" w:rsidRDefault="00711891">
      <w:pPr>
        <w:spacing w:after="0" w:line="240" w:lineRule="auto"/>
        <w:ind w:right="-1"/>
        <w:jc w:val="center"/>
        <w:rPr>
          <w:rFonts w:ascii="Times New Roman" w:eastAsia="Calibri" w:hAnsi="Times New Roman" w:cs="Times New Roman"/>
          <w:sz w:val="28"/>
          <w:szCs w:val="28"/>
        </w:rPr>
      </w:pPr>
    </w:p>
    <w:p w14:paraId="655F6519" w14:textId="77777777" w:rsidR="00711891" w:rsidRDefault="00711891">
      <w:pPr>
        <w:spacing w:after="0" w:line="240" w:lineRule="auto"/>
        <w:ind w:right="-1"/>
        <w:jc w:val="center"/>
        <w:rPr>
          <w:rFonts w:ascii="Times New Roman" w:eastAsia="Calibri" w:hAnsi="Times New Roman" w:cs="Times New Roman"/>
          <w:sz w:val="28"/>
          <w:szCs w:val="28"/>
        </w:rPr>
      </w:pPr>
    </w:p>
    <w:p w14:paraId="17B64A99" w14:textId="301AFE73" w:rsidR="00711891" w:rsidRDefault="002200EF">
      <w:pPr>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lang w:val="tt"/>
        </w:rPr>
        <w:t xml:space="preserve">                                                             </w:t>
      </w:r>
    </w:p>
    <w:p w14:paraId="60782A3B" w14:textId="77777777" w:rsidR="00711891" w:rsidRDefault="00711891">
      <w:pPr>
        <w:spacing w:after="0" w:line="240" w:lineRule="auto"/>
        <w:ind w:right="5017"/>
        <w:jc w:val="both"/>
        <w:rPr>
          <w:rFonts w:ascii="Times New Roman" w:eastAsia="Times New Roman" w:hAnsi="Times New Roman" w:cs="Times New Roman"/>
          <w:sz w:val="28"/>
          <w:szCs w:val="28"/>
          <w:lang w:eastAsia="ru-RU"/>
        </w:rPr>
      </w:pPr>
    </w:p>
    <w:p w14:paraId="7CF9118A" w14:textId="77777777" w:rsidR="00711891" w:rsidRDefault="00711891">
      <w:pPr>
        <w:spacing w:after="0" w:line="240" w:lineRule="auto"/>
        <w:ind w:right="5017"/>
        <w:jc w:val="both"/>
        <w:rPr>
          <w:rFonts w:ascii="Times New Roman" w:eastAsia="Times New Roman" w:hAnsi="Times New Roman" w:cs="Times New Roman"/>
          <w:sz w:val="28"/>
          <w:szCs w:val="28"/>
          <w:lang w:eastAsia="ru-RU"/>
        </w:rPr>
      </w:pPr>
    </w:p>
    <w:p w14:paraId="7A22E1DA" w14:textId="77777777" w:rsidR="00711891" w:rsidRDefault="00711891">
      <w:pPr>
        <w:spacing w:after="0" w:line="240" w:lineRule="auto"/>
        <w:ind w:right="5017"/>
        <w:jc w:val="both"/>
        <w:rPr>
          <w:rFonts w:ascii="Times New Roman" w:eastAsia="Times New Roman" w:hAnsi="Times New Roman" w:cs="Times New Roman"/>
          <w:color w:val="000000"/>
          <w:sz w:val="28"/>
          <w:szCs w:val="28"/>
          <w:lang w:eastAsia="ru-RU"/>
        </w:rPr>
      </w:pPr>
    </w:p>
    <w:p w14:paraId="273F58D0" w14:textId="77777777" w:rsidR="00711891" w:rsidRDefault="00711891">
      <w:pPr>
        <w:spacing w:after="0" w:line="240" w:lineRule="auto"/>
        <w:ind w:right="5017"/>
        <w:jc w:val="both"/>
        <w:rPr>
          <w:rFonts w:ascii="Times New Roman" w:eastAsia="Times New Roman" w:hAnsi="Times New Roman" w:cs="Times New Roman"/>
          <w:color w:val="000000"/>
          <w:sz w:val="28"/>
          <w:szCs w:val="28"/>
          <w:lang w:eastAsia="ru-RU"/>
        </w:rPr>
      </w:pPr>
    </w:p>
    <w:p w14:paraId="443EFDB4" w14:textId="77777777" w:rsidR="00711891" w:rsidRDefault="00711891">
      <w:pPr>
        <w:spacing w:after="0" w:line="240" w:lineRule="auto"/>
        <w:ind w:right="5017"/>
        <w:jc w:val="both"/>
        <w:rPr>
          <w:rFonts w:ascii="Times New Roman" w:eastAsia="Times New Roman" w:hAnsi="Times New Roman" w:cs="Times New Roman"/>
          <w:color w:val="000000"/>
          <w:sz w:val="28"/>
          <w:szCs w:val="28"/>
          <w:lang w:eastAsia="ru-RU"/>
        </w:rPr>
      </w:pPr>
    </w:p>
    <w:p w14:paraId="3F97A993" w14:textId="7EF145F4" w:rsidR="00711891" w:rsidRDefault="00BC4D4F">
      <w:pPr>
        <w:spacing w:after="0" w:line="240" w:lineRule="auto"/>
        <w:ind w:right="501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2026 елга Лениногорск муниципаль районы территориясендә юл хәрәкәте иминлеген арттыру</w:t>
      </w: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 xml:space="preserve"> муниципаль максатчан </w:t>
      </w:r>
      <w:r w:rsidR="002200EF">
        <w:rPr>
          <w:rFonts w:ascii="Times New Roman" w:eastAsia="Times New Roman" w:hAnsi="Times New Roman" w:cs="Times New Roman"/>
          <w:color w:val="000000"/>
          <w:sz w:val="28"/>
          <w:szCs w:val="28"/>
          <w:lang w:val="tt" w:eastAsia="ru-RU"/>
        </w:rPr>
        <w:t>программасын раслау турында</w:t>
      </w:r>
    </w:p>
    <w:p w14:paraId="3851354F" w14:textId="77777777" w:rsidR="00711891" w:rsidRDefault="00711891">
      <w:pPr>
        <w:spacing w:after="0" w:line="240" w:lineRule="auto"/>
        <w:jc w:val="both"/>
        <w:rPr>
          <w:rFonts w:ascii="Times New Roman" w:eastAsia="Times New Roman" w:hAnsi="Times New Roman" w:cs="Times New Roman"/>
          <w:sz w:val="24"/>
          <w:szCs w:val="24"/>
          <w:lang w:eastAsia="ru-RU"/>
        </w:rPr>
      </w:pPr>
    </w:p>
    <w:p w14:paraId="1E76E76D" w14:textId="240219A1" w:rsidR="00711891" w:rsidRDefault="00BC4D4F">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Юл хәрәкәте иминлеге турында</w:t>
      </w: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1995 елны</w:t>
      </w:r>
      <w:r>
        <w:rPr>
          <w:rFonts w:ascii="Times New Roman" w:eastAsia="Times New Roman" w:hAnsi="Times New Roman" w:cs="Times New Roman"/>
          <w:color w:val="000000"/>
          <w:sz w:val="28"/>
          <w:szCs w:val="28"/>
          <w:lang w:val="tt" w:eastAsia="ru-RU"/>
        </w:rPr>
        <w:t>ң</w:t>
      </w:r>
      <w:r w:rsidR="002200EF">
        <w:rPr>
          <w:rFonts w:ascii="Times New Roman" w:eastAsia="Times New Roman" w:hAnsi="Times New Roman" w:cs="Times New Roman"/>
          <w:color w:val="000000"/>
          <w:sz w:val="28"/>
          <w:szCs w:val="28"/>
          <w:lang w:val="tt" w:eastAsia="ru-RU"/>
        </w:rPr>
        <w:t xml:space="preserve"> 10декабрендәге  196-ФЗ номерлы Федераль закон нигезендә,   юл хәрәкәте иминлеген тәэмин итү һәм юл -</w:t>
      </w:r>
      <w:r w:rsidR="002200EF">
        <w:rPr>
          <w:rFonts w:ascii="Times New Roman" w:eastAsia="Times New Roman" w:hAnsi="Times New Roman" w:cs="Times New Roman"/>
          <w:color w:val="000000"/>
          <w:sz w:val="28"/>
          <w:szCs w:val="28"/>
          <w:lang w:val="tt" w:eastAsia="ru-RU"/>
        </w:rPr>
        <w:t xml:space="preserve">транспорт травматизмы дәрәҗәсен киметү максатларында,   </w:t>
      </w: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Лениногорск муниципаль райо</w:t>
      </w:r>
      <w:r w:rsidR="002200EF">
        <w:rPr>
          <w:rFonts w:ascii="Times New Roman" w:eastAsia="Times New Roman" w:hAnsi="Times New Roman" w:cs="Times New Roman"/>
          <w:color w:val="000000"/>
          <w:sz w:val="28"/>
          <w:szCs w:val="28"/>
          <w:lang w:val="tt" w:eastAsia="ru-RU"/>
        </w:rPr>
        <w:t>ны</w:t>
      </w: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 xml:space="preserve"> муниципаль берәмлеге Башкарма комитеты КАРАР БИРӘ:</w:t>
      </w:r>
    </w:p>
    <w:p w14:paraId="5298FE43" w14:textId="77777777" w:rsidR="00711891" w:rsidRDefault="002200EF">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Тәкъдим ителгәнне расларга:</w:t>
      </w:r>
      <w:r>
        <w:rPr>
          <w:rFonts w:ascii="Times New Roman" w:eastAsia="Times New Roman" w:hAnsi="Times New Roman" w:cs="Times New Roman"/>
          <w:color w:val="000000"/>
          <w:sz w:val="28"/>
          <w:szCs w:val="28"/>
          <w:lang w:val="tt" w:eastAsia="ru-RU"/>
        </w:rPr>
        <w:tab/>
      </w:r>
    </w:p>
    <w:p w14:paraId="525F3CFC" w14:textId="236CC2F4" w:rsidR="00711891" w:rsidRDefault="00BC4D4F">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2026 елга Лениногорск муниципаль районы территориясендә юл хәрәкәте иминлеген арттыру</w:t>
      </w:r>
      <w:r>
        <w:rPr>
          <w:rFonts w:ascii="Times New Roman" w:eastAsia="Times New Roman" w:hAnsi="Times New Roman" w:cs="Times New Roman"/>
          <w:color w:val="000000"/>
          <w:sz w:val="28"/>
          <w:szCs w:val="28"/>
          <w:lang w:val="tt" w:eastAsia="ru-RU"/>
        </w:rPr>
        <w:t>»</w:t>
      </w:r>
      <w:r w:rsidR="002200EF">
        <w:rPr>
          <w:rFonts w:ascii="Times New Roman" w:eastAsia="Times New Roman" w:hAnsi="Times New Roman" w:cs="Times New Roman"/>
          <w:color w:val="000000"/>
          <w:sz w:val="28"/>
          <w:szCs w:val="28"/>
          <w:lang w:val="tt" w:eastAsia="ru-RU"/>
        </w:rPr>
        <w:t xml:space="preserve"> муниципаль максатчан программасы (алга таба - Программа);</w:t>
      </w:r>
    </w:p>
    <w:p w14:paraId="2AB377EC" w14:textId="77777777" w:rsidR="00711891" w:rsidRDefault="002200EF">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 w:eastAsia="ru-RU"/>
        </w:rPr>
        <w:t>Программаның үтәлеше буенч</w:t>
      </w:r>
      <w:r>
        <w:rPr>
          <w:rFonts w:ascii="Times New Roman" w:eastAsia="Times New Roman" w:hAnsi="Times New Roman" w:cs="Times New Roman"/>
          <w:color w:val="000000"/>
          <w:sz w:val="28"/>
          <w:szCs w:val="28"/>
          <w:lang w:val="tt" w:eastAsia="ru-RU"/>
        </w:rPr>
        <w:t>а хисап формасы.</w:t>
      </w:r>
    </w:p>
    <w:p w14:paraId="420C738C" w14:textId="77777777" w:rsidR="00711891" w:rsidRDefault="002200EF">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Программаның кушымтасында күрсәтелгән барлык башкаручыларга Программаның үтәлеше турында квартал саен алдагы айның 5 санына кадәр хисап тапшырырга.</w:t>
      </w:r>
    </w:p>
    <w:p w14:paraId="72B9A164" w14:textId="77777777" w:rsidR="00711891" w:rsidRDefault="002200EF">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 w:eastAsia="ru-RU"/>
        </w:rPr>
        <w:t xml:space="preserve">3.Әлеге карарны Лениногорск муниципаль районының рәсми сайтында бастырып </w:t>
      </w:r>
      <w:r>
        <w:rPr>
          <w:rFonts w:ascii="Times New Roman" w:eastAsia="Times New Roman" w:hAnsi="Times New Roman" w:cs="Times New Roman"/>
          <w:color w:val="000000"/>
          <w:sz w:val="28"/>
          <w:szCs w:val="28"/>
          <w:lang w:val="tt" w:eastAsia="ru-RU"/>
        </w:rPr>
        <w:t>чыгарырга.</w:t>
      </w:r>
    </w:p>
    <w:p w14:paraId="567169DF" w14:textId="7A099BC0" w:rsidR="00711891" w:rsidRDefault="002200EF">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 xml:space="preserve">4. Әлеге карарның үтәлешен тикшереп торуны </w:t>
      </w:r>
      <w:r w:rsidR="00BC4D4F">
        <w:rPr>
          <w:rFonts w:ascii="Times New Roman" w:eastAsia="Times New Roman" w:hAnsi="Times New Roman" w:cs="Times New Roman"/>
          <w:color w:val="000000"/>
          <w:sz w:val="28"/>
          <w:szCs w:val="28"/>
          <w:lang w:val="tt" w:eastAsia="ru-RU"/>
        </w:rPr>
        <w:t>«</w:t>
      </w:r>
      <w:r>
        <w:rPr>
          <w:rFonts w:ascii="Times New Roman" w:eastAsia="Times New Roman" w:hAnsi="Times New Roman" w:cs="Times New Roman"/>
          <w:color w:val="000000"/>
          <w:sz w:val="28"/>
          <w:szCs w:val="28"/>
          <w:lang w:val="tt" w:eastAsia="ru-RU"/>
        </w:rPr>
        <w:t>Лениногорск муниципаль районы</w:t>
      </w:r>
      <w:r w:rsidR="00BC4D4F">
        <w:rPr>
          <w:rFonts w:ascii="Times New Roman" w:eastAsia="Times New Roman" w:hAnsi="Times New Roman" w:cs="Times New Roman"/>
          <w:color w:val="000000"/>
          <w:sz w:val="28"/>
          <w:szCs w:val="28"/>
          <w:lang w:val="tt" w:eastAsia="ru-RU"/>
        </w:rPr>
        <w:t>»</w:t>
      </w:r>
      <w:r>
        <w:rPr>
          <w:rFonts w:ascii="Times New Roman" w:eastAsia="Times New Roman" w:hAnsi="Times New Roman" w:cs="Times New Roman"/>
          <w:color w:val="000000"/>
          <w:sz w:val="28"/>
          <w:szCs w:val="28"/>
          <w:lang w:val="tt" w:eastAsia="ru-RU"/>
        </w:rPr>
        <w:t xml:space="preserve"> муниципаль берәмлеге Башкарма комитеты җитәкчесенең инфраструктур үсеш буенча урынбасарына йөкләргә.</w:t>
      </w:r>
    </w:p>
    <w:p w14:paraId="57F76342" w14:textId="77777777" w:rsidR="00711891" w:rsidRDefault="00711891">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p w14:paraId="48A7AD3F" w14:textId="77777777" w:rsidR="00711891" w:rsidRDefault="00711891">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3102"/>
        <w:gridCol w:w="2978"/>
        <w:gridCol w:w="3275"/>
      </w:tblGrid>
      <w:tr w:rsidR="00711891" w14:paraId="682A0C0E" w14:textId="77777777">
        <w:tc>
          <w:tcPr>
            <w:tcW w:w="3311" w:type="dxa"/>
          </w:tcPr>
          <w:p w14:paraId="63AE34A8" w14:textId="77777777" w:rsidR="00711891" w:rsidRDefault="002200EF">
            <w:pPr>
              <w:widowControl w:val="0"/>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Җитәкче</w:t>
            </w:r>
            <w:r>
              <w:rPr>
                <w:rFonts w:ascii="Times New Roman" w:eastAsia="Calibri" w:hAnsi="Times New Roman" w:cs="Times New Roman"/>
                <w:sz w:val="28"/>
                <w:szCs w:val="28"/>
                <w:lang w:val="tt"/>
              </w:rPr>
              <w:t xml:space="preserve">  </w:t>
            </w:r>
          </w:p>
        </w:tc>
        <w:tc>
          <w:tcPr>
            <w:tcW w:w="3291" w:type="dxa"/>
          </w:tcPr>
          <w:p w14:paraId="2D270B04" w14:textId="77777777" w:rsidR="00711891" w:rsidRDefault="00711891">
            <w:pPr>
              <w:widowControl w:val="0"/>
              <w:autoSpaceDE w:val="0"/>
              <w:autoSpaceDN w:val="0"/>
              <w:adjustRightInd w:val="0"/>
              <w:ind w:firstLine="720"/>
              <w:jc w:val="both"/>
              <w:rPr>
                <w:rFonts w:ascii="Times New Roman" w:eastAsia="Calibri" w:hAnsi="Times New Roman" w:cs="Times New Roman"/>
                <w:sz w:val="28"/>
                <w:szCs w:val="28"/>
              </w:rPr>
            </w:pPr>
          </w:p>
        </w:tc>
        <w:tc>
          <w:tcPr>
            <w:tcW w:w="3309" w:type="dxa"/>
          </w:tcPr>
          <w:p w14:paraId="4DDE6734" w14:textId="77777777" w:rsidR="00711891" w:rsidRDefault="002200EF">
            <w:pPr>
              <w:widowControl w:val="0"/>
              <w:autoSpaceDE w:val="0"/>
              <w:autoSpaceDN w:val="0"/>
              <w:adjustRightInd w:val="0"/>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lang w:val="tt"/>
              </w:rPr>
              <w:t>И.Г.Шәмәрданов</w:t>
            </w:r>
          </w:p>
        </w:tc>
      </w:tr>
    </w:tbl>
    <w:p w14:paraId="301D70F2"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7482B10D" w14:textId="77777777" w:rsidR="00711891" w:rsidRDefault="00711891">
      <w:pPr>
        <w:tabs>
          <w:tab w:val="left" w:pos="1134"/>
        </w:tabs>
        <w:spacing w:after="0" w:line="240" w:lineRule="auto"/>
        <w:jc w:val="both"/>
        <w:rPr>
          <w:rFonts w:ascii="Times New Roman" w:eastAsia="Times New Roman" w:hAnsi="Times New Roman" w:cs="Times New Roman"/>
          <w:lang w:eastAsia="ru-RU"/>
        </w:rPr>
      </w:pPr>
    </w:p>
    <w:p w14:paraId="54CF4851" w14:textId="77777777" w:rsidR="00711891" w:rsidRDefault="00711891">
      <w:pPr>
        <w:tabs>
          <w:tab w:val="left" w:pos="1134"/>
        </w:tabs>
        <w:spacing w:after="0" w:line="240" w:lineRule="auto"/>
        <w:jc w:val="both"/>
        <w:rPr>
          <w:rFonts w:ascii="Times New Roman" w:eastAsia="Times New Roman" w:hAnsi="Times New Roman" w:cs="Times New Roman"/>
          <w:lang w:eastAsia="ru-RU"/>
        </w:rPr>
      </w:pPr>
    </w:p>
    <w:p w14:paraId="2F162A5C" w14:textId="77777777" w:rsidR="00711891" w:rsidRDefault="00711891">
      <w:pPr>
        <w:tabs>
          <w:tab w:val="left" w:pos="1134"/>
        </w:tabs>
        <w:spacing w:after="0" w:line="240" w:lineRule="auto"/>
        <w:jc w:val="both"/>
        <w:rPr>
          <w:rFonts w:ascii="Times New Roman" w:eastAsia="Times New Roman" w:hAnsi="Times New Roman" w:cs="Times New Roman"/>
          <w:lang w:eastAsia="ru-RU"/>
        </w:rPr>
      </w:pPr>
    </w:p>
    <w:p w14:paraId="0063EA96" w14:textId="77777777" w:rsidR="00711891" w:rsidRDefault="002200EF">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tt" w:eastAsia="ru-RU"/>
        </w:rPr>
        <w:t>М.Г. Якупов</w:t>
      </w:r>
    </w:p>
    <w:p w14:paraId="142B23D5" w14:textId="77777777" w:rsidR="00711891" w:rsidRDefault="002200EF">
      <w:pPr>
        <w:spacing w:after="160" w:line="256" w:lineRule="auto"/>
        <w:jc w:val="both"/>
        <w:rPr>
          <w:rFonts w:ascii="Times New Roman" w:eastAsia="Times New Roman" w:hAnsi="Times New Roman" w:cs="Times New Roman"/>
          <w:lang w:eastAsia="ru-RU"/>
        </w:rPr>
        <w:sectPr w:rsidR="00711891">
          <w:pgSz w:w="11906" w:h="16838"/>
          <w:pgMar w:top="1134" w:right="850" w:bottom="1134" w:left="1701" w:header="708" w:footer="708" w:gutter="0"/>
          <w:cols w:space="708"/>
          <w:docGrid w:linePitch="360"/>
        </w:sectPr>
      </w:pPr>
      <w:r>
        <w:rPr>
          <w:rFonts w:ascii="Times New Roman" w:eastAsia="Times New Roman" w:hAnsi="Times New Roman" w:cs="Times New Roman"/>
          <w:lang w:val="tt" w:eastAsia="ru-RU"/>
        </w:rPr>
        <w:t>5-15-41</w:t>
      </w:r>
    </w:p>
    <w:p w14:paraId="1C757D06" w14:textId="1F2C4CEA" w:rsidR="00711891" w:rsidRDefault="00BC4D4F" w:rsidP="00BC4D4F">
      <w:pPr>
        <w:ind w:left="5812"/>
        <w:jc w:val="both"/>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w:t>
      </w:r>
      <w:r w:rsidR="002200EF">
        <w:rPr>
          <w:rFonts w:ascii="Times New Roman" w:eastAsia="Calibri" w:hAnsi="Times New Roman" w:cs="Times New Roman"/>
          <w:sz w:val="24"/>
          <w:szCs w:val="24"/>
          <w:lang w:val="tt"/>
        </w:rPr>
        <w:t>Лениногорск муниципаль  районы</w:t>
      </w:r>
      <w:r>
        <w:rPr>
          <w:rFonts w:ascii="Times New Roman" w:eastAsia="Calibri" w:hAnsi="Times New Roman" w:cs="Times New Roman"/>
          <w:sz w:val="24"/>
          <w:szCs w:val="24"/>
          <w:lang w:val="tt"/>
        </w:rPr>
        <w:t>»</w:t>
      </w:r>
      <w:r w:rsidR="002200EF">
        <w:rPr>
          <w:rFonts w:ascii="Times New Roman" w:eastAsia="Calibri" w:hAnsi="Times New Roman" w:cs="Times New Roman"/>
          <w:sz w:val="24"/>
          <w:szCs w:val="24"/>
          <w:lang w:val="tt"/>
        </w:rPr>
        <w:t xml:space="preserve">муниципаль берәмлеге Башкарма комитетының </w:t>
      </w:r>
      <w:r>
        <w:rPr>
          <w:rFonts w:ascii="Times New Roman" w:eastAsia="Calibri" w:hAnsi="Times New Roman" w:cs="Times New Roman"/>
          <w:sz w:val="24"/>
          <w:szCs w:val="24"/>
          <w:lang w:val="tt"/>
        </w:rPr>
        <w:t>2025 елның 25 декабрендәге 1145 номерлы</w:t>
      </w:r>
      <w:r>
        <w:rPr>
          <w:rFonts w:ascii="Times New Roman" w:eastAsia="Calibri" w:hAnsi="Times New Roman" w:cs="Times New Roman"/>
          <w:sz w:val="24"/>
          <w:szCs w:val="24"/>
          <w:lang w:val="tt-RU"/>
        </w:rPr>
        <w:t xml:space="preserve"> </w:t>
      </w:r>
      <w:r w:rsidR="002200EF">
        <w:rPr>
          <w:rFonts w:ascii="Times New Roman" w:eastAsia="Calibri" w:hAnsi="Times New Roman" w:cs="Times New Roman"/>
          <w:sz w:val="24"/>
          <w:szCs w:val="24"/>
          <w:lang w:val="tt"/>
        </w:rPr>
        <w:t>карары белән расланды</w:t>
      </w:r>
    </w:p>
    <w:p w14:paraId="6249FF95"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4BDEDE01"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3FF7B543" w14:textId="77777777" w:rsidR="00711891" w:rsidRDefault="00711891">
      <w:pPr>
        <w:spacing w:after="0" w:line="240" w:lineRule="auto"/>
        <w:jc w:val="center"/>
        <w:rPr>
          <w:rFonts w:ascii="Times New Roman" w:eastAsia="Times New Roman" w:hAnsi="Times New Roman" w:cs="Times New Roman"/>
          <w:b/>
          <w:bCs/>
          <w:sz w:val="28"/>
          <w:szCs w:val="28"/>
          <w:lang w:eastAsia="ru-RU"/>
        </w:rPr>
      </w:pPr>
    </w:p>
    <w:p w14:paraId="1CF1B092"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7F0F93B9"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13A31360"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722B0464"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77546B35"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7CA1CC42"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6625F17E"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58AE4FCE"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3238744B"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3AD22EA6" w14:textId="77777777" w:rsidR="00711891" w:rsidRDefault="00711891">
      <w:pPr>
        <w:spacing w:after="0" w:line="240" w:lineRule="auto"/>
        <w:jc w:val="center"/>
        <w:rPr>
          <w:rFonts w:ascii="Times New Roman" w:eastAsia="Times New Roman" w:hAnsi="Times New Roman" w:cs="Times New Roman"/>
          <w:bCs/>
          <w:sz w:val="28"/>
          <w:szCs w:val="28"/>
          <w:lang w:eastAsia="ru-RU"/>
        </w:rPr>
      </w:pPr>
    </w:p>
    <w:p w14:paraId="2C546222" w14:textId="49698B15" w:rsidR="00711891" w:rsidRDefault="00BC4D4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w:t>
      </w:r>
      <w:r w:rsidR="002200EF">
        <w:rPr>
          <w:rFonts w:ascii="Times New Roman" w:eastAsia="Times New Roman" w:hAnsi="Times New Roman" w:cs="Times New Roman"/>
          <w:bCs/>
          <w:sz w:val="28"/>
          <w:szCs w:val="28"/>
          <w:lang w:val="tt" w:eastAsia="ru-RU"/>
        </w:rPr>
        <w:t>2026 елга Татарстан Республикасы Лениногорск муниципаль районы территориясендә юл хәрәкәте иминлеген арттыру</w:t>
      </w:r>
      <w:r>
        <w:rPr>
          <w:rFonts w:ascii="Times New Roman" w:eastAsia="Times New Roman" w:hAnsi="Times New Roman" w:cs="Times New Roman"/>
          <w:bCs/>
          <w:sz w:val="28"/>
          <w:szCs w:val="28"/>
          <w:lang w:val="tt" w:eastAsia="ru-RU"/>
        </w:rPr>
        <w:t>»</w:t>
      </w:r>
      <w:r w:rsidR="002200EF">
        <w:rPr>
          <w:rFonts w:ascii="Times New Roman" w:eastAsia="Times New Roman" w:hAnsi="Times New Roman" w:cs="Times New Roman"/>
          <w:bCs/>
          <w:sz w:val="28"/>
          <w:szCs w:val="28"/>
          <w:lang w:val="tt" w:eastAsia="ru-RU"/>
        </w:rPr>
        <w:t>максатчан программасы</w:t>
      </w:r>
    </w:p>
    <w:p w14:paraId="7240AEFA" w14:textId="77777777" w:rsidR="00711891" w:rsidRDefault="00711891">
      <w:pPr>
        <w:spacing w:after="0" w:line="240" w:lineRule="auto"/>
        <w:jc w:val="center"/>
        <w:rPr>
          <w:rFonts w:ascii="Times New Roman" w:eastAsia="Times New Roman" w:hAnsi="Times New Roman" w:cs="Times New Roman"/>
          <w:color w:val="C00000"/>
          <w:sz w:val="36"/>
          <w:szCs w:val="36"/>
          <w:lang w:eastAsia="ru-RU"/>
        </w:rPr>
      </w:pPr>
    </w:p>
    <w:p w14:paraId="368591D3" w14:textId="77777777" w:rsidR="00711891" w:rsidRDefault="00711891">
      <w:pPr>
        <w:spacing w:after="0" w:line="240" w:lineRule="auto"/>
        <w:jc w:val="center"/>
        <w:rPr>
          <w:rFonts w:ascii="Times New Roman" w:eastAsia="Times New Roman" w:hAnsi="Times New Roman" w:cs="Times New Roman"/>
          <w:sz w:val="36"/>
          <w:szCs w:val="36"/>
          <w:lang w:eastAsia="ru-RU"/>
        </w:rPr>
      </w:pPr>
    </w:p>
    <w:p w14:paraId="3D381FCC" w14:textId="77777777" w:rsidR="00711891" w:rsidRDefault="00711891">
      <w:pPr>
        <w:spacing w:after="0" w:line="240" w:lineRule="auto"/>
        <w:jc w:val="center"/>
        <w:rPr>
          <w:rFonts w:ascii="Times New Roman" w:eastAsia="Times New Roman" w:hAnsi="Times New Roman" w:cs="Times New Roman"/>
          <w:sz w:val="20"/>
          <w:szCs w:val="20"/>
          <w:lang w:eastAsia="ru-RU"/>
        </w:rPr>
      </w:pPr>
    </w:p>
    <w:p w14:paraId="2D28AE47" w14:textId="77777777" w:rsidR="00711891" w:rsidRDefault="00711891">
      <w:pPr>
        <w:spacing w:after="0" w:line="240" w:lineRule="auto"/>
        <w:jc w:val="center"/>
        <w:rPr>
          <w:rFonts w:ascii="Times New Roman" w:eastAsia="Times New Roman" w:hAnsi="Times New Roman" w:cs="Times New Roman"/>
          <w:sz w:val="20"/>
          <w:szCs w:val="20"/>
          <w:lang w:eastAsia="ru-RU"/>
        </w:rPr>
      </w:pPr>
    </w:p>
    <w:p w14:paraId="0CB2931E"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39C297A7"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7940AC85"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412755C4"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1D1205F7"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577B8C53"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39C343D0"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130D5F7A"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031487CB"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45AA1A43"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29BE59EE"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068CC4EC"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616B53D2"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6D7B8111"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36136AF4"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21FADD32"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300496BD"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3B17A6C1"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156508A4"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60093CD7" w14:textId="77777777" w:rsidR="00711891" w:rsidRDefault="00711891">
      <w:pPr>
        <w:spacing w:after="0" w:line="240" w:lineRule="auto"/>
        <w:rPr>
          <w:rFonts w:ascii="Times New Roman" w:eastAsia="Times New Roman" w:hAnsi="Times New Roman" w:cs="Times New Roman"/>
          <w:bCs/>
          <w:sz w:val="28"/>
          <w:szCs w:val="28"/>
          <w:lang w:eastAsia="ru-RU"/>
        </w:rPr>
      </w:pPr>
    </w:p>
    <w:p w14:paraId="5D6FE5F6" w14:textId="77777777" w:rsidR="00711891" w:rsidRDefault="00711891">
      <w:pPr>
        <w:spacing w:after="0" w:line="240" w:lineRule="auto"/>
        <w:rPr>
          <w:rFonts w:ascii="Times New Roman" w:eastAsia="Times New Roman" w:hAnsi="Times New Roman" w:cs="Times New Roman"/>
          <w:bCs/>
          <w:sz w:val="28"/>
          <w:szCs w:val="28"/>
          <w:lang w:eastAsia="ru-RU"/>
        </w:rPr>
      </w:pPr>
    </w:p>
    <w:p w14:paraId="28D5F0C0" w14:textId="77777777" w:rsidR="00711891" w:rsidRDefault="00711891">
      <w:pPr>
        <w:spacing w:after="0" w:line="240" w:lineRule="auto"/>
        <w:jc w:val="both"/>
        <w:rPr>
          <w:rFonts w:ascii="Times New Roman" w:eastAsia="Times New Roman" w:hAnsi="Times New Roman" w:cs="Times New Roman"/>
          <w:sz w:val="20"/>
          <w:szCs w:val="20"/>
          <w:lang w:eastAsia="ru-RU"/>
        </w:rPr>
      </w:pPr>
    </w:p>
    <w:p w14:paraId="540559FB" w14:textId="77777777" w:rsidR="00BC4D4F" w:rsidRDefault="00BC4D4F">
      <w:pPr>
        <w:spacing w:after="0" w:line="360" w:lineRule="auto"/>
        <w:jc w:val="center"/>
        <w:rPr>
          <w:rFonts w:ascii="Times New Roman" w:eastAsia="Times New Roman" w:hAnsi="Times New Roman" w:cs="Times New Roman"/>
          <w:bCs/>
          <w:sz w:val="28"/>
          <w:szCs w:val="28"/>
          <w:lang w:val="tt" w:eastAsia="ru-RU"/>
        </w:rPr>
      </w:pPr>
    </w:p>
    <w:p w14:paraId="4BE9545E" w14:textId="77777777" w:rsidR="00BC4D4F" w:rsidRDefault="00BC4D4F">
      <w:pPr>
        <w:spacing w:after="0" w:line="360" w:lineRule="auto"/>
        <w:jc w:val="center"/>
        <w:rPr>
          <w:rFonts w:ascii="Times New Roman" w:eastAsia="Times New Roman" w:hAnsi="Times New Roman" w:cs="Times New Roman"/>
          <w:bCs/>
          <w:sz w:val="28"/>
          <w:szCs w:val="28"/>
          <w:lang w:val="tt" w:eastAsia="ru-RU"/>
        </w:rPr>
      </w:pPr>
    </w:p>
    <w:p w14:paraId="7F1966A5" w14:textId="77777777" w:rsidR="00BC4D4F" w:rsidRDefault="00BC4D4F">
      <w:pPr>
        <w:spacing w:after="0" w:line="360" w:lineRule="auto"/>
        <w:jc w:val="center"/>
        <w:rPr>
          <w:rFonts w:ascii="Times New Roman" w:eastAsia="Times New Roman" w:hAnsi="Times New Roman" w:cs="Times New Roman"/>
          <w:bCs/>
          <w:sz w:val="28"/>
          <w:szCs w:val="28"/>
          <w:lang w:val="tt" w:eastAsia="ru-RU"/>
        </w:rPr>
      </w:pPr>
    </w:p>
    <w:p w14:paraId="3281BC2F" w14:textId="5156842C" w:rsidR="00711891" w:rsidRDefault="002200EF">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lastRenderedPageBreak/>
        <w:t>Эчтәлек</w:t>
      </w:r>
    </w:p>
    <w:p w14:paraId="361D2706" w14:textId="77777777" w:rsidR="00711891" w:rsidRDefault="00711891">
      <w:pPr>
        <w:spacing w:after="0" w:line="360" w:lineRule="auto"/>
        <w:jc w:val="center"/>
        <w:rPr>
          <w:rFonts w:ascii="Times New Roman" w:eastAsia="Times New Roman" w:hAnsi="Times New Roman" w:cs="Times New Roman"/>
          <w:b/>
          <w:bCs/>
          <w:sz w:val="28"/>
          <w:szCs w:val="28"/>
          <w:lang w:eastAsia="ru-RU"/>
        </w:rPr>
      </w:pPr>
    </w:p>
    <w:tbl>
      <w:tblPr>
        <w:tblW w:w="9996" w:type="dxa"/>
        <w:tblLayout w:type="fixed"/>
        <w:tblLook w:val="04A0" w:firstRow="1" w:lastRow="0" w:firstColumn="1" w:lastColumn="0" w:noHBand="0" w:noVBand="1"/>
      </w:tblPr>
      <w:tblGrid>
        <w:gridCol w:w="9180"/>
        <w:gridCol w:w="816"/>
      </w:tblGrid>
      <w:tr w:rsidR="00711891" w14:paraId="487AA568" w14:textId="77777777">
        <w:tc>
          <w:tcPr>
            <w:tcW w:w="9180" w:type="dxa"/>
          </w:tcPr>
          <w:p w14:paraId="176EE3C1" w14:textId="77777777" w:rsidR="00711891" w:rsidRDefault="002200E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 паспорты</w:t>
            </w:r>
          </w:p>
        </w:tc>
        <w:tc>
          <w:tcPr>
            <w:tcW w:w="816" w:type="dxa"/>
          </w:tcPr>
          <w:p w14:paraId="14241D09"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w:t>
            </w:r>
          </w:p>
        </w:tc>
      </w:tr>
      <w:tr w:rsidR="00711891" w14:paraId="1749DAB6" w14:textId="77777777">
        <w:tc>
          <w:tcPr>
            <w:tcW w:w="9180" w:type="dxa"/>
          </w:tcPr>
          <w:p w14:paraId="24285708" w14:textId="77777777" w:rsidR="00711891" w:rsidRDefault="002200E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 Проблеманың характеристикасы һәм аны хәл итү кирәклеген нигезләү</w:t>
            </w:r>
          </w:p>
        </w:tc>
        <w:tc>
          <w:tcPr>
            <w:tcW w:w="816" w:type="dxa"/>
          </w:tcPr>
          <w:p w14:paraId="3A9F95FD"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w:t>
            </w:r>
          </w:p>
        </w:tc>
      </w:tr>
      <w:tr w:rsidR="00711891" w14:paraId="55A2B82E" w14:textId="77777777">
        <w:tc>
          <w:tcPr>
            <w:tcW w:w="9180" w:type="dxa"/>
          </w:tcPr>
          <w:p w14:paraId="07583CC1" w14:textId="77777777" w:rsidR="00711891" w:rsidRDefault="002200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 Программаның төп максатлары һәм бурычлары</w:t>
            </w:r>
          </w:p>
        </w:tc>
        <w:tc>
          <w:tcPr>
            <w:tcW w:w="816" w:type="dxa"/>
          </w:tcPr>
          <w:p w14:paraId="5F1F7A46"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12</w:t>
            </w:r>
          </w:p>
        </w:tc>
      </w:tr>
      <w:tr w:rsidR="00711891" w14:paraId="66C9CA4C" w14:textId="77777777">
        <w:tc>
          <w:tcPr>
            <w:tcW w:w="9180" w:type="dxa"/>
          </w:tcPr>
          <w:p w14:paraId="5E809400" w14:textId="77777777" w:rsidR="00711891" w:rsidRDefault="002200E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 Программа чаралары исемлеге</w:t>
            </w:r>
          </w:p>
        </w:tc>
        <w:tc>
          <w:tcPr>
            <w:tcW w:w="816" w:type="dxa"/>
          </w:tcPr>
          <w:p w14:paraId="05BAB54C"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12</w:t>
            </w:r>
          </w:p>
        </w:tc>
      </w:tr>
      <w:tr w:rsidR="00711891" w14:paraId="4C37FEB8" w14:textId="77777777">
        <w:tc>
          <w:tcPr>
            <w:tcW w:w="9180" w:type="dxa"/>
          </w:tcPr>
          <w:p w14:paraId="6662AD75" w14:textId="77777777" w:rsidR="00711891" w:rsidRDefault="002200E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4. Программаны ресурслар </w:t>
            </w:r>
            <w:r>
              <w:rPr>
                <w:rFonts w:ascii="Times New Roman" w:eastAsia="Times New Roman" w:hAnsi="Times New Roman" w:cs="Times New Roman"/>
                <w:sz w:val="28"/>
                <w:szCs w:val="28"/>
                <w:lang w:val="tt" w:eastAsia="ru-RU"/>
              </w:rPr>
              <w:t>белән тәэмин итү</w:t>
            </w:r>
          </w:p>
        </w:tc>
        <w:tc>
          <w:tcPr>
            <w:tcW w:w="816" w:type="dxa"/>
          </w:tcPr>
          <w:p w14:paraId="72A55843"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13</w:t>
            </w:r>
          </w:p>
        </w:tc>
      </w:tr>
      <w:tr w:rsidR="00711891" w14:paraId="099EE5FA" w14:textId="77777777">
        <w:tc>
          <w:tcPr>
            <w:tcW w:w="9180" w:type="dxa"/>
          </w:tcPr>
          <w:p w14:paraId="1B33C6C4" w14:textId="77777777" w:rsidR="00711891" w:rsidRDefault="002200E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 Программаны гамәлгә ашыру механизмы</w:t>
            </w:r>
          </w:p>
        </w:tc>
        <w:tc>
          <w:tcPr>
            <w:tcW w:w="816" w:type="dxa"/>
          </w:tcPr>
          <w:p w14:paraId="2C5D1297"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13</w:t>
            </w:r>
          </w:p>
        </w:tc>
      </w:tr>
      <w:tr w:rsidR="00711891" w14:paraId="77B1D4BA" w14:textId="77777777">
        <w:trPr>
          <w:trHeight w:val="818"/>
        </w:trPr>
        <w:tc>
          <w:tcPr>
            <w:tcW w:w="9180" w:type="dxa"/>
          </w:tcPr>
          <w:p w14:paraId="2FE9675C"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6. Реализацияны идарә итүнең оештыру-хокукый аспектлары </w:t>
            </w:r>
          </w:p>
          <w:p w14:paraId="282F0F76"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атамасы</w:t>
            </w:r>
          </w:p>
        </w:tc>
        <w:tc>
          <w:tcPr>
            <w:tcW w:w="816" w:type="dxa"/>
          </w:tcPr>
          <w:p w14:paraId="3070EFF2" w14:textId="77777777" w:rsidR="00711891" w:rsidRDefault="002200E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14</w:t>
            </w:r>
          </w:p>
        </w:tc>
      </w:tr>
      <w:tr w:rsidR="00711891" w14:paraId="5A538B9C" w14:textId="77777777">
        <w:tc>
          <w:tcPr>
            <w:tcW w:w="9180" w:type="dxa"/>
          </w:tcPr>
          <w:p w14:paraId="7C3ADE26" w14:textId="77777777" w:rsidR="00711891" w:rsidRDefault="002200EF">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val="tt" w:eastAsia="ru-RU"/>
              </w:rPr>
              <w:t>7. Программаны гамәлгә ашыруны идарә итүнең финанс аспектлары</w:t>
            </w:r>
          </w:p>
        </w:tc>
        <w:tc>
          <w:tcPr>
            <w:tcW w:w="816" w:type="dxa"/>
          </w:tcPr>
          <w:p w14:paraId="79695E4C" w14:textId="77777777" w:rsidR="00711891" w:rsidRDefault="00711891">
            <w:pPr>
              <w:spacing w:after="0" w:line="360" w:lineRule="auto"/>
              <w:rPr>
                <w:rFonts w:ascii="Times New Roman" w:eastAsia="Times New Roman" w:hAnsi="Times New Roman" w:cs="Times New Roman"/>
                <w:sz w:val="28"/>
                <w:szCs w:val="28"/>
                <w:lang w:eastAsia="ru-RU"/>
              </w:rPr>
            </w:pPr>
          </w:p>
        </w:tc>
      </w:tr>
      <w:tr w:rsidR="00711891" w14:paraId="71575B6B" w14:textId="77777777">
        <w:tc>
          <w:tcPr>
            <w:tcW w:w="9180" w:type="dxa"/>
          </w:tcPr>
          <w:p w14:paraId="521FBF34"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8. Программаның </w:t>
            </w:r>
            <w:r>
              <w:rPr>
                <w:rFonts w:ascii="Times New Roman" w:eastAsia="Times New Roman" w:hAnsi="Times New Roman" w:cs="Times New Roman"/>
                <w:sz w:val="28"/>
                <w:szCs w:val="28"/>
                <w:lang w:val="tt" w:eastAsia="ru-RU"/>
              </w:rPr>
              <w:t>социаль-икътисадый һәм бюджет нәтиҗәлелеген бәяләү</w:t>
            </w:r>
          </w:p>
        </w:tc>
        <w:tc>
          <w:tcPr>
            <w:tcW w:w="816" w:type="dxa"/>
          </w:tcPr>
          <w:p w14:paraId="26F71E6F" w14:textId="77777777" w:rsidR="00711891" w:rsidRDefault="00711891">
            <w:pPr>
              <w:spacing w:after="0" w:line="360" w:lineRule="auto"/>
              <w:rPr>
                <w:rFonts w:ascii="Times New Roman" w:eastAsia="Times New Roman" w:hAnsi="Times New Roman" w:cs="Times New Roman"/>
                <w:sz w:val="28"/>
                <w:szCs w:val="28"/>
                <w:lang w:eastAsia="ru-RU"/>
              </w:rPr>
            </w:pPr>
          </w:p>
        </w:tc>
      </w:tr>
    </w:tbl>
    <w:p w14:paraId="3F5B0292" w14:textId="77777777" w:rsidR="00711891" w:rsidRDefault="00711891">
      <w:pPr>
        <w:spacing w:after="0" w:line="240" w:lineRule="auto"/>
        <w:jc w:val="center"/>
        <w:rPr>
          <w:rFonts w:ascii="Times New Roman" w:eastAsia="Times New Roman" w:hAnsi="Times New Roman" w:cs="Times New Roman"/>
          <w:b/>
          <w:bCs/>
          <w:sz w:val="28"/>
          <w:szCs w:val="28"/>
          <w:lang w:eastAsia="ru-RU"/>
        </w:rPr>
      </w:pPr>
    </w:p>
    <w:p w14:paraId="217E67B1" w14:textId="77777777" w:rsidR="00711891" w:rsidRDefault="002200E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br w:type="page"/>
      </w:r>
      <w:r>
        <w:rPr>
          <w:rFonts w:ascii="Times New Roman" w:eastAsia="Times New Roman" w:hAnsi="Times New Roman" w:cs="Times New Roman"/>
          <w:bCs/>
          <w:sz w:val="28"/>
          <w:szCs w:val="28"/>
          <w:lang w:val="tt" w:eastAsia="ru-RU"/>
        </w:rPr>
        <w:lastRenderedPageBreak/>
        <w:t>Программа паспорты</w:t>
      </w:r>
    </w:p>
    <w:p w14:paraId="095CC42D" w14:textId="77777777" w:rsidR="00711891" w:rsidRDefault="00711891">
      <w:pPr>
        <w:spacing w:after="0" w:line="240" w:lineRule="auto"/>
        <w:jc w:val="center"/>
        <w:rPr>
          <w:rFonts w:ascii="Times New Roman" w:eastAsia="Times New Roman" w:hAnsi="Times New Roman" w:cs="Times New Roman"/>
          <w:b/>
          <w:bCs/>
          <w:sz w:val="28"/>
          <w:szCs w:val="28"/>
          <w:lang w:eastAsia="ru-RU"/>
        </w:rPr>
      </w:pPr>
    </w:p>
    <w:tbl>
      <w:tblPr>
        <w:tblW w:w="9957" w:type="dxa"/>
        <w:tblInd w:w="-34" w:type="dxa"/>
        <w:tblLayout w:type="fixed"/>
        <w:tblLook w:val="04A0" w:firstRow="1" w:lastRow="0" w:firstColumn="1" w:lastColumn="0" w:noHBand="0" w:noVBand="1"/>
      </w:tblPr>
      <w:tblGrid>
        <w:gridCol w:w="284"/>
        <w:gridCol w:w="2444"/>
        <w:gridCol w:w="7087"/>
        <w:gridCol w:w="142"/>
      </w:tblGrid>
      <w:tr w:rsidR="00711891" w14:paraId="08E365C7" w14:textId="77777777">
        <w:trPr>
          <w:gridAfter w:val="1"/>
          <w:wAfter w:w="142" w:type="dxa"/>
        </w:trPr>
        <w:tc>
          <w:tcPr>
            <w:tcW w:w="2728" w:type="dxa"/>
            <w:gridSpan w:val="2"/>
          </w:tcPr>
          <w:p w14:paraId="46DEA1C7"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исеме</w:t>
            </w:r>
          </w:p>
        </w:tc>
        <w:tc>
          <w:tcPr>
            <w:tcW w:w="7087" w:type="dxa"/>
          </w:tcPr>
          <w:p w14:paraId="65F1284E"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Татарстан Республикасы Лениногорск муниципаль районы территориясендә 2026 елга юл хәрәкәте иминлеген арттыру максатчан программасы</w:t>
            </w:r>
          </w:p>
          <w:p w14:paraId="6FA43072" w14:textId="77777777" w:rsidR="00711891" w:rsidRDefault="00711891">
            <w:pPr>
              <w:spacing w:after="0" w:line="240" w:lineRule="auto"/>
              <w:jc w:val="both"/>
              <w:rPr>
                <w:rFonts w:ascii="Times New Roman" w:eastAsia="Times New Roman" w:hAnsi="Times New Roman" w:cs="Times New Roman"/>
                <w:sz w:val="28"/>
                <w:szCs w:val="28"/>
                <w:lang w:eastAsia="ru-RU"/>
              </w:rPr>
            </w:pPr>
          </w:p>
        </w:tc>
      </w:tr>
      <w:tr w:rsidR="00711891" w14:paraId="452A0B59" w14:textId="77777777">
        <w:trPr>
          <w:gridAfter w:val="1"/>
          <w:wAfter w:w="142" w:type="dxa"/>
        </w:trPr>
        <w:tc>
          <w:tcPr>
            <w:tcW w:w="2728" w:type="dxa"/>
            <w:gridSpan w:val="2"/>
          </w:tcPr>
          <w:p w14:paraId="16C42730"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эшләү өчен нигез</w:t>
            </w:r>
          </w:p>
        </w:tc>
        <w:tc>
          <w:tcPr>
            <w:tcW w:w="7087" w:type="dxa"/>
          </w:tcPr>
          <w:p w14:paraId="7E201022" w14:textId="06773E4D" w:rsidR="00711891" w:rsidRDefault="002200E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tt" w:eastAsia="ru-RU"/>
              </w:rPr>
              <w:t xml:space="preserve">РФ Президентының 2018 елның 7 маендагы № 204 Указы </w:t>
            </w:r>
            <w:r w:rsidR="00BC4D4F">
              <w:rPr>
                <w:rFonts w:ascii="Times New Roman" w:eastAsia="Times New Roman" w:hAnsi="Times New Roman" w:cs="Times New Roman"/>
                <w:bCs/>
                <w:sz w:val="28"/>
                <w:szCs w:val="28"/>
                <w:lang w:val="tt" w:eastAsia="ru-RU"/>
              </w:rPr>
              <w:t>«</w:t>
            </w:r>
            <w:r>
              <w:rPr>
                <w:rFonts w:ascii="Times New Roman" w:eastAsia="Times New Roman" w:hAnsi="Times New Roman" w:cs="Times New Roman"/>
                <w:bCs/>
                <w:sz w:val="28"/>
                <w:szCs w:val="28"/>
                <w:lang w:val="tt" w:eastAsia="ru-RU"/>
              </w:rPr>
              <w:t xml:space="preserve">2024 елга кадәр Россия Федерациясенең милли максатлары һәм стратегик үсеш бурычлары турында”, Татарстан Республикасы Президентының 2014 елның 6 декабрендәге № УП-1115 Указы </w:t>
            </w:r>
            <w:r w:rsidR="00BC4D4F">
              <w:rPr>
                <w:rFonts w:ascii="Times New Roman" w:eastAsia="Times New Roman" w:hAnsi="Times New Roman" w:cs="Times New Roman"/>
                <w:bCs/>
                <w:sz w:val="28"/>
                <w:szCs w:val="28"/>
                <w:lang w:val="tt" w:eastAsia="ru-RU"/>
              </w:rPr>
              <w:t>«</w:t>
            </w:r>
            <w:r>
              <w:rPr>
                <w:rFonts w:ascii="Times New Roman" w:eastAsia="Times New Roman" w:hAnsi="Times New Roman" w:cs="Times New Roman"/>
                <w:bCs/>
                <w:sz w:val="28"/>
                <w:szCs w:val="28"/>
                <w:lang w:val="tt" w:eastAsia="ru-RU"/>
              </w:rPr>
              <w:t>Татарстан Республикасында юл х</w:t>
            </w:r>
            <w:r>
              <w:rPr>
                <w:rFonts w:ascii="Times New Roman" w:eastAsia="Times New Roman" w:hAnsi="Times New Roman" w:cs="Times New Roman"/>
                <w:bCs/>
                <w:sz w:val="28"/>
                <w:szCs w:val="28"/>
                <w:lang w:val="tt" w:eastAsia="ru-RU"/>
              </w:rPr>
              <w:t>әрәкәте иминлеген тәэмин итү чаралары турында</w:t>
            </w:r>
            <w:r w:rsidR="00BC4D4F">
              <w:rPr>
                <w:rFonts w:ascii="Times New Roman" w:eastAsia="Times New Roman" w:hAnsi="Times New Roman" w:cs="Times New Roman"/>
                <w:bCs/>
                <w:sz w:val="28"/>
                <w:szCs w:val="28"/>
                <w:lang w:val="tt" w:eastAsia="ru-RU"/>
              </w:rPr>
              <w:t>»</w:t>
            </w:r>
            <w:r>
              <w:rPr>
                <w:rFonts w:ascii="Times New Roman" w:eastAsia="Times New Roman" w:hAnsi="Times New Roman" w:cs="Times New Roman"/>
                <w:bCs/>
                <w:sz w:val="28"/>
                <w:szCs w:val="28"/>
                <w:lang w:val="tt" w:eastAsia="ru-RU"/>
              </w:rPr>
              <w:t>; Татарстан Республикасында юл хәрәкәте иминлеген арттыру буенча муниципаль программаларны эшләү һәм гамәлгә ашыру регламенты, Татарстан Республикасы Хөкүмәт комиссиясенең 2017 елның 26 гыйнварындагы № 1 карары</w:t>
            </w:r>
            <w:r>
              <w:rPr>
                <w:rFonts w:ascii="Times New Roman" w:eastAsia="Times New Roman" w:hAnsi="Times New Roman" w:cs="Times New Roman"/>
                <w:bCs/>
                <w:sz w:val="28"/>
                <w:szCs w:val="28"/>
                <w:lang w:val="tt" w:eastAsia="ru-RU"/>
              </w:rPr>
              <w:t xml:space="preserve"> белән расланган (Татарстан Республикасы Министрлар Кабинетының 25.07.2020 № 623, 21.11.2020 № 1041 карарлары редакциясендә)</w:t>
            </w:r>
          </w:p>
          <w:p w14:paraId="2F17F54B" w14:textId="77777777" w:rsidR="00711891" w:rsidRDefault="007118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711891" w14:paraId="3E56ADCD" w14:textId="77777777">
        <w:trPr>
          <w:gridBefore w:val="1"/>
          <w:gridAfter w:val="1"/>
          <w:wBefore w:w="284" w:type="dxa"/>
          <w:wAfter w:w="142" w:type="dxa"/>
        </w:trPr>
        <w:tc>
          <w:tcPr>
            <w:tcW w:w="2444" w:type="dxa"/>
          </w:tcPr>
          <w:p w14:paraId="79022BA5" w14:textId="0C83BFE8" w:rsidR="00711891" w:rsidRDefault="002200E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Программаның </w:t>
            </w:r>
            <w:r>
              <w:rPr>
                <w:rFonts w:ascii="Times New Roman" w:eastAsia="Times New Roman" w:hAnsi="Times New Roman" w:cs="Times New Roman"/>
                <w:sz w:val="28"/>
                <w:szCs w:val="28"/>
                <w:lang w:val="tt" w:eastAsia="ru-RU"/>
              </w:rPr>
              <w:br/>
              <w:t>дәүләт заказчысы</w:t>
            </w:r>
            <w:r>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 w:eastAsia="ru-RU"/>
              </w:rPr>
              <w:br/>
              <w:t>координаторы</w:t>
            </w:r>
            <w:r>
              <w:rPr>
                <w:rFonts w:ascii="Times New Roman" w:eastAsia="Times New Roman" w:hAnsi="Times New Roman" w:cs="Times New Roman"/>
                <w:sz w:val="28"/>
                <w:szCs w:val="28"/>
                <w:lang w:val="tt" w:eastAsia="ru-RU"/>
              </w:rPr>
              <w:br/>
            </w:r>
          </w:p>
          <w:p w14:paraId="635162BC" w14:textId="77777777" w:rsidR="00711891" w:rsidRDefault="00711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087" w:type="dxa"/>
          </w:tcPr>
          <w:p w14:paraId="4445A1A2" w14:textId="5B9435CE" w:rsidR="00711891" w:rsidRDefault="00BC4D4F">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2200EF">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002200EF">
              <w:rPr>
                <w:rFonts w:ascii="Times New Roman" w:eastAsia="Times New Roman" w:hAnsi="Times New Roman" w:cs="Times New Roman"/>
                <w:sz w:val="28"/>
                <w:szCs w:val="28"/>
                <w:lang w:val="tt" w:eastAsia="ru-RU"/>
              </w:rPr>
              <w:t xml:space="preserve"> муниципаль берәмлеге Башкарма комитеты </w:t>
            </w:r>
          </w:p>
        </w:tc>
      </w:tr>
      <w:tr w:rsidR="00711891" w14:paraId="1632239D" w14:textId="77777777">
        <w:trPr>
          <w:gridBefore w:val="1"/>
          <w:gridAfter w:val="1"/>
          <w:wBefore w:w="284" w:type="dxa"/>
          <w:wAfter w:w="142" w:type="dxa"/>
        </w:trPr>
        <w:tc>
          <w:tcPr>
            <w:tcW w:w="2444" w:type="dxa"/>
          </w:tcPr>
          <w:p w14:paraId="1E56652C"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w:t>
            </w:r>
            <w:r>
              <w:rPr>
                <w:rFonts w:ascii="Times New Roman" w:eastAsia="Times New Roman" w:hAnsi="Times New Roman" w:cs="Times New Roman"/>
                <w:sz w:val="28"/>
                <w:szCs w:val="28"/>
                <w:lang w:val="tt" w:eastAsia="ru-RU"/>
              </w:rPr>
              <w:t>маны төп эшләүчеләр</w:t>
            </w:r>
          </w:p>
        </w:tc>
        <w:tc>
          <w:tcPr>
            <w:tcW w:w="7087" w:type="dxa"/>
          </w:tcPr>
          <w:p w14:paraId="7373F856" w14:textId="21BCBA5E"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Татарстан Республикасы </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Лениногорск муниципаль районы</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берәмлеге башкарма комитеты, Татарстан Республикасы </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Юл хәрәкәте иминлеге</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дәүләт бюджет учреждениесенең Лениногорск филиалы</w:t>
            </w:r>
          </w:p>
          <w:p w14:paraId="430AF3A7" w14:textId="77777777" w:rsidR="00711891" w:rsidRDefault="00711891">
            <w:pPr>
              <w:spacing w:after="0" w:line="240" w:lineRule="auto"/>
              <w:jc w:val="both"/>
              <w:rPr>
                <w:rFonts w:ascii="Times New Roman" w:eastAsia="Times New Roman" w:hAnsi="Times New Roman" w:cs="Times New Roman"/>
                <w:sz w:val="28"/>
                <w:szCs w:val="28"/>
                <w:lang w:eastAsia="ru-RU"/>
              </w:rPr>
            </w:pPr>
          </w:p>
        </w:tc>
      </w:tr>
      <w:tr w:rsidR="00711891" w14:paraId="70F24A52" w14:textId="77777777">
        <w:trPr>
          <w:gridBefore w:val="1"/>
          <w:gridAfter w:val="1"/>
          <w:wBefore w:w="284" w:type="dxa"/>
          <w:wAfter w:w="142" w:type="dxa"/>
          <w:trHeight w:val="2456"/>
        </w:trPr>
        <w:tc>
          <w:tcPr>
            <w:tcW w:w="2444" w:type="dxa"/>
          </w:tcPr>
          <w:p w14:paraId="1C8CFEA0"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максаты һәм бурычлары</w:t>
            </w:r>
          </w:p>
        </w:tc>
        <w:tc>
          <w:tcPr>
            <w:tcW w:w="7087" w:type="dxa"/>
          </w:tcPr>
          <w:p w14:paraId="681109A1" w14:textId="77777777" w:rsidR="00711891" w:rsidRDefault="002200E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максатлары:</w:t>
            </w:r>
          </w:p>
          <w:p w14:paraId="70AB4698" w14:textId="77777777" w:rsidR="00711891" w:rsidRDefault="002200EF">
            <w:pPr>
              <w:numPr>
                <w:ilvl w:val="0"/>
                <w:numId w:val="2"/>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юл-транспорт һәлакәтләре нәтиҗәсендә һәлак булган затлар санын кыскарту </w:t>
            </w:r>
          </w:p>
          <w:p w14:paraId="75C01EA4" w14:textId="77777777" w:rsidR="00711891" w:rsidRDefault="002200EF">
            <w:pPr>
              <w:numPr>
                <w:ilvl w:val="0"/>
                <w:numId w:val="2"/>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зарар күрүчеләр белән юл-транспорт һәлакәтләре санын кыскарту.</w:t>
            </w:r>
          </w:p>
          <w:p w14:paraId="6664694B" w14:textId="77777777" w:rsidR="00711891" w:rsidRDefault="002200EF">
            <w:pPr>
              <w:numPr>
                <w:ilvl w:val="0"/>
                <w:numId w:val="2"/>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региональ әһәмияттәге автомобиль юлларының норматив таләпләргә туры килүче өлешен, аларның гому</w:t>
            </w:r>
            <w:r>
              <w:rPr>
                <w:rFonts w:ascii="Times New Roman" w:eastAsia="Times New Roman" w:hAnsi="Times New Roman" w:cs="Times New Roman"/>
                <w:sz w:val="28"/>
                <w:szCs w:val="28"/>
                <w:lang w:val="tt" w:eastAsia="ru-RU"/>
              </w:rPr>
              <w:t xml:space="preserve">ми озынлыгында кимендә 50 процентка кадәр арттыру (2017 елның 31 декабренә булган озынлыклары белән чагыштырганда), шулай ук Россия Федерациясе субъектларының дәүләт хакимияте органнары тарафыннан мондый нормативларны федераль дәрәҗәдә </w:t>
            </w:r>
            <w:r>
              <w:rPr>
                <w:rFonts w:ascii="Times New Roman" w:eastAsia="Times New Roman" w:hAnsi="Times New Roman" w:cs="Times New Roman"/>
                <w:sz w:val="28"/>
                <w:szCs w:val="28"/>
                <w:lang w:val="tt" w:eastAsia="ru-RU"/>
              </w:rPr>
              <w:lastRenderedPageBreak/>
              <w:t>билгеләнгән автомоби</w:t>
            </w:r>
            <w:r>
              <w:rPr>
                <w:rFonts w:ascii="Times New Roman" w:eastAsia="Times New Roman" w:hAnsi="Times New Roman" w:cs="Times New Roman"/>
                <w:sz w:val="28"/>
                <w:szCs w:val="28"/>
                <w:lang w:val="tt" w:eastAsia="ru-RU"/>
              </w:rPr>
              <w:t>ль юллары иминлеге таләпләреннән чыгып раслау.</w:t>
            </w:r>
          </w:p>
          <w:p w14:paraId="35285BDB" w14:textId="77777777" w:rsidR="00711891" w:rsidRDefault="00711891">
            <w:pPr>
              <w:tabs>
                <w:tab w:val="left" w:pos="317"/>
                <w:tab w:val="left" w:pos="884"/>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p>
          <w:p w14:paraId="6858B2D4" w14:textId="77777777" w:rsidR="00711891" w:rsidRDefault="002200EF">
            <w:pPr>
              <w:tabs>
                <w:tab w:val="left" w:pos="317"/>
                <w:tab w:val="left" w:pos="884"/>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бурычлары түбәндәгеләр:</w:t>
            </w:r>
          </w:p>
          <w:p w14:paraId="2DD159CA" w14:textId="77777777" w:rsidR="00711891" w:rsidRDefault="002200EF">
            <w:pPr>
              <w:tabs>
                <w:tab w:val="left" w:pos="317"/>
                <w:tab w:val="left" w:pos="884"/>
              </w:tabs>
              <w:autoSpaceDE w:val="0"/>
              <w:autoSpaceDN w:val="0"/>
              <w:adjustRightInd w:val="0"/>
              <w:spacing w:after="0" w:line="240" w:lineRule="auto"/>
              <w:ind w:left="6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 юл хәрәкәтендә катнашучыларның куркыныч тотышын кисәтү;</w:t>
            </w:r>
          </w:p>
          <w:p w14:paraId="536E6E00" w14:textId="77777777" w:rsidR="00711891" w:rsidRDefault="002200EF">
            <w:pPr>
              <w:numPr>
                <w:ilvl w:val="0"/>
                <w:numId w:val="3"/>
              </w:numPr>
              <w:tabs>
                <w:tab w:val="left" w:pos="317"/>
                <w:tab w:val="left" w:pos="622"/>
              </w:tabs>
              <w:autoSpaceDE w:val="0"/>
              <w:autoSpaceDN w:val="0"/>
              <w:adjustRightInd w:val="0"/>
              <w:spacing w:after="0" w:line="240" w:lineRule="auto"/>
              <w:ind w:left="30" w:firstLine="63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транспорт чаралары йөртүчеләрен әзерләү системасын үстерү һәм аларны юл хәрәкәтендә катнашуга кертү;</w:t>
            </w:r>
          </w:p>
          <w:p w14:paraId="4E7EEB1D" w14:textId="77777777" w:rsidR="00711891" w:rsidRDefault="002200EF">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балалар юл-транспорт травматизмын киметү;</w:t>
            </w:r>
          </w:p>
          <w:p w14:paraId="760E8DB3" w14:textId="77777777" w:rsidR="00711891" w:rsidRDefault="002200EF">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транспорт һәм җәяүлеләр хәрәкәтен оештыруны камилләштерү;</w:t>
            </w:r>
          </w:p>
          <w:p w14:paraId="275F07E3" w14:textId="77777777" w:rsidR="00711891" w:rsidRDefault="002200EF">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юл-транспорт һәлакәте урынына тиешле хезмәтләр килү вакытын кыскарту, юл-транспорт һәлакәтләре нәтиҗәсендә зыян күргән затларга ярдәм күрсәтү эшчәнлегенең н</w:t>
            </w:r>
            <w:r>
              <w:rPr>
                <w:rFonts w:ascii="Times New Roman" w:eastAsia="Times New Roman" w:hAnsi="Times New Roman" w:cs="Times New Roman"/>
                <w:sz w:val="28"/>
                <w:szCs w:val="28"/>
                <w:lang w:val="tt" w:eastAsia="ru-RU"/>
              </w:rPr>
              <w:t>әтиҗәлелеген арттыру;</w:t>
            </w:r>
          </w:p>
          <w:p w14:paraId="03BE4CAF" w14:textId="77777777" w:rsidR="00711891" w:rsidRDefault="002200EF">
            <w:pPr>
              <w:numPr>
                <w:ilvl w:val="0"/>
                <w:numId w:val="3"/>
              </w:numPr>
              <w:tabs>
                <w:tab w:val="left" w:pos="317"/>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транспорт чараларының иминлеге дәрәҗәсен арттыру;</w:t>
            </w:r>
          </w:p>
          <w:p w14:paraId="36909869" w14:textId="77777777" w:rsidR="00711891" w:rsidRDefault="002200EF">
            <w:pPr>
              <w:numPr>
                <w:ilvl w:val="0"/>
                <w:numId w:val="3"/>
              </w:numPr>
              <w:tabs>
                <w:tab w:val="left" w:pos="317"/>
                <w:tab w:val="left" w:pos="459"/>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 хәрәкәте иминлеген тәэмин итү өлкәсендә дәүләт идарәсе системасының төбәк һәм җирле дәрәҗәләрдә нәтиҗәлелеген сизелерлек арттыру;</w:t>
            </w:r>
          </w:p>
          <w:p w14:paraId="6433CEE1" w14:textId="77777777" w:rsidR="00711891" w:rsidRDefault="002200EF">
            <w:pPr>
              <w:numPr>
                <w:ilvl w:val="0"/>
                <w:numId w:val="3"/>
              </w:numPr>
              <w:tabs>
                <w:tab w:val="left" w:pos="317"/>
                <w:tab w:val="left" w:pos="459"/>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Татарстан Республикасы башкарма хакимият органнары һәм җирле үзидарә органнарының юл хәрәкәте иминлеген тәэмин итү өлкәсендәге эшчәнлегенең хокукый нигезләрен камилләштерү </w:t>
            </w:r>
          </w:p>
          <w:p w14:paraId="32948CAB" w14:textId="77777777" w:rsidR="00711891" w:rsidRDefault="002200EF">
            <w:pPr>
              <w:tabs>
                <w:tab w:val="left" w:pos="30"/>
              </w:tabs>
              <w:autoSpaceDE w:val="0"/>
              <w:autoSpaceDN w:val="0"/>
              <w:adjustRightInd w:val="0"/>
              <w:spacing w:after="0" w:line="240" w:lineRule="auto"/>
              <w:ind w:lef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күрсәтелгән өлкәдә җәмәгать мөнәсәбәтләрен көйләүдәге бушлыкларны һәм каршылыкларны</w:t>
            </w:r>
            <w:r>
              <w:rPr>
                <w:rFonts w:ascii="Times New Roman" w:eastAsia="Times New Roman" w:hAnsi="Times New Roman" w:cs="Times New Roman"/>
                <w:sz w:val="28"/>
                <w:szCs w:val="28"/>
                <w:lang w:val="tt" w:eastAsia="ru-RU"/>
              </w:rPr>
              <w:t xml:space="preserve"> бетерү;</w:t>
            </w:r>
          </w:p>
          <w:p w14:paraId="07E54A6D" w14:textId="77777777" w:rsidR="00711891" w:rsidRDefault="002200EF">
            <w:pPr>
              <w:numPr>
                <w:ilvl w:val="0"/>
                <w:numId w:val="3"/>
              </w:numPr>
              <w:tabs>
                <w:tab w:val="left" w:pos="30"/>
              </w:tabs>
              <w:autoSpaceDE w:val="0"/>
              <w:autoSpaceDN w:val="0"/>
              <w:adjustRightInd w:val="0"/>
              <w:spacing w:after="0" w:line="240" w:lineRule="auto"/>
              <w:ind w:left="30" w:firstLine="59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 челтәрен үстерү һәм эксплуатацияләүнең яңа механизмнарын куллану, инфраструктур ипотека, гомер циклы контрактлары, иң яхшы технологияләр һәм материалларны куллануны кертеп;</w:t>
            </w:r>
          </w:p>
          <w:p w14:paraId="0264E3F6" w14:textId="77777777" w:rsidR="00711891" w:rsidRDefault="002200EF">
            <w:pPr>
              <w:numPr>
                <w:ilvl w:val="0"/>
                <w:numId w:val="3"/>
              </w:numPr>
              <w:tabs>
                <w:tab w:val="left" w:pos="30"/>
              </w:tabs>
              <w:autoSpaceDE w:val="0"/>
              <w:autoSpaceDN w:val="0"/>
              <w:adjustRightInd w:val="0"/>
              <w:spacing w:after="0" w:line="240" w:lineRule="auto"/>
              <w:ind w:left="30" w:firstLine="59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юл-транспорт һәлакәтләре туплану урыннарын бетерүгә юнәлдерелгән, шул и</w:t>
            </w:r>
            <w:r>
              <w:rPr>
                <w:rFonts w:ascii="Times New Roman" w:eastAsia="Times New Roman" w:hAnsi="Times New Roman" w:cs="Times New Roman"/>
                <w:sz w:val="28"/>
                <w:szCs w:val="28"/>
                <w:lang w:val="tt" w:eastAsia="ru-RU"/>
              </w:rPr>
              <w:t>сәптән цифрлы технологияләр нигезендә, автомобиль юлларын җиһазлауның яңа техник таләпләрен һәм стандартларын кертү;</w:t>
            </w:r>
          </w:p>
          <w:p w14:paraId="7389F5DB" w14:textId="77777777" w:rsidR="00711891" w:rsidRDefault="002200EF">
            <w:pPr>
              <w:numPr>
                <w:ilvl w:val="0"/>
                <w:numId w:val="3"/>
              </w:numPr>
              <w:tabs>
                <w:tab w:val="left" w:pos="30"/>
              </w:tabs>
              <w:autoSpaceDE w:val="0"/>
              <w:autoSpaceDN w:val="0"/>
              <w:adjustRightInd w:val="0"/>
              <w:spacing w:after="0" w:line="240" w:lineRule="auto"/>
              <w:ind w:left="30" w:firstLine="59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 хәрәкәтен оештыру һәм юл хәрәкәте кагыйдәләрен үтәүне контрольдә тоту өчен автоматлаштырылган һәм роботлаштырылган технологияләрне кертү</w:t>
            </w:r>
            <w:r>
              <w:rPr>
                <w:rFonts w:ascii="Times New Roman" w:eastAsia="Times New Roman" w:hAnsi="Times New Roman" w:cs="Times New Roman"/>
                <w:sz w:val="28"/>
                <w:szCs w:val="28"/>
                <w:lang w:val="tt" w:eastAsia="ru-RU"/>
              </w:rPr>
              <w:t>;</w:t>
            </w:r>
          </w:p>
          <w:p w14:paraId="0EA9DA2F" w14:textId="77777777" w:rsidR="00711891" w:rsidRDefault="002200EF">
            <w:pPr>
              <w:numPr>
                <w:ilvl w:val="0"/>
                <w:numId w:val="3"/>
              </w:numPr>
              <w:tabs>
                <w:tab w:val="left" w:pos="30"/>
              </w:tabs>
              <w:autoSpaceDE w:val="0"/>
              <w:autoSpaceDN w:val="0"/>
              <w:adjustRightInd w:val="0"/>
              <w:spacing w:after="0" w:line="240" w:lineRule="auto"/>
              <w:ind w:firstLine="62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 хәрәкәте кагыйдәләрен бозган өчен йөртүчеләрнең җаваплылыгын арттыру, шулай ук аларның һөнәри әзерлек дәрәҗәсенә таләпләрне күтәрү.</w:t>
            </w:r>
          </w:p>
          <w:p w14:paraId="2523FECA" w14:textId="77777777" w:rsidR="00711891" w:rsidRDefault="00711891">
            <w:pPr>
              <w:tabs>
                <w:tab w:val="left" w:pos="317"/>
                <w:tab w:val="left" w:pos="459"/>
              </w:tabs>
              <w:spacing w:after="0" w:line="240" w:lineRule="auto"/>
              <w:jc w:val="both"/>
              <w:rPr>
                <w:rFonts w:ascii="Times New Roman" w:eastAsia="Times New Roman" w:hAnsi="Times New Roman" w:cs="Times New Roman"/>
                <w:sz w:val="28"/>
                <w:szCs w:val="28"/>
                <w:lang w:eastAsia="ru-RU"/>
              </w:rPr>
            </w:pPr>
          </w:p>
        </w:tc>
      </w:tr>
      <w:tr w:rsidR="00711891" w14:paraId="3AF9E5D1" w14:textId="77777777">
        <w:trPr>
          <w:gridBefore w:val="1"/>
          <w:gridAfter w:val="1"/>
          <w:wBefore w:w="284" w:type="dxa"/>
          <w:wAfter w:w="142" w:type="dxa"/>
        </w:trPr>
        <w:tc>
          <w:tcPr>
            <w:tcW w:w="2444" w:type="dxa"/>
          </w:tcPr>
          <w:p w14:paraId="1A1A1BCF"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Мөһим максатчан күрсәткечләр һәм индикаторлар</w:t>
            </w:r>
          </w:p>
        </w:tc>
        <w:tc>
          <w:tcPr>
            <w:tcW w:w="7087" w:type="dxa"/>
          </w:tcPr>
          <w:p w14:paraId="76A99CF4" w14:textId="77777777" w:rsidR="00711891" w:rsidRDefault="002200E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мөһим күрсәткечләре:</w:t>
            </w:r>
          </w:p>
          <w:p w14:paraId="63F724CA" w14:textId="77777777" w:rsidR="00711891" w:rsidRDefault="002200EF">
            <w:pPr>
              <w:numPr>
                <w:ilvl w:val="0"/>
                <w:numId w:val="4"/>
              </w:numPr>
              <w:tabs>
                <w:tab w:val="left" w:pos="317"/>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юл-транспорт һәлакәтләре </w:t>
            </w:r>
            <w:r>
              <w:rPr>
                <w:rFonts w:ascii="Times New Roman" w:eastAsia="Times New Roman" w:hAnsi="Times New Roman" w:cs="Times New Roman"/>
                <w:sz w:val="28"/>
                <w:szCs w:val="28"/>
                <w:lang w:val="tt" w:eastAsia="ru-RU"/>
              </w:rPr>
              <w:t>нәтиҗәсендә һәлак булган затлар санын кыскарту.</w:t>
            </w:r>
          </w:p>
          <w:p w14:paraId="1B4B45CE" w14:textId="77777777" w:rsidR="00711891" w:rsidRDefault="00711891">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14:paraId="31C1C34F" w14:textId="77777777" w:rsidR="00711891" w:rsidRDefault="002200E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мөһим индикаторлары:</w:t>
            </w:r>
          </w:p>
          <w:p w14:paraId="716E6E82" w14:textId="77777777" w:rsidR="00711891" w:rsidRDefault="002200EF">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транспорт куркынычын киметү (юл-транспорт һәлакәтләре нәтиҗәсендә һәлак булган затлар саны, 10 мең транспорт чарасына);</w:t>
            </w:r>
          </w:p>
          <w:p w14:paraId="34927600" w14:textId="77777777" w:rsidR="00711891" w:rsidRDefault="002200EF">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социаль куркынычны киметү (юл-транспорт </w:t>
            </w:r>
            <w:r>
              <w:rPr>
                <w:rFonts w:ascii="Times New Roman" w:eastAsia="Times New Roman" w:hAnsi="Times New Roman" w:cs="Times New Roman"/>
                <w:sz w:val="28"/>
                <w:szCs w:val="28"/>
                <w:lang w:val="tt" w:eastAsia="ru-RU"/>
              </w:rPr>
              <w:t>һәлакәтләре нәтиҗәсендә һәлак булган затлар саны, 100 мең кешегә);</w:t>
            </w:r>
          </w:p>
          <w:p w14:paraId="71C5B2BE" w14:textId="77777777" w:rsidR="00711891" w:rsidRDefault="002200EF">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нәтиҗәләрнең авырлыгын киметү (юл-транспорт һәлакәтләре нәтиҗәсендә һәлак булган затлар саны, 100 зыян күрүчегә);</w:t>
            </w:r>
          </w:p>
          <w:p w14:paraId="48670D92" w14:textId="77777777" w:rsidR="00711891" w:rsidRDefault="002200EF">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юл-транспорт һәлакәтләре концентрациясе урыннарын киметү;</w:t>
            </w:r>
          </w:p>
          <w:p w14:paraId="34807F45" w14:textId="77777777" w:rsidR="00711891" w:rsidRDefault="002200EF">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транспорт чарасы </w:t>
            </w:r>
            <w:r>
              <w:rPr>
                <w:rFonts w:ascii="Times New Roman" w:eastAsia="Times New Roman" w:hAnsi="Times New Roman" w:cs="Times New Roman"/>
                <w:sz w:val="28"/>
                <w:szCs w:val="28"/>
                <w:lang w:val="tt" w:eastAsia="ru-RU"/>
              </w:rPr>
              <w:t>белән идарә итү стажы 3 елдан артмаган йөртүчеләр катнашындагы юл-транспорт һәлакәтләре санын киметү;</w:t>
            </w:r>
          </w:p>
          <w:p w14:paraId="409F3CC1" w14:textId="77777777" w:rsidR="00711891" w:rsidRDefault="002200EF">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үзләренең саксызлыгы аркасында юл-транспорт һәлакәтләрендә зыян күргән балалар санын киметү.</w:t>
            </w:r>
          </w:p>
          <w:p w14:paraId="37EA84EA" w14:textId="77777777" w:rsidR="00711891" w:rsidRDefault="00711891">
            <w:pPr>
              <w:spacing w:after="0" w:line="240" w:lineRule="auto"/>
              <w:jc w:val="both"/>
              <w:rPr>
                <w:rFonts w:ascii="Times New Roman" w:eastAsia="Times New Roman" w:hAnsi="Times New Roman" w:cs="Times New Roman"/>
                <w:sz w:val="28"/>
                <w:szCs w:val="28"/>
                <w:lang w:eastAsia="ru-RU"/>
              </w:rPr>
            </w:pPr>
          </w:p>
        </w:tc>
      </w:tr>
      <w:tr w:rsidR="00711891" w14:paraId="3E663E0E" w14:textId="77777777">
        <w:trPr>
          <w:gridBefore w:val="1"/>
          <w:gridAfter w:val="1"/>
          <w:wBefore w:w="284" w:type="dxa"/>
          <w:wAfter w:w="142" w:type="dxa"/>
        </w:trPr>
        <w:tc>
          <w:tcPr>
            <w:tcW w:w="2444" w:type="dxa"/>
          </w:tcPr>
          <w:p w14:paraId="1FF2507B"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Гамәлгә ашыру</w:t>
            </w:r>
          </w:p>
          <w:p w14:paraId="2E063216"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гамәлгә ашыру</w:t>
            </w:r>
          </w:p>
          <w:p w14:paraId="3EBC40B2" w14:textId="77777777" w:rsidR="00711891" w:rsidRDefault="00711891">
            <w:pPr>
              <w:spacing w:after="0" w:line="240" w:lineRule="auto"/>
              <w:jc w:val="center"/>
              <w:rPr>
                <w:rFonts w:ascii="Times New Roman" w:eastAsia="Times New Roman" w:hAnsi="Times New Roman" w:cs="Times New Roman"/>
                <w:sz w:val="28"/>
                <w:szCs w:val="28"/>
                <w:lang w:eastAsia="ru-RU"/>
              </w:rPr>
            </w:pPr>
          </w:p>
        </w:tc>
        <w:tc>
          <w:tcPr>
            <w:tcW w:w="7087" w:type="dxa"/>
          </w:tcPr>
          <w:p w14:paraId="570ACA2C" w14:textId="77777777" w:rsidR="00711891" w:rsidRDefault="002200EF">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2026 ел</w:t>
            </w:r>
          </w:p>
          <w:p w14:paraId="53FAEE32" w14:textId="77777777" w:rsidR="00711891" w:rsidRDefault="00711891">
            <w:pPr>
              <w:autoSpaceDE w:val="0"/>
              <w:autoSpaceDN w:val="0"/>
              <w:adjustRightInd w:val="0"/>
              <w:spacing w:after="0" w:line="240" w:lineRule="auto"/>
              <w:rPr>
                <w:rFonts w:ascii="Times New Roman" w:eastAsia="Times New Roman" w:hAnsi="Times New Roman" w:cs="Times New Roman"/>
                <w:sz w:val="28"/>
                <w:szCs w:val="28"/>
                <w:lang w:eastAsia="ru-RU"/>
              </w:rPr>
            </w:pPr>
          </w:p>
          <w:p w14:paraId="5C90E9CD" w14:textId="77777777" w:rsidR="00711891" w:rsidRDefault="00711891">
            <w:pPr>
              <w:spacing w:after="0" w:line="240" w:lineRule="auto"/>
              <w:jc w:val="both"/>
              <w:rPr>
                <w:rFonts w:ascii="Times New Roman" w:eastAsia="Times New Roman" w:hAnsi="Times New Roman" w:cs="Times New Roman"/>
                <w:sz w:val="28"/>
                <w:szCs w:val="28"/>
                <w:lang w:eastAsia="ru-RU"/>
              </w:rPr>
            </w:pPr>
          </w:p>
        </w:tc>
      </w:tr>
      <w:tr w:rsidR="00711891" w14:paraId="7D35D989" w14:textId="77777777">
        <w:trPr>
          <w:gridBefore w:val="1"/>
          <w:gridAfter w:val="1"/>
          <w:wBefore w:w="284" w:type="dxa"/>
          <w:wAfter w:w="142" w:type="dxa"/>
          <w:trHeight w:val="3594"/>
        </w:trPr>
        <w:tc>
          <w:tcPr>
            <w:tcW w:w="2444" w:type="dxa"/>
          </w:tcPr>
          <w:p w14:paraId="73677E18"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Төп </w:t>
            </w:r>
            <w:r>
              <w:rPr>
                <w:rFonts w:ascii="Times New Roman" w:eastAsia="Times New Roman" w:hAnsi="Times New Roman" w:cs="Times New Roman"/>
                <w:sz w:val="28"/>
                <w:szCs w:val="28"/>
                <w:lang w:val="tt" w:eastAsia="ru-RU"/>
              </w:rPr>
              <w:t>чараларны һәм программаларны оештыру өчен җаваплылар</w:t>
            </w:r>
          </w:p>
        </w:tc>
        <w:tc>
          <w:tcPr>
            <w:tcW w:w="7087" w:type="dxa"/>
          </w:tcPr>
          <w:p w14:paraId="645D44D8" w14:textId="097D350A"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Лениногорск муниципаль районы</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берәмлеге Башкарма комитеты,</w:t>
            </w:r>
          </w:p>
          <w:p w14:paraId="6927027C" w14:textId="252C98E3"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Лениногорск шәһәре муниципаль берәмлеге Башкарма комитеты, Россия Эчке эшләр министрлыгының Лениногорск районы буенча ОГИБДД бүлеге,</w:t>
            </w:r>
            <w:r>
              <w:rPr>
                <w:rFonts w:ascii="Times New Roman" w:eastAsia="Times New Roman" w:hAnsi="Times New Roman" w:cs="Times New Roman"/>
                <w:sz w:val="28"/>
                <w:szCs w:val="28"/>
                <w:lang w:val="tt" w:eastAsia="ru-RU"/>
              </w:rPr>
              <w:t xml:space="preserve"> Татарстан Республикасы </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Юл хәрәкәте иминлеге</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дәүләт бюджет учреждениесенең Лениногорск филиалы, Татарстан Республикасы ДОСААФ Лениногорск автомәктәбе ПОУ</w:t>
            </w:r>
          </w:p>
          <w:p w14:paraId="18973E18" w14:textId="77777777" w:rsidR="00711891" w:rsidRDefault="00711891">
            <w:pPr>
              <w:spacing w:after="0" w:line="240" w:lineRule="auto"/>
              <w:jc w:val="both"/>
              <w:rPr>
                <w:rFonts w:ascii="Times New Roman" w:eastAsia="Times New Roman" w:hAnsi="Times New Roman" w:cs="Times New Roman"/>
                <w:color w:val="FF0000"/>
                <w:sz w:val="28"/>
                <w:szCs w:val="28"/>
                <w:lang w:eastAsia="ru-RU"/>
              </w:rPr>
            </w:pPr>
          </w:p>
        </w:tc>
      </w:tr>
      <w:tr w:rsidR="00711891" w14:paraId="4FFDEDAE" w14:textId="77777777">
        <w:trPr>
          <w:gridBefore w:val="1"/>
          <w:gridAfter w:val="1"/>
          <w:wBefore w:w="284" w:type="dxa"/>
          <w:wAfter w:w="142" w:type="dxa"/>
        </w:trPr>
        <w:tc>
          <w:tcPr>
            <w:tcW w:w="2444" w:type="dxa"/>
          </w:tcPr>
          <w:p w14:paraId="1A7AD61C"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Финанслау күләмнәре һәм чыганаклары</w:t>
            </w:r>
          </w:p>
          <w:p w14:paraId="15E74D2A" w14:textId="77777777" w:rsidR="00711891" w:rsidRDefault="00711891">
            <w:pPr>
              <w:spacing w:after="0" w:line="240" w:lineRule="auto"/>
              <w:jc w:val="center"/>
              <w:rPr>
                <w:rFonts w:ascii="Times New Roman" w:eastAsia="Times New Roman" w:hAnsi="Times New Roman" w:cs="Times New Roman"/>
                <w:sz w:val="28"/>
                <w:szCs w:val="28"/>
                <w:lang w:eastAsia="ru-RU"/>
              </w:rPr>
            </w:pPr>
          </w:p>
        </w:tc>
        <w:tc>
          <w:tcPr>
            <w:tcW w:w="7087" w:type="dxa"/>
          </w:tcPr>
          <w:p w14:paraId="1AC74CC0"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 буенча финанслауның гомуми күләме </w:t>
            </w:r>
            <w:r>
              <w:rPr>
                <w:rFonts w:ascii="Times New Roman" w:eastAsia="Calibri" w:hAnsi="Times New Roman" w:cs="Times New Roman"/>
                <w:b/>
                <w:bCs/>
                <w:sz w:val="28"/>
                <w:szCs w:val="28"/>
                <w:lang w:val="tt"/>
              </w:rPr>
              <w:t>35 548,0</w:t>
            </w:r>
            <w:r>
              <w:rPr>
                <w:rFonts w:ascii="Times New Roman" w:eastAsia="Times New Roman" w:hAnsi="Times New Roman" w:cs="Times New Roman"/>
                <w:sz w:val="28"/>
                <w:szCs w:val="28"/>
                <w:lang w:val="tt" w:eastAsia="ru-RU"/>
              </w:rPr>
              <w:t xml:space="preserve"> мең сум тәшкил итә, шул исәптән:</w:t>
            </w:r>
          </w:p>
          <w:p w14:paraId="6AD81B4C"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республика бюджеты </w:t>
            </w:r>
            <w:r>
              <w:rPr>
                <w:rFonts w:ascii="Times New Roman" w:eastAsia="Calibri" w:hAnsi="Times New Roman" w:cs="Times New Roman"/>
                <w:b/>
                <w:bCs/>
                <w:sz w:val="24"/>
                <w:szCs w:val="24"/>
                <w:lang w:val="tt"/>
              </w:rPr>
              <w:t xml:space="preserve">133,1 </w:t>
            </w:r>
            <w:r>
              <w:rPr>
                <w:rFonts w:ascii="Times New Roman" w:eastAsia="Times New Roman" w:hAnsi="Times New Roman" w:cs="Times New Roman"/>
                <w:sz w:val="28"/>
                <w:szCs w:val="28"/>
                <w:lang w:val="tt" w:eastAsia="ru-RU"/>
              </w:rPr>
              <w:t>мең сум;</w:t>
            </w:r>
          </w:p>
          <w:p w14:paraId="7F9C1044"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муниципаль бюджет </w:t>
            </w:r>
            <w:r>
              <w:rPr>
                <w:rFonts w:ascii="Times New Roman" w:eastAsia="Times New Roman" w:hAnsi="Times New Roman" w:cs="Times New Roman"/>
                <w:b/>
                <w:sz w:val="24"/>
                <w:szCs w:val="24"/>
                <w:lang w:val="tt" w:eastAsia="ru-RU"/>
              </w:rPr>
              <w:t>35 350,0</w:t>
            </w:r>
            <w:r>
              <w:rPr>
                <w:rFonts w:ascii="Times New Roman" w:eastAsia="Times New Roman" w:hAnsi="Times New Roman" w:cs="Times New Roman"/>
                <w:sz w:val="28"/>
                <w:szCs w:val="28"/>
                <w:lang w:val="tt" w:eastAsia="ru-RU"/>
              </w:rPr>
              <w:t xml:space="preserve"> мең сум*;</w:t>
            </w:r>
          </w:p>
          <w:p w14:paraId="21290301"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бюджеттан тыш чыганаклар </w:t>
            </w:r>
            <w:r>
              <w:rPr>
                <w:rFonts w:ascii="Times New Roman" w:eastAsia="Times New Roman" w:hAnsi="Times New Roman" w:cs="Times New Roman"/>
                <w:b/>
                <w:sz w:val="24"/>
                <w:szCs w:val="24"/>
                <w:lang w:val="tt" w:eastAsia="ru-RU"/>
              </w:rPr>
              <w:t>64,9</w:t>
            </w:r>
            <w:r>
              <w:rPr>
                <w:rFonts w:ascii="Times New Roman" w:eastAsia="Times New Roman" w:hAnsi="Times New Roman" w:cs="Times New Roman"/>
                <w:sz w:val="28"/>
                <w:szCs w:val="28"/>
                <w:lang w:val="tt" w:eastAsia="ru-RU"/>
              </w:rPr>
              <w:t xml:space="preserve"> мең сум.</w:t>
            </w:r>
          </w:p>
          <w:p w14:paraId="396C9532" w14:textId="77777777" w:rsidR="00711891" w:rsidRDefault="002200EF">
            <w:pPr>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lang w:val="tt"/>
              </w:rPr>
              <w:t>* Программаны финанслау күләмнәре фараз характерында һәм Лен</w:t>
            </w:r>
            <w:r>
              <w:rPr>
                <w:rFonts w:ascii="Times New Roman" w:hAnsi="Times New Roman" w:cs="Times New Roman"/>
                <w:color w:val="000000"/>
                <w:sz w:val="18"/>
                <w:szCs w:val="18"/>
                <w:lang w:val="tt"/>
              </w:rPr>
              <w:t>иногорск муниципаль районы бюджеты проектын тиешле елга һәм план чорына формалаштырганда ел саен төгәлләштерелергә тиеш</w:t>
            </w:r>
          </w:p>
          <w:p w14:paraId="0B301E0F" w14:textId="77777777" w:rsidR="00711891" w:rsidRDefault="00711891">
            <w:pPr>
              <w:spacing w:after="0" w:line="240" w:lineRule="auto"/>
              <w:jc w:val="both"/>
              <w:rPr>
                <w:rFonts w:ascii="Times New Roman" w:eastAsia="Times New Roman" w:hAnsi="Times New Roman" w:cs="Times New Roman"/>
                <w:color w:val="FF0000"/>
                <w:sz w:val="18"/>
                <w:szCs w:val="18"/>
                <w:lang w:eastAsia="ru-RU"/>
              </w:rPr>
            </w:pPr>
          </w:p>
        </w:tc>
      </w:tr>
      <w:tr w:rsidR="00711891" w14:paraId="3137F3A3" w14:textId="77777777">
        <w:trPr>
          <w:gridBefore w:val="1"/>
          <w:wBefore w:w="284" w:type="dxa"/>
          <w:trHeight w:val="80"/>
        </w:trPr>
        <w:tc>
          <w:tcPr>
            <w:tcW w:w="2444" w:type="dxa"/>
          </w:tcPr>
          <w:p w14:paraId="5B9409F2"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үтәүне контрольдә тоту системасы</w:t>
            </w:r>
          </w:p>
          <w:p w14:paraId="594E6BAB" w14:textId="77777777" w:rsidR="00711891" w:rsidRDefault="00711891">
            <w:pPr>
              <w:spacing w:after="0" w:line="240" w:lineRule="auto"/>
              <w:jc w:val="center"/>
              <w:rPr>
                <w:rFonts w:ascii="Times New Roman" w:eastAsia="Times New Roman" w:hAnsi="Times New Roman" w:cs="Times New Roman"/>
                <w:sz w:val="28"/>
                <w:szCs w:val="28"/>
                <w:lang w:eastAsia="ru-RU"/>
              </w:rPr>
            </w:pPr>
          </w:p>
          <w:p w14:paraId="30856866" w14:textId="77777777" w:rsidR="00711891" w:rsidRDefault="002200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 гамәлгә ашыруның көтелә торган ахыргы нәтиҗәләре</w:t>
            </w:r>
          </w:p>
        </w:tc>
        <w:tc>
          <w:tcPr>
            <w:tcW w:w="7229" w:type="dxa"/>
            <w:gridSpan w:val="2"/>
          </w:tcPr>
          <w:p w14:paraId="0902CC67"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Татарстан Республикасы Лени</w:t>
            </w:r>
            <w:r>
              <w:rPr>
                <w:rFonts w:ascii="Times New Roman" w:eastAsia="Times New Roman" w:hAnsi="Times New Roman" w:cs="Times New Roman"/>
                <w:sz w:val="28"/>
                <w:szCs w:val="28"/>
                <w:lang w:val="tt" w:eastAsia="ru-RU"/>
              </w:rPr>
              <w:t>ногорск муниципаль районы муниципаль берәмлеге башкарма комитеты, Лениногорск муниципаль районында юл хәрәкәте иминлеге комиссиясе</w:t>
            </w:r>
          </w:p>
          <w:p w14:paraId="4B683980" w14:textId="77777777" w:rsidR="00711891" w:rsidRDefault="00711891">
            <w:pPr>
              <w:spacing w:after="0" w:line="240" w:lineRule="auto"/>
              <w:jc w:val="both"/>
              <w:rPr>
                <w:rFonts w:ascii="Times New Roman" w:eastAsia="Times New Roman" w:hAnsi="Times New Roman" w:cs="Times New Roman"/>
                <w:color w:val="FF0000"/>
                <w:sz w:val="28"/>
                <w:szCs w:val="28"/>
                <w:lang w:eastAsia="ru-RU"/>
              </w:rPr>
            </w:pPr>
          </w:p>
          <w:p w14:paraId="7872B22C" w14:textId="77777777" w:rsidR="00711891" w:rsidRDefault="00711891">
            <w:pPr>
              <w:spacing w:after="0" w:line="240" w:lineRule="auto"/>
              <w:jc w:val="both"/>
              <w:rPr>
                <w:rFonts w:ascii="Times New Roman" w:eastAsia="Times New Roman" w:hAnsi="Times New Roman" w:cs="Times New Roman"/>
                <w:color w:val="FF0000"/>
                <w:sz w:val="28"/>
                <w:szCs w:val="28"/>
                <w:lang w:eastAsia="ru-RU"/>
              </w:rPr>
            </w:pPr>
          </w:p>
          <w:p w14:paraId="632A378C" w14:textId="77777777" w:rsidR="00711891" w:rsidRDefault="00711891">
            <w:pPr>
              <w:spacing w:after="0" w:line="240" w:lineRule="auto"/>
              <w:jc w:val="both"/>
              <w:rPr>
                <w:rFonts w:ascii="Times New Roman" w:eastAsia="Times New Roman" w:hAnsi="Times New Roman" w:cs="Times New Roman"/>
                <w:color w:val="FF0000"/>
                <w:sz w:val="28"/>
                <w:szCs w:val="28"/>
                <w:lang w:eastAsia="ru-RU"/>
              </w:rPr>
            </w:pPr>
          </w:p>
          <w:p w14:paraId="65A1CF8C" w14:textId="77777777" w:rsidR="00711891" w:rsidRDefault="002200EF">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val="tt" w:eastAsia="ru-RU"/>
              </w:rPr>
              <w:t xml:space="preserve">2026 елда юл-транспорт һәлакәтләре нәтиҗәсендә һәлак булган кешеләр санын киметү </w:t>
            </w:r>
            <w:r>
              <w:rPr>
                <w:rFonts w:ascii="Times New Roman" w:eastAsia="Times New Roman" w:hAnsi="Times New Roman" w:cs="Times New Roman"/>
                <w:sz w:val="28"/>
                <w:szCs w:val="28"/>
                <w:lang w:val="tt" w:eastAsia="ru-RU"/>
              </w:rPr>
              <w:t>(3 кешедән артмаска)</w:t>
            </w:r>
          </w:p>
          <w:p w14:paraId="0BA417F6" w14:textId="77777777" w:rsidR="00711891" w:rsidRDefault="00711891">
            <w:pPr>
              <w:spacing w:after="0" w:line="240" w:lineRule="auto"/>
              <w:jc w:val="both"/>
              <w:rPr>
                <w:rFonts w:ascii="Times New Roman" w:eastAsia="Times New Roman" w:hAnsi="Times New Roman" w:cs="Times New Roman"/>
                <w:sz w:val="28"/>
                <w:szCs w:val="28"/>
                <w:lang w:eastAsia="ru-RU"/>
              </w:rPr>
            </w:pPr>
          </w:p>
        </w:tc>
      </w:tr>
    </w:tbl>
    <w:p w14:paraId="4A8A81B1" w14:textId="77777777" w:rsidR="00711891" w:rsidRDefault="00711891">
      <w:pPr>
        <w:spacing w:after="0" w:line="240" w:lineRule="auto"/>
        <w:rPr>
          <w:rFonts w:ascii="Times New Roman" w:eastAsia="Times New Roman" w:hAnsi="Times New Roman" w:cs="Times New Roman"/>
          <w:sz w:val="28"/>
          <w:szCs w:val="28"/>
          <w:lang w:eastAsia="ru-RU"/>
        </w:rPr>
      </w:pPr>
    </w:p>
    <w:p w14:paraId="3E9E3619" w14:textId="77777777" w:rsidR="00711891" w:rsidRDefault="002200EF">
      <w:pPr>
        <w:spacing w:after="0" w:line="240" w:lineRule="auto"/>
        <w:ind w:firstLine="72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 xml:space="preserve">1. </w:t>
      </w:r>
      <w:r>
        <w:rPr>
          <w:rFonts w:ascii="Times New Roman" w:eastAsia="Times New Roman" w:hAnsi="Times New Roman" w:cs="Times New Roman"/>
          <w:bCs/>
          <w:sz w:val="28"/>
          <w:szCs w:val="28"/>
          <w:lang w:val="tt" w:eastAsia="ru-RU"/>
        </w:rPr>
        <w:t>Проблеманың характеристикасы</w:t>
      </w:r>
    </w:p>
    <w:p w14:paraId="568E2BE8" w14:textId="77777777" w:rsidR="00711891" w:rsidRDefault="002200EF">
      <w:pPr>
        <w:spacing w:after="0" w:line="240" w:lineRule="auto"/>
        <w:ind w:firstLine="72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һәм аны хәл итү кирәклеген нигезләү</w:t>
      </w:r>
    </w:p>
    <w:p w14:paraId="2737406B" w14:textId="77777777" w:rsidR="00711891" w:rsidRDefault="00711891">
      <w:pPr>
        <w:tabs>
          <w:tab w:val="left" w:pos="360"/>
        </w:tabs>
        <w:spacing w:after="0" w:line="240" w:lineRule="auto"/>
        <w:ind w:firstLine="720"/>
        <w:jc w:val="both"/>
        <w:rPr>
          <w:rFonts w:ascii="Times New Roman" w:eastAsia="Times New Roman" w:hAnsi="Times New Roman" w:cs="Times New Roman"/>
          <w:sz w:val="28"/>
          <w:szCs w:val="28"/>
          <w:lang w:eastAsia="ru-RU"/>
        </w:rPr>
      </w:pPr>
    </w:p>
    <w:p w14:paraId="0DAF1A3F" w14:textId="77777777" w:rsidR="00711891" w:rsidRDefault="002200E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Автомобиль транспортына бәйле авариялелек проблемасы (алга таба - авариялелек) соңгы унъеллыкта аеруча кискенләште, чөнки юл-транспорт инфраструктурасы җәмгыять һәм дәүләтнең куркынычсыз юл </w:t>
      </w:r>
      <w:r>
        <w:rPr>
          <w:rFonts w:ascii="Times New Roman" w:eastAsia="Times New Roman" w:hAnsi="Times New Roman" w:cs="Times New Roman"/>
          <w:sz w:val="28"/>
          <w:szCs w:val="28"/>
          <w:lang w:val="tt" w:eastAsia="ru-RU"/>
        </w:rPr>
        <w:t>хәрәкәтенә ихтыяҗларына туры килми, юл хәрәкәте иминлеген тәэмин итү системасының нәтиҗәлелеге җитәрлек түгел һәм юл хәрәкәтендә катнашучыларның дисциплинасы үтә түбән.</w:t>
      </w:r>
    </w:p>
    <w:p w14:paraId="118EA068" w14:textId="77777777" w:rsidR="00711891" w:rsidRDefault="002200EF">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val="tt" w:eastAsia="ru-RU"/>
        </w:rPr>
        <w:t>Соңгы унъеллыкта авариялелек проблемасы аеруча кискенләште, чөнки автомобиль транспорты</w:t>
      </w:r>
      <w:r>
        <w:rPr>
          <w:rFonts w:ascii="Times New Roman" w:eastAsia="Times New Roman" w:hAnsi="Times New Roman" w:cs="Times New Roman"/>
          <w:bCs/>
          <w:snapToGrid w:val="0"/>
          <w:sz w:val="28"/>
          <w:szCs w:val="28"/>
          <w:lang w:val="tt" w:eastAsia="ru-RU"/>
        </w:rPr>
        <w:t xml:space="preserve"> саны шактый артты, шул исәптән Лениногорск муниципаль районы территориясендә дә теркәлгән, шулай ук транзит транспорты трафигы да артты.</w:t>
      </w:r>
    </w:p>
    <w:p w14:paraId="27AC6E21" w14:textId="77777777" w:rsidR="00711891" w:rsidRDefault="00711891">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p>
    <w:p w14:paraId="1D09B23F" w14:textId="77777777" w:rsidR="00711891" w:rsidRDefault="002200EF">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napToGrid w:val="0"/>
          <w:sz w:val="28"/>
          <w:szCs w:val="28"/>
          <w:lang w:eastAsia="ru-RU"/>
        </w:rPr>
        <w:t xml:space="preserve">         </w:t>
      </w:r>
    </w:p>
    <w:p w14:paraId="1807CE97" w14:textId="77777777" w:rsidR="00711891" w:rsidRDefault="002200EF">
      <w:pPr>
        <w:spacing w:after="12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Лениногорск районында авариялелек 2012-2021 елларда.</w:t>
      </w:r>
    </w:p>
    <w:tbl>
      <w:tblPr>
        <w:tblW w:w="9639" w:type="dxa"/>
        <w:tblLook w:val="04A0" w:firstRow="1" w:lastRow="0" w:firstColumn="1" w:lastColumn="0" w:noHBand="0" w:noVBand="1"/>
      </w:tblPr>
      <w:tblGrid>
        <w:gridCol w:w="996"/>
        <w:gridCol w:w="3540"/>
        <w:gridCol w:w="2694"/>
        <w:gridCol w:w="2409"/>
      </w:tblGrid>
      <w:tr w:rsidR="00711891" w14:paraId="0A867A92" w14:textId="77777777">
        <w:trPr>
          <w:gridAfter w:val="3"/>
          <w:wAfter w:w="8643" w:type="dxa"/>
          <w:trHeight w:val="442"/>
        </w:trPr>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14:paraId="7E8D3711" w14:textId="77777777" w:rsidR="00711891" w:rsidRDefault="00711891">
            <w:pPr>
              <w:autoSpaceDE w:val="0"/>
              <w:autoSpaceDN w:val="0"/>
              <w:spacing w:after="120" w:line="240" w:lineRule="auto"/>
              <w:jc w:val="center"/>
              <w:rPr>
                <w:rFonts w:ascii="Times New Roman" w:eastAsia="Times New Roman" w:hAnsi="Times New Roman" w:cs="Times New Roman"/>
                <w:sz w:val="28"/>
                <w:szCs w:val="28"/>
                <w:lang w:eastAsia="ru-RU"/>
              </w:rPr>
            </w:pPr>
          </w:p>
        </w:tc>
      </w:tr>
      <w:tr w:rsidR="00711891" w14:paraId="2FF1D4CE" w14:textId="77777777">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18DC06" w14:textId="77777777" w:rsidR="00711891" w:rsidRDefault="00711891">
            <w:pPr>
              <w:autoSpaceDE w:val="0"/>
              <w:autoSpaceDN w:val="0"/>
              <w:spacing w:after="0" w:line="240" w:lineRule="auto"/>
              <w:ind w:firstLine="720"/>
              <w:jc w:val="center"/>
              <w:rPr>
                <w:rFonts w:ascii="Times New Roman" w:eastAsia="Times New Roman" w:hAnsi="Times New Roman" w:cs="Times New Roman"/>
                <w:sz w:val="28"/>
                <w:szCs w:val="28"/>
                <w:lang w:eastAsia="ru-RU"/>
              </w:rPr>
            </w:pP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8BDB9BB" w14:textId="77777777" w:rsidR="00711891" w:rsidRDefault="002200EF">
            <w:pPr>
              <w:autoSpaceDE w:val="0"/>
              <w:autoSpaceDN w:val="0"/>
              <w:spacing w:after="0" w:line="240" w:lineRule="auto"/>
              <w:ind w:hanging="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Юл-транспорт һәлакәте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8B15D3"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Һәлак булучылар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D0FFCB"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Яраланучылар</w:t>
            </w:r>
          </w:p>
        </w:tc>
      </w:tr>
      <w:tr w:rsidR="00711891" w14:paraId="57E3DA76"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6B7DB64E"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2012</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0C7B583"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86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8B4114"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4C519E"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113</w:t>
            </w:r>
          </w:p>
        </w:tc>
      </w:tr>
      <w:tr w:rsidR="00711891" w14:paraId="57CDF5A9"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5B40C652"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2013</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F050F61"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83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2BE30A"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B1D891"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99</w:t>
            </w:r>
          </w:p>
        </w:tc>
      </w:tr>
      <w:tr w:rsidR="00711891" w14:paraId="3C33A49D"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13563D13"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2014</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6E71ABDC"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75</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DB0C56"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3750B00"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85</w:t>
            </w:r>
          </w:p>
        </w:tc>
      </w:tr>
      <w:tr w:rsidR="00711891" w14:paraId="074F6E43"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243EFBEB"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2015</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1F533AE4"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071278"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5C7709"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101</w:t>
            </w:r>
          </w:p>
        </w:tc>
      </w:tr>
      <w:tr w:rsidR="00711891" w14:paraId="7A95FABC"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0D45B997"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2016</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6ED80A4"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71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6CE28E"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C3C264C"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87</w:t>
            </w:r>
          </w:p>
        </w:tc>
      </w:tr>
      <w:tr w:rsidR="00711891" w14:paraId="780F0A88"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66C10949"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2017</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168E33A0"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5F4F7F"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79BB31"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63</w:t>
            </w:r>
          </w:p>
        </w:tc>
      </w:tr>
      <w:tr w:rsidR="00711891" w14:paraId="76893D86"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74140B66"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2018</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0063BF8"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59</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3772EF"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410C7F"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59</w:t>
            </w:r>
          </w:p>
        </w:tc>
      </w:tr>
      <w:tr w:rsidR="00711891" w14:paraId="4B745C03"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0A0A3246"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2019</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4374CD2"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66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8AE045"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2CA7196"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84</w:t>
            </w:r>
          </w:p>
        </w:tc>
      </w:tr>
      <w:tr w:rsidR="00711891" w14:paraId="57FDEE56"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49FAB4BC"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2020</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31F45B60"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624BDE"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4053CE6"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60</w:t>
            </w:r>
          </w:p>
        </w:tc>
      </w:tr>
      <w:tr w:rsidR="00711891" w14:paraId="75FD3656"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43AD4E94"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2021</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6AAC6ED6"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24F73C"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2D9D6D"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55</w:t>
            </w:r>
          </w:p>
        </w:tc>
      </w:tr>
      <w:tr w:rsidR="00711891" w14:paraId="75C4C3B7"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0E1A75FC"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2022</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82CF806"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33CFDA"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B9B796"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32</w:t>
            </w:r>
          </w:p>
        </w:tc>
      </w:tr>
      <w:tr w:rsidR="00711891" w14:paraId="1AFA2067"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18953599"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2023</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F35FAA3"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tt"/>
              </w:rPr>
              <w:t>43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DD00B4"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tt"/>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70C9C9"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tt"/>
              </w:rPr>
              <w:t>59</w:t>
            </w:r>
          </w:p>
        </w:tc>
      </w:tr>
      <w:tr w:rsidR="00711891" w14:paraId="5DACEE3D"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1CC19EDB"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2024</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AF7F23A" w14:textId="77777777" w:rsidR="00711891" w:rsidRDefault="002200EF">
            <w:pPr>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45</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147D87" w14:textId="77777777" w:rsidR="00711891" w:rsidRDefault="002200EF">
            <w:pPr>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207172" w14:textId="77777777" w:rsidR="00711891" w:rsidRDefault="002200EF">
            <w:pPr>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48</w:t>
            </w:r>
          </w:p>
        </w:tc>
      </w:tr>
      <w:tr w:rsidR="00711891" w14:paraId="44299A02" w14:textId="77777777">
        <w:tc>
          <w:tcPr>
            <w:tcW w:w="996" w:type="dxa"/>
            <w:tcBorders>
              <w:top w:val="single" w:sz="4" w:space="0" w:color="auto"/>
              <w:left w:val="single" w:sz="4" w:space="0" w:color="auto"/>
              <w:bottom w:val="single" w:sz="4" w:space="0" w:color="auto"/>
              <w:right w:val="single" w:sz="4" w:space="0" w:color="auto"/>
            </w:tcBorders>
            <w:shd w:val="clear" w:color="auto" w:fill="auto"/>
          </w:tcPr>
          <w:p w14:paraId="08B9D6FA"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11 ай</w:t>
            </w:r>
          </w:p>
          <w:p w14:paraId="5C78FA34" w14:textId="77777777" w:rsidR="00711891" w:rsidRDefault="002200EF">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2025</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8237E60"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B3E869"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E8058C" w14:textId="77777777" w:rsidR="00711891" w:rsidRDefault="002200EF">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tt"/>
              </w:rPr>
              <w:t>51</w:t>
            </w:r>
          </w:p>
        </w:tc>
      </w:tr>
    </w:tbl>
    <w:p w14:paraId="0B0629E1" w14:textId="77777777" w:rsidR="00711891" w:rsidRDefault="00711891">
      <w:pPr>
        <w:spacing w:after="0" w:line="240" w:lineRule="auto"/>
        <w:ind w:firstLine="720"/>
        <w:jc w:val="both"/>
        <w:rPr>
          <w:rFonts w:ascii="Times New Roman" w:eastAsia="Times New Roman" w:hAnsi="Times New Roman" w:cs="Times New Roman"/>
          <w:sz w:val="28"/>
          <w:szCs w:val="28"/>
          <w:lang w:eastAsia="ru-RU"/>
        </w:rPr>
      </w:pPr>
    </w:p>
    <w:p w14:paraId="28797077" w14:textId="77777777" w:rsidR="00711891" w:rsidRPr="00BC4D4F" w:rsidRDefault="002200EF">
      <w:pPr>
        <w:spacing w:after="0" w:line="240" w:lineRule="auto"/>
        <w:ind w:firstLine="85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Лениногорск районы һәм </w:t>
      </w:r>
      <w:r>
        <w:rPr>
          <w:rFonts w:ascii="Times New Roman" w:eastAsia="Times New Roman" w:hAnsi="Times New Roman" w:cs="Times New Roman"/>
          <w:sz w:val="28"/>
          <w:szCs w:val="28"/>
          <w:lang w:val="tt" w:eastAsia="ru-RU"/>
        </w:rPr>
        <w:t>Лениногорск шәһәре территориясендә авариялелек буенча вакыт, урын, төр, сәбәпләр буенча айлык анализ ГИБДД бүлегендә алып барыла, аның нигезендә аварияләр тупланган урыннарда ДПС постлары куела. Һәр көнне инструктаж вакытында ДПС ОГИБДД шәхси составы Ленин</w:t>
      </w:r>
      <w:r>
        <w:rPr>
          <w:rFonts w:ascii="Times New Roman" w:eastAsia="Times New Roman" w:hAnsi="Times New Roman" w:cs="Times New Roman"/>
          <w:sz w:val="28"/>
          <w:szCs w:val="28"/>
          <w:lang w:val="tt" w:eastAsia="ru-RU"/>
        </w:rPr>
        <w:t>огорск районы буенча Россия Эчке эшләр министрлыгы бүлеге хезмәткәрләре тарафыннан юл хәрәкәте кагыйдәләрен бозуларны ачыклау өчен юнәлтелә.</w:t>
      </w:r>
    </w:p>
    <w:p w14:paraId="55DC5D45" w14:textId="77777777" w:rsidR="00711891" w:rsidRPr="00BC4D4F" w:rsidRDefault="002200EF">
      <w:pPr>
        <w:spacing w:after="0" w:line="240" w:lineRule="auto"/>
        <w:ind w:firstLine="851"/>
        <w:jc w:val="both"/>
        <w:rPr>
          <w:rFonts w:ascii="Times New Roman" w:eastAsia="Times New Roman" w:hAnsi="Times New Roman" w:cs="Times New Roman"/>
          <w:snapToGrid w:val="0"/>
          <w:sz w:val="28"/>
          <w:szCs w:val="20"/>
          <w:lang w:val="tt" w:eastAsia="ru-RU"/>
        </w:rPr>
      </w:pPr>
      <w:r>
        <w:rPr>
          <w:rFonts w:ascii="Times New Roman" w:eastAsia="Times New Roman" w:hAnsi="Times New Roman" w:cs="Times New Roman"/>
          <w:snapToGrid w:val="0"/>
          <w:sz w:val="28"/>
          <w:szCs w:val="20"/>
          <w:lang w:val="tt" w:eastAsia="ru-RU"/>
        </w:rPr>
        <w:t>Шуңа карамастан, юл-транспорт һәлакәтләрен кисәтү һәм кисәтү буенча күрелә торган чаралар юлларда һәлакәт очраклары</w:t>
      </w:r>
      <w:r>
        <w:rPr>
          <w:rFonts w:ascii="Times New Roman" w:eastAsia="Times New Roman" w:hAnsi="Times New Roman" w:cs="Times New Roman"/>
          <w:snapToGrid w:val="0"/>
          <w:sz w:val="28"/>
          <w:szCs w:val="20"/>
          <w:lang w:val="tt" w:eastAsia="ru-RU"/>
        </w:rPr>
        <w:t>н тоткарлауга җитәрлек ярдәм итми.</w:t>
      </w:r>
    </w:p>
    <w:p w14:paraId="01F30A52" w14:textId="77777777" w:rsidR="00711891" w:rsidRPr="00BC4D4F" w:rsidRDefault="002200EF">
      <w:pPr>
        <w:spacing w:after="0" w:line="240" w:lineRule="auto"/>
        <w:ind w:firstLine="851"/>
        <w:jc w:val="both"/>
        <w:rPr>
          <w:rFonts w:ascii="Times New Roman" w:eastAsia="Times New Roman" w:hAnsi="Times New Roman" w:cs="Times New Roman"/>
          <w:snapToGrid w:val="0"/>
          <w:sz w:val="28"/>
          <w:szCs w:val="20"/>
          <w:lang w:val="tt" w:eastAsia="ru-RU"/>
        </w:rPr>
      </w:pPr>
      <w:r>
        <w:rPr>
          <w:rFonts w:ascii="Times New Roman" w:eastAsia="Times New Roman" w:hAnsi="Times New Roman" w:cs="Times New Roman"/>
          <w:snapToGrid w:val="0"/>
          <w:sz w:val="28"/>
          <w:szCs w:val="20"/>
          <w:lang w:val="tt" w:eastAsia="ru-RU"/>
        </w:rPr>
        <w:t>Юл-транспорт һәлакәтләрен кисәтү чаралары җәмгыяте үсешенең хәзерге этабында социаль-икътисадый шартлар үзгәргән каршылыкка килә, иң мөһим каршылыкларга керә:</w:t>
      </w:r>
    </w:p>
    <w:p w14:paraId="63DF8EA1" w14:textId="77777777" w:rsidR="00711891" w:rsidRDefault="002200EF">
      <w:pPr>
        <w:tabs>
          <w:tab w:val="left" w:pos="709"/>
        </w:tabs>
        <w:spacing w:after="0" w:line="240" w:lineRule="auto"/>
        <w:ind w:firstLine="851"/>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val="tt" w:eastAsia="ru-RU"/>
        </w:rPr>
        <w:t>Юлларда автотранспорт саны арту автомобиль юллары һәм транспор</w:t>
      </w:r>
      <w:r>
        <w:rPr>
          <w:rFonts w:ascii="Times New Roman" w:eastAsia="Times New Roman" w:hAnsi="Times New Roman" w:cs="Times New Roman"/>
          <w:snapToGrid w:val="0"/>
          <w:sz w:val="28"/>
          <w:szCs w:val="20"/>
          <w:lang w:val="tt" w:eastAsia="ru-RU"/>
        </w:rPr>
        <w:t>т тармаклары инфраструктурасы үсешен шактый узып китә;</w:t>
      </w:r>
    </w:p>
    <w:p w14:paraId="126FA217" w14:textId="77777777" w:rsidR="00711891" w:rsidRPr="00BC4D4F" w:rsidRDefault="002200EF">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Pr>
          <w:rFonts w:ascii="Times New Roman" w:eastAsia="Times New Roman" w:hAnsi="Times New Roman" w:cs="Times New Roman"/>
          <w:snapToGrid w:val="0"/>
          <w:sz w:val="28"/>
          <w:szCs w:val="20"/>
          <w:lang w:val="tt" w:eastAsia="ru-RU"/>
        </w:rPr>
        <w:t>автотранспорт предприятиеләренең зур өлеше шәһәр чикләрендә урнашкан. Шуңа күрә Лениногорск шәһәре урам-юл челтәре буенча хәрәкәт итүче йөк транспортының өлеше шактый зур;</w:t>
      </w:r>
    </w:p>
    <w:p w14:paraId="5FAA108A" w14:textId="77777777" w:rsidR="00711891" w:rsidRPr="00BC4D4F" w:rsidRDefault="002200EF">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Pr>
          <w:rFonts w:ascii="Times New Roman" w:eastAsia="Times New Roman" w:hAnsi="Times New Roman" w:cs="Times New Roman"/>
          <w:snapToGrid w:val="0"/>
          <w:sz w:val="28"/>
          <w:szCs w:val="20"/>
          <w:lang w:val="tt" w:eastAsia="ru-RU"/>
        </w:rPr>
        <w:t xml:space="preserve">халыкның юлларда </w:t>
      </w:r>
      <w:r>
        <w:rPr>
          <w:rFonts w:ascii="Times New Roman" w:eastAsia="Times New Roman" w:hAnsi="Times New Roman" w:cs="Times New Roman"/>
          <w:snapToGrid w:val="0"/>
          <w:sz w:val="28"/>
          <w:szCs w:val="20"/>
          <w:lang w:val="tt" w:eastAsia="ru-RU"/>
        </w:rPr>
        <w:t>үз-үзен тоту культурасы дәрәҗәсе үзгәрүче юл хәрәкәте шартларына туры килми;</w:t>
      </w:r>
    </w:p>
    <w:p w14:paraId="1A496337" w14:textId="77777777" w:rsidR="00711891" w:rsidRPr="00BC4D4F" w:rsidRDefault="002200EF">
      <w:pPr>
        <w:tabs>
          <w:tab w:val="left" w:pos="709"/>
        </w:tabs>
        <w:spacing w:after="0" w:line="240" w:lineRule="auto"/>
        <w:ind w:firstLine="851"/>
        <w:jc w:val="both"/>
        <w:rPr>
          <w:rFonts w:ascii="Times New Roman" w:eastAsia="Times New Roman" w:hAnsi="Times New Roman" w:cs="Times New Roman"/>
          <w:sz w:val="28"/>
          <w:szCs w:val="20"/>
          <w:lang w:val="tt" w:eastAsia="ru-RU"/>
        </w:rPr>
      </w:pPr>
      <w:r>
        <w:rPr>
          <w:rFonts w:ascii="Times New Roman" w:eastAsia="Times New Roman" w:hAnsi="Times New Roman" w:cs="Times New Roman"/>
          <w:sz w:val="28"/>
          <w:szCs w:val="20"/>
          <w:lang w:val="tt" w:eastAsia="ru-RU"/>
        </w:rPr>
        <w:t>Машина йөртүчеләрнең әзерлегенең түбән сыйфаты, юл шартларын бәяләгәндә хаталарга китерә, транспорт чаралары белән идарә иткәндә машина йөртүчеләрнең дисциплинасы канәгатьләнерлек</w:t>
      </w:r>
      <w:r>
        <w:rPr>
          <w:rFonts w:ascii="Times New Roman" w:eastAsia="Times New Roman" w:hAnsi="Times New Roman" w:cs="Times New Roman"/>
          <w:sz w:val="28"/>
          <w:szCs w:val="20"/>
          <w:lang w:val="tt" w:eastAsia="ru-RU"/>
        </w:rPr>
        <w:t xml:space="preserve"> түгел, игътибарсызлык һәм игътибарсызлык күрсәтелә;</w:t>
      </w:r>
    </w:p>
    <w:p w14:paraId="0C6FE9BC" w14:textId="77777777" w:rsidR="00711891" w:rsidRPr="00BC4D4F" w:rsidRDefault="002200EF">
      <w:pPr>
        <w:tabs>
          <w:tab w:val="left" w:pos="709"/>
        </w:tabs>
        <w:spacing w:after="0" w:line="240" w:lineRule="auto"/>
        <w:ind w:firstLine="851"/>
        <w:jc w:val="both"/>
        <w:rPr>
          <w:rFonts w:ascii="Times New Roman" w:eastAsia="Times New Roman" w:hAnsi="Times New Roman" w:cs="Times New Roman"/>
          <w:sz w:val="28"/>
          <w:szCs w:val="20"/>
          <w:lang w:val="tt" w:eastAsia="ru-RU"/>
        </w:rPr>
      </w:pPr>
      <w:r>
        <w:rPr>
          <w:rFonts w:ascii="Times New Roman" w:eastAsia="Times New Roman" w:hAnsi="Times New Roman" w:cs="Times New Roman"/>
          <w:sz w:val="28"/>
          <w:szCs w:val="28"/>
          <w:lang w:val="tt" w:eastAsia="ru-RU"/>
        </w:rPr>
        <w:t xml:space="preserve">БДД чараларын техник тәэмин итүдәге җитешсезлекләр, беренче чиратта, юл хуҗалыкларының, транспорт чараларының, юл хәрәкәтен оештыру чараларының заманча таләпләргә туры килмәве. </w:t>
      </w:r>
    </w:p>
    <w:p w14:paraId="3C667FFA" w14:textId="77777777" w:rsidR="00711891" w:rsidRPr="00BC4D4F" w:rsidRDefault="002200EF">
      <w:pPr>
        <w:autoSpaceDE w:val="0"/>
        <w:autoSpaceDN w:val="0"/>
        <w:adjustRightInd w:val="0"/>
        <w:spacing w:after="0" w:line="240" w:lineRule="auto"/>
        <w:ind w:firstLine="851"/>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Авария хәлендәге </w:t>
      </w:r>
      <w:r>
        <w:rPr>
          <w:rFonts w:ascii="Times New Roman" w:eastAsia="Times New Roman" w:hAnsi="Times New Roman" w:cs="Times New Roman"/>
          <w:sz w:val="28"/>
          <w:szCs w:val="28"/>
          <w:lang w:val="tt" w:eastAsia="ru-RU"/>
        </w:rPr>
        <w:t>катлаулы вәзгыять һәм ситуациянең алга таба начараюына тенденцияләр күп очракта түбәндәге сәбәпләр белән аңлатыла:</w:t>
      </w:r>
    </w:p>
    <w:p w14:paraId="434879E1" w14:textId="77777777" w:rsidR="00711891" w:rsidRDefault="002200E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халыкның даими рәвештә арта барган мобильлеге;</w:t>
      </w:r>
    </w:p>
    <w:p w14:paraId="4E788155" w14:textId="77777777" w:rsidR="00711891" w:rsidRDefault="002200E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җәмәгать транспортында пассажирлар йөртүне киметү һәм шәхси транспортта пассажирлар йөртүне ар</w:t>
      </w:r>
      <w:r>
        <w:rPr>
          <w:rFonts w:ascii="Times New Roman" w:eastAsia="Times New Roman" w:hAnsi="Times New Roman" w:cs="Times New Roman"/>
          <w:sz w:val="28"/>
          <w:szCs w:val="28"/>
          <w:lang w:val="tt" w:eastAsia="ru-RU"/>
        </w:rPr>
        <w:t>ттыру;</w:t>
      </w:r>
    </w:p>
    <w:p w14:paraId="0006767F" w14:textId="77777777" w:rsidR="00711891" w:rsidRDefault="002200E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автомобиль санын арттыру һәм урам-юл челтәрен озайту арасындагы хәзерге транспорт агымнарына исәпләнмәгән диспропорция.</w:t>
      </w:r>
    </w:p>
    <w:p w14:paraId="12FC86BC" w14:textId="77777777" w:rsidR="00711891" w:rsidRDefault="002200EF">
      <w:pPr>
        <w:tabs>
          <w:tab w:val="left" w:pos="1418"/>
        </w:tabs>
        <w:autoSpaceDE w:val="0"/>
        <w:autoSpaceDN w:val="0"/>
        <w:adjustRightInd w:val="0"/>
        <w:spacing w:after="0" w:line="252"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Мондый хәл нәтиҗәсендә юл хәрәкәте шартларының начараюы, экологик хәлне бозу, тыгыннар санының артуы, ягулык тотуның артуы, шулай</w:t>
      </w:r>
      <w:r>
        <w:rPr>
          <w:rFonts w:ascii="Times New Roman" w:eastAsia="Times New Roman" w:hAnsi="Times New Roman" w:cs="Times New Roman"/>
          <w:sz w:val="28"/>
          <w:szCs w:val="28"/>
          <w:lang w:val="tt" w:eastAsia="ru-RU"/>
        </w:rPr>
        <w:t xml:space="preserve"> ук юл-транспорт һәлакәтләре санының артуы күзәтелә.</w:t>
      </w:r>
    </w:p>
    <w:p w14:paraId="7CC98E4C" w14:textId="77777777" w:rsidR="00711891" w:rsidRDefault="002200E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Хәзерге юл-транспорт фаҗигасе үзенчәлекләрен анализлау юл-транспорт һәлакәтләре санының акрынлап артуын күрсәтә, нәтиҗәдә зыян күрүчеләр аеруча авыр булган җәрәхәтләр ала. </w:t>
      </w:r>
    </w:p>
    <w:p w14:paraId="5B64E35A" w14:textId="77777777" w:rsidR="00711891" w:rsidRDefault="002200E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Соңгы елларда автопарк санының</w:t>
      </w:r>
      <w:r>
        <w:rPr>
          <w:rFonts w:ascii="Times New Roman" w:eastAsia="Times New Roman" w:hAnsi="Times New Roman" w:cs="Times New Roman"/>
          <w:sz w:val="28"/>
          <w:szCs w:val="28"/>
          <w:lang w:val="tt" w:eastAsia="ru-RU"/>
        </w:rPr>
        <w:t xml:space="preserve"> тиз артуы һәм яңа машина йөртүчеләрне һәм ташучыларны юл хәрәкәтенә күпләп кертү юл хәрәкәте шартларының характеристикасының һәм катлаулануына китерде: транспорт агымнарының тыгызлыгы артты, хәрәкәтнең интенсивлыгы, шәһәр урамнарында да, Лениногорск муниц</w:t>
      </w:r>
      <w:r>
        <w:rPr>
          <w:rFonts w:ascii="Times New Roman" w:eastAsia="Times New Roman" w:hAnsi="Times New Roman" w:cs="Times New Roman"/>
          <w:sz w:val="28"/>
          <w:szCs w:val="28"/>
          <w:lang w:val="tt" w:eastAsia="ru-RU"/>
        </w:rPr>
        <w:t>ипаль районы территориясендәге төбәк әһәмиятендәге юлларда да артты.</w:t>
      </w:r>
    </w:p>
    <w:p w14:paraId="4872D121" w14:textId="77777777" w:rsidR="00711891" w:rsidRDefault="002200EF">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Урам-юл челтәренең алыштыргысыз геометрик параметрлары вакытында транспорт санының артуы аларның гомуми үткәрү сәләтенең кимүенә китерде. </w:t>
      </w:r>
    </w:p>
    <w:p w14:paraId="77CDCC3B" w14:textId="77777777" w:rsidR="00711891" w:rsidRPr="00BC4D4F" w:rsidRDefault="002200EF">
      <w:pPr>
        <w:tabs>
          <w:tab w:val="left" w:pos="709"/>
          <w:tab w:val="left" w:pos="1134"/>
        </w:tabs>
        <w:spacing w:after="0" w:line="240" w:lineRule="auto"/>
        <w:ind w:firstLine="851"/>
        <w:jc w:val="both"/>
        <w:rPr>
          <w:rFonts w:ascii="Times New Roman" w:eastAsia="Times New Roman" w:hAnsi="Times New Roman" w:cs="Times New Roman"/>
          <w:snapToGrid w:val="0"/>
          <w:sz w:val="28"/>
          <w:szCs w:val="20"/>
          <w:lang w:val="tt" w:eastAsia="ru-RU"/>
        </w:rPr>
      </w:pPr>
      <w:r>
        <w:rPr>
          <w:rFonts w:ascii="Times New Roman" w:eastAsia="Times New Roman" w:hAnsi="Times New Roman" w:cs="Times New Roman"/>
          <w:snapToGrid w:val="0"/>
          <w:sz w:val="28"/>
          <w:szCs w:val="20"/>
          <w:lang w:val="tt" w:eastAsia="ru-RU"/>
        </w:rPr>
        <w:t>Мондый хәл юл-транспорт һәлакәтләре күрсәткечләр</w:t>
      </w:r>
      <w:r>
        <w:rPr>
          <w:rFonts w:ascii="Times New Roman" w:eastAsia="Times New Roman" w:hAnsi="Times New Roman" w:cs="Times New Roman"/>
          <w:snapToGrid w:val="0"/>
          <w:sz w:val="28"/>
          <w:szCs w:val="20"/>
          <w:lang w:val="tt" w:eastAsia="ru-RU"/>
        </w:rPr>
        <w:t>ен даими киметү өчен тотрыклы шартлар тәэмин итми. Барлык бу һәм башка каршылыклар комплекслы проблема рәвешендә чыгыш ясый: юл хәрәкәте иминлеген тәэмин итү буенча муниципаль идарә системасын ничек камилләштерергә.</w:t>
      </w:r>
    </w:p>
    <w:p w14:paraId="2D20ED32" w14:textId="77777777" w:rsidR="00711891" w:rsidRPr="00BC4D4F" w:rsidRDefault="002200EF">
      <w:pPr>
        <w:spacing w:after="0" w:line="240" w:lineRule="auto"/>
        <w:ind w:firstLine="720"/>
        <w:jc w:val="both"/>
        <w:rPr>
          <w:rFonts w:ascii="Times New Roman" w:eastAsia="Times New Roman" w:hAnsi="Times New Roman" w:cs="Times New Roman"/>
          <w:color w:val="000000"/>
          <w:sz w:val="28"/>
          <w:szCs w:val="28"/>
          <w:lang w:val="tt" w:eastAsia="ru-RU"/>
        </w:rPr>
      </w:pPr>
      <w:r>
        <w:rPr>
          <w:rFonts w:ascii="Times New Roman" w:eastAsia="Times New Roman" w:hAnsi="Times New Roman" w:cs="Times New Roman"/>
          <w:color w:val="000000"/>
          <w:sz w:val="28"/>
          <w:szCs w:val="28"/>
          <w:lang w:val="tt" w:eastAsia="ru-RU"/>
        </w:rPr>
        <w:t>Гадәттә, юл-транспорт һәлакәтләренең сәб</w:t>
      </w:r>
      <w:r>
        <w:rPr>
          <w:rFonts w:ascii="Times New Roman" w:eastAsia="Times New Roman" w:hAnsi="Times New Roman" w:cs="Times New Roman"/>
          <w:color w:val="000000"/>
          <w:sz w:val="28"/>
          <w:szCs w:val="28"/>
          <w:lang w:val="tt" w:eastAsia="ru-RU"/>
        </w:rPr>
        <w:t xml:space="preserve">әбе юл хәрәкәте барышында берьюлы тәэсир итүче факторлар комплексы булып тора. Бу транспорт чарасының техник торышы, юл өслегенең торышы, һава шартлары һәм башка күп нәрсәләр. </w:t>
      </w:r>
    </w:p>
    <w:p w14:paraId="63385115" w14:textId="2C1623FE" w:rsidR="00711891" w:rsidRPr="00BC4D4F" w:rsidRDefault="002200EF">
      <w:pPr>
        <w:spacing w:after="0" w:line="240" w:lineRule="auto"/>
        <w:ind w:firstLine="720"/>
        <w:jc w:val="both"/>
        <w:rPr>
          <w:rFonts w:ascii="Times New Roman" w:eastAsia="Times New Roman" w:hAnsi="Times New Roman" w:cs="Times New Roman"/>
          <w:color w:val="000000"/>
          <w:sz w:val="28"/>
          <w:szCs w:val="28"/>
          <w:lang w:val="tt" w:eastAsia="ru-RU"/>
        </w:rPr>
      </w:pPr>
      <w:r>
        <w:rPr>
          <w:rFonts w:ascii="Times New Roman" w:eastAsia="Times New Roman" w:hAnsi="Times New Roman" w:cs="Times New Roman"/>
          <w:color w:val="000000"/>
          <w:sz w:val="28"/>
          <w:szCs w:val="28"/>
          <w:lang w:val="tt" w:eastAsia="ru-RU"/>
        </w:rPr>
        <w:t xml:space="preserve">Ләкин, нәкъ менә </w:t>
      </w:r>
      <w:r w:rsidR="00BC4D4F">
        <w:rPr>
          <w:rFonts w:ascii="Times New Roman" w:eastAsia="Times New Roman" w:hAnsi="Times New Roman" w:cs="Times New Roman"/>
          <w:color w:val="000000"/>
          <w:sz w:val="28"/>
          <w:szCs w:val="28"/>
          <w:lang w:val="tt" w:eastAsia="ru-RU"/>
        </w:rPr>
        <w:t>«</w:t>
      </w:r>
      <w:r>
        <w:rPr>
          <w:rFonts w:ascii="Times New Roman" w:eastAsia="Times New Roman" w:hAnsi="Times New Roman" w:cs="Times New Roman"/>
          <w:color w:val="000000"/>
          <w:sz w:val="28"/>
          <w:szCs w:val="28"/>
          <w:lang w:val="tt" w:eastAsia="ru-RU"/>
        </w:rPr>
        <w:t>кеше факторы</w:t>
      </w:r>
      <w:r w:rsidR="00BC4D4F">
        <w:rPr>
          <w:rFonts w:ascii="Times New Roman" w:eastAsia="Times New Roman" w:hAnsi="Times New Roman" w:cs="Times New Roman"/>
          <w:color w:val="000000"/>
          <w:sz w:val="28"/>
          <w:szCs w:val="28"/>
          <w:lang w:val="tt" w:eastAsia="ru-RU"/>
        </w:rPr>
        <w:t>»</w:t>
      </w:r>
      <w:r>
        <w:rPr>
          <w:rFonts w:ascii="Times New Roman" w:eastAsia="Times New Roman" w:hAnsi="Times New Roman" w:cs="Times New Roman"/>
          <w:color w:val="000000"/>
          <w:sz w:val="28"/>
          <w:szCs w:val="28"/>
          <w:lang w:val="tt" w:eastAsia="ru-RU"/>
        </w:rPr>
        <w:t xml:space="preserve">, кешенең адекват булмаган тәртибе еш кына юлда </w:t>
      </w:r>
      <w:r>
        <w:rPr>
          <w:rFonts w:ascii="Times New Roman" w:eastAsia="Times New Roman" w:hAnsi="Times New Roman" w:cs="Times New Roman"/>
          <w:color w:val="000000"/>
          <w:sz w:val="28"/>
          <w:szCs w:val="28"/>
          <w:lang w:val="tt" w:eastAsia="ru-RU"/>
        </w:rPr>
        <w:t xml:space="preserve">куркыныч чыганагы булып тора һәм юл-транспорт һәлакәтләренең төп сәбәбе булып санала. </w:t>
      </w:r>
    </w:p>
    <w:p w14:paraId="028B7C22" w14:textId="77777777" w:rsidR="00711891" w:rsidRPr="00BC4D4F" w:rsidRDefault="002200EF">
      <w:pPr>
        <w:spacing w:after="120" w:line="240" w:lineRule="auto"/>
        <w:ind w:firstLine="720"/>
        <w:jc w:val="both"/>
        <w:rPr>
          <w:rFonts w:ascii="Times New Roman" w:eastAsia="Times New Roman" w:hAnsi="Times New Roman" w:cs="Times New Roman"/>
          <w:color w:val="000000"/>
          <w:sz w:val="28"/>
          <w:szCs w:val="28"/>
          <w:lang w:val="tt" w:eastAsia="ru-RU"/>
        </w:rPr>
      </w:pPr>
      <w:r>
        <w:rPr>
          <w:rFonts w:ascii="Times New Roman" w:eastAsia="Times New Roman" w:hAnsi="Times New Roman" w:cs="Times New Roman"/>
          <w:color w:val="000000"/>
          <w:sz w:val="28"/>
          <w:szCs w:val="28"/>
          <w:lang w:val="tt" w:eastAsia="ru-RU"/>
        </w:rPr>
        <w:t xml:space="preserve">Юл-транспорт һәлакәтләре район икътисадына зур зыян китерә, ул үз эченә ала: </w:t>
      </w:r>
    </w:p>
    <w:p w14:paraId="3C25CE3D" w14:textId="77777777" w:rsidR="00711891" w:rsidRPr="00BC4D4F" w:rsidRDefault="002200EF">
      <w:pPr>
        <w:numPr>
          <w:ilvl w:val="0"/>
          <w:numId w:val="6"/>
        </w:numPr>
        <w:tabs>
          <w:tab w:val="left" w:pos="426"/>
          <w:tab w:val="left" w:pos="993"/>
        </w:tabs>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Зыян күрүчеләрне амбулатор һәм стационар дәвалау, шулай ук транспортлау чыгымнары;</w:t>
      </w:r>
    </w:p>
    <w:p w14:paraId="1165C23F" w14:textId="77777777" w:rsidR="00711891" w:rsidRDefault="002200EF">
      <w:pPr>
        <w:numPr>
          <w:ilvl w:val="0"/>
          <w:numId w:val="6"/>
        </w:numPr>
        <w:tabs>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Реабилит</w:t>
      </w:r>
      <w:r>
        <w:rPr>
          <w:rFonts w:ascii="Times New Roman" w:eastAsia="Times New Roman" w:hAnsi="Times New Roman" w:cs="Times New Roman"/>
          <w:sz w:val="28"/>
          <w:szCs w:val="28"/>
          <w:lang w:val="tt" w:eastAsia="ru-RU"/>
        </w:rPr>
        <w:t>ация чыгымнары, балаларны махсус укыту, санаторий реабилитациясе һәм башкалар;</w:t>
      </w:r>
    </w:p>
    <w:p w14:paraId="07D9AB54" w14:textId="77777777" w:rsidR="00711891" w:rsidRDefault="002200EF">
      <w:pPr>
        <w:numPr>
          <w:ilvl w:val="0"/>
          <w:numId w:val="6"/>
        </w:numPr>
        <w:tabs>
          <w:tab w:val="left" w:pos="0"/>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Кеше үлеме яки даими эшкә яраксызлык белән бәйле даими чыгымнарны, шулай ук вакытлы чыгымнарны кертеп, җитештерелмәгән продукция;</w:t>
      </w:r>
    </w:p>
    <w:p w14:paraId="448E7115" w14:textId="77777777" w:rsidR="00711891" w:rsidRDefault="002200EF">
      <w:pPr>
        <w:numPr>
          <w:ilvl w:val="0"/>
          <w:numId w:val="6"/>
        </w:numPr>
        <w:tabs>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Зыян күрүченең әхлакый зыян;</w:t>
      </w:r>
    </w:p>
    <w:p w14:paraId="27951BFB" w14:textId="77777777" w:rsidR="00711891" w:rsidRDefault="002200EF">
      <w:pPr>
        <w:numPr>
          <w:ilvl w:val="0"/>
          <w:numId w:val="6"/>
        </w:numPr>
        <w:tabs>
          <w:tab w:val="left" w:pos="0"/>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Милеккә зыян, </w:t>
      </w:r>
      <w:r>
        <w:rPr>
          <w:rFonts w:ascii="Times New Roman" w:eastAsia="Times New Roman" w:hAnsi="Times New Roman" w:cs="Times New Roman"/>
          <w:sz w:val="28"/>
          <w:szCs w:val="28"/>
          <w:lang w:val="tt" w:eastAsia="ru-RU"/>
        </w:rPr>
        <w:t>шул исәптән автомобильләрне ремонтлау һәм алыштыру, юл кырыйындагы коммуникацияләргә зыян һәм башкалар;</w:t>
      </w:r>
    </w:p>
    <w:p w14:paraId="1E5F2E7F" w14:textId="77777777" w:rsidR="00711891" w:rsidRDefault="002200EF">
      <w:pPr>
        <w:numPr>
          <w:ilvl w:val="0"/>
          <w:numId w:val="6"/>
        </w:numPr>
        <w:tabs>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Административ чыгымнар, шул исәптән юл-транспорт һәлакәтләре сәбәпләрен тикшерү чыгымнары, страховка түләүләрен оештыру һәм суд чыгымнары;</w:t>
      </w:r>
    </w:p>
    <w:p w14:paraId="44878E76" w14:textId="77777777" w:rsidR="00711891" w:rsidRDefault="002200EF">
      <w:pPr>
        <w:numPr>
          <w:ilvl w:val="0"/>
          <w:numId w:val="6"/>
        </w:numPr>
        <w:tabs>
          <w:tab w:val="left" w:pos="0"/>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Башка чыгымна</w:t>
      </w:r>
      <w:r>
        <w:rPr>
          <w:rFonts w:ascii="Times New Roman" w:eastAsia="Times New Roman" w:hAnsi="Times New Roman" w:cs="Times New Roman"/>
          <w:sz w:val="28"/>
          <w:szCs w:val="28"/>
          <w:lang w:val="tt" w:eastAsia="ru-RU"/>
        </w:rPr>
        <w:t>р, шул исәптән вакыйга белән бәйле вакыт югалтулары (мәсәлән, юл хәрәкәте тоткарланганда).</w:t>
      </w:r>
    </w:p>
    <w:p w14:paraId="1F7113EB" w14:textId="77777777" w:rsidR="00711891" w:rsidRDefault="002200EF">
      <w:pPr>
        <w:tabs>
          <w:tab w:val="left" w:pos="426"/>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Аерым чаралар кабул ителүгә карамастан, районда һәлак булучылар белән булган юл-транспорт һәлакәтләренең тотрыклы кимүе күзәтелми. </w:t>
      </w:r>
    </w:p>
    <w:p w14:paraId="5015EA0C" w14:textId="77777777" w:rsidR="00711891" w:rsidRDefault="00711891">
      <w:pPr>
        <w:spacing w:after="0" w:line="240" w:lineRule="auto"/>
        <w:ind w:firstLine="720"/>
        <w:jc w:val="both"/>
        <w:rPr>
          <w:rFonts w:ascii="Times New Roman" w:eastAsia="Times New Roman" w:hAnsi="Times New Roman" w:cs="Times New Roman"/>
          <w:b/>
          <w:bCs/>
          <w:color w:val="FF0000"/>
          <w:sz w:val="28"/>
          <w:szCs w:val="28"/>
          <w:u w:val="single"/>
          <w:lang w:eastAsia="ru-RU"/>
        </w:rPr>
      </w:pPr>
    </w:p>
    <w:p w14:paraId="73C0B9BB" w14:textId="77777777" w:rsidR="00711891" w:rsidRDefault="002200EF">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tt" w:eastAsia="ru-RU"/>
        </w:rPr>
        <w:t>2. Программаның төп максатлары һ</w:t>
      </w:r>
      <w:r>
        <w:rPr>
          <w:rFonts w:ascii="Times New Roman" w:eastAsia="Times New Roman" w:hAnsi="Times New Roman" w:cs="Times New Roman"/>
          <w:bCs/>
          <w:sz w:val="28"/>
          <w:szCs w:val="28"/>
          <w:lang w:val="tt" w:eastAsia="ru-RU"/>
        </w:rPr>
        <w:t>әм бурычлары</w:t>
      </w:r>
    </w:p>
    <w:p w14:paraId="43A21FF0" w14:textId="77777777" w:rsidR="00711891" w:rsidRDefault="00711891">
      <w:pPr>
        <w:spacing w:after="0" w:line="240" w:lineRule="auto"/>
        <w:ind w:firstLine="720"/>
        <w:jc w:val="both"/>
        <w:rPr>
          <w:rFonts w:ascii="Times New Roman" w:eastAsia="Times New Roman" w:hAnsi="Times New Roman" w:cs="Times New Roman"/>
          <w:sz w:val="28"/>
          <w:szCs w:val="28"/>
          <w:lang w:eastAsia="ru-RU"/>
        </w:rPr>
      </w:pPr>
    </w:p>
    <w:p w14:paraId="3DB00E55"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максаты булып гражданнарның гомерен, сәламәтлеген һәм аларның мөлкәтен саклауны тәэмин итү, Татарстан Республикасы Лениногорск районы юлларында хәрәкәт итүнең куркынычсыз шартларына аларның законлы хокуклары гарантияләрен арттыру</w:t>
      </w:r>
      <w:r>
        <w:rPr>
          <w:rFonts w:ascii="Times New Roman" w:eastAsia="Times New Roman" w:hAnsi="Times New Roman" w:cs="Times New Roman"/>
          <w:sz w:val="28"/>
          <w:szCs w:val="28"/>
          <w:lang w:val="tt" w:eastAsia="ru-RU"/>
        </w:rPr>
        <w:t xml:space="preserve"> тора. </w:t>
      </w:r>
    </w:p>
    <w:p w14:paraId="2622AC0C" w14:textId="77777777" w:rsidR="00711891" w:rsidRDefault="002200E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 максатларына ирешү шартлары түбәндәге бурычларны хәл итүдән гыйбарәт:</w:t>
      </w:r>
    </w:p>
    <w:p w14:paraId="1B2F01AF"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юл хәрәкәтендә катнашучыларның куркыныч тотышын кисәтү;</w:t>
      </w:r>
    </w:p>
    <w:p w14:paraId="75604853"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машина йөртүчеләрне әзерләү системасын камилләштерү һәм аларны юл хәрәкәтендә катнашуга кертү;</w:t>
      </w:r>
    </w:p>
    <w:p w14:paraId="09C3895F"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балалар юл-трансп</w:t>
      </w:r>
      <w:r>
        <w:rPr>
          <w:rFonts w:ascii="Times New Roman" w:eastAsia="Times New Roman" w:hAnsi="Times New Roman" w:cs="Times New Roman"/>
          <w:sz w:val="28"/>
          <w:szCs w:val="28"/>
          <w:lang w:val="tt" w:eastAsia="ru-RU"/>
        </w:rPr>
        <w:t>орт травматизмын киметү;</w:t>
      </w:r>
    </w:p>
    <w:p w14:paraId="2D79C6AC"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халык пунктларында транспорт һәм җәяүлеләр хәрәкәтен оештыруны камилләштерү;</w:t>
      </w:r>
    </w:p>
    <w:p w14:paraId="33C78110"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транспорт чараларының иминлеге дәрәҗәсен арттыру;</w:t>
      </w:r>
    </w:p>
    <w:p w14:paraId="07AF0EB8"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юл хәрәкәте куркынычсызлыгын тәэмин итү өлкәсендә дәүләт идарәсе системасының төбәк һәм җирле </w:t>
      </w:r>
      <w:r>
        <w:rPr>
          <w:rFonts w:ascii="Times New Roman" w:eastAsia="Times New Roman" w:hAnsi="Times New Roman" w:cs="Times New Roman"/>
          <w:sz w:val="28"/>
          <w:szCs w:val="28"/>
          <w:lang w:val="tt" w:eastAsia="ru-RU"/>
        </w:rPr>
        <w:t>дәрәҗәләрдә эшчәнлегенең нәтиҗәлелеген арттыру;</w:t>
      </w:r>
    </w:p>
    <w:p w14:paraId="61D45C65" w14:textId="77777777" w:rsidR="00711891" w:rsidRDefault="002200EF">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Бу Лениногорск районы территориясендә аварияләр күрсәткечләрен киметергә һәм, шуның белән, проблеманың социаль кискенлеген киметергә мөмкинлек бирәчәк.</w:t>
      </w:r>
    </w:p>
    <w:p w14:paraId="2AE96755" w14:textId="77777777" w:rsidR="00711891" w:rsidRDefault="00711891">
      <w:pPr>
        <w:tabs>
          <w:tab w:val="left" w:pos="851"/>
        </w:tabs>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p>
    <w:p w14:paraId="572DFD25" w14:textId="77777777" w:rsidR="00711891" w:rsidRDefault="002200EF">
      <w:pPr>
        <w:tabs>
          <w:tab w:val="left" w:pos="851"/>
        </w:tabs>
        <w:spacing w:after="0" w:line="240" w:lineRule="auto"/>
        <w:ind w:firstLine="72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3. Программа чаралары исемлеге</w:t>
      </w:r>
    </w:p>
    <w:p w14:paraId="1A556968" w14:textId="77777777" w:rsidR="00711891" w:rsidRDefault="00711891">
      <w:pPr>
        <w:tabs>
          <w:tab w:val="left" w:pos="851"/>
        </w:tabs>
        <w:spacing w:after="0" w:line="240" w:lineRule="auto"/>
        <w:ind w:firstLine="720"/>
        <w:jc w:val="both"/>
        <w:rPr>
          <w:rFonts w:ascii="Times New Roman" w:eastAsia="Times New Roman" w:hAnsi="Times New Roman" w:cs="Times New Roman"/>
          <w:b/>
          <w:bCs/>
          <w:sz w:val="28"/>
          <w:szCs w:val="28"/>
          <w:u w:val="single"/>
          <w:lang w:eastAsia="ru-RU"/>
        </w:rPr>
      </w:pPr>
    </w:p>
    <w:p w14:paraId="59B98303" w14:textId="77777777" w:rsidR="00711891" w:rsidRDefault="002200EF">
      <w:pPr>
        <w:tabs>
          <w:tab w:val="left" w:pos="85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 </w:t>
      </w:r>
      <w:r>
        <w:rPr>
          <w:rFonts w:ascii="Times New Roman" w:eastAsia="Times New Roman" w:hAnsi="Times New Roman" w:cs="Times New Roman"/>
          <w:sz w:val="28"/>
          <w:szCs w:val="28"/>
          <w:lang w:val="tt" w:eastAsia="ru-RU"/>
        </w:rPr>
        <w:t>чаралары комплексы Программаның түбәндәге юнәлешләре буенча капиталь салымнар һәм башка ихтыяҗлар чыгымнары буенча формалаша һәм финанслана.</w:t>
      </w:r>
    </w:p>
    <w:p w14:paraId="3CE3E7D3" w14:textId="77777777" w:rsidR="00711891" w:rsidRPr="00BC4D4F" w:rsidRDefault="002200EF">
      <w:pPr>
        <w:tabs>
          <w:tab w:val="left" w:pos="851"/>
        </w:tabs>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Шәһәрләрдә транспорт чаралары һәм җәяүлеләр хәрәкәтен оештыруны камилләштерүгә юнәлдерелгән оештыру-планлаштыру һәм</w:t>
      </w:r>
      <w:r>
        <w:rPr>
          <w:rFonts w:ascii="Times New Roman" w:eastAsia="Times New Roman" w:hAnsi="Times New Roman" w:cs="Times New Roman"/>
          <w:sz w:val="28"/>
          <w:szCs w:val="28"/>
          <w:lang w:val="tt" w:eastAsia="ru-RU"/>
        </w:rPr>
        <w:t xml:space="preserve"> инженер чаралары кушымта № 1дә китерелгән. Күрсәтелгән юнәлештәге эшчәнлек транспорт чаралары һәм җәяүлеләр хәрәкәте шартларын яхшыртуны, транспорт агымнарын көйләүнең заманча ысулларын кертүне, юл хәрәкәтен оештыруның комплекслы схемаларын, җәяүлеләр хәр</w:t>
      </w:r>
      <w:r>
        <w:rPr>
          <w:rFonts w:ascii="Times New Roman" w:eastAsia="Times New Roman" w:hAnsi="Times New Roman" w:cs="Times New Roman"/>
          <w:sz w:val="28"/>
          <w:szCs w:val="28"/>
          <w:lang w:val="tt" w:eastAsia="ru-RU"/>
        </w:rPr>
        <w:t xml:space="preserve">әкәтен оештыруны камилләштерүне, юл шартларының юл-транспорт вакыйгалары барлыкка килүенә йогынтысын киметүне, урам-юл челтәренең үткәрү сәләтен арттыруны, юл-транспорт </w:t>
      </w:r>
      <w:r>
        <w:rPr>
          <w:rFonts w:ascii="Times New Roman" w:eastAsia="Times New Roman" w:hAnsi="Times New Roman" w:cs="Times New Roman"/>
          <w:sz w:val="28"/>
          <w:szCs w:val="28"/>
          <w:lang w:val="tt" w:eastAsia="ru-RU"/>
        </w:rPr>
        <w:lastRenderedPageBreak/>
        <w:t>вакыйгалары концентрациясе урыннарында инженер чараларын үткәрүне күздә тота.</w:t>
      </w:r>
    </w:p>
    <w:p w14:paraId="0E416C69" w14:textId="77777777" w:rsidR="00711891" w:rsidRPr="00BC4D4F" w:rsidRDefault="002200EF">
      <w:pPr>
        <w:tabs>
          <w:tab w:val="left" w:pos="851"/>
        </w:tabs>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Юл хәрәк</w:t>
      </w:r>
      <w:r>
        <w:rPr>
          <w:rFonts w:ascii="Times New Roman" w:eastAsia="Times New Roman" w:hAnsi="Times New Roman" w:cs="Times New Roman"/>
          <w:sz w:val="28"/>
          <w:szCs w:val="28"/>
          <w:lang w:val="tt" w:eastAsia="ru-RU"/>
        </w:rPr>
        <w:t>әтендә катнашучыларның хокукый аңын күтәрүгә һәм куркынычсызлыкны кисәтүгә юнәлдерелгән чаралар шулай ук кушымта № 2дә китерелгән. Күрсәтелгән юнәлештәге эшчәнлек транспорт чаралары йөртүчеләрен, юл хәрәкәтендә катнашучыларны әзерләү системаларын камилләшт</w:t>
      </w:r>
      <w:r>
        <w:rPr>
          <w:rFonts w:ascii="Times New Roman" w:eastAsia="Times New Roman" w:hAnsi="Times New Roman" w:cs="Times New Roman"/>
          <w:sz w:val="28"/>
          <w:szCs w:val="28"/>
          <w:lang w:val="tt" w:eastAsia="ru-RU"/>
        </w:rPr>
        <w:t>ерүне һәм үстерүне, Россия Федерациясенең Юл хәрәкәте кагыйдәләрен үтәүне контрольдә тотуның заманча чараларын киң кертүне, хокуксыз гамәлләр очрагында хокукый йогынты чараларын эшләүне, шулай ук профилактик эшне камилләштерүне күздә тота.</w:t>
      </w:r>
    </w:p>
    <w:p w14:paraId="7EE8BB0D" w14:textId="77777777" w:rsidR="00711891" w:rsidRPr="00BC4D4F" w:rsidRDefault="00711891">
      <w:pPr>
        <w:tabs>
          <w:tab w:val="left" w:pos="851"/>
        </w:tabs>
        <w:spacing w:after="0" w:line="240" w:lineRule="auto"/>
        <w:ind w:firstLine="720"/>
        <w:jc w:val="both"/>
        <w:rPr>
          <w:rFonts w:ascii="Times New Roman" w:eastAsia="Times New Roman" w:hAnsi="Times New Roman" w:cs="Times New Roman"/>
          <w:sz w:val="28"/>
          <w:szCs w:val="28"/>
          <w:lang w:val="tt" w:eastAsia="ru-RU"/>
        </w:rPr>
      </w:pPr>
    </w:p>
    <w:p w14:paraId="415CE9CB" w14:textId="77777777" w:rsidR="00711891" w:rsidRPr="00BC4D4F" w:rsidRDefault="00711891">
      <w:pPr>
        <w:tabs>
          <w:tab w:val="left" w:pos="851"/>
        </w:tabs>
        <w:spacing w:after="0" w:line="240" w:lineRule="auto"/>
        <w:ind w:firstLine="720"/>
        <w:jc w:val="both"/>
        <w:rPr>
          <w:rFonts w:ascii="Times New Roman" w:eastAsia="Times New Roman" w:hAnsi="Times New Roman" w:cs="Times New Roman"/>
          <w:sz w:val="28"/>
          <w:szCs w:val="28"/>
          <w:lang w:val="tt" w:eastAsia="ru-RU"/>
        </w:rPr>
      </w:pPr>
    </w:p>
    <w:p w14:paraId="2481E531" w14:textId="77777777" w:rsidR="00711891" w:rsidRPr="00BC4D4F" w:rsidRDefault="002200EF">
      <w:pPr>
        <w:spacing w:after="0" w:line="240" w:lineRule="auto"/>
        <w:jc w:val="center"/>
        <w:rPr>
          <w:rFonts w:ascii="Times New Roman" w:eastAsia="Times New Roman" w:hAnsi="Times New Roman" w:cs="Times New Roman"/>
          <w:bCs/>
          <w:sz w:val="28"/>
          <w:szCs w:val="28"/>
          <w:lang w:val="tt" w:eastAsia="ru-RU"/>
        </w:rPr>
      </w:pPr>
      <w:r>
        <w:rPr>
          <w:rFonts w:ascii="Times New Roman" w:eastAsia="Times New Roman" w:hAnsi="Times New Roman" w:cs="Times New Roman"/>
          <w:bCs/>
          <w:sz w:val="28"/>
          <w:szCs w:val="28"/>
          <w:lang w:val="tt" w:eastAsia="ru-RU"/>
        </w:rPr>
        <w:t>Программаны ре</w:t>
      </w:r>
      <w:r>
        <w:rPr>
          <w:rFonts w:ascii="Times New Roman" w:eastAsia="Times New Roman" w:hAnsi="Times New Roman" w:cs="Times New Roman"/>
          <w:bCs/>
          <w:sz w:val="28"/>
          <w:szCs w:val="28"/>
          <w:lang w:val="tt" w:eastAsia="ru-RU"/>
        </w:rPr>
        <w:t>сурслар белән тәэмин итү</w:t>
      </w:r>
    </w:p>
    <w:p w14:paraId="2642577A" w14:textId="77777777" w:rsidR="00711891" w:rsidRPr="00BC4D4F" w:rsidRDefault="00711891">
      <w:pPr>
        <w:autoSpaceDE w:val="0"/>
        <w:autoSpaceDN w:val="0"/>
        <w:adjustRightInd w:val="0"/>
        <w:spacing w:after="0" w:line="240" w:lineRule="auto"/>
        <w:ind w:firstLine="720"/>
        <w:jc w:val="both"/>
        <w:rPr>
          <w:rFonts w:ascii="Arial" w:eastAsia="Times New Roman" w:hAnsi="Arial" w:cs="Arial"/>
          <w:sz w:val="28"/>
          <w:szCs w:val="28"/>
          <w:lang w:val="tt" w:eastAsia="ru-RU"/>
        </w:rPr>
      </w:pPr>
    </w:p>
    <w:p w14:paraId="5A22B285" w14:textId="77777777" w:rsidR="00711891" w:rsidRPr="00BC4D4F" w:rsidRDefault="002200EF">
      <w:pPr>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Программаны ресурслар белән тәэмин итүне планлаштырганда төрле дәрәҗәләрдә финанс-бюджет өлкәсендә реаль вәзгыять, авария хәле, юл хәрәкәте иминлеген тәэмин итү проблемасының икътисадый һәм социаль-демографик әһәмияте исәпкә алынд</w:t>
      </w:r>
      <w:r>
        <w:rPr>
          <w:rFonts w:ascii="Times New Roman" w:eastAsia="Times New Roman" w:hAnsi="Times New Roman" w:cs="Times New Roman"/>
          <w:sz w:val="28"/>
          <w:szCs w:val="28"/>
          <w:lang w:val="tt" w:eastAsia="ru-RU"/>
        </w:rPr>
        <w:t xml:space="preserve">ы. </w:t>
      </w:r>
    </w:p>
    <w:p w14:paraId="002771EF" w14:textId="77777777" w:rsidR="00711891" w:rsidRPr="00BC4D4F" w:rsidRDefault="002200EF">
      <w:pPr>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Программа чараларын финанслау Татарстан Республикасы бюджеты, җирле бюджет һәм бюджеттан тыш чыганаклар исәбеннән гамәлгә ашырылачак.</w:t>
      </w:r>
    </w:p>
    <w:p w14:paraId="044A9A98" w14:textId="77777777" w:rsidR="00711891" w:rsidRPr="00BC4D4F" w:rsidRDefault="002200EF">
      <w:pPr>
        <w:spacing w:after="0" w:line="240" w:lineRule="auto"/>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Программа буенча финанслауның гомуми күләме </w:t>
      </w:r>
      <w:r>
        <w:rPr>
          <w:rFonts w:ascii="Times New Roman" w:eastAsia="Calibri" w:hAnsi="Times New Roman" w:cs="Times New Roman"/>
          <w:b/>
          <w:bCs/>
          <w:sz w:val="28"/>
          <w:szCs w:val="28"/>
          <w:lang w:val="tt"/>
        </w:rPr>
        <w:t>35 548,0</w:t>
      </w:r>
      <w:r>
        <w:rPr>
          <w:rFonts w:ascii="Times New Roman" w:eastAsia="Times New Roman" w:hAnsi="Times New Roman" w:cs="Times New Roman"/>
          <w:sz w:val="28"/>
          <w:szCs w:val="28"/>
          <w:lang w:val="tt" w:eastAsia="ru-RU"/>
        </w:rPr>
        <w:t xml:space="preserve"> мең сум тәшкил итә, шул исәптән:</w:t>
      </w:r>
    </w:p>
    <w:p w14:paraId="3D19789C"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республика бюджеты </w:t>
      </w:r>
      <w:r>
        <w:rPr>
          <w:rFonts w:ascii="Times New Roman" w:eastAsia="Calibri" w:hAnsi="Times New Roman" w:cs="Times New Roman"/>
          <w:b/>
          <w:bCs/>
          <w:sz w:val="24"/>
          <w:szCs w:val="24"/>
          <w:lang w:val="tt"/>
        </w:rPr>
        <w:t xml:space="preserve">133,1 </w:t>
      </w:r>
      <w:r>
        <w:rPr>
          <w:rFonts w:ascii="Times New Roman" w:eastAsia="Times New Roman" w:hAnsi="Times New Roman" w:cs="Times New Roman"/>
          <w:sz w:val="28"/>
          <w:szCs w:val="28"/>
          <w:lang w:val="tt" w:eastAsia="ru-RU"/>
        </w:rPr>
        <w:t>мең сум;</w:t>
      </w:r>
    </w:p>
    <w:p w14:paraId="1534D426"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муниципаль бюджеттан </w:t>
      </w:r>
      <w:r>
        <w:rPr>
          <w:rFonts w:ascii="Times New Roman" w:eastAsia="Times New Roman" w:hAnsi="Times New Roman" w:cs="Times New Roman"/>
          <w:b/>
          <w:sz w:val="24"/>
          <w:szCs w:val="24"/>
          <w:lang w:val="tt" w:eastAsia="ru-RU"/>
        </w:rPr>
        <w:t xml:space="preserve">35 350,0 </w:t>
      </w:r>
      <w:r>
        <w:rPr>
          <w:rFonts w:ascii="Times New Roman" w:eastAsia="Times New Roman" w:hAnsi="Times New Roman" w:cs="Times New Roman"/>
          <w:sz w:val="28"/>
          <w:szCs w:val="28"/>
          <w:lang w:val="tt" w:eastAsia="ru-RU"/>
        </w:rPr>
        <w:t>мең сум;</w:t>
      </w:r>
    </w:p>
    <w:p w14:paraId="26BB707A" w14:textId="77777777" w:rsidR="00711891" w:rsidRDefault="002200E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бюджеттан тыш чыганаклар </w:t>
      </w:r>
      <w:r>
        <w:rPr>
          <w:rFonts w:ascii="Times New Roman" w:eastAsia="Times New Roman" w:hAnsi="Times New Roman" w:cs="Times New Roman"/>
          <w:b/>
          <w:sz w:val="24"/>
          <w:szCs w:val="24"/>
          <w:lang w:val="tt" w:eastAsia="ru-RU"/>
        </w:rPr>
        <w:t>64,9</w:t>
      </w:r>
      <w:r>
        <w:rPr>
          <w:rFonts w:ascii="Times New Roman" w:eastAsia="Times New Roman" w:hAnsi="Times New Roman" w:cs="Times New Roman"/>
          <w:sz w:val="28"/>
          <w:szCs w:val="28"/>
          <w:lang w:val="tt" w:eastAsia="ru-RU"/>
        </w:rPr>
        <w:t xml:space="preserve"> мең сум.</w:t>
      </w:r>
    </w:p>
    <w:p w14:paraId="2770E474" w14:textId="77777777" w:rsidR="00711891" w:rsidRDefault="002200EF">
      <w:pPr>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lang w:val="tt"/>
        </w:rPr>
        <w:t>* Программаны финанслау күләмнәре фараз характерында һәм Лениногорск муниципаль районы бюджеты проектын тиешле</w:t>
      </w:r>
      <w:r>
        <w:rPr>
          <w:rFonts w:ascii="Times New Roman" w:hAnsi="Times New Roman" w:cs="Times New Roman"/>
          <w:color w:val="000000"/>
          <w:sz w:val="18"/>
          <w:szCs w:val="18"/>
          <w:lang w:val="tt"/>
        </w:rPr>
        <w:t xml:space="preserve"> елга һәм план чорына формалаштырганда ел саен төгәлләштерелергә тиеш</w:t>
      </w:r>
    </w:p>
    <w:p w14:paraId="60188345" w14:textId="77777777" w:rsidR="00711891" w:rsidRDefault="00711891">
      <w:pPr>
        <w:spacing w:after="0" w:line="240" w:lineRule="auto"/>
        <w:jc w:val="both"/>
        <w:rPr>
          <w:rFonts w:ascii="Times New Roman" w:eastAsia="Times New Roman" w:hAnsi="Times New Roman" w:cs="Times New Roman"/>
          <w:sz w:val="28"/>
          <w:szCs w:val="28"/>
          <w:lang w:eastAsia="ru-RU"/>
        </w:rPr>
      </w:pPr>
    </w:p>
    <w:p w14:paraId="7FD6B469" w14:textId="77777777" w:rsidR="00711891" w:rsidRDefault="00711891">
      <w:pPr>
        <w:spacing w:after="0" w:line="240" w:lineRule="auto"/>
        <w:jc w:val="both"/>
        <w:rPr>
          <w:rFonts w:ascii="Times New Roman" w:eastAsia="Times New Roman" w:hAnsi="Times New Roman" w:cs="Times New Roman"/>
          <w:b/>
          <w:bCs/>
          <w:sz w:val="28"/>
          <w:szCs w:val="28"/>
          <w:u w:val="single"/>
          <w:lang w:eastAsia="ru-RU"/>
        </w:rPr>
      </w:pPr>
    </w:p>
    <w:p w14:paraId="6AD413E8" w14:textId="77777777" w:rsidR="00711891" w:rsidRDefault="00711891">
      <w:pPr>
        <w:spacing w:after="0" w:line="240" w:lineRule="auto"/>
        <w:jc w:val="both"/>
        <w:rPr>
          <w:rFonts w:ascii="Times New Roman" w:eastAsia="Times New Roman" w:hAnsi="Times New Roman" w:cs="Times New Roman"/>
          <w:b/>
          <w:bCs/>
          <w:color w:val="FF0000"/>
          <w:sz w:val="28"/>
          <w:szCs w:val="28"/>
          <w:u w:val="single"/>
          <w:lang w:eastAsia="ru-RU"/>
        </w:rPr>
      </w:pPr>
    </w:p>
    <w:p w14:paraId="650C9D8C" w14:textId="77777777" w:rsidR="00711891" w:rsidRDefault="002200E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5. Программаны гамәлгә ашыру механизмы</w:t>
      </w:r>
    </w:p>
    <w:p w14:paraId="3004DDD9" w14:textId="77777777" w:rsidR="00711891" w:rsidRDefault="00711891">
      <w:pPr>
        <w:spacing w:after="0" w:line="240" w:lineRule="auto"/>
        <w:ind w:firstLine="720"/>
        <w:jc w:val="both"/>
        <w:rPr>
          <w:rFonts w:ascii="Times New Roman" w:eastAsia="Times New Roman" w:hAnsi="Times New Roman" w:cs="Times New Roman"/>
          <w:b/>
          <w:bCs/>
          <w:sz w:val="28"/>
          <w:szCs w:val="28"/>
          <w:u w:val="single"/>
          <w:lang w:eastAsia="ru-RU"/>
        </w:rPr>
      </w:pPr>
    </w:p>
    <w:p w14:paraId="45BFAD71" w14:textId="77777777" w:rsidR="00711891" w:rsidRPr="00BC4D4F" w:rsidRDefault="002200EF">
      <w:pPr>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Программаны гамәлгә ашыру механизмы Татарстан Республикасы башкарма хакимият органнары, җирле үзидарә органнары һәм оешмалар, шул </w:t>
      </w:r>
      <w:r>
        <w:rPr>
          <w:rFonts w:ascii="Times New Roman" w:eastAsia="Times New Roman" w:hAnsi="Times New Roman" w:cs="Times New Roman"/>
          <w:sz w:val="28"/>
          <w:szCs w:val="28"/>
          <w:lang w:val="tt" w:eastAsia="ru-RU"/>
        </w:rPr>
        <w:t>исәптән җәмәгать оешмалары, партнерлыгы принципларына, шулай ук Программаны гамәлгә ашыручы барлык катнашучыларның вәкаләтләрен һәм җаваплылыгын ачык бүлүгә нигезләнә. Программаны формалаштыру һәм нәтиҗәле идарә итү бурычларын хәл итү идарә итү формалары һ</w:t>
      </w:r>
      <w:r>
        <w:rPr>
          <w:rFonts w:ascii="Times New Roman" w:eastAsia="Times New Roman" w:hAnsi="Times New Roman" w:cs="Times New Roman"/>
          <w:sz w:val="28"/>
          <w:szCs w:val="28"/>
          <w:lang w:val="tt" w:eastAsia="ru-RU"/>
        </w:rPr>
        <w:t>әм ысулларын нигезле сайлау юлы белән башкарылачак.</w:t>
      </w:r>
    </w:p>
    <w:p w14:paraId="656D9932" w14:textId="77777777" w:rsidR="00711891" w:rsidRPr="00BC4D4F" w:rsidRDefault="00711891">
      <w:pPr>
        <w:spacing w:after="0" w:line="240" w:lineRule="auto"/>
        <w:ind w:firstLine="720"/>
        <w:jc w:val="center"/>
        <w:rPr>
          <w:rFonts w:ascii="Times New Roman" w:eastAsia="Times New Roman" w:hAnsi="Times New Roman" w:cs="Times New Roman"/>
          <w:sz w:val="28"/>
          <w:szCs w:val="28"/>
          <w:lang w:val="tt" w:eastAsia="ru-RU"/>
        </w:rPr>
      </w:pPr>
    </w:p>
    <w:p w14:paraId="389B0881" w14:textId="77777777" w:rsidR="00711891" w:rsidRPr="00BC4D4F" w:rsidRDefault="002200EF">
      <w:pPr>
        <w:spacing w:after="0" w:line="240" w:lineRule="auto"/>
        <w:ind w:firstLine="720"/>
        <w:jc w:val="center"/>
        <w:rPr>
          <w:rFonts w:ascii="Times New Roman" w:eastAsia="Times New Roman" w:hAnsi="Times New Roman" w:cs="Times New Roman"/>
          <w:bCs/>
          <w:sz w:val="28"/>
          <w:szCs w:val="28"/>
          <w:lang w:val="tt" w:eastAsia="ru-RU"/>
        </w:rPr>
      </w:pPr>
      <w:r>
        <w:rPr>
          <w:rFonts w:ascii="Times New Roman" w:eastAsia="Times New Roman" w:hAnsi="Times New Roman" w:cs="Times New Roman"/>
          <w:bCs/>
          <w:sz w:val="28"/>
          <w:szCs w:val="28"/>
          <w:lang w:val="tt" w:eastAsia="ru-RU"/>
        </w:rPr>
        <w:t>6. Программаны гамәлгә ашыру белән идарә итүнең</w:t>
      </w:r>
    </w:p>
    <w:p w14:paraId="2EA20193" w14:textId="77777777" w:rsidR="00711891" w:rsidRPr="00BC4D4F" w:rsidRDefault="002200EF">
      <w:pPr>
        <w:spacing w:after="0" w:line="240" w:lineRule="auto"/>
        <w:ind w:firstLine="720"/>
        <w:jc w:val="center"/>
        <w:rPr>
          <w:rFonts w:ascii="Times New Roman" w:eastAsia="Times New Roman" w:hAnsi="Times New Roman" w:cs="Times New Roman"/>
          <w:bCs/>
          <w:sz w:val="28"/>
          <w:szCs w:val="28"/>
          <w:lang w:val="tt" w:eastAsia="ru-RU"/>
        </w:rPr>
      </w:pPr>
      <w:r>
        <w:rPr>
          <w:rFonts w:ascii="Times New Roman" w:eastAsia="Times New Roman" w:hAnsi="Times New Roman" w:cs="Times New Roman"/>
          <w:bCs/>
          <w:sz w:val="28"/>
          <w:szCs w:val="28"/>
          <w:lang w:val="tt" w:eastAsia="ru-RU"/>
        </w:rPr>
        <w:t xml:space="preserve"> оештыру-хокукый аспектлары</w:t>
      </w:r>
    </w:p>
    <w:p w14:paraId="18232D89" w14:textId="77777777" w:rsidR="00711891" w:rsidRPr="00BC4D4F" w:rsidRDefault="00711891">
      <w:pPr>
        <w:spacing w:after="0" w:line="240" w:lineRule="auto"/>
        <w:ind w:firstLine="720"/>
        <w:jc w:val="both"/>
        <w:rPr>
          <w:rFonts w:ascii="Times New Roman" w:eastAsia="Times New Roman" w:hAnsi="Times New Roman" w:cs="Times New Roman"/>
          <w:sz w:val="28"/>
          <w:szCs w:val="28"/>
          <w:lang w:val="tt" w:eastAsia="ru-RU"/>
        </w:rPr>
      </w:pPr>
    </w:p>
    <w:p w14:paraId="18969F0A" w14:textId="72DCB5A4" w:rsidR="00711891" w:rsidRPr="00BC4D4F" w:rsidRDefault="002200EF">
      <w:pPr>
        <w:spacing w:after="0" w:line="240" w:lineRule="auto"/>
        <w:ind w:firstLine="72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lastRenderedPageBreak/>
        <w:t xml:space="preserve">Программаның гамәлгә ашырылуын идарә итү Татарстан Республикасы </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Лениногорск муниципаль районы</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берәмлеге Башкарма </w:t>
      </w:r>
      <w:r>
        <w:rPr>
          <w:rFonts w:ascii="Times New Roman" w:eastAsia="Times New Roman" w:hAnsi="Times New Roman" w:cs="Times New Roman"/>
          <w:sz w:val="28"/>
          <w:szCs w:val="28"/>
          <w:lang w:val="tt" w:eastAsia="ru-RU"/>
        </w:rPr>
        <w:t>комитеты тарафыннан гамәлгә ашырыла.</w:t>
      </w:r>
    </w:p>
    <w:p w14:paraId="655FF3EF" w14:textId="4A793C2C"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Программаның җитәкчесе булып Татарстан Республикасы </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Лениногорск муниципаль районы</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берәмлеге Башкарма комитеты җитәкчесе тора.</w:t>
      </w:r>
    </w:p>
    <w:p w14:paraId="2D1E0598" w14:textId="249DED34"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Программаның гамәлгә ашырылуында Татарстан Республикасы </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Лениногорск муниципаль </w:t>
      </w:r>
      <w:r>
        <w:rPr>
          <w:rFonts w:ascii="Times New Roman" w:eastAsia="Times New Roman" w:hAnsi="Times New Roman" w:cs="Times New Roman"/>
          <w:sz w:val="28"/>
          <w:szCs w:val="28"/>
          <w:lang w:val="tt" w:eastAsia="ru-RU"/>
        </w:rPr>
        <w:t>районы</w:t>
      </w:r>
      <w:r w:rsidR="00BC4D4F">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муниципаль берәмлеге Башкарма комитетының структур бүлекчәләре һәм җирле үзидарә органнары катнаша.</w:t>
      </w:r>
    </w:p>
    <w:p w14:paraId="73C97607"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дәүләт заказчылары белән үзара бәйләнешне тәэмин итү Лениногорск муниципаль районының юл хәрәкәте иминлеге комиссиясе тарафыннан гамәлг</w:t>
      </w:r>
      <w:r>
        <w:rPr>
          <w:rFonts w:ascii="Times New Roman" w:eastAsia="Times New Roman" w:hAnsi="Times New Roman" w:cs="Times New Roman"/>
          <w:sz w:val="28"/>
          <w:szCs w:val="28"/>
          <w:lang w:val="tt" w:eastAsia="ru-RU"/>
        </w:rPr>
        <w:t>ә ашырыла, ул Программаның гамәлгә ашырылуын идарә итү буенча коллегиаль киңәшмә органы булып тора.</w:t>
      </w:r>
    </w:p>
    <w:p w14:paraId="12C1D445"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гамәлгә ашырылуын агымдагы идарә итү Лениногорск муниципаль районының юл хәрәкәте иминлеге комиссиясе җитәкчесе тарафыннан гамәлгә ашырыла.</w:t>
      </w:r>
    </w:p>
    <w:p w14:paraId="30F919EF"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Лен</w:t>
      </w:r>
      <w:r>
        <w:rPr>
          <w:rFonts w:ascii="Times New Roman" w:eastAsia="Times New Roman" w:hAnsi="Times New Roman" w:cs="Times New Roman"/>
          <w:sz w:val="28"/>
          <w:szCs w:val="28"/>
          <w:lang w:val="tt" w:eastAsia="ru-RU"/>
        </w:rPr>
        <w:t>иногорск муниципаль районының юл хәрәкәте иминлеге комиссиясе түбәндәге төп функцияләрне башкара:</w:t>
      </w:r>
    </w:p>
    <w:p w14:paraId="5F64A882"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киләсе финанс елына еллык чаралар планын әзерләү һәм дәүләт заказчысы белән килештерү мәсьәләләре буенча эшчәнлекне координацияләү;</w:t>
      </w:r>
    </w:p>
    <w:p w14:paraId="33A17664"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Татарстан Рес</w:t>
      </w:r>
      <w:r>
        <w:rPr>
          <w:rFonts w:ascii="Times New Roman" w:eastAsia="Times New Roman" w:hAnsi="Times New Roman" w:cs="Times New Roman"/>
          <w:sz w:val="28"/>
          <w:szCs w:val="28"/>
          <w:lang w:val="tt" w:eastAsia="ru-RU"/>
        </w:rPr>
        <w:t>публикасы башкарма хакимият органнары, җирле үзидарә органнары һәм төрле оештыру-хокукый формадагы оешмалар белән координацияләнгән үзара бәйләнеш чараларын үтәү;</w:t>
      </w:r>
    </w:p>
    <w:p w14:paraId="5447BB22"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Программаның чараларын гамәлгә ашыру турында статистик һәм аналитик мәгълүмат җыю һәм система</w:t>
      </w:r>
      <w:r>
        <w:rPr>
          <w:rFonts w:ascii="Times New Roman" w:eastAsia="Times New Roman" w:hAnsi="Times New Roman" w:cs="Times New Roman"/>
          <w:sz w:val="28"/>
          <w:szCs w:val="28"/>
          <w:lang w:val="tt" w:eastAsia="ru-RU"/>
        </w:rPr>
        <w:t>лаштыру.</w:t>
      </w:r>
    </w:p>
    <w:p w14:paraId="5EE2FB44"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 чараларын гамәлгә ашыру нәтиҗәләрен мониторинглау, әлеге чараларны гамәлгә ашыру турында аналитик мәгълүмат формалаштыру һәм Программаны гамәлгә ашыру турында хисап әзерләү;</w:t>
      </w:r>
    </w:p>
    <w:p w14:paraId="44CE3978"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 чараларының нәтиҗәлелеген, нәтиҗәлелеген һәм </w:t>
      </w:r>
      <w:r>
        <w:rPr>
          <w:rFonts w:ascii="Times New Roman" w:eastAsia="Times New Roman" w:hAnsi="Times New Roman" w:cs="Times New Roman"/>
          <w:sz w:val="28"/>
          <w:szCs w:val="28"/>
          <w:lang w:val="tt" w:eastAsia="ru-RU"/>
        </w:rPr>
        <w:t>аларның Программа индикаторларына һәм күрсәткечләренә туры килүен бәйсез бәяләүне оештыру;</w:t>
      </w:r>
    </w:p>
    <w:p w14:paraId="367F7B4C"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Программа гамәлгә ашыру барышы һәм нәтиҗәләре турында җәмәгатьчелекне мәгълүмат белән тәэмин итү эшчәнлеген башкару;</w:t>
      </w:r>
    </w:p>
    <w:p w14:paraId="53A9F01E" w14:textId="77777777" w:rsidR="00711891" w:rsidRDefault="002200EF">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башка функцияләр.</w:t>
      </w:r>
    </w:p>
    <w:p w14:paraId="396DA31D" w14:textId="77777777" w:rsidR="00711891" w:rsidRDefault="002200EF">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______________________________</w:t>
      </w:r>
      <w:r>
        <w:rPr>
          <w:rFonts w:ascii="Times New Roman" w:eastAsia="Times New Roman" w:hAnsi="Times New Roman" w:cs="Times New Roman"/>
          <w:sz w:val="28"/>
          <w:szCs w:val="28"/>
          <w:lang w:val="tt" w:eastAsia="ru-RU"/>
        </w:rPr>
        <w:t>_____</w:t>
      </w:r>
    </w:p>
    <w:p w14:paraId="3E175ECF"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219D0BC9"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20D9D6AB"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600D1DE2"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7240570B"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29582913"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pPr>
    </w:p>
    <w:p w14:paraId="362C7CEB" w14:textId="77777777" w:rsidR="00711891" w:rsidRDefault="00711891">
      <w:pPr>
        <w:tabs>
          <w:tab w:val="left" w:pos="1134"/>
        </w:tabs>
        <w:spacing w:after="0" w:line="240" w:lineRule="auto"/>
        <w:jc w:val="both"/>
        <w:rPr>
          <w:rFonts w:ascii="Times New Roman" w:eastAsia="Times New Roman" w:hAnsi="Times New Roman" w:cs="Times New Roman"/>
          <w:sz w:val="18"/>
          <w:szCs w:val="18"/>
          <w:lang w:eastAsia="ru-RU"/>
        </w:rPr>
        <w:sectPr w:rsidR="00711891">
          <w:headerReference w:type="default" r:id="rId7"/>
          <w:headerReference w:type="first" r:id="rId8"/>
          <w:pgSz w:w="11906" w:h="16838"/>
          <w:pgMar w:top="1134" w:right="1134" w:bottom="1134" w:left="1077" w:header="708" w:footer="708" w:gutter="0"/>
          <w:pgNumType w:start="1"/>
          <w:cols w:space="708"/>
          <w:titlePg/>
          <w:docGrid w:linePitch="360"/>
        </w:sectPr>
      </w:pPr>
    </w:p>
    <w:p w14:paraId="663672E6" w14:textId="7954CE97" w:rsidR="00711891" w:rsidRDefault="00BC4D4F" w:rsidP="00BC4D4F">
      <w:pPr>
        <w:spacing w:after="0" w:line="240" w:lineRule="auto"/>
        <w:ind w:left="10348"/>
        <w:jc w:val="center"/>
        <w:rPr>
          <w:rFonts w:ascii="Times New Roman" w:eastAsia="Calibri" w:hAnsi="Times New Roman" w:cs="Times New Roman"/>
          <w:sz w:val="24"/>
          <w:szCs w:val="25"/>
        </w:rPr>
      </w:pPr>
      <w:r>
        <w:rPr>
          <w:rFonts w:ascii="Times New Roman" w:eastAsia="Calibri" w:hAnsi="Times New Roman" w:cs="Times New Roman"/>
          <w:sz w:val="24"/>
          <w:szCs w:val="25"/>
          <w:lang w:val="tt"/>
        </w:rPr>
        <w:lastRenderedPageBreak/>
        <w:t>«</w:t>
      </w:r>
      <w:r w:rsidR="002200EF">
        <w:rPr>
          <w:rFonts w:ascii="Times New Roman" w:eastAsia="Calibri" w:hAnsi="Times New Roman" w:cs="Times New Roman"/>
          <w:sz w:val="24"/>
          <w:szCs w:val="25"/>
          <w:lang w:val="tt"/>
        </w:rPr>
        <w:t>Лениногорск муниципаль  районы</w:t>
      </w:r>
      <w:r>
        <w:rPr>
          <w:rFonts w:ascii="Times New Roman" w:eastAsia="Calibri" w:hAnsi="Times New Roman" w:cs="Times New Roman"/>
          <w:sz w:val="24"/>
          <w:szCs w:val="25"/>
          <w:lang w:val="tt"/>
        </w:rPr>
        <w:t>»</w:t>
      </w:r>
      <w:r w:rsidR="002200EF">
        <w:rPr>
          <w:rFonts w:ascii="Times New Roman" w:eastAsia="Calibri" w:hAnsi="Times New Roman" w:cs="Times New Roman"/>
          <w:sz w:val="24"/>
          <w:szCs w:val="25"/>
          <w:lang w:val="tt"/>
        </w:rPr>
        <w:t xml:space="preserve"> муниципаль берәмлеге Башкарма комитетының</w:t>
      </w:r>
      <w:r w:rsidR="002200EF">
        <w:rPr>
          <w:rFonts w:ascii="Times New Roman" w:eastAsia="Calibri" w:hAnsi="Times New Roman" w:cs="Times New Roman"/>
          <w:sz w:val="24"/>
          <w:szCs w:val="25"/>
          <w:lang w:val="tt"/>
        </w:rPr>
        <w:t xml:space="preserve">2025 елның </w:t>
      </w:r>
      <w:r>
        <w:rPr>
          <w:rFonts w:ascii="Times New Roman" w:eastAsia="Calibri" w:hAnsi="Times New Roman" w:cs="Times New Roman"/>
          <w:sz w:val="24"/>
          <w:szCs w:val="25"/>
          <w:lang w:val="tt"/>
        </w:rPr>
        <w:t>«</w:t>
      </w:r>
      <w:r w:rsidR="002200EF">
        <w:rPr>
          <w:rFonts w:ascii="Times New Roman" w:eastAsia="Calibri" w:hAnsi="Times New Roman" w:cs="Times New Roman"/>
          <w:sz w:val="24"/>
          <w:szCs w:val="25"/>
          <w:lang w:val="tt"/>
        </w:rPr>
        <w:t>25</w:t>
      </w:r>
      <w:r>
        <w:rPr>
          <w:rFonts w:ascii="Times New Roman" w:eastAsia="Calibri" w:hAnsi="Times New Roman" w:cs="Times New Roman"/>
          <w:sz w:val="24"/>
          <w:szCs w:val="25"/>
          <w:lang w:val="tt"/>
        </w:rPr>
        <w:t>»</w:t>
      </w:r>
      <w:r w:rsidR="002200EF">
        <w:rPr>
          <w:rFonts w:ascii="Times New Roman" w:eastAsia="Calibri" w:hAnsi="Times New Roman" w:cs="Times New Roman"/>
          <w:sz w:val="24"/>
          <w:szCs w:val="25"/>
          <w:lang w:val="tt"/>
        </w:rPr>
        <w:t xml:space="preserve"> декабрендәге 1145 номерлы карары белән расланды</w:t>
      </w:r>
    </w:p>
    <w:p w14:paraId="51E2BEA7" w14:textId="77777777" w:rsidR="00711891" w:rsidRDefault="00711891">
      <w:pPr>
        <w:spacing w:after="0" w:line="240" w:lineRule="auto"/>
        <w:ind w:left="9912"/>
        <w:jc w:val="both"/>
        <w:rPr>
          <w:rFonts w:ascii="Times New Roman" w:eastAsia="Calibri" w:hAnsi="Times New Roman" w:cs="Times New Roman"/>
          <w:sz w:val="25"/>
          <w:szCs w:val="25"/>
        </w:rPr>
      </w:pPr>
    </w:p>
    <w:p w14:paraId="02B8EDC7" w14:textId="77777777" w:rsidR="00711891" w:rsidRDefault="002200EF">
      <w:pPr>
        <w:jc w:val="right"/>
        <w:rPr>
          <w:rFonts w:ascii="Times New Roman" w:eastAsia="Calibri" w:hAnsi="Times New Roman" w:cs="Times New Roman"/>
          <w:sz w:val="28"/>
          <w:szCs w:val="28"/>
        </w:rPr>
      </w:pPr>
      <w:r>
        <w:rPr>
          <w:rFonts w:ascii="Times New Roman" w:eastAsia="Calibri" w:hAnsi="Times New Roman" w:cs="Times New Roman"/>
          <w:sz w:val="28"/>
          <w:szCs w:val="28"/>
          <w:lang w:val="tt"/>
        </w:rPr>
        <w:t>(Формасы)</w:t>
      </w:r>
    </w:p>
    <w:p w14:paraId="48DBA257" w14:textId="4EEF01A3" w:rsidR="00711891" w:rsidRDefault="00BC4D4F" w:rsidP="00BC4D4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w:t>
      </w:r>
      <w:r w:rsidR="002200EF">
        <w:rPr>
          <w:rFonts w:ascii="Times New Roman" w:eastAsia="Calibri" w:hAnsi="Times New Roman" w:cs="Times New Roman"/>
          <w:sz w:val="28"/>
          <w:szCs w:val="28"/>
          <w:lang w:val="tt"/>
        </w:rPr>
        <w:t xml:space="preserve">2026 елга </w:t>
      </w:r>
      <w:r w:rsidR="002200EF">
        <w:rPr>
          <w:rFonts w:ascii="Times New Roman" w:eastAsia="Calibri" w:hAnsi="Times New Roman" w:cs="Times New Roman"/>
          <w:sz w:val="28"/>
          <w:szCs w:val="28"/>
          <w:lang w:val="tt"/>
        </w:rPr>
        <w:t>Татарстан Республикасы Л</w:t>
      </w:r>
      <w:r w:rsidR="002200EF">
        <w:rPr>
          <w:rFonts w:ascii="Times New Roman" w:eastAsia="Calibri" w:hAnsi="Times New Roman" w:cs="Times New Roman"/>
          <w:sz w:val="28"/>
          <w:szCs w:val="28"/>
          <w:lang w:val="tt"/>
        </w:rPr>
        <w:t xml:space="preserve">ениногорск муниципаль районы территориясендә </w:t>
      </w:r>
    </w:p>
    <w:p w14:paraId="2CEFC6CD" w14:textId="73257E8D" w:rsidR="00711891" w:rsidRPr="00BC4D4F" w:rsidRDefault="002200EF">
      <w:pPr>
        <w:spacing w:after="0" w:line="240" w:lineRule="auto"/>
        <w:jc w:val="center"/>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 xml:space="preserve"> юл хәрәкәте иминлеген арттыру</w:t>
      </w:r>
      <w:r w:rsidR="00BC4D4F">
        <w:rPr>
          <w:rFonts w:ascii="Times New Roman" w:eastAsia="Calibri" w:hAnsi="Times New Roman" w:cs="Times New Roman"/>
          <w:sz w:val="28"/>
          <w:szCs w:val="28"/>
          <w:lang w:val="tt"/>
        </w:rPr>
        <w:t>»</w:t>
      </w:r>
      <w:r>
        <w:rPr>
          <w:rFonts w:ascii="Times New Roman" w:eastAsia="Calibri" w:hAnsi="Times New Roman" w:cs="Times New Roman"/>
          <w:sz w:val="28"/>
          <w:szCs w:val="28"/>
          <w:lang w:val="tt"/>
        </w:rPr>
        <w:t>муниципаль максатчан программасын үтәү буенча</w:t>
      </w:r>
    </w:p>
    <w:p w14:paraId="05AA83EA" w14:textId="77777777" w:rsidR="00711891" w:rsidRDefault="002200E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 xml:space="preserve">  хисап </w:t>
      </w:r>
    </w:p>
    <w:p w14:paraId="79934886" w14:textId="77777777" w:rsidR="00711891" w:rsidRDefault="00711891">
      <w:pPr>
        <w:spacing w:after="0" w:line="240" w:lineRule="auto"/>
        <w:jc w:val="center"/>
        <w:rPr>
          <w:rFonts w:ascii="Times New Roman" w:eastAsia="Calibri" w:hAnsi="Times New Roman" w:cs="Times New Roman"/>
          <w:b/>
          <w:sz w:val="25"/>
          <w:szCs w:val="25"/>
        </w:rPr>
      </w:pPr>
    </w:p>
    <w:p w14:paraId="22523671" w14:textId="77777777" w:rsidR="00711891" w:rsidRDefault="00711891">
      <w:pPr>
        <w:spacing w:after="0" w:line="240" w:lineRule="auto"/>
        <w:jc w:val="right"/>
        <w:rPr>
          <w:rFonts w:ascii="Times New Roman" w:eastAsia="Calibri" w:hAnsi="Times New Roman" w:cs="Times New Roman"/>
          <w:sz w:val="25"/>
          <w:szCs w:val="25"/>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2013"/>
        <w:gridCol w:w="2239"/>
        <w:gridCol w:w="1985"/>
        <w:gridCol w:w="2126"/>
        <w:gridCol w:w="3686"/>
      </w:tblGrid>
      <w:tr w:rsidR="00711891" w14:paraId="724992B6" w14:textId="77777777">
        <w:tc>
          <w:tcPr>
            <w:tcW w:w="852" w:type="dxa"/>
            <w:vMerge w:val="restart"/>
          </w:tcPr>
          <w:p w14:paraId="46FF46F8"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w:t>
            </w:r>
          </w:p>
        </w:tc>
        <w:tc>
          <w:tcPr>
            <w:tcW w:w="2126" w:type="dxa"/>
            <w:vMerge w:val="restart"/>
          </w:tcPr>
          <w:p w14:paraId="4A528198"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Чараның атамасы</w:t>
            </w:r>
          </w:p>
        </w:tc>
        <w:tc>
          <w:tcPr>
            <w:tcW w:w="6237" w:type="dxa"/>
            <w:gridSpan w:val="3"/>
          </w:tcPr>
          <w:p w14:paraId="5A427477"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Финанслау</w:t>
            </w:r>
          </w:p>
          <w:p w14:paraId="427AE7AD"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(мең сум)</w:t>
            </w:r>
          </w:p>
        </w:tc>
        <w:tc>
          <w:tcPr>
            <w:tcW w:w="2126" w:type="dxa"/>
          </w:tcPr>
          <w:p w14:paraId="0016A7A7"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Башкару өчен җаваплылар</w:t>
            </w:r>
          </w:p>
        </w:tc>
        <w:tc>
          <w:tcPr>
            <w:tcW w:w="3686" w:type="dxa"/>
          </w:tcPr>
          <w:p w14:paraId="002A4FF1"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Башкару турында мәгълүмат</w:t>
            </w:r>
          </w:p>
        </w:tc>
      </w:tr>
      <w:tr w:rsidR="00711891" w14:paraId="0C976DCB" w14:textId="77777777">
        <w:tc>
          <w:tcPr>
            <w:tcW w:w="852" w:type="dxa"/>
            <w:vMerge/>
          </w:tcPr>
          <w:p w14:paraId="0B8E4687" w14:textId="77777777" w:rsidR="00711891" w:rsidRDefault="00711891">
            <w:pPr>
              <w:spacing w:after="0" w:line="240" w:lineRule="auto"/>
              <w:jc w:val="center"/>
              <w:rPr>
                <w:rFonts w:ascii="Times New Roman" w:eastAsia="Calibri" w:hAnsi="Times New Roman" w:cs="Times New Roman"/>
                <w:sz w:val="25"/>
                <w:szCs w:val="25"/>
              </w:rPr>
            </w:pPr>
          </w:p>
        </w:tc>
        <w:tc>
          <w:tcPr>
            <w:tcW w:w="2126" w:type="dxa"/>
            <w:vMerge/>
          </w:tcPr>
          <w:p w14:paraId="6C345194" w14:textId="77777777" w:rsidR="00711891" w:rsidRDefault="00711891">
            <w:pPr>
              <w:spacing w:after="0" w:line="240" w:lineRule="auto"/>
              <w:jc w:val="center"/>
              <w:rPr>
                <w:rFonts w:ascii="Times New Roman" w:eastAsia="Calibri" w:hAnsi="Times New Roman" w:cs="Times New Roman"/>
                <w:sz w:val="25"/>
                <w:szCs w:val="25"/>
              </w:rPr>
            </w:pPr>
          </w:p>
        </w:tc>
        <w:tc>
          <w:tcPr>
            <w:tcW w:w="2013" w:type="dxa"/>
          </w:tcPr>
          <w:p w14:paraId="77943497" w14:textId="77777777" w:rsidR="00711891" w:rsidRDefault="002200EF">
            <w:pPr>
              <w:spacing w:after="0" w:line="240" w:lineRule="auto"/>
              <w:ind w:left="-108" w:right="-108"/>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Татарстан Республикасы бюджеты акчалары исәбеннән</w:t>
            </w:r>
          </w:p>
        </w:tc>
        <w:tc>
          <w:tcPr>
            <w:tcW w:w="2239" w:type="dxa"/>
          </w:tcPr>
          <w:p w14:paraId="0BB28669" w14:textId="77777777" w:rsidR="00711891" w:rsidRDefault="002200EF">
            <w:pPr>
              <w:spacing w:after="0" w:line="240" w:lineRule="auto"/>
              <w:ind w:left="-108" w:right="-108"/>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ЛМР бюджеты акчалары хисабына</w:t>
            </w:r>
          </w:p>
        </w:tc>
        <w:tc>
          <w:tcPr>
            <w:tcW w:w="1985" w:type="dxa"/>
          </w:tcPr>
          <w:p w14:paraId="5ADB1FDE" w14:textId="77777777" w:rsidR="00711891" w:rsidRDefault="002200EF">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lang w:val="tt"/>
              </w:rPr>
              <w:t>бюджеттан тыш чыганаклар хисабына</w:t>
            </w:r>
          </w:p>
        </w:tc>
        <w:tc>
          <w:tcPr>
            <w:tcW w:w="2126" w:type="dxa"/>
          </w:tcPr>
          <w:p w14:paraId="23626A8E" w14:textId="77777777" w:rsidR="00711891" w:rsidRDefault="00711891">
            <w:pPr>
              <w:spacing w:after="0" w:line="240" w:lineRule="auto"/>
              <w:jc w:val="center"/>
              <w:rPr>
                <w:rFonts w:ascii="Times New Roman" w:eastAsia="Calibri" w:hAnsi="Times New Roman" w:cs="Times New Roman"/>
                <w:sz w:val="25"/>
                <w:szCs w:val="25"/>
              </w:rPr>
            </w:pPr>
          </w:p>
        </w:tc>
        <w:tc>
          <w:tcPr>
            <w:tcW w:w="3686" w:type="dxa"/>
          </w:tcPr>
          <w:p w14:paraId="119E9A70" w14:textId="77777777" w:rsidR="00711891" w:rsidRDefault="00711891">
            <w:pPr>
              <w:spacing w:after="0" w:line="240" w:lineRule="auto"/>
              <w:jc w:val="center"/>
              <w:rPr>
                <w:rFonts w:ascii="Times New Roman" w:eastAsia="Calibri" w:hAnsi="Times New Roman" w:cs="Times New Roman"/>
                <w:sz w:val="25"/>
                <w:szCs w:val="25"/>
              </w:rPr>
            </w:pPr>
          </w:p>
        </w:tc>
      </w:tr>
      <w:tr w:rsidR="00711891" w14:paraId="42C76116" w14:textId="77777777">
        <w:tc>
          <w:tcPr>
            <w:tcW w:w="852" w:type="dxa"/>
            <w:vAlign w:val="center"/>
          </w:tcPr>
          <w:p w14:paraId="285BB394" w14:textId="77777777" w:rsidR="00711891" w:rsidRDefault="00711891">
            <w:pPr>
              <w:numPr>
                <w:ilvl w:val="0"/>
                <w:numId w:val="7"/>
              </w:numPr>
              <w:spacing w:after="0" w:line="240" w:lineRule="auto"/>
              <w:ind w:left="318"/>
              <w:jc w:val="center"/>
              <w:rPr>
                <w:rFonts w:ascii="Times New Roman" w:eastAsia="Calibri" w:hAnsi="Times New Roman" w:cs="Times New Roman"/>
                <w:sz w:val="25"/>
                <w:szCs w:val="25"/>
              </w:rPr>
            </w:pPr>
          </w:p>
        </w:tc>
        <w:tc>
          <w:tcPr>
            <w:tcW w:w="2126" w:type="dxa"/>
          </w:tcPr>
          <w:p w14:paraId="6104FC65" w14:textId="77777777" w:rsidR="00711891" w:rsidRDefault="00711891">
            <w:pPr>
              <w:jc w:val="center"/>
              <w:rPr>
                <w:rFonts w:ascii="Times New Roman" w:eastAsia="Calibri" w:hAnsi="Times New Roman" w:cs="Times New Roman"/>
                <w:sz w:val="24"/>
                <w:szCs w:val="24"/>
              </w:rPr>
            </w:pPr>
          </w:p>
        </w:tc>
        <w:tc>
          <w:tcPr>
            <w:tcW w:w="2013" w:type="dxa"/>
          </w:tcPr>
          <w:p w14:paraId="7E63F023" w14:textId="77777777" w:rsidR="00711891" w:rsidRDefault="00711891">
            <w:pPr>
              <w:jc w:val="center"/>
              <w:rPr>
                <w:rFonts w:ascii="Times New Roman" w:eastAsia="Calibri" w:hAnsi="Times New Roman" w:cs="Times New Roman"/>
                <w:sz w:val="24"/>
                <w:szCs w:val="24"/>
              </w:rPr>
            </w:pPr>
          </w:p>
        </w:tc>
        <w:tc>
          <w:tcPr>
            <w:tcW w:w="2239" w:type="dxa"/>
          </w:tcPr>
          <w:p w14:paraId="5B007B5B" w14:textId="77777777" w:rsidR="00711891" w:rsidRDefault="00711891">
            <w:pPr>
              <w:jc w:val="center"/>
              <w:rPr>
                <w:rFonts w:ascii="Times New Roman" w:eastAsia="Calibri" w:hAnsi="Times New Roman" w:cs="Times New Roman"/>
                <w:sz w:val="24"/>
                <w:szCs w:val="24"/>
              </w:rPr>
            </w:pPr>
          </w:p>
        </w:tc>
        <w:tc>
          <w:tcPr>
            <w:tcW w:w="1985" w:type="dxa"/>
          </w:tcPr>
          <w:p w14:paraId="3C8929A6" w14:textId="77777777" w:rsidR="00711891" w:rsidRDefault="00711891">
            <w:pPr>
              <w:jc w:val="center"/>
              <w:rPr>
                <w:rFonts w:ascii="Times New Roman" w:eastAsia="Calibri" w:hAnsi="Times New Roman" w:cs="Times New Roman"/>
                <w:sz w:val="24"/>
                <w:szCs w:val="24"/>
              </w:rPr>
            </w:pPr>
          </w:p>
        </w:tc>
        <w:tc>
          <w:tcPr>
            <w:tcW w:w="2126" w:type="dxa"/>
          </w:tcPr>
          <w:p w14:paraId="750FAC1A" w14:textId="77777777" w:rsidR="00711891" w:rsidRDefault="00711891">
            <w:pPr>
              <w:jc w:val="center"/>
              <w:rPr>
                <w:rFonts w:ascii="Times New Roman" w:eastAsia="Calibri" w:hAnsi="Times New Roman" w:cs="Times New Roman"/>
                <w:sz w:val="24"/>
                <w:szCs w:val="24"/>
              </w:rPr>
            </w:pPr>
          </w:p>
        </w:tc>
        <w:tc>
          <w:tcPr>
            <w:tcW w:w="3686" w:type="dxa"/>
          </w:tcPr>
          <w:p w14:paraId="754A69BD" w14:textId="77777777" w:rsidR="00711891" w:rsidRDefault="00711891">
            <w:pPr>
              <w:jc w:val="center"/>
              <w:rPr>
                <w:rFonts w:ascii="Times New Roman" w:eastAsia="Calibri" w:hAnsi="Times New Roman" w:cs="Times New Roman"/>
                <w:sz w:val="24"/>
                <w:szCs w:val="24"/>
              </w:rPr>
            </w:pPr>
          </w:p>
        </w:tc>
      </w:tr>
      <w:tr w:rsidR="00711891" w14:paraId="7371A92A" w14:textId="77777777">
        <w:tc>
          <w:tcPr>
            <w:tcW w:w="852" w:type="dxa"/>
            <w:vAlign w:val="center"/>
          </w:tcPr>
          <w:p w14:paraId="75E45258" w14:textId="77777777" w:rsidR="00711891" w:rsidRDefault="00711891">
            <w:pPr>
              <w:numPr>
                <w:ilvl w:val="0"/>
                <w:numId w:val="7"/>
              </w:numPr>
              <w:spacing w:after="0" w:line="240" w:lineRule="auto"/>
              <w:ind w:left="318"/>
              <w:jc w:val="center"/>
              <w:rPr>
                <w:rFonts w:ascii="Times New Roman" w:eastAsia="Calibri" w:hAnsi="Times New Roman" w:cs="Times New Roman"/>
                <w:sz w:val="25"/>
                <w:szCs w:val="25"/>
              </w:rPr>
            </w:pPr>
          </w:p>
        </w:tc>
        <w:tc>
          <w:tcPr>
            <w:tcW w:w="2126" w:type="dxa"/>
          </w:tcPr>
          <w:p w14:paraId="5337F380" w14:textId="77777777" w:rsidR="00711891" w:rsidRDefault="00711891">
            <w:pPr>
              <w:jc w:val="center"/>
              <w:rPr>
                <w:rFonts w:ascii="Times New Roman" w:eastAsia="Calibri" w:hAnsi="Times New Roman" w:cs="Times New Roman"/>
                <w:sz w:val="24"/>
                <w:szCs w:val="24"/>
              </w:rPr>
            </w:pPr>
          </w:p>
        </w:tc>
        <w:tc>
          <w:tcPr>
            <w:tcW w:w="2013" w:type="dxa"/>
          </w:tcPr>
          <w:p w14:paraId="2CD964E5" w14:textId="77777777" w:rsidR="00711891" w:rsidRDefault="00711891">
            <w:pPr>
              <w:jc w:val="center"/>
              <w:rPr>
                <w:rFonts w:ascii="Times New Roman" w:eastAsia="Calibri" w:hAnsi="Times New Roman" w:cs="Times New Roman"/>
                <w:sz w:val="24"/>
                <w:szCs w:val="24"/>
              </w:rPr>
            </w:pPr>
          </w:p>
        </w:tc>
        <w:tc>
          <w:tcPr>
            <w:tcW w:w="2239" w:type="dxa"/>
          </w:tcPr>
          <w:p w14:paraId="2B007032" w14:textId="77777777" w:rsidR="00711891" w:rsidRDefault="00711891">
            <w:pPr>
              <w:jc w:val="center"/>
              <w:rPr>
                <w:rFonts w:ascii="Times New Roman" w:eastAsia="Calibri" w:hAnsi="Times New Roman" w:cs="Times New Roman"/>
                <w:sz w:val="24"/>
                <w:szCs w:val="24"/>
              </w:rPr>
            </w:pPr>
          </w:p>
        </w:tc>
        <w:tc>
          <w:tcPr>
            <w:tcW w:w="1985" w:type="dxa"/>
          </w:tcPr>
          <w:p w14:paraId="4ADD012F" w14:textId="77777777" w:rsidR="00711891" w:rsidRDefault="00711891">
            <w:pPr>
              <w:jc w:val="center"/>
              <w:rPr>
                <w:rFonts w:ascii="Times New Roman" w:eastAsia="Calibri" w:hAnsi="Times New Roman" w:cs="Times New Roman"/>
                <w:sz w:val="24"/>
                <w:szCs w:val="24"/>
              </w:rPr>
            </w:pPr>
          </w:p>
        </w:tc>
        <w:tc>
          <w:tcPr>
            <w:tcW w:w="2126" w:type="dxa"/>
          </w:tcPr>
          <w:p w14:paraId="1B834BCE" w14:textId="77777777" w:rsidR="00711891" w:rsidRDefault="00711891">
            <w:pPr>
              <w:jc w:val="center"/>
              <w:rPr>
                <w:rFonts w:ascii="Times New Roman" w:eastAsia="Calibri" w:hAnsi="Times New Roman" w:cs="Times New Roman"/>
              </w:rPr>
            </w:pPr>
          </w:p>
        </w:tc>
        <w:tc>
          <w:tcPr>
            <w:tcW w:w="3686" w:type="dxa"/>
          </w:tcPr>
          <w:p w14:paraId="16FFEE9D" w14:textId="77777777" w:rsidR="00711891" w:rsidRDefault="00711891">
            <w:pPr>
              <w:jc w:val="center"/>
              <w:rPr>
                <w:rFonts w:ascii="Times New Roman" w:eastAsia="Calibri" w:hAnsi="Times New Roman" w:cs="Times New Roman"/>
                <w:sz w:val="24"/>
                <w:szCs w:val="24"/>
              </w:rPr>
            </w:pPr>
          </w:p>
        </w:tc>
      </w:tr>
      <w:tr w:rsidR="00711891" w14:paraId="06F88BF1" w14:textId="77777777">
        <w:tc>
          <w:tcPr>
            <w:tcW w:w="852" w:type="dxa"/>
            <w:vAlign w:val="center"/>
          </w:tcPr>
          <w:p w14:paraId="6A73AFEF" w14:textId="77777777" w:rsidR="00711891" w:rsidRDefault="00711891">
            <w:pPr>
              <w:numPr>
                <w:ilvl w:val="0"/>
                <w:numId w:val="7"/>
              </w:numPr>
              <w:spacing w:after="0" w:line="240" w:lineRule="auto"/>
              <w:ind w:left="318"/>
              <w:jc w:val="center"/>
              <w:rPr>
                <w:rFonts w:ascii="Times New Roman" w:eastAsia="Calibri" w:hAnsi="Times New Roman" w:cs="Times New Roman"/>
                <w:sz w:val="25"/>
                <w:szCs w:val="25"/>
              </w:rPr>
            </w:pPr>
          </w:p>
        </w:tc>
        <w:tc>
          <w:tcPr>
            <w:tcW w:w="2126" w:type="dxa"/>
          </w:tcPr>
          <w:p w14:paraId="73315171" w14:textId="77777777" w:rsidR="00711891" w:rsidRDefault="00711891">
            <w:pPr>
              <w:jc w:val="center"/>
              <w:rPr>
                <w:rFonts w:ascii="Times New Roman" w:eastAsia="Calibri" w:hAnsi="Times New Roman" w:cs="Times New Roman"/>
                <w:sz w:val="24"/>
                <w:szCs w:val="24"/>
              </w:rPr>
            </w:pPr>
          </w:p>
        </w:tc>
        <w:tc>
          <w:tcPr>
            <w:tcW w:w="2013" w:type="dxa"/>
          </w:tcPr>
          <w:p w14:paraId="2E77ACA3" w14:textId="77777777" w:rsidR="00711891" w:rsidRDefault="00711891">
            <w:pPr>
              <w:jc w:val="center"/>
              <w:rPr>
                <w:rFonts w:ascii="Times New Roman" w:eastAsia="Calibri" w:hAnsi="Times New Roman" w:cs="Times New Roman"/>
                <w:sz w:val="24"/>
                <w:szCs w:val="24"/>
              </w:rPr>
            </w:pPr>
          </w:p>
        </w:tc>
        <w:tc>
          <w:tcPr>
            <w:tcW w:w="2239" w:type="dxa"/>
          </w:tcPr>
          <w:p w14:paraId="4026B531" w14:textId="77777777" w:rsidR="00711891" w:rsidRDefault="00711891">
            <w:pPr>
              <w:jc w:val="center"/>
              <w:rPr>
                <w:rFonts w:ascii="Times New Roman" w:eastAsia="Calibri" w:hAnsi="Times New Roman" w:cs="Times New Roman"/>
                <w:sz w:val="24"/>
                <w:szCs w:val="24"/>
              </w:rPr>
            </w:pPr>
          </w:p>
        </w:tc>
        <w:tc>
          <w:tcPr>
            <w:tcW w:w="1985" w:type="dxa"/>
          </w:tcPr>
          <w:p w14:paraId="2801F9AF" w14:textId="77777777" w:rsidR="00711891" w:rsidRDefault="00711891">
            <w:pPr>
              <w:jc w:val="center"/>
              <w:rPr>
                <w:rFonts w:ascii="Times New Roman" w:eastAsia="Calibri" w:hAnsi="Times New Roman" w:cs="Times New Roman"/>
                <w:sz w:val="24"/>
                <w:szCs w:val="24"/>
              </w:rPr>
            </w:pPr>
          </w:p>
        </w:tc>
        <w:tc>
          <w:tcPr>
            <w:tcW w:w="2126" w:type="dxa"/>
          </w:tcPr>
          <w:p w14:paraId="6ED48317" w14:textId="77777777" w:rsidR="00711891" w:rsidRDefault="00711891">
            <w:pPr>
              <w:jc w:val="center"/>
              <w:rPr>
                <w:rFonts w:ascii="Times New Roman" w:eastAsia="Calibri" w:hAnsi="Times New Roman" w:cs="Times New Roman"/>
              </w:rPr>
            </w:pPr>
          </w:p>
        </w:tc>
        <w:tc>
          <w:tcPr>
            <w:tcW w:w="3686" w:type="dxa"/>
          </w:tcPr>
          <w:p w14:paraId="69B6055C" w14:textId="77777777" w:rsidR="00711891" w:rsidRDefault="00711891">
            <w:pPr>
              <w:jc w:val="center"/>
              <w:rPr>
                <w:rFonts w:ascii="Times New Roman" w:eastAsia="Calibri" w:hAnsi="Times New Roman" w:cs="Times New Roman"/>
                <w:sz w:val="24"/>
                <w:szCs w:val="24"/>
              </w:rPr>
            </w:pPr>
          </w:p>
        </w:tc>
      </w:tr>
    </w:tbl>
    <w:p w14:paraId="081D5726" w14:textId="77777777" w:rsidR="00711891" w:rsidRDefault="00711891">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711891">
          <w:pgSz w:w="16838" w:h="11906" w:orient="landscape"/>
          <w:pgMar w:top="1134" w:right="1245" w:bottom="1077" w:left="1134" w:header="709" w:footer="709" w:gutter="0"/>
          <w:pgNumType w:start="1"/>
          <w:cols w:space="708"/>
          <w:titlePg/>
          <w:docGrid w:linePitch="360"/>
        </w:sectPr>
      </w:pPr>
    </w:p>
    <w:p w14:paraId="68A501ED" w14:textId="77777777" w:rsidR="00711891" w:rsidRDefault="002200EF">
      <w:pPr>
        <w:widowControl w:val="0"/>
        <w:autoSpaceDE w:val="0"/>
        <w:autoSpaceDN w:val="0"/>
        <w:adjustRightInd w:val="0"/>
        <w:spacing w:after="0" w:line="240" w:lineRule="auto"/>
        <w:ind w:left="107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lastRenderedPageBreak/>
        <w:t xml:space="preserve">                 Кушымта</w:t>
      </w:r>
    </w:p>
    <w:p w14:paraId="1D47D8FC" w14:textId="6BDB359A" w:rsidR="00711891" w:rsidRDefault="00BC4D4F">
      <w:pPr>
        <w:widowControl w:val="0"/>
        <w:autoSpaceDE w:val="0"/>
        <w:autoSpaceDN w:val="0"/>
        <w:adjustRightInd w:val="0"/>
        <w:spacing w:after="0" w:line="240" w:lineRule="auto"/>
        <w:ind w:left="107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2200EF">
        <w:rPr>
          <w:rFonts w:ascii="Times New Roman" w:eastAsia="Times New Roman" w:hAnsi="Times New Roman" w:cs="Times New Roman"/>
          <w:sz w:val="24"/>
          <w:szCs w:val="24"/>
          <w:lang w:val="tt" w:eastAsia="ru-RU"/>
        </w:rPr>
        <w:t>2026 елга Татарстан Республикасы Лениногорск муниципаль районы территориясендә юл хәрәкәте иминлеген арттыру</w:t>
      </w:r>
      <w:r>
        <w:rPr>
          <w:rFonts w:ascii="Times New Roman" w:eastAsia="Times New Roman" w:hAnsi="Times New Roman" w:cs="Times New Roman"/>
          <w:sz w:val="24"/>
          <w:szCs w:val="24"/>
          <w:lang w:val="tt" w:eastAsia="ru-RU"/>
        </w:rPr>
        <w:t>»</w:t>
      </w:r>
      <w:r w:rsidR="002200EF">
        <w:rPr>
          <w:rFonts w:ascii="Times New Roman" w:eastAsia="Times New Roman" w:hAnsi="Times New Roman" w:cs="Times New Roman"/>
          <w:sz w:val="24"/>
          <w:szCs w:val="24"/>
          <w:lang w:val="tt" w:eastAsia="ru-RU"/>
        </w:rPr>
        <w:t xml:space="preserve"> максатчан программасына </w:t>
      </w:r>
    </w:p>
    <w:p w14:paraId="685C06FF" w14:textId="77777777" w:rsidR="00711891" w:rsidRDefault="0071189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D856178" w14:textId="77777777" w:rsidR="00711891" w:rsidRDefault="007118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F90398" w14:textId="77777777" w:rsidR="00711891" w:rsidRDefault="002200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Программаны финанслауның көтелә торган нәтиҗәләре һәм күләмнәре </w:t>
      </w:r>
    </w:p>
    <w:p w14:paraId="1C0BD79B" w14:textId="77777777" w:rsidR="00711891" w:rsidRDefault="002200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чаралары исемлеге  </w:t>
      </w:r>
    </w:p>
    <w:p w14:paraId="0D5B12AE" w14:textId="77777777" w:rsidR="00711891" w:rsidRDefault="00711891">
      <w:pPr>
        <w:shd w:val="clear" w:color="auto" w:fill="FFFFFF"/>
        <w:spacing w:after="0" w:line="240" w:lineRule="auto"/>
        <w:jc w:val="center"/>
        <w:rPr>
          <w:rFonts w:ascii="Times New Roman" w:eastAsia="Times New Roman" w:hAnsi="Times New Roman" w:cs="Times New Roman"/>
          <w:sz w:val="20"/>
          <w:szCs w:val="20"/>
          <w:lang w:eastAsia="ru-RU"/>
        </w:rPr>
      </w:pPr>
    </w:p>
    <w:tbl>
      <w:tblPr>
        <w:tblW w:w="14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1417"/>
        <w:gridCol w:w="1843"/>
        <w:gridCol w:w="1559"/>
        <w:gridCol w:w="1843"/>
        <w:gridCol w:w="2551"/>
      </w:tblGrid>
      <w:tr w:rsidR="00711891" w14:paraId="5A53EE1D" w14:textId="77777777">
        <w:trPr>
          <w:tblHeader/>
        </w:trPr>
        <w:tc>
          <w:tcPr>
            <w:tcW w:w="3432" w:type="dxa"/>
            <w:vMerge w:val="restart"/>
            <w:tcBorders>
              <w:bottom w:val="nil"/>
            </w:tcBorders>
            <w:shd w:val="clear" w:color="auto" w:fill="auto"/>
          </w:tcPr>
          <w:p w14:paraId="79E8479E"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Чараның  </w:t>
            </w:r>
          </w:p>
          <w:p w14:paraId="5F107142"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атамасы</w:t>
            </w:r>
          </w:p>
        </w:tc>
        <w:tc>
          <w:tcPr>
            <w:tcW w:w="2126" w:type="dxa"/>
            <w:vMerge w:val="restart"/>
            <w:tcBorders>
              <w:bottom w:val="nil"/>
            </w:tcBorders>
            <w:shd w:val="clear" w:color="auto" w:fill="auto"/>
          </w:tcPr>
          <w:p w14:paraId="14D5CA5E"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Башкаручылар</w:t>
            </w:r>
          </w:p>
        </w:tc>
        <w:tc>
          <w:tcPr>
            <w:tcW w:w="1417" w:type="dxa"/>
            <w:vMerge w:val="restart"/>
            <w:tcBorders>
              <w:bottom w:val="nil"/>
            </w:tcBorders>
            <w:shd w:val="clear" w:color="auto" w:fill="auto"/>
          </w:tcPr>
          <w:p w14:paraId="68C1465F"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Башкару сроклары </w:t>
            </w:r>
          </w:p>
        </w:tc>
        <w:tc>
          <w:tcPr>
            <w:tcW w:w="5245" w:type="dxa"/>
            <w:gridSpan w:val="3"/>
            <w:tcBorders>
              <w:bottom w:val="single" w:sz="4" w:space="0" w:color="auto"/>
            </w:tcBorders>
            <w:shd w:val="clear" w:color="auto" w:fill="auto"/>
          </w:tcPr>
          <w:p w14:paraId="59B59CA0"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Финанслау, мең сум       </w:t>
            </w:r>
          </w:p>
        </w:tc>
        <w:tc>
          <w:tcPr>
            <w:tcW w:w="2551" w:type="dxa"/>
            <w:vMerge w:val="restart"/>
          </w:tcPr>
          <w:p w14:paraId="27469878"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Көтелгән нәтиҗә</w:t>
            </w:r>
          </w:p>
        </w:tc>
      </w:tr>
      <w:tr w:rsidR="00711891" w14:paraId="131072F8" w14:textId="77777777">
        <w:trPr>
          <w:cantSplit/>
          <w:trHeight w:val="70"/>
          <w:tblHeader/>
        </w:trPr>
        <w:tc>
          <w:tcPr>
            <w:tcW w:w="3432" w:type="dxa"/>
            <w:vMerge/>
            <w:tcBorders>
              <w:bottom w:val="single" w:sz="4" w:space="0" w:color="auto"/>
            </w:tcBorders>
            <w:shd w:val="clear" w:color="auto" w:fill="auto"/>
          </w:tcPr>
          <w:p w14:paraId="60E2A30D" w14:textId="77777777" w:rsidR="00711891" w:rsidRDefault="00711891">
            <w:pPr>
              <w:spacing w:after="0" w:line="240" w:lineRule="auto"/>
              <w:jc w:val="center"/>
              <w:rPr>
                <w:rFonts w:ascii="Times New Roman" w:eastAsia="Times New Roman" w:hAnsi="Times New Roman" w:cs="Times New Roman"/>
                <w:b/>
                <w:sz w:val="24"/>
                <w:szCs w:val="24"/>
                <w:lang w:eastAsia="ru-RU"/>
              </w:rPr>
            </w:pPr>
          </w:p>
        </w:tc>
        <w:tc>
          <w:tcPr>
            <w:tcW w:w="2126" w:type="dxa"/>
            <w:vMerge/>
            <w:tcBorders>
              <w:bottom w:val="single" w:sz="4" w:space="0" w:color="auto"/>
            </w:tcBorders>
            <w:shd w:val="clear" w:color="auto" w:fill="auto"/>
          </w:tcPr>
          <w:p w14:paraId="719625BA" w14:textId="77777777" w:rsidR="00711891" w:rsidRDefault="00711891">
            <w:pPr>
              <w:spacing w:after="0" w:line="240" w:lineRule="auto"/>
              <w:jc w:val="center"/>
              <w:rPr>
                <w:rFonts w:ascii="Times New Roman" w:eastAsia="Times New Roman" w:hAnsi="Times New Roman" w:cs="Times New Roman"/>
                <w:b/>
                <w:sz w:val="24"/>
                <w:szCs w:val="24"/>
                <w:lang w:eastAsia="ru-RU"/>
              </w:rPr>
            </w:pPr>
          </w:p>
        </w:tc>
        <w:tc>
          <w:tcPr>
            <w:tcW w:w="1417" w:type="dxa"/>
            <w:vMerge/>
            <w:tcBorders>
              <w:bottom w:val="single" w:sz="4" w:space="0" w:color="auto"/>
            </w:tcBorders>
            <w:shd w:val="clear" w:color="auto" w:fill="auto"/>
          </w:tcPr>
          <w:p w14:paraId="28324203" w14:textId="77777777" w:rsidR="00711891" w:rsidRDefault="00711891">
            <w:pPr>
              <w:spacing w:after="0" w:line="240" w:lineRule="auto"/>
              <w:jc w:val="center"/>
              <w:rPr>
                <w:rFonts w:ascii="Times New Roman" w:eastAsia="Times New Roman" w:hAnsi="Times New Roman" w:cs="Times New Roman"/>
                <w:b/>
                <w:sz w:val="24"/>
                <w:szCs w:val="24"/>
                <w:lang w:eastAsia="ru-RU"/>
              </w:rPr>
            </w:pPr>
          </w:p>
        </w:tc>
        <w:tc>
          <w:tcPr>
            <w:tcW w:w="1843" w:type="dxa"/>
            <w:tcBorders>
              <w:bottom w:val="single" w:sz="4" w:space="0" w:color="auto"/>
            </w:tcBorders>
            <w:shd w:val="clear" w:color="auto" w:fill="auto"/>
          </w:tcPr>
          <w:p w14:paraId="5088699D" w14:textId="77777777" w:rsidR="00711891" w:rsidRDefault="002200EF">
            <w:pPr>
              <w:spacing w:after="0" w:line="240" w:lineRule="auto"/>
              <w:ind w:left="-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Республика бюджеты</w:t>
            </w:r>
          </w:p>
        </w:tc>
        <w:tc>
          <w:tcPr>
            <w:tcW w:w="1559" w:type="dxa"/>
            <w:tcBorders>
              <w:bottom w:val="single" w:sz="4" w:space="0" w:color="auto"/>
            </w:tcBorders>
            <w:shd w:val="clear" w:color="auto" w:fill="auto"/>
          </w:tcPr>
          <w:p w14:paraId="1C489B4E" w14:textId="77777777" w:rsidR="00711891" w:rsidRDefault="002200EF">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Бюджеттан тыш чыганаклар</w:t>
            </w:r>
          </w:p>
        </w:tc>
        <w:tc>
          <w:tcPr>
            <w:tcW w:w="1843" w:type="dxa"/>
            <w:tcBorders>
              <w:bottom w:val="single" w:sz="4" w:space="0" w:color="auto"/>
            </w:tcBorders>
            <w:shd w:val="clear" w:color="auto" w:fill="auto"/>
          </w:tcPr>
          <w:p w14:paraId="287ACF10"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Муниципаль бюджет</w:t>
            </w:r>
          </w:p>
        </w:tc>
        <w:tc>
          <w:tcPr>
            <w:tcW w:w="2551" w:type="dxa"/>
            <w:vMerge/>
            <w:tcBorders>
              <w:bottom w:val="single" w:sz="4" w:space="0" w:color="auto"/>
            </w:tcBorders>
          </w:tcPr>
          <w:p w14:paraId="0A66567B" w14:textId="77777777" w:rsidR="00711891" w:rsidRDefault="00711891">
            <w:pPr>
              <w:spacing w:after="0" w:line="240" w:lineRule="auto"/>
              <w:jc w:val="center"/>
              <w:rPr>
                <w:rFonts w:ascii="Times New Roman" w:eastAsia="Times New Roman" w:hAnsi="Times New Roman" w:cs="Times New Roman"/>
                <w:b/>
                <w:sz w:val="24"/>
                <w:szCs w:val="24"/>
                <w:lang w:eastAsia="ru-RU"/>
              </w:rPr>
            </w:pPr>
          </w:p>
        </w:tc>
      </w:tr>
    </w:tbl>
    <w:p w14:paraId="7917561A" w14:textId="77777777" w:rsidR="00711891" w:rsidRDefault="00711891">
      <w:pPr>
        <w:shd w:val="clear" w:color="auto" w:fill="FFFFFF"/>
        <w:spacing w:after="0" w:line="240" w:lineRule="auto"/>
        <w:jc w:val="center"/>
        <w:rPr>
          <w:rFonts w:ascii="Times New Roman" w:eastAsia="Times New Roman" w:hAnsi="Times New Roman" w:cs="Times New Roman"/>
          <w:b/>
          <w:sz w:val="24"/>
          <w:szCs w:val="24"/>
          <w:lang w:eastAsia="ru-RU"/>
        </w:rPr>
      </w:pP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1417"/>
        <w:gridCol w:w="1843"/>
        <w:gridCol w:w="1559"/>
        <w:gridCol w:w="1843"/>
        <w:gridCol w:w="2552"/>
      </w:tblGrid>
      <w:tr w:rsidR="00711891" w14:paraId="1051EB33" w14:textId="77777777">
        <w:trPr>
          <w:tblHeader/>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0F4F24A0"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3CC74B"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B678CA"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32305"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D34378"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D02578"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6</w:t>
            </w:r>
          </w:p>
        </w:tc>
        <w:tc>
          <w:tcPr>
            <w:tcW w:w="2552" w:type="dxa"/>
            <w:tcBorders>
              <w:top w:val="single" w:sz="4" w:space="0" w:color="auto"/>
              <w:left w:val="single" w:sz="4" w:space="0" w:color="auto"/>
              <w:bottom w:val="single" w:sz="4" w:space="0" w:color="auto"/>
              <w:right w:val="single" w:sz="4" w:space="0" w:color="auto"/>
            </w:tcBorders>
          </w:tcPr>
          <w:p w14:paraId="403A1C06"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7</w:t>
            </w:r>
          </w:p>
        </w:tc>
      </w:tr>
      <w:tr w:rsidR="00711891" w14:paraId="04C6C1E4" w14:textId="77777777">
        <w:tc>
          <w:tcPr>
            <w:tcW w:w="3432" w:type="dxa"/>
            <w:shd w:val="clear" w:color="auto" w:fill="auto"/>
          </w:tcPr>
          <w:p w14:paraId="31B8AEE9" w14:textId="77777777" w:rsidR="00711891" w:rsidRDefault="002200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Лениногорск шәһәре урам-юл челтәрен тоту һәм ремонтлау, чокырларны ямау эшләре үткәрү.</w:t>
            </w:r>
          </w:p>
        </w:tc>
        <w:tc>
          <w:tcPr>
            <w:tcW w:w="2126" w:type="dxa"/>
            <w:shd w:val="clear" w:color="auto" w:fill="auto"/>
          </w:tcPr>
          <w:p w14:paraId="151B0101" w14:textId="77777777" w:rsidR="00711891" w:rsidRDefault="002200EF">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Лениногорск шәһәре МББК</w:t>
            </w:r>
          </w:p>
        </w:tc>
        <w:tc>
          <w:tcPr>
            <w:tcW w:w="1417" w:type="dxa"/>
            <w:shd w:val="clear" w:color="auto" w:fill="auto"/>
          </w:tcPr>
          <w:p w14:paraId="48024D78"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2026</w:t>
            </w:r>
          </w:p>
        </w:tc>
        <w:tc>
          <w:tcPr>
            <w:tcW w:w="1843" w:type="dxa"/>
            <w:shd w:val="clear" w:color="auto" w:fill="auto"/>
          </w:tcPr>
          <w:p w14:paraId="368841AA" w14:textId="77777777" w:rsidR="00711891" w:rsidRDefault="00711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244BE309" w14:textId="77777777" w:rsidR="00711891" w:rsidRDefault="00711891">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0E51A6AA"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29 350,0</w:t>
            </w:r>
          </w:p>
        </w:tc>
        <w:tc>
          <w:tcPr>
            <w:tcW w:w="2552" w:type="dxa"/>
          </w:tcPr>
          <w:p w14:paraId="6D738BCA" w14:textId="77777777" w:rsidR="00711891" w:rsidRDefault="00220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Юл хәрәкәтендә катнашучыларның иминлеген тәэмин итү</w:t>
            </w:r>
          </w:p>
        </w:tc>
      </w:tr>
      <w:tr w:rsidR="00711891" w14:paraId="6522C5F0" w14:textId="77777777">
        <w:tc>
          <w:tcPr>
            <w:tcW w:w="3432" w:type="dxa"/>
            <w:shd w:val="clear" w:color="auto" w:fill="auto"/>
          </w:tcPr>
          <w:p w14:paraId="580904E5" w14:textId="77777777" w:rsidR="00711891" w:rsidRDefault="002200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Лениногорск шәһәре юл хәрәкәте системасына горизонталь юл </w:t>
            </w:r>
            <w:r>
              <w:rPr>
                <w:rFonts w:ascii="Times New Roman" w:eastAsia="Times New Roman" w:hAnsi="Times New Roman" w:cs="Times New Roman"/>
                <w:sz w:val="24"/>
                <w:szCs w:val="24"/>
                <w:lang w:val="tt" w:eastAsia="ru-RU"/>
              </w:rPr>
              <w:t>билгеләре ясау.</w:t>
            </w:r>
          </w:p>
        </w:tc>
        <w:tc>
          <w:tcPr>
            <w:tcW w:w="2126" w:type="dxa"/>
            <w:shd w:val="clear" w:color="auto" w:fill="auto"/>
          </w:tcPr>
          <w:p w14:paraId="6D0DA074" w14:textId="77777777" w:rsidR="00711891" w:rsidRDefault="002200EF">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Лениногорск шәһәре МББК</w:t>
            </w:r>
          </w:p>
        </w:tc>
        <w:tc>
          <w:tcPr>
            <w:tcW w:w="1417" w:type="dxa"/>
            <w:shd w:val="clear" w:color="auto" w:fill="auto"/>
          </w:tcPr>
          <w:p w14:paraId="3ED1651F"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2026 елның май-июнь айлары</w:t>
            </w:r>
          </w:p>
        </w:tc>
        <w:tc>
          <w:tcPr>
            <w:tcW w:w="1843" w:type="dxa"/>
            <w:shd w:val="clear" w:color="auto" w:fill="auto"/>
          </w:tcPr>
          <w:p w14:paraId="4DF46A7B" w14:textId="77777777" w:rsidR="00711891" w:rsidRDefault="00711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34A5C222" w14:textId="77777777" w:rsidR="00711891" w:rsidRDefault="00711891">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6156DD7"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3 000,0</w:t>
            </w:r>
          </w:p>
        </w:tc>
        <w:tc>
          <w:tcPr>
            <w:tcW w:w="2552" w:type="dxa"/>
          </w:tcPr>
          <w:p w14:paraId="0F23A2A1" w14:textId="77777777" w:rsidR="00711891" w:rsidRDefault="00220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Юл хәрәкәтендә катнашучыларның иминлеген тәэмин итү</w:t>
            </w:r>
          </w:p>
        </w:tc>
      </w:tr>
      <w:tr w:rsidR="00711891" w14:paraId="28654536" w14:textId="77777777">
        <w:tc>
          <w:tcPr>
            <w:tcW w:w="3432" w:type="dxa"/>
            <w:shd w:val="clear" w:color="auto" w:fill="auto"/>
          </w:tcPr>
          <w:p w14:paraId="02108506" w14:textId="77777777" w:rsidR="00711891" w:rsidRDefault="002200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Лениногорск шәһәре юл хәрәкәтен көйләүнең техник чараларын тоту</w:t>
            </w:r>
          </w:p>
        </w:tc>
        <w:tc>
          <w:tcPr>
            <w:tcW w:w="2126" w:type="dxa"/>
            <w:shd w:val="clear" w:color="auto" w:fill="auto"/>
          </w:tcPr>
          <w:p w14:paraId="4ECBDBD2" w14:textId="77777777" w:rsidR="00711891" w:rsidRDefault="002200EF">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Лениногорск шәһәре МББК</w:t>
            </w:r>
          </w:p>
        </w:tc>
        <w:tc>
          <w:tcPr>
            <w:tcW w:w="1417" w:type="dxa"/>
            <w:shd w:val="clear" w:color="auto" w:fill="auto"/>
          </w:tcPr>
          <w:p w14:paraId="7DBCDA4F"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2026</w:t>
            </w:r>
          </w:p>
        </w:tc>
        <w:tc>
          <w:tcPr>
            <w:tcW w:w="1843" w:type="dxa"/>
            <w:shd w:val="clear" w:color="auto" w:fill="auto"/>
          </w:tcPr>
          <w:p w14:paraId="6E60812E" w14:textId="77777777" w:rsidR="00711891" w:rsidRDefault="00711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0748A2F9" w14:textId="77777777" w:rsidR="00711891" w:rsidRDefault="00711891">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08A0D53F" w14:textId="77777777" w:rsidR="00711891" w:rsidRDefault="002200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3 000,0</w:t>
            </w:r>
          </w:p>
        </w:tc>
        <w:tc>
          <w:tcPr>
            <w:tcW w:w="2552" w:type="dxa"/>
          </w:tcPr>
          <w:p w14:paraId="1D217A80" w14:textId="77777777" w:rsidR="00711891" w:rsidRDefault="002200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Юл </w:t>
            </w:r>
            <w:r>
              <w:rPr>
                <w:rFonts w:ascii="Times New Roman" w:eastAsia="Times New Roman" w:hAnsi="Times New Roman" w:cs="Times New Roman"/>
                <w:sz w:val="24"/>
                <w:szCs w:val="24"/>
                <w:lang w:val="tt" w:eastAsia="ru-RU"/>
              </w:rPr>
              <w:t>хәрәкәтендә катнашучыларның иминлеген тәэмин итү</w:t>
            </w:r>
          </w:p>
        </w:tc>
      </w:tr>
      <w:tr w:rsidR="00711891" w14:paraId="0D3D928D" w14:textId="77777777">
        <w:tc>
          <w:tcPr>
            <w:tcW w:w="3432" w:type="dxa"/>
            <w:shd w:val="clear" w:color="auto" w:fill="auto"/>
          </w:tcPr>
          <w:p w14:paraId="501CF1BF" w14:textId="7D8885D0"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Республика күләмендәге профилактика чарасы </w:t>
            </w:r>
            <w:r w:rsidR="00BC4D4F">
              <w:rPr>
                <w:rFonts w:ascii="Times New Roman" w:hAnsi="Times New Roman" w:cs="Times New Roman"/>
                <w:sz w:val="24"/>
                <w:szCs w:val="24"/>
                <w:lang w:val="tt"/>
              </w:rPr>
              <w:t>«</w:t>
            </w:r>
            <w:r>
              <w:rPr>
                <w:rFonts w:ascii="Times New Roman" w:hAnsi="Times New Roman" w:cs="Times New Roman"/>
                <w:sz w:val="24"/>
                <w:szCs w:val="24"/>
                <w:lang w:val="tt"/>
              </w:rPr>
              <w:t>Игътибар – балалар!</w:t>
            </w:r>
            <w:r w:rsidR="00BC4D4F">
              <w:rPr>
                <w:rFonts w:ascii="Times New Roman" w:hAnsi="Times New Roman" w:cs="Times New Roman"/>
                <w:sz w:val="24"/>
                <w:szCs w:val="24"/>
                <w:lang w:val="tt"/>
              </w:rPr>
              <w:t>»</w:t>
            </w:r>
          </w:p>
        </w:tc>
        <w:tc>
          <w:tcPr>
            <w:tcW w:w="2126" w:type="dxa"/>
            <w:shd w:val="clear" w:color="auto" w:fill="auto"/>
          </w:tcPr>
          <w:p w14:paraId="01731105" w14:textId="0AFB18B4" w:rsidR="00711891" w:rsidRDefault="00BC4D4F">
            <w:pPr>
              <w:adjustRightInd w:val="0"/>
              <w:spacing w:line="240" w:lineRule="auto"/>
              <w:ind w:left="-108" w:right="-108" w:firstLine="34"/>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w:t>
            </w:r>
            <w:r w:rsidR="002200EF">
              <w:rPr>
                <w:rFonts w:ascii="Times New Roman" w:hAnsi="Times New Roman" w:cs="Times New Roman"/>
                <w:sz w:val="24"/>
                <w:szCs w:val="24"/>
                <w:lang w:val="tt"/>
              </w:rPr>
              <w:lastRenderedPageBreak/>
              <w:t>министрлыгының ЮХИДИ бүлеге</w:t>
            </w:r>
          </w:p>
        </w:tc>
        <w:tc>
          <w:tcPr>
            <w:tcW w:w="1417" w:type="dxa"/>
            <w:shd w:val="clear" w:color="auto" w:fill="auto"/>
          </w:tcPr>
          <w:p w14:paraId="36609E1F"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lastRenderedPageBreak/>
              <w:t xml:space="preserve">Май – июнь; август – </w:t>
            </w:r>
            <w:r>
              <w:rPr>
                <w:rFonts w:ascii="Times New Roman" w:hAnsi="Times New Roman" w:cs="Times New Roman"/>
                <w:sz w:val="24"/>
                <w:szCs w:val="24"/>
                <w:lang w:val="tt" w:eastAsia="ru-RU"/>
              </w:rPr>
              <w:lastRenderedPageBreak/>
              <w:t>сентябрь 2026 ел.</w:t>
            </w:r>
          </w:p>
        </w:tc>
        <w:tc>
          <w:tcPr>
            <w:tcW w:w="1843" w:type="dxa"/>
            <w:shd w:val="clear" w:color="auto" w:fill="auto"/>
          </w:tcPr>
          <w:p w14:paraId="6F04D365"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lastRenderedPageBreak/>
              <w:t>1,6</w:t>
            </w:r>
          </w:p>
        </w:tc>
        <w:tc>
          <w:tcPr>
            <w:tcW w:w="1559" w:type="dxa"/>
            <w:shd w:val="clear" w:color="auto" w:fill="auto"/>
          </w:tcPr>
          <w:p w14:paraId="272EAB66"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44723C80"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6D87C92C"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хәрәкәтендә катнашучыларның куркынычсыз тәртибен формалаштыру, юл </w:t>
            </w:r>
            <w:r>
              <w:rPr>
                <w:rFonts w:ascii="Times New Roman" w:eastAsia="Calibri" w:hAnsi="Times New Roman" w:cs="Times New Roman"/>
                <w:sz w:val="24"/>
                <w:szCs w:val="24"/>
                <w:lang w:val="tt"/>
              </w:rPr>
              <w:lastRenderedPageBreak/>
              <w:t>хәрәкәте куркынычсызлыгын пропагандалау.</w:t>
            </w:r>
          </w:p>
        </w:tc>
      </w:tr>
      <w:tr w:rsidR="00711891" w14:paraId="440CEF46" w14:textId="77777777">
        <w:tc>
          <w:tcPr>
            <w:tcW w:w="3432" w:type="dxa"/>
            <w:shd w:val="clear" w:color="auto" w:fill="auto"/>
          </w:tcPr>
          <w:p w14:paraId="0E2BDE8D" w14:textId="77777777"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lastRenderedPageBreak/>
              <w:t xml:space="preserve">Мәгариф оешмалары кысаларында (шул исәптән балалар лагерьларында) юл хәрәкәте иминлеген профилактикалау буенча </w:t>
            </w:r>
            <w:r>
              <w:rPr>
                <w:rFonts w:ascii="Times New Roman" w:hAnsi="Times New Roman" w:cs="Times New Roman"/>
                <w:sz w:val="24"/>
                <w:szCs w:val="24"/>
                <w:lang w:val="tt"/>
              </w:rPr>
              <w:t>агитация-пропаганда чаралары.</w:t>
            </w:r>
          </w:p>
        </w:tc>
        <w:tc>
          <w:tcPr>
            <w:tcW w:w="2126" w:type="dxa"/>
            <w:shd w:val="clear" w:color="auto" w:fill="auto"/>
          </w:tcPr>
          <w:p w14:paraId="44058AF5" w14:textId="2F04BAA6" w:rsidR="00711891" w:rsidRDefault="00BC4D4F">
            <w:pPr>
              <w:adjustRightInd w:val="0"/>
              <w:spacing w:line="240" w:lineRule="auto"/>
              <w:ind w:left="-108" w:right="-108" w:firstLine="34"/>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23B0BAA3"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w:t>
            </w:r>
          </w:p>
        </w:tc>
        <w:tc>
          <w:tcPr>
            <w:tcW w:w="1843" w:type="dxa"/>
            <w:shd w:val="clear" w:color="auto" w:fill="auto"/>
          </w:tcPr>
          <w:p w14:paraId="435D7519"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6,6</w:t>
            </w:r>
          </w:p>
        </w:tc>
        <w:tc>
          <w:tcPr>
            <w:tcW w:w="1559" w:type="dxa"/>
            <w:shd w:val="clear" w:color="auto" w:fill="auto"/>
          </w:tcPr>
          <w:p w14:paraId="73620EE7"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13E2B76C"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7BA35551" w14:textId="77777777" w:rsidR="00711891" w:rsidRDefault="002200EF">
            <w:pPr>
              <w:spacing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куркынычсызлыгын пропагандалау.</w:t>
            </w:r>
          </w:p>
        </w:tc>
      </w:tr>
      <w:tr w:rsidR="00711891" w14:paraId="6CEB5764" w14:textId="77777777">
        <w:tc>
          <w:tcPr>
            <w:tcW w:w="3432" w:type="dxa"/>
            <w:shd w:val="clear" w:color="auto" w:fill="auto"/>
          </w:tcPr>
          <w:p w14:paraId="3F442B2B" w14:textId="428F9D01"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Юл </w:t>
            </w:r>
            <w:r>
              <w:rPr>
                <w:rFonts w:ascii="Times New Roman" w:hAnsi="Times New Roman" w:cs="Times New Roman"/>
                <w:sz w:val="24"/>
                <w:szCs w:val="24"/>
                <w:lang w:val="tt"/>
              </w:rPr>
              <w:t xml:space="preserve">хәрәкәте иминлеге буенча киңкүләм акция </w:t>
            </w:r>
            <w:r w:rsidR="00BC4D4F">
              <w:rPr>
                <w:rFonts w:ascii="Times New Roman" w:hAnsi="Times New Roman" w:cs="Times New Roman"/>
                <w:sz w:val="24"/>
                <w:szCs w:val="24"/>
                <w:lang w:val="tt"/>
              </w:rPr>
              <w:t>«</w:t>
            </w:r>
            <w:r>
              <w:rPr>
                <w:rFonts w:ascii="Times New Roman" w:hAnsi="Times New Roman" w:cs="Times New Roman"/>
                <w:sz w:val="24"/>
                <w:szCs w:val="24"/>
                <w:lang w:val="tt"/>
              </w:rPr>
              <w:t>Бала - төп пассажир!</w:t>
            </w:r>
            <w:r w:rsidR="00BC4D4F">
              <w:rPr>
                <w:rFonts w:ascii="Times New Roman" w:hAnsi="Times New Roman" w:cs="Times New Roman"/>
                <w:sz w:val="24"/>
                <w:szCs w:val="24"/>
                <w:lang w:val="tt"/>
              </w:rPr>
              <w:t>»</w:t>
            </w:r>
          </w:p>
        </w:tc>
        <w:tc>
          <w:tcPr>
            <w:tcW w:w="2126" w:type="dxa"/>
            <w:shd w:val="clear" w:color="auto" w:fill="auto"/>
          </w:tcPr>
          <w:p w14:paraId="3538E930" w14:textId="56FF9167" w:rsidR="00711891" w:rsidRDefault="002200EF">
            <w:pPr>
              <w:adjustRightInd w:val="0"/>
              <w:spacing w:line="240" w:lineRule="auto"/>
              <w:ind w:left="-108" w:right="-108" w:firstLine="34"/>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 xml:space="preserve">ТДҮ </w:t>
            </w:r>
            <w:r w:rsidR="00BC4D4F">
              <w:rPr>
                <w:rFonts w:ascii="Times New Roman" w:hAnsi="Times New Roman" w:cs="Times New Roman"/>
                <w:sz w:val="24"/>
                <w:szCs w:val="24"/>
                <w:lang w:val="tt"/>
              </w:rPr>
              <w:t>«</w:t>
            </w:r>
            <w:r>
              <w:rPr>
                <w:rFonts w:ascii="Times New Roman" w:hAnsi="Times New Roman" w:cs="Times New Roman"/>
                <w:sz w:val="24"/>
                <w:szCs w:val="24"/>
                <w:lang w:val="tt"/>
              </w:rPr>
              <w:t>ЮХХДИ</w:t>
            </w:r>
            <w:r w:rsidR="00BC4D4F">
              <w:rPr>
                <w:rFonts w:ascii="Times New Roman" w:hAnsi="Times New Roman" w:cs="Times New Roman"/>
                <w:sz w:val="24"/>
                <w:szCs w:val="24"/>
                <w:lang w:val="tt"/>
              </w:rPr>
              <w:t>»</w:t>
            </w:r>
            <w:r>
              <w:rPr>
                <w:rFonts w:ascii="Times New Roman" w:hAnsi="Times New Roman" w:cs="Times New Roman"/>
                <w:sz w:val="24"/>
                <w:szCs w:val="24"/>
                <w:lang w:val="tt"/>
              </w:rPr>
              <w:t>, Лениногорск районы буенча РФ ЭЭМның ЮХИДИ бүлеге</w:t>
            </w:r>
          </w:p>
        </w:tc>
        <w:tc>
          <w:tcPr>
            <w:tcW w:w="1417" w:type="dxa"/>
            <w:shd w:val="clear" w:color="auto" w:fill="auto"/>
          </w:tcPr>
          <w:p w14:paraId="6356A4BC"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 xml:space="preserve"> 2026 ел</w:t>
            </w:r>
          </w:p>
        </w:tc>
        <w:tc>
          <w:tcPr>
            <w:tcW w:w="1843" w:type="dxa"/>
            <w:shd w:val="clear" w:color="auto" w:fill="auto"/>
          </w:tcPr>
          <w:p w14:paraId="66A6AC75"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2,9</w:t>
            </w:r>
          </w:p>
        </w:tc>
        <w:tc>
          <w:tcPr>
            <w:tcW w:w="1559" w:type="dxa"/>
            <w:shd w:val="clear" w:color="auto" w:fill="auto"/>
          </w:tcPr>
          <w:p w14:paraId="2332E5C3"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72A53AD6"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47CF0B25" w14:textId="77777777" w:rsidR="00711891" w:rsidRDefault="002200EF">
            <w:pPr>
              <w:spacing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val="tt"/>
              </w:rPr>
              <w:t xml:space="preserve">Юл хәрәкәтендә катнашучыларның куркынычсыз тәртибен формалаштыру, юл хәрәкәте куркынычсызлыгын </w:t>
            </w:r>
            <w:r>
              <w:rPr>
                <w:rFonts w:ascii="Times New Roman" w:eastAsia="Calibri" w:hAnsi="Times New Roman" w:cs="Times New Roman"/>
                <w:sz w:val="24"/>
                <w:szCs w:val="24"/>
                <w:lang w:val="tt"/>
              </w:rPr>
              <w:t>пропагандалау.</w:t>
            </w:r>
          </w:p>
        </w:tc>
      </w:tr>
      <w:tr w:rsidR="00711891" w14:paraId="2C2303E9" w14:textId="77777777">
        <w:tc>
          <w:tcPr>
            <w:tcW w:w="3432" w:type="dxa"/>
            <w:shd w:val="clear" w:color="auto" w:fill="auto"/>
          </w:tcPr>
          <w:p w14:paraId="1B848613" w14:textId="0B09BFF9"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Юл хәрәкәте иминлеге буенча киңкүләм акция </w:t>
            </w:r>
            <w:r w:rsidR="00BC4D4F">
              <w:rPr>
                <w:rFonts w:ascii="Times New Roman" w:hAnsi="Times New Roman" w:cs="Times New Roman"/>
                <w:sz w:val="24"/>
                <w:szCs w:val="24"/>
                <w:lang w:val="tt"/>
              </w:rPr>
              <w:t>«</w:t>
            </w:r>
            <w:r>
              <w:rPr>
                <w:rFonts w:ascii="Times New Roman" w:hAnsi="Times New Roman" w:cs="Times New Roman"/>
                <w:sz w:val="24"/>
                <w:szCs w:val="24"/>
                <w:lang w:val="tt"/>
              </w:rPr>
              <w:t>Күренерлек бул</w:t>
            </w:r>
            <w:r w:rsidR="00BC4D4F">
              <w:rPr>
                <w:rFonts w:ascii="Times New Roman" w:hAnsi="Times New Roman" w:cs="Times New Roman"/>
                <w:sz w:val="24"/>
                <w:szCs w:val="24"/>
                <w:lang w:val="tt"/>
              </w:rPr>
              <w:t>»</w:t>
            </w:r>
            <w:r>
              <w:rPr>
                <w:rFonts w:ascii="Times New Roman" w:hAnsi="Times New Roman" w:cs="Times New Roman"/>
                <w:sz w:val="24"/>
                <w:szCs w:val="24"/>
                <w:lang w:val="tt"/>
              </w:rPr>
              <w:t xml:space="preserve">, </w:t>
            </w:r>
            <w:r w:rsidR="00BC4D4F">
              <w:rPr>
                <w:rFonts w:ascii="Times New Roman" w:hAnsi="Times New Roman" w:cs="Times New Roman"/>
                <w:sz w:val="24"/>
                <w:szCs w:val="24"/>
                <w:lang w:val="tt"/>
              </w:rPr>
              <w:t>«</w:t>
            </w:r>
            <w:r>
              <w:rPr>
                <w:rFonts w:ascii="Times New Roman" w:hAnsi="Times New Roman" w:cs="Times New Roman"/>
                <w:sz w:val="24"/>
                <w:szCs w:val="24"/>
                <w:lang w:val="tt"/>
              </w:rPr>
              <w:t>Юл-транспорт һәлакәтләре корбаннарын искә алу көне</w:t>
            </w:r>
            <w:r w:rsidR="00BC4D4F">
              <w:rPr>
                <w:rFonts w:ascii="Times New Roman" w:hAnsi="Times New Roman" w:cs="Times New Roman"/>
                <w:sz w:val="24"/>
                <w:szCs w:val="24"/>
                <w:lang w:val="tt"/>
              </w:rPr>
              <w:t>»</w:t>
            </w:r>
            <w:r>
              <w:rPr>
                <w:rFonts w:ascii="Times New Roman" w:hAnsi="Times New Roman" w:cs="Times New Roman"/>
                <w:sz w:val="24"/>
                <w:szCs w:val="24"/>
                <w:lang w:val="tt"/>
              </w:rPr>
              <w:t xml:space="preserve">, </w:t>
            </w:r>
            <w:r w:rsidR="00BC4D4F">
              <w:rPr>
                <w:rFonts w:ascii="Times New Roman" w:hAnsi="Times New Roman" w:cs="Times New Roman"/>
                <w:sz w:val="24"/>
                <w:szCs w:val="24"/>
                <w:lang w:val="tt"/>
              </w:rPr>
              <w:t>«</w:t>
            </w:r>
            <w:r>
              <w:rPr>
                <w:rFonts w:ascii="Times New Roman" w:hAnsi="Times New Roman" w:cs="Times New Roman"/>
                <w:sz w:val="24"/>
                <w:szCs w:val="24"/>
                <w:lang w:val="tt"/>
              </w:rPr>
              <w:t>Иминлек атнасы</w:t>
            </w:r>
            <w:r w:rsidR="00BC4D4F">
              <w:rPr>
                <w:rFonts w:ascii="Times New Roman" w:hAnsi="Times New Roman" w:cs="Times New Roman"/>
                <w:sz w:val="24"/>
                <w:szCs w:val="24"/>
                <w:lang w:val="tt"/>
              </w:rPr>
              <w:t>»</w:t>
            </w:r>
            <w:r>
              <w:rPr>
                <w:rFonts w:ascii="Times New Roman" w:hAnsi="Times New Roman" w:cs="Times New Roman"/>
                <w:sz w:val="24"/>
                <w:szCs w:val="24"/>
                <w:lang w:val="tt"/>
              </w:rPr>
              <w:t xml:space="preserve">, </w:t>
            </w:r>
            <w:r w:rsidR="00BC4D4F">
              <w:rPr>
                <w:rFonts w:ascii="Times New Roman" w:hAnsi="Times New Roman" w:cs="Times New Roman"/>
                <w:sz w:val="24"/>
                <w:szCs w:val="24"/>
                <w:lang w:val="tt"/>
              </w:rPr>
              <w:t>«</w:t>
            </w:r>
            <w:r>
              <w:rPr>
                <w:rFonts w:ascii="Times New Roman" w:hAnsi="Times New Roman" w:cs="Times New Roman"/>
                <w:sz w:val="24"/>
                <w:szCs w:val="24"/>
                <w:lang w:val="tt"/>
              </w:rPr>
              <w:t>Юл хәрәкәте иминлеге көне</w:t>
            </w:r>
            <w:r w:rsidR="00BC4D4F">
              <w:rPr>
                <w:rFonts w:ascii="Times New Roman" w:hAnsi="Times New Roman" w:cs="Times New Roman"/>
                <w:sz w:val="24"/>
                <w:szCs w:val="24"/>
                <w:lang w:val="tt"/>
              </w:rPr>
              <w:t>»</w:t>
            </w:r>
            <w:r>
              <w:rPr>
                <w:rFonts w:ascii="Times New Roman" w:hAnsi="Times New Roman" w:cs="Times New Roman"/>
                <w:sz w:val="24"/>
                <w:szCs w:val="24"/>
                <w:lang w:val="tt"/>
              </w:rPr>
              <w:t>.</w:t>
            </w:r>
          </w:p>
        </w:tc>
        <w:tc>
          <w:tcPr>
            <w:tcW w:w="2126" w:type="dxa"/>
            <w:shd w:val="clear" w:color="auto" w:fill="auto"/>
          </w:tcPr>
          <w:p w14:paraId="46184C5C" w14:textId="7D3FF305"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w:t>
            </w:r>
            <w:r w:rsidR="002200EF">
              <w:rPr>
                <w:rFonts w:ascii="Times New Roman" w:hAnsi="Times New Roman" w:cs="Times New Roman"/>
                <w:sz w:val="24"/>
                <w:szCs w:val="24"/>
                <w:lang w:val="tt"/>
              </w:rPr>
              <w:t>министрлыгының ЮХИДИ бүлеге</w:t>
            </w:r>
          </w:p>
        </w:tc>
        <w:tc>
          <w:tcPr>
            <w:tcW w:w="1417" w:type="dxa"/>
            <w:shd w:val="clear" w:color="auto" w:fill="auto"/>
          </w:tcPr>
          <w:p w14:paraId="2D364DE0"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w:t>
            </w:r>
          </w:p>
        </w:tc>
        <w:tc>
          <w:tcPr>
            <w:tcW w:w="1843" w:type="dxa"/>
            <w:shd w:val="clear" w:color="auto" w:fill="auto"/>
          </w:tcPr>
          <w:p w14:paraId="63C05828"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4,3</w:t>
            </w:r>
          </w:p>
        </w:tc>
        <w:tc>
          <w:tcPr>
            <w:tcW w:w="1559" w:type="dxa"/>
            <w:shd w:val="clear" w:color="auto" w:fill="auto"/>
          </w:tcPr>
          <w:p w14:paraId="6502E772"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3B75F65A"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3778B0CA" w14:textId="77777777" w:rsidR="00711891" w:rsidRDefault="002200EF">
            <w:pPr>
              <w:spacing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куркынычсызлыгын пропагандалау.</w:t>
            </w:r>
          </w:p>
        </w:tc>
      </w:tr>
      <w:tr w:rsidR="00711891" w14:paraId="28D3FFB9" w14:textId="77777777">
        <w:tc>
          <w:tcPr>
            <w:tcW w:w="3432" w:type="dxa"/>
            <w:shd w:val="clear" w:color="auto" w:fill="auto"/>
          </w:tcPr>
          <w:p w14:paraId="5659C2E8" w14:textId="77777777"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lastRenderedPageBreak/>
              <w:t>Җәйге</w:t>
            </w:r>
            <w:r>
              <w:rPr>
                <w:rFonts w:ascii="Times New Roman" w:hAnsi="Times New Roman" w:cs="Times New Roman"/>
                <w:sz w:val="24"/>
                <w:szCs w:val="24"/>
                <w:lang w:val="tt"/>
              </w:rPr>
              <w:t xml:space="preserve"> мәктәп яны лагерьлары арасында иң яхшы плакатка конкурс профилактик чарасы</w:t>
            </w:r>
          </w:p>
        </w:tc>
        <w:tc>
          <w:tcPr>
            <w:tcW w:w="2126" w:type="dxa"/>
            <w:shd w:val="clear" w:color="auto" w:fill="auto"/>
          </w:tcPr>
          <w:p w14:paraId="4C972023" w14:textId="1155FB23"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w:t>
            </w:r>
            <w:r w:rsidR="002200EF">
              <w:rPr>
                <w:rFonts w:ascii="Times New Roman" w:hAnsi="Times New Roman" w:cs="Times New Roman"/>
                <w:sz w:val="24"/>
                <w:szCs w:val="24"/>
                <w:lang w:val="tt"/>
              </w:rPr>
              <w:t>Мәгариф идарәсе, Лениногорск районы буенча РФ Эчке эшләр министрлыгының ЮХИДИ бүлеге</w:t>
            </w:r>
          </w:p>
        </w:tc>
        <w:tc>
          <w:tcPr>
            <w:tcW w:w="1417" w:type="dxa"/>
            <w:shd w:val="clear" w:color="auto" w:fill="auto"/>
          </w:tcPr>
          <w:p w14:paraId="5CB8C118"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елның 2-3 кварталы</w:t>
            </w:r>
          </w:p>
        </w:tc>
        <w:tc>
          <w:tcPr>
            <w:tcW w:w="1843" w:type="dxa"/>
            <w:shd w:val="clear" w:color="auto" w:fill="auto"/>
          </w:tcPr>
          <w:p w14:paraId="166B71E8"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1,2</w:t>
            </w:r>
          </w:p>
        </w:tc>
        <w:tc>
          <w:tcPr>
            <w:tcW w:w="1559" w:type="dxa"/>
            <w:shd w:val="clear" w:color="auto" w:fill="auto"/>
          </w:tcPr>
          <w:p w14:paraId="32FD7D7D"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41C404B1"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17F4E3CD"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куркынычсызлыгын пропагандалау.</w:t>
            </w:r>
          </w:p>
        </w:tc>
      </w:tr>
      <w:tr w:rsidR="00711891" w14:paraId="7E458BDC" w14:textId="77777777">
        <w:tc>
          <w:tcPr>
            <w:tcW w:w="3432" w:type="dxa"/>
            <w:shd w:val="clear" w:color="auto" w:fill="auto"/>
          </w:tcPr>
          <w:p w14:paraId="68062449" w14:textId="77777777"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БДД буенча Әлмәт татар драма театрының тематик спектакле </w:t>
            </w:r>
          </w:p>
        </w:tc>
        <w:tc>
          <w:tcPr>
            <w:tcW w:w="2126" w:type="dxa"/>
            <w:shd w:val="clear" w:color="auto" w:fill="auto"/>
          </w:tcPr>
          <w:p w14:paraId="4EAAFAAE" w14:textId="0F562C20"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1319243F" w14:textId="77777777" w:rsidR="00711891" w:rsidRDefault="00711891">
            <w:pPr>
              <w:rPr>
                <w:rFonts w:ascii="Times New Roman" w:hAnsi="Times New Roman" w:cs="Times New Roman"/>
                <w:sz w:val="24"/>
                <w:szCs w:val="24"/>
                <w:lang w:eastAsia="ru-RU"/>
              </w:rPr>
            </w:pPr>
          </w:p>
          <w:p w14:paraId="46C369C7"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w:t>
            </w:r>
          </w:p>
        </w:tc>
        <w:tc>
          <w:tcPr>
            <w:tcW w:w="1843" w:type="dxa"/>
            <w:shd w:val="clear" w:color="auto" w:fill="auto"/>
          </w:tcPr>
          <w:p w14:paraId="7C48DD49"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16,1</w:t>
            </w:r>
          </w:p>
        </w:tc>
        <w:tc>
          <w:tcPr>
            <w:tcW w:w="1559" w:type="dxa"/>
            <w:shd w:val="clear" w:color="auto" w:fill="auto"/>
          </w:tcPr>
          <w:p w14:paraId="125E2AD0"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419D399D"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47B823E3"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хәрәкәтендә катнашучыларның куркынычсыз тәртибен формалаштыру, юл хәрәкәте </w:t>
            </w:r>
            <w:r>
              <w:rPr>
                <w:rFonts w:ascii="Times New Roman" w:eastAsia="Calibri" w:hAnsi="Times New Roman" w:cs="Times New Roman"/>
                <w:sz w:val="24"/>
                <w:szCs w:val="24"/>
                <w:lang w:val="tt"/>
              </w:rPr>
              <w:t>куркынычсызлыгын пропагандалау.</w:t>
            </w:r>
          </w:p>
        </w:tc>
      </w:tr>
      <w:tr w:rsidR="00711891" w14:paraId="54366DAC" w14:textId="77777777">
        <w:tc>
          <w:tcPr>
            <w:tcW w:w="3432" w:type="dxa"/>
            <w:shd w:val="clear" w:color="auto" w:fill="auto"/>
          </w:tcPr>
          <w:p w14:paraId="4D13734D" w14:textId="77777777"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Муниципаль конкурслар һәм юлларда куркынычсызлык кагыйдәләрен белү буенча ярышлар, юл-транспорт һәлакәтләрен кисәтүгә юнәлтелгән максатчан профилактик чаралар. </w:t>
            </w:r>
          </w:p>
        </w:tc>
        <w:tc>
          <w:tcPr>
            <w:tcW w:w="2126" w:type="dxa"/>
            <w:shd w:val="clear" w:color="auto" w:fill="auto"/>
          </w:tcPr>
          <w:p w14:paraId="7E3B3EE4" w14:textId="2BAB5230"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41E89C93"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w:t>
            </w:r>
          </w:p>
        </w:tc>
        <w:tc>
          <w:tcPr>
            <w:tcW w:w="1843" w:type="dxa"/>
            <w:shd w:val="clear" w:color="auto" w:fill="auto"/>
          </w:tcPr>
          <w:p w14:paraId="042147C0"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8,1</w:t>
            </w:r>
          </w:p>
        </w:tc>
        <w:tc>
          <w:tcPr>
            <w:tcW w:w="1559" w:type="dxa"/>
            <w:shd w:val="clear" w:color="auto" w:fill="auto"/>
          </w:tcPr>
          <w:p w14:paraId="0BCA3D30"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689A02E6"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776E0EB0"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321ECE00" w14:textId="77777777">
        <w:tc>
          <w:tcPr>
            <w:tcW w:w="3432" w:type="dxa"/>
            <w:shd w:val="clear" w:color="auto" w:fill="auto"/>
          </w:tcPr>
          <w:p w14:paraId="471A4383" w14:textId="1BE838AE" w:rsidR="00711891" w:rsidRDefault="00BC4D4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w:t>
            </w:r>
            <w:r w:rsidR="002200EF">
              <w:rPr>
                <w:rFonts w:ascii="Times New Roman" w:hAnsi="Times New Roman" w:cs="Times New Roman"/>
                <w:sz w:val="24"/>
                <w:szCs w:val="24"/>
                <w:lang w:val="tt"/>
              </w:rPr>
              <w:t>2026/2027 уку елы нәтиҗәләре буенча иң яхшы ЮИД отряды һәм иң яхшы җитәкче</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конкурсы.</w:t>
            </w:r>
          </w:p>
        </w:tc>
        <w:tc>
          <w:tcPr>
            <w:tcW w:w="2126" w:type="dxa"/>
            <w:shd w:val="clear" w:color="auto" w:fill="auto"/>
          </w:tcPr>
          <w:p w14:paraId="559CE53C" w14:textId="573A4B61"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w:t>
            </w:r>
            <w:r w:rsidR="002200EF">
              <w:rPr>
                <w:rFonts w:ascii="Times New Roman" w:hAnsi="Times New Roman" w:cs="Times New Roman"/>
                <w:sz w:val="24"/>
                <w:szCs w:val="24"/>
                <w:lang w:val="tt"/>
              </w:rPr>
              <w:t>эшләр министрлыгының ЮХИДИ бүлеге</w:t>
            </w:r>
          </w:p>
        </w:tc>
        <w:tc>
          <w:tcPr>
            <w:tcW w:w="1417" w:type="dxa"/>
            <w:shd w:val="clear" w:color="auto" w:fill="auto"/>
          </w:tcPr>
          <w:p w14:paraId="7F13172B"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елның 3 кварталы</w:t>
            </w:r>
          </w:p>
        </w:tc>
        <w:tc>
          <w:tcPr>
            <w:tcW w:w="1843" w:type="dxa"/>
            <w:shd w:val="clear" w:color="auto" w:fill="auto"/>
          </w:tcPr>
          <w:p w14:paraId="5B1FEAA4"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3,1</w:t>
            </w:r>
          </w:p>
        </w:tc>
        <w:tc>
          <w:tcPr>
            <w:tcW w:w="1559" w:type="dxa"/>
            <w:shd w:val="clear" w:color="auto" w:fill="auto"/>
          </w:tcPr>
          <w:p w14:paraId="7279861E"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3B1B265C"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1B9B5BD5"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хәрәкәтендә катнашучыларның куркынычсыз тәртибен формалаштыру, юл хәрәкәте </w:t>
            </w:r>
            <w:r>
              <w:rPr>
                <w:rFonts w:ascii="Times New Roman" w:eastAsia="Calibri" w:hAnsi="Times New Roman" w:cs="Times New Roman"/>
                <w:sz w:val="24"/>
                <w:szCs w:val="24"/>
                <w:lang w:val="tt"/>
              </w:rPr>
              <w:lastRenderedPageBreak/>
              <w:t>куркынычсызлыгын пропагандалау.</w:t>
            </w:r>
          </w:p>
        </w:tc>
      </w:tr>
      <w:tr w:rsidR="00711891" w14:paraId="1551E890" w14:textId="77777777">
        <w:tc>
          <w:tcPr>
            <w:tcW w:w="3432" w:type="dxa"/>
            <w:shd w:val="clear" w:color="auto" w:fill="auto"/>
          </w:tcPr>
          <w:p w14:paraId="62D1A4BF" w14:textId="1C28C8FB"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lastRenderedPageBreak/>
              <w:t xml:space="preserve">Гаилә бәйгесе буенча ЮХДИ </w:t>
            </w:r>
            <w:r w:rsidR="00BC4D4F">
              <w:rPr>
                <w:rFonts w:ascii="Times New Roman" w:hAnsi="Times New Roman" w:cs="Times New Roman"/>
                <w:sz w:val="24"/>
                <w:szCs w:val="24"/>
                <w:lang w:val="tt"/>
              </w:rPr>
              <w:t>«</w:t>
            </w:r>
            <w:r>
              <w:rPr>
                <w:rFonts w:ascii="Times New Roman" w:hAnsi="Times New Roman" w:cs="Times New Roman"/>
                <w:sz w:val="24"/>
                <w:szCs w:val="24"/>
                <w:lang w:val="tt"/>
              </w:rPr>
              <w:t>Буыннар ярышы!</w:t>
            </w:r>
            <w:r w:rsidR="00BC4D4F">
              <w:rPr>
                <w:rFonts w:ascii="Times New Roman" w:hAnsi="Times New Roman" w:cs="Times New Roman"/>
                <w:sz w:val="24"/>
                <w:szCs w:val="24"/>
                <w:lang w:val="tt"/>
              </w:rPr>
              <w:t>»</w:t>
            </w:r>
          </w:p>
        </w:tc>
        <w:tc>
          <w:tcPr>
            <w:tcW w:w="2126" w:type="dxa"/>
            <w:shd w:val="clear" w:color="auto" w:fill="auto"/>
          </w:tcPr>
          <w:p w14:paraId="1FAA2FEB" w14:textId="01FD781D"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Лениногорск районы </w:t>
            </w:r>
            <w:r w:rsidR="002200EF">
              <w:rPr>
                <w:rFonts w:ascii="Times New Roman" w:hAnsi="Times New Roman" w:cs="Times New Roman"/>
                <w:sz w:val="24"/>
                <w:szCs w:val="24"/>
                <w:lang w:val="tt"/>
              </w:rPr>
              <w:t>буенча РФ Эчке эшләр министрлыгының ЮХИДИ бүлеге</w:t>
            </w:r>
          </w:p>
        </w:tc>
        <w:tc>
          <w:tcPr>
            <w:tcW w:w="1417" w:type="dxa"/>
            <w:shd w:val="clear" w:color="auto" w:fill="auto"/>
          </w:tcPr>
          <w:p w14:paraId="2CB7B926" w14:textId="77777777" w:rsidR="00711891" w:rsidRDefault="002200EF">
            <w:pPr>
              <w:jc w:val="center"/>
              <w:rPr>
                <w:rFonts w:ascii="Times New Roman" w:hAnsi="Times New Roman" w:cs="Times New Roman"/>
                <w:sz w:val="24"/>
                <w:szCs w:val="24"/>
                <w:lang w:eastAsia="ru-RU"/>
              </w:rPr>
            </w:pPr>
            <w:r>
              <w:rPr>
                <w:rFonts w:ascii="Times New Roman" w:hAnsi="Times New Roman" w:cs="Times New Roman"/>
                <w:sz w:val="24"/>
                <w:szCs w:val="24"/>
                <w:lang w:val="tt" w:eastAsia="ru-RU"/>
              </w:rPr>
              <w:t>3 квартал</w:t>
            </w:r>
          </w:p>
          <w:p w14:paraId="5EFD1FDD"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w:t>
            </w:r>
          </w:p>
        </w:tc>
        <w:tc>
          <w:tcPr>
            <w:tcW w:w="1843" w:type="dxa"/>
            <w:shd w:val="clear" w:color="auto" w:fill="auto"/>
          </w:tcPr>
          <w:p w14:paraId="64A7DB9D"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1,8</w:t>
            </w:r>
          </w:p>
        </w:tc>
        <w:tc>
          <w:tcPr>
            <w:tcW w:w="1559" w:type="dxa"/>
            <w:shd w:val="clear" w:color="auto" w:fill="auto"/>
          </w:tcPr>
          <w:p w14:paraId="16A0F4E6"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37DFCD62"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1FD6FA6D"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3AAA510B" w14:textId="77777777">
        <w:tc>
          <w:tcPr>
            <w:tcW w:w="3432" w:type="dxa"/>
            <w:shd w:val="clear" w:color="auto" w:fill="auto"/>
          </w:tcPr>
          <w:p w14:paraId="0253A24D" w14:textId="3CD94DC3"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Хатын-кыз автомобиль йөртүчеләр арасында </w:t>
            </w:r>
            <w:r w:rsidR="00BC4D4F">
              <w:rPr>
                <w:rFonts w:ascii="Times New Roman" w:hAnsi="Times New Roman" w:cs="Times New Roman"/>
                <w:sz w:val="24"/>
                <w:szCs w:val="24"/>
                <w:lang w:val="tt"/>
              </w:rPr>
              <w:t>«</w:t>
            </w:r>
            <w:r>
              <w:rPr>
                <w:rFonts w:ascii="Times New Roman" w:hAnsi="Times New Roman" w:cs="Times New Roman"/>
                <w:sz w:val="24"/>
                <w:szCs w:val="24"/>
                <w:lang w:val="tt"/>
              </w:rPr>
              <w:t>Автоледи - 2026</w:t>
            </w:r>
            <w:r w:rsidR="00BC4D4F">
              <w:rPr>
                <w:rFonts w:ascii="Times New Roman" w:hAnsi="Times New Roman" w:cs="Times New Roman"/>
                <w:sz w:val="24"/>
                <w:szCs w:val="24"/>
                <w:lang w:val="tt"/>
              </w:rPr>
              <w:t>»</w:t>
            </w:r>
            <w:r>
              <w:rPr>
                <w:rFonts w:ascii="Times New Roman" w:hAnsi="Times New Roman" w:cs="Times New Roman"/>
                <w:sz w:val="24"/>
                <w:szCs w:val="24"/>
                <w:lang w:val="tt"/>
              </w:rPr>
              <w:t xml:space="preserve"> йөртү осталыгы бәйгесе</w:t>
            </w:r>
          </w:p>
        </w:tc>
        <w:tc>
          <w:tcPr>
            <w:tcW w:w="2126" w:type="dxa"/>
            <w:shd w:val="clear" w:color="auto" w:fill="auto"/>
          </w:tcPr>
          <w:p w14:paraId="5D860A1C" w14:textId="1A7476C6" w:rsidR="00711891" w:rsidRDefault="002200E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 xml:space="preserve">ТДҮ </w:t>
            </w:r>
            <w:r w:rsidR="00BC4D4F">
              <w:rPr>
                <w:rFonts w:ascii="Times New Roman" w:hAnsi="Times New Roman" w:cs="Times New Roman"/>
                <w:sz w:val="24"/>
                <w:szCs w:val="24"/>
                <w:lang w:val="tt"/>
              </w:rPr>
              <w:t>«</w:t>
            </w:r>
            <w:r>
              <w:rPr>
                <w:rFonts w:ascii="Times New Roman" w:hAnsi="Times New Roman" w:cs="Times New Roman"/>
                <w:sz w:val="24"/>
                <w:szCs w:val="24"/>
                <w:lang w:val="tt"/>
              </w:rPr>
              <w:t>ЮХХДИ</w:t>
            </w:r>
            <w:r w:rsidR="00BC4D4F">
              <w:rPr>
                <w:rFonts w:ascii="Times New Roman" w:hAnsi="Times New Roman" w:cs="Times New Roman"/>
                <w:sz w:val="24"/>
                <w:szCs w:val="24"/>
                <w:lang w:val="tt"/>
              </w:rPr>
              <w:t>»</w:t>
            </w:r>
            <w:r>
              <w:rPr>
                <w:rFonts w:ascii="Times New Roman" w:hAnsi="Times New Roman" w:cs="Times New Roman"/>
                <w:sz w:val="24"/>
                <w:szCs w:val="24"/>
                <w:lang w:val="tt"/>
              </w:rPr>
              <w:t>, Лениногорск районы буенча РФ ЭЭМның ЮХИДИ бүлеге</w:t>
            </w:r>
          </w:p>
        </w:tc>
        <w:tc>
          <w:tcPr>
            <w:tcW w:w="1417" w:type="dxa"/>
            <w:shd w:val="clear" w:color="auto" w:fill="auto"/>
          </w:tcPr>
          <w:p w14:paraId="7A3EBF78"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елның 3 кварталы</w:t>
            </w:r>
          </w:p>
        </w:tc>
        <w:tc>
          <w:tcPr>
            <w:tcW w:w="1843" w:type="dxa"/>
            <w:shd w:val="clear" w:color="auto" w:fill="auto"/>
          </w:tcPr>
          <w:p w14:paraId="5C493D33"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19,2</w:t>
            </w:r>
          </w:p>
        </w:tc>
        <w:tc>
          <w:tcPr>
            <w:tcW w:w="1559" w:type="dxa"/>
            <w:shd w:val="clear" w:color="auto" w:fill="auto"/>
          </w:tcPr>
          <w:p w14:paraId="00BDB515"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08D89B28"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78C50DAB"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3251D05E" w14:textId="77777777">
        <w:tc>
          <w:tcPr>
            <w:tcW w:w="3432" w:type="dxa"/>
            <w:shd w:val="clear" w:color="auto" w:fill="auto"/>
          </w:tcPr>
          <w:p w14:paraId="32F3F53A" w14:textId="59BA2388"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Студент-автомобилистлар арасында автомногоборье буенча конкурс </w:t>
            </w:r>
            <w:r w:rsidR="00BC4D4F">
              <w:rPr>
                <w:rFonts w:ascii="Times New Roman" w:hAnsi="Times New Roman" w:cs="Times New Roman"/>
                <w:sz w:val="24"/>
                <w:szCs w:val="24"/>
                <w:lang w:val="tt"/>
              </w:rPr>
              <w:t>«</w:t>
            </w:r>
            <w:r>
              <w:rPr>
                <w:rFonts w:ascii="Times New Roman" w:hAnsi="Times New Roman" w:cs="Times New Roman"/>
                <w:sz w:val="24"/>
                <w:szCs w:val="24"/>
                <w:lang w:val="tt"/>
              </w:rPr>
              <w:t>Автосессия</w:t>
            </w:r>
            <w:r w:rsidR="00BC4D4F">
              <w:rPr>
                <w:rFonts w:ascii="Times New Roman" w:hAnsi="Times New Roman" w:cs="Times New Roman"/>
                <w:sz w:val="24"/>
                <w:szCs w:val="24"/>
                <w:lang w:val="tt"/>
              </w:rPr>
              <w:t>»</w:t>
            </w:r>
          </w:p>
        </w:tc>
        <w:tc>
          <w:tcPr>
            <w:tcW w:w="2126" w:type="dxa"/>
            <w:shd w:val="clear" w:color="auto" w:fill="auto"/>
          </w:tcPr>
          <w:p w14:paraId="541390EE" w14:textId="4C9ED024"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0DABD2A8"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елның 3 кварталы</w:t>
            </w:r>
          </w:p>
        </w:tc>
        <w:tc>
          <w:tcPr>
            <w:tcW w:w="1843" w:type="dxa"/>
            <w:shd w:val="clear" w:color="auto" w:fill="auto"/>
          </w:tcPr>
          <w:p w14:paraId="59E0FCBC"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19,2</w:t>
            </w:r>
          </w:p>
        </w:tc>
        <w:tc>
          <w:tcPr>
            <w:tcW w:w="1559" w:type="dxa"/>
            <w:shd w:val="clear" w:color="auto" w:fill="auto"/>
          </w:tcPr>
          <w:p w14:paraId="274CA4A5"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42551A72"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55E44C59"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5C41E0C8" w14:textId="77777777">
        <w:tc>
          <w:tcPr>
            <w:tcW w:w="3432" w:type="dxa"/>
            <w:shd w:val="clear" w:color="auto" w:fill="auto"/>
          </w:tcPr>
          <w:p w14:paraId="07B37E6B" w14:textId="45985BBD" w:rsidR="00711891" w:rsidRDefault="002200EF">
            <w:pPr>
              <w:widowControl w:val="0"/>
              <w:autoSpaceDE w:val="0"/>
              <w:autoSpaceDN w:val="0"/>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lang w:val="tt"/>
              </w:rPr>
              <w:t xml:space="preserve">Профилактик чаралар </w:t>
            </w:r>
            <w:r w:rsidR="00BC4D4F">
              <w:rPr>
                <w:rFonts w:ascii="Times New Roman" w:hAnsi="Times New Roman" w:cs="Times New Roman"/>
                <w:sz w:val="24"/>
                <w:szCs w:val="24"/>
                <w:lang w:val="tt"/>
              </w:rPr>
              <w:t>«</w:t>
            </w:r>
            <w:r>
              <w:rPr>
                <w:rFonts w:ascii="Times New Roman" w:hAnsi="Times New Roman" w:cs="Times New Roman"/>
                <w:sz w:val="24"/>
                <w:szCs w:val="24"/>
                <w:lang w:val="tt"/>
              </w:rPr>
              <w:t>Җәяүлеләргә</w:t>
            </w:r>
            <w:r>
              <w:rPr>
                <w:rFonts w:ascii="Times New Roman" w:hAnsi="Times New Roman" w:cs="Times New Roman"/>
                <w:sz w:val="24"/>
                <w:szCs w:val="24"/>
                <w:lang w:val="tt"/>
              </w:rPr>
              <w:t xml:space="preserve"> багышлау</w:t>
            </w:r>
            <w:r w:rsidR="00BC4D4F">
              <w:rPr>
                <w:rFonts w:ascii="Times New Roman" w:hAnsi="Times New Roman" w:cs="Times New Roman"/>
                <w:sz w:val="24"/>
                <w:szCs w:val="24"/>
                <w:lang w:val="tt"/>
              </w:rPr>
              <w:t>»</w:t>
            </w:r>
          </w:p>
        </w:tc>
        <w:tc>
          <w:tcPr>
            <w:tcW w:w="2126" w:type="dxa"/>
            <w:shd w:val="clear" w:color="auto" w:fill="auto"/>
          </w:tcPr>
          <w:p w14:paraId="0C05814D" w14:textId="1D283F2F"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4A3E23D0"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елның 3 кварталы</w:t>
            </w:r>
          </w:p>
        </w:tc>
        <w:tc>
          <w:tcPr>
            <w:tcW w:w="1843" w:type="dxa"/>
            <w:shd w:val="clear" w:color="auto" w:fill="auto"/>
          </w:tcPr>
          <w:p w14:paraId="4D4CEC80"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15,1</w:t>
            </w:r>
          </w:p>
        </w:tc>
        <w:tc>
          <w:tcPr>
            <w:tcW w:w="1559" w:type="dxa"/>
            <w:shd w:val="clear" w:color="auto" w:fill="auto"/>
          </w:tcPr>
          <w:p w14:paraId="1B19C132"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461554B5"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3B5F90C6"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w:t>
            </w:r>
            <w:r>
              <w:rPr>
                <w:rFonts w:ascii="Times New Roman" w:eastAsia="Calibri" w:hAnsi="Times New Roman" w:cs="Times New Roman"/>
                <w:sz w:val="24"/>
                <w:szCs w:val="24"/>
                <w:lang w:val="tt"/>
              </w:rPr>
              <w:t>хәрәкәтендә катнашучыларның куркынычсыз тәртибен формалаштыру, юл хәрәкәте куркынычсызлыгын пропагандалау.</w:t>
            </w:r>
          </w:p>
        </w:tc>
      </w:tr>
      <w:tr w:rsidR="00711891" w14:paraId="4C10900D" w14:textId="77777777">
        <w:tc>
          <w:tcPr>
            <w:tcW w:w="3432" w:type="dxa"/>
            <w:shd w:val="clear" w:color="auto" w:fill="auto"/>
          </w:tcPr>
          <w:p w14:paraId="6659453A" w14:textId="77777777" w:rsidR="00711891" w:rsidRDefault="002200EF">
            <w:pPr>
              <w:adjustRightInd w:val="0"/>
              <w:spacing w:line="240" w:lineRule="auto"/>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lastRenderedPageBreak/>
              <w:t>5, 6, 7 сыйныф укучылары өчен юл хәрәкәте иминлеге буенча олимпиада.</w:t>
            </w:r>
          </w:p>
        </w:tc>
        <w:tc>
          <w:tcPr>
            <w:tcW w:w="2126" w:type="dxa"/>
            <w:shd w:val="clear" w:color="auto" w:fill="auto"/>
          </w:tcPr>
          <w:p w14:paraId="09C1A37B" w14:textId="69A8F79F"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w:t>
            </w:r>
            <w:r w:rsidR="002200EF">
              <w:rPr>
                <w:rFonts w:ascii="Times New Roman" w:hAnsi="Times New Roman" w:cs="Times New Roman"/>
                <w:sz w:val="24"/>
                <w:szCs w:val="24"/>
                <w:lang w:val="tt"/>
              </w:rPr>
              <w:t>министрлыгының ЮХИДИ бүлеге</w:t>
            </w:r>
          </w:p>
        </w:tc>
        <w:tc>
          <w:tcPr>
            <w:tcW w:w="1417" w:type="dxa"/>
            <w:shd w:val="clear" w:color="auto" w:fill="auto"/>
          </w:tcPr>
          <w:p w14:paraId="64A95E41"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елның октябрь</w:t>
            </w:r>
          </w:p>
        </w:tc>
        <w:tc>
          <w:tcPr>
            <w:tcW w:w="1843" w:type="dxa"/>
            <w:shd w:val="clear" w:color="auto" w:fill="auto"/>
          </w:tcPr>
          <w:p w14:paraId="02E9F3A2"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2,8</w:t>
            </w:r>
          </w:p>
        </w:tc>
        <w:tc>
          <w:tcPr>
            <w:tcW w:w="1559" w:type="dxa"/>
            <w:shd w:val="clear" w:color="auto" w:fill="auto"/>
          </w:tcPr>
          <w:p w14:paraId="64344F30"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45CECD44"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29A5789B"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куркынычсызлыгын пропагандалау.</w:t>
            </w:r>
          </w:p>
        </w:tc>
      </w:tr>
      <w:tr w:rsidR="00711891" w14:paraId="1C84B33C" w14:textId="77777777">
        <w:tc>
          <w:tcPr>
            <w:tcW w:w="3432" w:type="dxa"/>
            <w:shd w:val="clear" w:color="auto" w:fill="auto"/>
          </w:tcPr>
          <w:p w14:paraId="32730FFA" w14:textId="77777777" w:rsidR="00711891" w:rsidRDefault="002200EF">
            <w:pPr>
              <w:spacing w:line="240" w:lineRule="auto"/>
              <w:rPr>
                <w:rFonts w:ascii="Times New Roman" w:eastAsia="Calibri" w:hAnsi="Times New Roman" w:cs="Times New Roman"/>
                <w:color w:val="FF0000"/>
                <w:sz w:val="24"/>
                <w:szCs w:val="24"/>
              </w:rPr>
            </w:pPr>
            <w:r>
              <w:rPr>
                <w:rFonts w:ascii="Times New Roman" w:hAnsi="Times New Roman" w:cs="Times New Roman"/>
                <w:sz w:val="24"/>
                <w:szCs w:val="24"/>
                <w:lang w:val="tt"/>
              </w:rPr>
              <w:t xml:space="preserve">Юл хәрәкәте иминлеге буенча укыту чаралары бала тудыру йорты базасында </w:t>
            </w:r>
            <w:r>
              <w:rPr>
                <w:rFonts w:ascii="Times New Roman" w:hAnsi="Times New Roman" w:cs="Times New Roman"/>
                <w:sz w:val="24"/>
                <w:szCs w:val="24"/>
                <w:lang w:val="tt"/>
              </w:rPr>
              <w:t>автолюлькалар тапшыру белән.</w:t>
            </w:r>
          </w:p>
        </w:tc>
        <w:tc>
          <w:tcPr>
            <w:tcW w:w="2126" w:type="dxa"/>
            <w:shd w:val="clear" w:color="auto" w:fill="auto"/>
          </w:tcPr>
          <w:p w14:paraId="0338A7B7" w14:textId="290B797C"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20B4F217" w14:textId="77777777" w:rsidR="00711891" w:rsidRDefault="002200EF">
            <w:pPr>
              <w:jc w:val="center"/>
              <w:rPr>
                <w:rFonts w:ascii="Times New Roman" w:hAnsi="Times New Roman" w:cs="Times New Roman"/>
                <w:sz w:val="24"/>
                <w:szCs w:val="24"/>
                <w:lang w:eastAsia="ru-RU"/>
              </w:rPr>
            </w:pPr>
            <w:r>
              <w:rPr>
                <w:rFonts w:ascii="Times New Roman" w:hAnsi="Times New Roman" w:cs="Times New Roman"/>
                <w:sz w:val="24"/>
                <w:szCs w:val="24"/>
                <w:lang w:val="tt" w:eastAsia="ru-RU"/>
              </w:rPr>
              <w:t xml:space="preserve">сентябрь </w:t>
            </w:r>
          </w:p>
          <w:p w14:paraId="2F86CC4E"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2026 ел</w:t>
            </w:r>
          </w:p>
        </w:tc>
        <w:tc>
          <w:tcPr>
            <w:tcW w:w="1843" w:type="dxa"/>
            <w:shd w:val="clear" w:color="auto" w:fill="auto"/>
          </w:tcPr>
          <w:p w14:paraId="213F5146"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25,0</w:t>
            </w:r>
          </w:p>
        </w:tc>
        <w:tc>
          <w:tcPr>
            <w:tcW w:w="1559" w:type="dxa"/>
            <w:shd w:val="clear" w:color="auto" w:fill="auto"/>
          </w:tcPr>
          <w:p w14:paraId="151DB656"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2FE8B4CB"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0D6CA864"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0B96AA35" w14:textId="77777777">
        <w:tc>
          <w:tcPr>
            <w:tcW w:w="3432" w:type="dxa"/>
            <w:shd w:val="clear" w:color="auto" w:fill="auto"/>
          </w:tcPr>
          <w:p w14:paraId="29DCD366" w14:textId="2DB876D0" w:rsidR="00711891" w:rsidRDefault="00BC4D4F">
            <w:pPr>
              <w:spacing w:line="240" w:lineRule="auto"/>
              <w:rPr>
                <w:rFonts w:ascii="Times New Roman" w:eastAsia="Calibri" w:hAnsi="Times New Roman" w:cs="Times New Roman"/>
                <w:color w:val="FF0000"/>
                <w:sz w:val="24"/>
                <w:szCs w:val="24"/>
              </w:rPr>
            </w:pPr>
            <w:r>
              <w:rPr>
                <w:rFonts w:ascii="Times New Roman" w:hAnsi="Times New Roman" w:cs="Times New Roman"/>
                <w:sz w:val="24"/>
                <w:szCs w:val="24"/>
                <w:lang w:val="tt"/>
              </w:rPr>
              <w:t>«</w:t>
            </w:r>
            <w:r w:rsidR="002200EF">
              <w:rPr>
                <w:rFonts w:ascii="Times New Roman" w:hAnsi="Times New Roman" w:cs="Times New Roman"/>
                <w:sz w:val="24"/>
                <w:szCs w:val="24"/>
                <w:lang w:val="tt"/>
              </w:rPr>
              <w:t>Имин зебра</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акциясе</w:t>
            </w:r>
          </w:p>
        </w:tc>
        <w:tc>
          <w:tcPr>
            <w:tcW w:w="2126" w:type="dxa"/>
            <w:shd w:val="clear" w:color="auto" w:fill="auto"/>
          </w:tcPr>
          <w:p w14:paraId="17A6B84A" w14:textId="2DA5622E"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Лениногорск районы буенча РФ Эчке эшләр министрлыгының ЮХИДИ бүлеге</w:t>
            </w:r>
          </w:p>
        </w:tc>
        <w:tc>
          <w:tcPr>
            <w:tcW w:w="1417" w:type="dxa"/>
            <w:shd w:val="clear" w:color="auto" w:fill="auto"/>
          </w:tcPr>
          <w:p w14:paraId="71F8A641" w14:textId="77777777" w:rsidR="00711891" w:rsidRDefault="002200EF">
            <w:pPr>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 xml:space="preserve"> 2026 ел</w:t>
            </w:r>
          </w:p>
        </w:tc>
        <w:tc>
          <w:tcPr>
            <w:tcW w:w="1843" w:type="dxa"/>
            <w:shd w:val="clear" w:color="auto" w:fill="auto"/>
          </w:tcPr>
          <w:p w14:paraId="36DB7593"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1,1</w:t>
            </w:r>
          </w:p>
        </w:tc>
        <w:tc>
          <w:tcPr>
            <w:tcW w:w="1559" w:type="dxa"/>
            <w:shd w:val="clear" w:color="auto" w:fill="auto"/>
          </w:tcPr>
          <w:p w14:paraId="1C3A51C2"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045F52A7"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57F2759B"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хәрәкәтендә </w:t>
            </w:r>
            <w:r>
              <w:rPr>
                <w:rFonts w:ascii="Times New Roman" w:eastAsia="Calibri" w:hAnsi="Times New Roman" w:cs="Times New Roman"/>
                <w:sz w:val="24"/>
                <w:szCs w:val="24"/>
                <w:lang w:val="tt"/>
              </w:rPr>
              <w:t>катнашучыларның куркынычсыз тәртибен формалаштыру, юл хәрәкәте куркынычсызлыгын пропагандалау.</w:t>
            </w:r>
          </w:p>
        </w:tc>
      </w:tr>
      <w:tr w:rsidR="00711891" w14:paraId="569929D2" w14:textId="77777777">
        <w:tc>
          <w:tcPr>
            <w:tcW w:w="3432" w:type="dxa"/>
            <w:shd w:val="clear" w:color="auto" w:fill="auto"/>
          </w:tcPr>
          <w:p w14:paraId="2E0C6023" w14:textId="428D82DA" w:rsidR="00711891" w:rsidRDefault="002200EF">
            <w:pPr>
              <w:spacing w:line="240" w:lineRule="auto"/>
              <w:rPr>
                <w:rFonts w:ascii="Times New Roman" w:eastAsia="Calibri" w:hAnsi="Times New Roman" w:cs="Times New Roman"/>
                <w:color w:val="FF0000"/>
                <w:sz w:val="24"/>
                <w:szCs w:val="24"/>
              </w:rPr>
            </w:pPr>
            <w:r>
              <w:rPr>
                <w:rFonts w:ascii="Times New Roman" w:hAnsi="Times New Roman" w:cs="Times New Roman"/>
                <w:sz w:val="24"/>
                <w:szCs w:val="24"/>
                <w:lang w:val="tt"/>
              </w:rPr>
              <w:t xml:space="preserve">ММЧ бәйгесе </w:t>
            </w:r>
            <w:r w:rsidR="00BC4D4F">
              <w:rPr>
                <w:rFonts w:ascii="Times New Roman" w:hAnsi="Times New Roman" w:cs="Times New Roman"/>
                <w:sz w:val="24"/>
                <w:szCs w:val="24"/>
                <w:lang w:val="tt"/>
              </w:rPr>
              <w:t>«</w:t>
            </w:r>
            <w:r>
              <w:rPr>
                <w:rFonts w:ascii="Times New Roman" w:hAnsi="Times New Roman" w:cs="Times New Roman"/>
                <w:sz w:val="24"/>
                <w:szCs w:val="24"/>
                <w:lang w:val="tt"/>
              </w:rPr>
              <w:t>Ышаныч һәм иминлек</w:t>
            </w:r>
            <w:r w:rsidR="00BC4D4F">
              <w:rPr>
                <w:rFonts w:ascii="Times New Roman" w:hAnsi="Times New Roman" w:cs="Times New Roman"/>
                <w:sz w:val="24"/>
                <w:szCs w:val="24"/>
                <w:lang w:val="tt"/>
              </w:rPr>
              <w:t>»</w:t>
            </w:r>
          </w:p>
        </w:tc>
        <w:tc>
          <w:tcPr>
            <w:tcW w:w="2126" w:type="dxa"/>
            <w:shd w:val="clear" w:color="auto" w:fill="auto"/>
          </w:tcPr>
          <w:p w14:paraId="2BD0F0FD" w14:textId="7DDBEDF2" w:rsidR="00711891" w:rsidRDefault="002200E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t xml:space="preserve">ТДҮ </w:t>
            </w:r>
            <w:r w:rsidR="00BC4D4F">
              <w:rPr>
                <w:rFonts w:ascii="Times New Roman" w:hAnsi="Times New Roman" w:cs="Times New Roman"/>
                <w:sz w:val="24"/>
                <w:szCs w:val="24"/>
                <w:lang w:val="tt"/>
              </w:rPr>
              <w:t>«</w:t>
            </w:r>
            <w:r>
              <w:rPr>
                <w:rFonts w:ascii="Times New Roman" w:hAnsi="Times New Roman" w:cs="Times New Roman"/>
                <w:sz w:val="24"/>
                <w:szCs w:val="24"/>
                <w:lang w:val="tt"/>
              </w:rPr>
              <w:t>ЮХХДИ</w:t>
            </w:r>
            <w:r w:rsidR="00BC4D4F">
              <w:rPr>
                <w:rFonts w:ascii="Times New Roman" w:hAnsi="Times New Roman" w:cs="Times New Roman"/>
                <w:sz w:val="24"/>
                <w:szCs w:val="24"/>
                <w:lang w:val="tt"/>
              </w:rPr>
              <w:t>»</w:t>
            </w:r>
            <w:r>
              <w:rPr>
                <w:rFonts w:ascii="Times New Roman" w:hAnsi="Times New Roman" w:cs="Times New Roman"/>
                <w:sz w:val="24"/>
                <w:szCs w:val="24"/>
                <w:lang w:val="tt"/>
              </w:rPr>
              <w:t>, Лениногорск районы буенча РФ ЭЭМның ЮХИДИ бүлеге</w:t>
            </w:r>
          </w:p>
        </w:tc>
        <w:tc>
          <w:tcPr>
            <w:tcW w:w="1417" w:type="dxa"/>
            <w:shd w:val="clear" w:color="auto" w:fill="auto"/>
          </w:tcPr>
          <w:p w14:paraId="09B9DE53" w14:textId="77777777" w:rsidR="00711891" w:rsidRDefault="002200EF">
            <w:pPr>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lang w:val="tt" w:eastAsia="ru-RU"/>
              </w:rPr>
              <w:t>2026 елның 4 кварталы</w:t>
            </w:r>
          </w:p>
        </w:tc>
        <w:tc>
          <w:tcPr>
            <w:tcW w:w="1843" w:type="dxa"/>
            <w:shd w:val="clear" w:color="auto" w:fill="auto"/>
          </w:tcPr>
          <w:p w14:paraId="2B5F61E5"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4,5</w:t>
            </w:r>
          </w:p>
        </w:tc>
        <w:tc>
          <w:tcPr>
            <w:tcW w:w="1559" w:type="dxa"/>
            <w:shd w:val="clear" w:color="auto" w:fill="auto"/>
          </w:tcPr>
          <w:p w14:paraId="053B645D"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5285F2EA"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77C4DE82"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2B7D526F" w14:textId="77777777">
        <w:tc>
          <w:tcPr>
            <w:tcW w:w="3432" w:type="dxa"/>
            <w:shd w:val="clear" w:color="auto" w:fill="auto"/>
          </w:tcPr>
          <w:p w14:paraId="4CE63C39" w14:textId="77777777" w:rsidR="00711891" w:rsidRDefault="002200EF">
            <w:pPr>
              <w:spacing w:line="240" w:lineRule="auto"/>
              <w:rPr>
                <w:rFonts w:ascii="Times New Roman" w:eastAsia="Calibri" w:hAnsi="Times New Roman" w:cs="Times New Roman"/>
                <w:color w:val="FF0000"/>
                <w:sz w:val="24"/>
                <w:szCs w:val="24"/>
              </w:rPr>
            </w:pPr>
            <w:r>
              <w:rPr>
                <w:rFonts w:ascii="Times New Roman" w:hAnsi="Times New Roman" w:cs="Times New Roman"/>
                <w:sz w:val="24"/>
                <w:szCs w:val="24"/>
                <w:lang w:val="tt"/>
              </w:rPr>
              <w:t xml:space="preserve">Зональ семинар – педагоглар һәм профилактика бүлеге </w:t>
            </w:r>
            <w:r>
              <w:rPr>
                <w:rFonts w:ascii="Times New Roman" w:hAnsi="Times New Roman" w:cs="Times New Roman"/>
                <w:sz w:val="24"/>
                <w:szCs w:val="24"/>
                <w:lang w:val="tt"/>
              </w:rPr>
              <w:lastRenderedPageBreak/>
              <w:t>хезмәткәрләре өчен практикум.</w:t>
            </w:r>
          </w:p>
        </w:tc>
        <w:tc>
          <w:tcPr>
            <w:tcW w:w="2126" w:type="dxa"/>
            <w:shd w:val="clear" w:color="auto" w:fill="auto"/>
          </w:tcPr>
          <w:p w14:paraId="37A135DE" w14:textId="4F185BC5" w:rsidR="00711891" w:rsidRDefault="00BC4D4F">
            <w:pPr>
              <w:adjustRightInd w:val="0"/>
              <w:spacing w:line="240" w:lineRule="auto"/>
              <w:ind w:left="-108" w:right="-108" w:firstLine="142"/>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rPr>
              <w:lastRenderedPageBreak/>
              <w:t>«</w:t>
            </w:r>
            <w:r w:rsidR="002200EF">
              <w:rPr>
                <w:rFonts w:ascii="Times New Roman" w:hAnsi="Times New Roman" w:cs="Times New Roman"/>
                <w:sz w:val="24"/>
                <w:szCs w:val="24"/>
                <w:lang w:val="tt"/>
              </w:rPr>
              <w:t>БДД</w:t>
            </w:r>
            <w:r>
              <w:rPr>
                <w:rFonts w:ascii="Times New Roman" w:hAnsi="Times New Roman" w:cs="Times New Roman"/>
                <w:sz w:val="24"/>
                <w:szCs w:val="24"/>
                <w:lang w:val="tt"/>
              </w:rPr>
              <w:t>»</w:t>
            </w:r>
            <w:r w:rsidR="002200EF">
              <w:rPr>
                <w:rFonts w:ascii="Times New Roman" w:hAnsi="Times New Roman" w:cs="Times New Roman"/>
                <w:sz w:val="24"/>
                <w:szCs w:val="24"/>
                <w:lang w:val="tt"/>
              </w:rPr>
              <w:t xml:space="preserve"> ДБУ, Мәгариф идарәсе, </w:t>
            </w:r>
            <w:r w:rsidR="002200EF">
              <w:rPr>
                <w:rFonts w:ascii="Times New Roman" w:hAnsi="Times New Roman" w:cs="Times New Roman"/>
                <w:sz w:val="24"/>
                <w:szCs w:val="24"/>
                <w:lang w:val="tt"/>
              </w:rPr>
              <w:lastRenderedPageBreak/>
              <w:t xml:space="preserve">Лениногорск районы буенча РФ Эчке эшләр </w:t>
            </w:r>
            <w:r w:rsidR="002200EF">
              <w:rPr>
                <w:rFonts w:ascii="Times New Roman" w:hAnsi="Times New Roman" w:cs="Times New Roman"/>
                <w:sz w:val="24"/>
                <w:szCs w:val="24"/>
                <w:lang w:val="tt"/>
              </w:rPr>
              <w:t>министрлыгының ЮХИДИ бүлеге</w:t>
            </w:r>
          </w:p>
        </w:tc>
        <w:tc>
          <w:tcPr>
            <w:tcW w:w="1417" w:type="dxa"/>
            <w:shd w:val="clear" w:color="auto" w:fill="auto"/>
          </w:tcPr>
          <w:p w14:paraId="3E9C5359" w14:textId="77777777" w:rsidR="00711891" w:rsidRDefault="002200EF">
            <w:pPr>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lang w:val="tt" w:eastAsia="ru-RU"/>
              </w:rPr>
              <w:lastRenderedPageBreak/>
              <w:t>2026 елның 4 кварталы</w:t>
            </w:r>
          </w:p>
        </w:tc>
        <w:tc>
          <w:tcPr>
            <w:tcW w:w="1843" w:type="dxa"/>
            <w:shd w:val="clear" w:color="auto" w:fill="auto"/>
          </w:tcPr>
          <w:p w14:paraId="57CECCBB" w14:textId="77777777" w:rsidR="00711891" w:rsidRDefault="002200EF">
            <w:pPr>
              <w:adjustRightInd w:val="0"/>
              <w:spacing w:line="240" w:lineRule="auto"/>
              <w:jc w:val="center"/>
              <w:rPr>
                <w:rFonts w:ascii="Times New Roman" w:eastAsia="Calibri" w:hAnsi="Times New Roman" w:cs="Times New Roman"/>
                <w:color w:val="FF0000"/>
                <w:sz w:val="24"/>
                <w:szCs w:val="24"/>
                <w:lang w:eastAsia="ru-RU"/>
              </w:rPr>
            </w:pPr>
            <w:r>
              <w:rPr>
                <w:rFonts w:ascii="Times New Roman" w:hAnsi="Times New Roman" w:cs="Times New Roman"/>
                <w:sz w:val="24"/>
                <w:szCs w:val="24"/>
                <w:lang w:val="tt" w:eastAsia="ru-RU"/>
              </w:rPr>
              <w:t>0,5</w:t>
            </w:r>
          </w:p>
        </w:tc>
        <w:tc>
          <w:tcPr>
            <w:tcW w:w="1559" w:type="dxa"/>
            <w:shd w:val="clear" w:color="auto" w:fill="auto"/>
          </w:tcPr>
          <w:p w14:paraId="33910032"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1843" w:type="dxa"/>
            <w:shd w:val="clear" w:color="auto" w:fill="auto"/>
          </w:tcPr>
          <w:p w14:paraId="5CC144F8" w14:textId="77777777" w:rsidR="00711891" w:rsidRDefault="00711891">
            <w:pPr>
              <w:spacing w:after="0" w:line="240" w:lineRule="auto"/>
              <w:jc w:val="center"/>
              <w:rPr>
                <w:rFonts w:ascii="Times New Roman" w:eastAsia="Times New Roman" w:hAnsi="Times New Roman" w:cs="Times New Roman"/>
                <w:color w:val="FF0000"/>
                <w:sz w:val="24"/>
                <w:szCs w:val="24"/>
                <w:lang w:eastAsia="ru-RU"/>
              </w:rPr>
            </w:pPr>
          </w:p>
        </w:tc>
        <w:tc>
          <w:tcPr>
            <w:tcW w:w="2552" w:type="dxa"/>
          </w:tcPr>
          <w:p w14:paraId="7D7FD0E1" w14:textId="77777777" w:rsidR="00711891" w:rsidRDefault="002200EF">
            <w:pPr>
              <w:spacing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tt"/>
              </w:rPr>
              <w:t xml:space="preserve">Педагогларның юл хәрәкәте </w:t>
            </w:r>
            <w:r>
              <w:rPr>
                <w:rFonts w:ascii="Times New Roman" w:eastAsia="Calibri" w:hAnsi="Times New Roman" w:cs="Times New Roman"/>
                <w:sz w:val="24"/>
                <w:szCs w:val="24"/>
                <w:lang w:val="tt"/>
              </w:rPr>
              <w:lastRenderedPageBreak/>
              <w:t xml:space="preserve">кагыйдәләрен белү сыйфатын күтәрү, юл хәрәкәте иминлеген пропагандалау. </w:t>
            </w:r>
          </w:p>
        </w:tc>
      </w:tr>
      <w:tr w:rsidR="00711891" w14:paraId="094F81FD" w14:textId="77777777">
        <w:tc>
          <w:tcPr>
            <w:tcW w:w="3432" w:type="dxa"/>
          </w:tcPr>
          <w:p w14:paraId="01D02832"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Предприятиеләр һәм оешмаларның йөртүчеләре белән юл хәрәкәте кагыйдәләре һәм юл хәрәкәте </w:t>
            </w:r>
            <w:r>
              <w:rPr>
                <w:rFonts w:ascii="Times New Roman" w:eastAsia="Calibri" w:hAnsi="Times New Roman" w:cs="Times New Roman"/>
                <w:sz w:val="24"/>
                <w:szCs w:val="24"/>
                <w:lang w:val="tt"/>
              </w:rPr>
              <w:t>иминлеге буенча дәресләр үткәрү.</w:t>
            </w:r>
          </w:p>
        </w:tc>
        <w:tc>
          <w:tcPr>
            <w:tcW w:w="2126" w:type="dxa"/>
          </w:tcPr>
          <w:p w14:paraId="29A2BEA9"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63793196"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ел</w:t>
            </w:r>
          </w:p>
        </w:tc>
        <w:tc>
          <w:tcPr>
            <w:tcW w:w="1843" w:type="dxa"/>
          </w:tcPr>
          <w:p w14:paraId="59FA71AF" w14:textId="77777777" w:rsidR="00711891" w:rsidRDefault="00711891">
            <w:pPr>
              <w:spacing w:line="240" w:lineRule="auto"/>
              <w:jc w:val="center"/>
              <w:rPr>
                <w:rFonts w:ascii="Times New Roman" w:eastAsia="Calibri" w:hAnsi="Times New Roman" w:cs="Times New Roman"/>
                <w:sz w:val="24"/>
                <w:szCs w:val="24"/>
              </w:rPr>
            </w:pPr>
          </w:p>
        </w:tc>
        <w:tc>
          <w:tcPr>
            <w:tcW w:w="1559" w:type="dxa"/>
          </w:tcPr>
          <w:p w14:paraId="77E833BE"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2,5</w:t>
            </w:r>
          </w:p>
        </w:tc>
        <w:tc>
          <w:tcPr>
            <w:tcW w:w="1843" w:type="dxa"/>
          </w:tcPr>
          <w:p w14:paraId="2215F2D1"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3F10F9E4"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иминлеген пропагандалау. </w:t>
            </w:r>
          </w:p>
        </w:tc>
      </w:tr>
      <w:tr w:rsidR="00711891" w14:paraId="0413CDD1" w14:textId="77777777">
        <w:tc>
          <w:tcPr>
            <w:tcW w:w="3432" w:type="dxa"/>
          </w:tcPr>
          <w:p w14:paraId="4A3A7870"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ДОСААФ автоклассларында, Политехник колледжында укучылар арасында һөнәри </w:t>
            </w:r>
            <w:r>
              <w:rPr>
                <w:rFonts w:ascii="Times New Roman" w:eastAsia="Calibri" w:hAnsi="Times New Roman" w:cs="Times New Roman"/>
                <w:sz w:val="24"/>
                <w:szCs w:val="24"/>
                <w:lang w:val="tt"/>
              </w:rPr>
              <w:t>осталык конкурслары үткәрү.</w:t>
            </w:r>
          </w:p>
        </w:tc>
        <w:tc>
          <w:tcPr>
            <w:tcW w:w="2126" w:type="dxa"/>
          </w:tcPr>
          <w:p w14:paraId="695DCE11"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Политехника көллияте </w:t>
            </w:r>
          </w:p>
          <w:p w14:paraId="402B3D00"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55CFFA72"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Март 2026 </w:t>
            </w:r>
          </w:p>
        </w:tc>
        <w:tc>
          <w:tcPr>
            <w:tcW w:w="1843" w:type="dxa"/>
          </w:tcPr>
          <w:p w14:paraId="5ADA2EED" w14:textId="77777777" w:rsidR="00711891" w:rsidRDefault="00711891">
            <w:pPr>
              <w:spacing w:line="240" w:lineRule="auto"/>
              <w:jc w:val="center"/>
              <w:rPr>
                <w:rFonts w:ascii="Times New Roman" w:eastAsia="Calibri" w:hAnsi="Times New Roman" w:cs="Times New Roman"/>
                <w:sz w:val="24"/>
                <w:szCs w:val="24"/>
              </w:rPr>
            </w:pPr>
          </w:p>
        </w:tc>
        <w:tc>
          <w:tcPr>
            <w:tcW w:w="1559" w:type="dxa"/>
          </w:tcPr>
          <w:p w14:paraId="7F472B16"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3,7</w:t>
            </w:r>
          </w:p>
        </w:tc>
        <w:tc>
          <w:tcPr>
            <w:tcW w:w="1843" w:type="dxa"/>
          </w:tcPr>
          <w:p w14:paraId="684CE7E5"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69693499"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куркынычсызлыгын пропагандалау.</w:t>
            </w:r>
          </w:p>
        </w:tc>
      </w:tr>
      <w:tr w:rsidR="00711891" w14:paraId="1F3CC6A0" w14:textId="77777777">
        <w:tc>
          <w:tcPr>
            <w:tcW w:w="3432" w:type="dxa"/>
          </w:tcPr>
          <w:p w14:paraId="06CB848D" w14:textId="2C4FF302"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Курсантлар арасында </w:t>
            </w:r>
            <w:r w:rsidR="00BC4D4F">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 xml:space="preserve">Иң яхшы </w:t>
            </w:r>
            <w:r>
              <w:rPr>
                <w:rFonts w:ascii="Times New Roman" w:eastAsia="Calibri" w:hAnsi="Times New Roman" w:cs="Times New Roman"/>
                <w:sz w:val="24"/>
                <w:szCs w:val="24"/>
                <w:lang w:val="tt"/>
              </w:rPr>
              <w:t>хәрби йөртүче</w:t>
            </w:r>
            <w:r w:rsidR="00BC4D4F">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 xml:space="preserve"> конкурсын үткәрү (муниципаль, республика этаплары)</w:t>
            </w:r>
          </w:p>
        </w:tc>
        <w:tc>
          <w:tcPr>
            <w:tcW w:w="2126" w:type="dxa"/>
          </w:tcPr>
          <w:p w14:paraId="48A8BC7C"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7B20B579"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Июнь</w:t>
            </w:r>
          </w:p>
          <w:p w14:paraId="30DECDCE"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Июль</w:t>
            </w:r>
          </w:p>
          <w:p w14:paraId="0C53C1C8"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ел</w:t>
            </w:r>
          </w:p>
        </w:tc>
        <w:tc>
          <w:tcPr>
            <w:tcW w:w="1843" w:type="dxa"/>
          </w:tcPr>
          <w:p w14:paraId="5436EE0B" w14:textId="77777777" w:rsidR="00711891" w:rsidRDefault="00711891">
            <w:pPr>
              <w:spacing w:line="240" w:lineRule="auto"/>
              <w:jc w:val="center"/>
              <w:rPr>
                <w:rFonts w:ascii="Times New Roman" w:eastAsia="Calibri" w:hAnsi="Times New Roman" w:cs="Times New Roman"/>
                <w:sz w:val="24"/>
                <w:szCs w:val="24"/>
              </w:rPr>
            </w:pPr>
          </w:p>
        </w:tc>
        <w:tc>
          <w:tcPr>
            <w:tcW w:w="1559" w:type="dxa"/>
          </w:tcPr>
          <w:p w14:paraId="5A570CB0"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w:t>
            </w:r>
          </w:p>
        </w:tc>
        <w:tc>
          <w:tcPr>
            <w:tcW w:w="1843" w:type="dxa"/>
          </w:tcPr>
          <w:p w14:paraId="588E9CF8"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7228B88C"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куркынычсызлыгын пропагандалау.</w:t>
            </w:r>
          </w:p>
        </w:tc>
      </w:tr>
      <w:tr w:rsidR="00711891" w14:paraId="73CAA7AA" w14:textId="77777777">
        <w:trPr>
          <w:trHeight w:val="1896"/>
        </w:trPr>
        <w:tc>
          <w:tcPr>
            <w:tcW w:w="3432" w:type="dxa"/>
          </w:tcPr>
          <w:p w14:paraId="799CB406" w14:textId="66EEF051" w:rsidR="00711891" w:rsidRDefault="002200EF">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Автомәктәптә укучыларның ЮХИДИ һәм </w:t>
            </w:r>
            <w:r w:rsidR="00BC4D4F">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Юл хәрәкәте иминлеге</w:t>
            </w:r>
            <w:r w:rsidR="00BC4D4F">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 xml:space="preserve"> дәүләт бюджет учреждениесе хезмәткәрләре белән очрашулары.</w:t>
            </w:r>
          </w:p>
        </w:tc>
        <w:tc>
          <w:tcPr>
            <w:tcW w:w="2126" w:type="dxa"/>
          </w:tcPr>
          <w:p w14:paraId="0BB34A76"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783C4324"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w:t>
            </w:r>
          </w:p>
        </w:tc>
        <w:tc>
          <w:tcPr>
            <w:tcW w:w="1843" w:type="dxa"/>
          </w:tcPr>
          <w:p w14:paraId="0CDC8FDF" w14:textId="77777777" w:rsidR="00711891" w:rsidRDefault="00711891">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59" w:type="dxa"/>
          </w:tcPr>
          <w:p w14:paraId="04880DD2"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4,5</w:t>
            </w:r>
          </w:p>
        </w:tc>
        <w:tc>
          <w:tcPr>
            <w:tcW w:w="1843" w:type="dxa"/>
          </w:tcPr>
          <w:p w14:paraId="7286E06B"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5EEAE11B"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Юл хәрәкәтендә катнашучыларның куркынычсыз тәртибен формалаштыру, юл хәрәкәте куркыныч</w:t>
            </w:r>
            <w:r>
              <w:rPr>
                <w:rFonts w:ascii="Times New Roman" w:eastAsia="Calibri" w:hAnsi="Times New Roman" w:cs="Times New Roman"/>
                <w:sz w:val="24"/>
                <w:szCs w:val="24"/>
                <w:lang w:val="tt"/>
              </w:rPr>
              <w:t>сызлыгын пропагандалау.</w:t>
            </w:r>
          </w:p>
        </w:tc>
      </w:tr>
      <w:tr w:rsidR="00711891" w14:paraId="4A80C422" w14:textId="77777777">
        <w:trPr>
          <w:trHeight w:val="1896"/>
        </w:trPr>
        <w:tc>
          <w:tcPr>
            <w:tcW w:w="3432" w:type="dxa"/>
          </w:tcPr>
          <w:p w14:paraId="408F2350" w14:textId="77777777" w:rsidR="00711891" w:rsidRDefault="002200EF">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tt"/>
              </w:rPr>
              <w:t>Транспорт чаралары йөртүчеләрен яңадан әзерләү һәм квалификациясен күтәрү программалары буенча белемнәрне тикшерү.</w:t>
            </w:r>
          </w:p>
        </w:tc>
        <w:tc>
          <w:tcPr>
            <w:tcW w:w="2126" w:type="dxa"/>
          </w:tcPr>
          <w:p w14:paraId="4E4A85F5"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1C01F64D"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w:t>
            </w:r>
          </w:p>
        </w:tc>
        <w:tc>
          <w:tcPr>
            <w:tcW w:w="1843" w:type="dxa"/>
          </w:tcPr>
          <w:p w14:paraId="084A439F" w14:textId="77777777" w:rsidR="00711891" w:rsidRDefault="00711891">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59" w:type="dxa"/>
          </w:tcPr>
          <w:p w14:paraId="2410EC2D"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1,1</w:t>
            </w:r>
          </w:p>
        </w:tc>
        <w:tc>
          <w:tcPr>
            <w:tcW w:w="1843" w:type="dxa"/>
          </w:tcPr>
          <w:p w14:paraId="384143C7"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25DA8082"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 йөрү кагыйдәләрен белү дәрәҗәсен күтәрү, юл хәрәкәте </w:t>
            </w:r>
            <w:r>
              <w:rPr>
                <w:rFonts w:ascii="Times New Roman" w:eastAsia="Calibri" w:hAnsi="Times New Roman" w:cs="Times New Roman"/>
                <w:sz w:val="24"/>
                <w:szCs w:val="24"/>
                <w:lang w:val="tt"/>
              </w:rPr>
              <w:t>иминлеген пропагандалау.</w:t>
            </w:r>
          </w:p>
        </w:tc>
      </w:tr>
      <w:tr w:rsidR="00711891" w14:paraId="2999C9E8" w14:textId="77777777">
        <w:trPr>
          <w:trHeight w:val="1896"/>
        </w:trPr>
        <w:tc>
          <w:tcPr>
            <w:tcW w:w="3432" w:type="dxa"/>
          </w:tcPr>
          <w:p w14:paraId="48F11C13" w14:textId="77777777" w:rsidR="00711891" w:rsidRDefault="002200E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tt"/>
              </w:rPr>
              <w:t>Автоклассларда укыган укучылар арасында автомногоборье буенча конкурс.</w:t>
            </w:r>
          </w:p>
        </w:tc>
        <w:tc>
          <w:tcPr>
            <w:tcW w:w="2126" w:type="dxa"/>
          </w:tcPr>
          <w:p w14:paraId="64CEE8EE"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70CADF1B"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Март 2024</w:t>
            </w:r>
          </w:p>
        </w:tc>
        <w:tc>
          <w:tcPr>
            <w:tcW w:w="1843" w:type="dxa"/>
          </w:tcPr>
          <w:p w14:paraId="2B60A0F7" w14:textId="77777777" w:rsidR="00711891" w:rsidRDefault="00711891">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59" w:type="dxa"/>
          </w:tcPr>
          <w:p w14:paraId="350BE3DF"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15,9</w:t>
            </w:r>
          </w:p>
        </w:tc>
        <w:tc>
          <w:tcPr>
            <w:tcW w:w="1843" w:type="dxa"/>
          </w:tcPr>
          <w:p w14:paraId="2431A812"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052C06AA"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 хәрәкәте иминлеген пропагандалау, </w:t>
            </w:r>
          </w:p>
          <w:p w14:paraId="20098E03"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 хәрәкәтендә катнашучыларның хәвефсез тотышын </w:t>
            </w:r>
            <w:r>
              <w:rPr>
                <w:rFonts w:ascii="Times New Roman" w:eastAsia="Calibri" w:hAnsi="Times New Roman" w:cs="Times New Roman"/>
                <w:sz w:val="24"/>
                <w:szCs w:val="24"/>
                <w:lang w:val="tt"/>
              </w:rPr>
              <w:t>формалаштыру</w:t>
            </w:r>
          </w:p>
        </w:tc>
      </w:tr>
      <w:tr w:rsidR="00711891" w14:paraId="3A0137D2" w14:textId="77777777">
        <w:trPr>
          <w:trHeight w:val="1896"/>
        </w:trPr>
        <w:tc>
          <w:tcPr>
            <w:tcW w:w="3432" w:type="dxa"/>
          </w:tcPr>
          <w:p w14:paraId="52B50183" w14:textId="77777777" w:rsidR="00711891" w:rsidRDefault="002200E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шәһәрендә машина йөртүне өйрәтүче остазлар арасында һөнәри осталык бәйгесе үткәрү.</w:t>
            </w:r>
          </w:p>
        </w:tc>
        <w:tc>
          <w:tcPr>
            <w:tcW w:w="2126" w:type="dxa"/>
          </w:tcPr>
          <w:p w14:paraId="0507E6AB"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0C3B8D16"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Август</w:t>
            </w:r>
          </w:p>
          <w:p w14:paraId="1B28ED10"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ел</w:t>
            </w:r>
          </w:p>
        </w:tc>
        <w:tc>
          <w:tcPr>
            <w:tcW w:w="1843" w:type="dxa"/>
          </w:tcPr>
          <w:p w14:paraId="0DB7EC47" w14:textId="77777777" w:rsidR="00711891" w:rsidRDefault="00711891">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59" w:type="dxa"/>
          </w:tcPr>
          <w:p w14:paraId="63F01A9C"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w:t>
            </w:r>
          </w:p>
        </w:tc>
        <w:tc>
          <w:tcPr>
            <w:tcW w:w="1843" w:type="dxa"/>
          </w:tcPr>
          <w:p w14:paraId="0D39C311"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3A8A55E6" w14:textId="77777777" w:rsidR="00711891" w:rsidRDefault="002200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 хәрәкәтендә катнашучыларның имин тәртибен формалаштыру, юл хәрәкәте </w:t>
            </w:r>
            <w:r>
              <w:rPr>
                <w:rFonts w:ascii="Times New Roman" w:eastAsia="Calibri" w:hAnsi="Times New Roman" w:cs="Times New Roman"/>
                <w:sz w:val="24"/>
                <w:szCs w:val="24"/>
                <w:lang w:val="tt"/>
              </w:rPr>
              <w:t>иминлеген пропагандалау,</w:t>
            </w:r>
          </w:p>
          <w:p w14:paraId="7BFD2855"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Укыту сыйфатын күтәрү, педагогик </w:t>
            </w:r>
            <w:r>
              <w:rPr>
                <w:rFonts w:ascii="Times New Roman" w:eastAsia="Calibri" w:hAnsi="Times New Roman" w:cs="Times New Roman"/>
                <w:sz w:val="24"/>
                <w:szCs w:val="24"/>
                <w:lang w:val="tt"/>
              </w:rPr>
              <w:lastRenderedPageBreak/>
              <w:t>осталыкны камилләштерү</w:t>
            </w:r>
          </w:p>
        </w:tc>
      </w:tr>
      <w:tr w:rsidR="00711891" w14:paraId="572E355F" w14:textId="77777777">
        <w:trPr>
          <w:trHeight w:val="1896"/>
        </w:trPr>
        <w:tc>
          <w:tcPr>
            <w:tcW w:w="3432" w:type="dxa"/>
          </w:tcPr>
          <w:p w14:paraId="1C2CD353" w14:textId="630A2BAE" w:rsidR="00711891" w:rsidRDefault="00BC4D4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w:t>
            </w:r>
            <w:r w:rsidR="002200EF">
              <w:rPr>
                <w:rFonts w:ascii="Times New Roman" w:eastAsia="Calibri" w:hAnsi="Times New Roman" w:cs="Times New Roman"/>
                <w:sz w:val="24"/>
                <w:szCs w:val="24"/>
                <w:lang w:val="tt"/>
              </w:rPr>
              <w:t>Юл-транспорт һәлакәтләре корбаннарын искә алу көне</w:t>
            </w:r>
            <w:r>
              <w:rPr>
                <w:rFonts w:ascii="Times New Roman" w:eastAsia="Calibri" w:hAnsi="Times New Roman" w:cs="Times New Roman"/>
                <w:sz w:val="24"/>
                <w:szCs w:val="24"/>
                <w:lang w:val="tt"/>
              </w:rPr>
              <w:t>»</w:t>
            </w:r>
            <w:r w:rsidR="002200EF">
              <w:rPr>
                <w:rFonts w:ascii="Times New Roman" w:eastAsia="Calibri" w:hAnsi="Times New Roman" w:cs="Times New Roman"/>
                <w:sz w:val="24"/>
                <w:szCs w:val="24"/>
                <w:lang w:val="tt"/>
              </w:rPr>
              <w:t xml:space="preserve"> акциясе</w:t>
            </w:r>
          </w:p>
        </w:tc>
        <w:tc>
          <w:tcPr>
            <w:tcW w:w="2126" w:type="dxa"/>
          </w:tcPr>
          <w:p w14:paraId="7EB3E812"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ДОСААФ РТ автомәктәбенең ПОУ</w:t>
            </w:r>
          </w:p>
        </w:tc>
        <w:tc>
          <w:tcPr>
            <w:tcW w:w="1417" w:type="dxa"/>
          </w:tcPr>
          <w:p w14:paraId="56DB0156"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Ноябрь 2026</w:t>
            </w:r>
          </w:p>
        </w:tc>
        <w:tc>
          <w:tcPr>
            <w:tcW w:w="1843" w:type="dxa"/>
          </w:tcPr>
          <w:p w14:paraId="64DAF84D" w14:textId="77777777" w:rsidR="00711891" w:rsidRDefault="00711891">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59" w:type="dxa"/>
          </w:tcPr>
          <w:p w14:paraId="3F748D0C" w14:textId="77777777" w:rsidR="00711891" w:rsidRDefault="002200EF">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4,2</w:t>
            </w:r>
          </w:p>
        </w:tc>
        <w:tc>
          <w:tcPr>
            <w:tcW w:w="1843" w:type="dxa"/>
          </w:tcPr>
          <w:p w14:paraId="7553CE7D" w14:textId="77777777" w:rsidR="00711891" w:rsidRDefault="00711891">
            <w:pPr>
              <w:spacing w:line="240" w:lineRule="auto"/>
              <w:jc w:val="center"/>
              <w:rPr>
                <w:rFonts w:ascii="Times New Roman" w:eastAsia="Calibri" w:hAnsi="Times New Roman" w:cs="Times New Roman"/>
                <w:sz w:val="24"/>
                <w:szCs w:val="24"/>
              </w:rPr>
            </w:pPr>
          </w:p>
        </w:tc>
        <w:tc>
          <w:tcPr>
            <w:tcW w:w="2552" w:type="dxa"/>
          </w:tcPr>
          <w:p w14:paraId="10C4028A"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 хәрәкәте иминлеген пропагандалау, </w:t>
            </w:r>
          </w:p>
          <w:p w14:paraId="2B25760A" w14:textId="77777777" w:rsidR="00711891" w:rsidRDefault="002200E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Юл хәрәкәтендә катнашучыларның хәвефсез тотышын формалаштыру</w:t>
            </w:r>
          </w:p>
        </w:tc>
      </w:tr>
      <w:tr w:rsidR="00711891" w14:paraId="1E33349B" w14:textId="77777777">
        <w:tc>
          <w:tcPr>
            <w:tcW w:w="3432" w:type="dxa"/>
            <w:shd w:val="clear" w:color="auto" w:fill="auto"/>
          </w:tcPr>
          <w:p w14:paraId="0BE38155" w14:textId="77777777" w:rsidR="00711891" w:rsidRDefault="002200EF">
            <w:pPr>
              <w:spacing w:after="16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tt"/>
              </w:rPr>
              <w:t>Барлыгы 2026 елга.</w:t>
            </w:r>
          </w:p>
        </w:tc>
        <w:tc>
          <w:tcPr>
            <w:tcW w:w="2126" w:type="dxa"/>
            <w:shd w:val="clear" w:color="auto" w:fill="auto"/>
          </w:tcPr>
          <w:p w14:paraId="31E54843" w14:textId="77777777" w:rsidR="00711891" w:rsidRDefault="00711891">
            <w:pPr>
              <w:spacing w:after="160" w:line="240" w:lineRule="auto"/>
              <w:jc w:val="center"/>
              <w:rPr>
                <w:rFonts w:ascii="Times New Roman" w:eastAsia="Calibri" w:hAnsi="Times New Roman" w:cs="Times New Roman"/>
                <w:b/>
                <w:color w:val="000000"/>
                <w:sz w:val="24"/>
                <w:szCs w:val="24"/>
              </w:rPr>
            </w:pPr>
          </w:p>
        </w:tc>
        <w:tc>
          <w:tcPr>
            <w:tcW w:w="1417" w:type="dxa"/>
            <w:shd w:val="clear" w:color="auto" w:fill="auto"/>
          </w:tcPr>
          <w:p w14:paraId="4411F686" w14:textId="77777777" w:rsidR="00711891" w:rsidRDefault="00711891">
            <w:pPr>
              <w:spacing w:after="0" w:line="240" w:lineRule="auto"/>
              <w:jc w:val="center"/>
              <w:rPr>
                <w:rFonts w:ascii="Times New Roman" w:eastAsia="Times New Roman" w:hAnsi="Times New Roman" w:cs="Times New Roman"/>
                <w:b/>
                <w:color w:val="000000"/>
                <w:sz w:val="24"/>
                <w:szCs w:val="24"/>
                <w:lang w:eastAsia="ru-RU"/>
              </w:rPr>
            </w:pPr>
          </w:p>
        </w:tc>
        <w:tc>
          <w:tcPr>
            <w:tcW w:w="1843" w:type="dxa"/>
            <w:shd w:val="clear" w:color="auto" w:fill="auto"/>
          </w:tcPr>
          <w:p w14:paraId="19D28898" w14:textId="77777777" w:rsidR="00711891" w:rsidRDefault="002200EF">
            <w:pPr>
              <w:spacing w:after="160" w:line="240" w:lineRule="auto"/>
              <w:jc w:val="center"/>
              <w:rPr>
                <w:rFonts w:ascii="Times New Roman" w:eastAsia="Calibri" w:hAnsi="Times New Roman" w:cs="Times New Roman"/>
                <w:b/>
                <w:bCs/>
                <w:color w:val="FF0000"/>
                <w:sz w:val="24"/>
                <w:szCs w:val="24"/>
              </w:rPr>
            </w:pPr>
            <w:r>
              <w:rPr>
                <w:rFonts w:ascii="Times New Roman" w:eastAsia="Calibri" w:hAnsi="Times New Roman" w:cs="Times New Roman"/>
                <w:b/>
                <w:bCs/>
                <w:sz w:val="24"/>
                <w:szCs w:val="24"/>
                <w:lang w:val="tt"/>
              </w:rPr>
              <w:t>133,1</w:t>
            </w:r>
          </w:p>
        </w:tc>
        <w:tc>
          <w:tcPr>
            <w:tcW w:w="1559" w:type="dxa"/>
            <w:shd w:val="clear" w:color="auto" w:fill="auto"/>
          </w:tcPr>
          <w:p w14:paraId="3CCEDDE7" w14:textId="77777777" w:rsidR="00711891" w:rsidRDefault="002200EF">
            <w:pPr>
              <w:spacing w:after="0" w:line="240" w:lineRule="auto"/>
              <w:jc w:val="center"/>
              <w:rPr>
                <w:rFonts w:ascii="Times New Roman" w:eastAsia="Times New Roman" w:hAnsi="Times New Roman" w:cs="Times New Roman"/>
                <w:b/>
                <w:color w:val="FF0000"/>
                <w:sz w:val="24"/>
                <w:szCs w:val="24"/>
                <w:lang w:val="en-US" w:eastAsia="ru-RU"/>
              </w:rPr>
            </w:pPr>
            <w:r>
              <w:rPr>
                <w:rFonts w:ascii="Times New Roman" w:eastAsia="Times New Roman" w:hAnsi="Times New Roman" w:cs="Times New Roman"/>
                <w:b/>
                <w:sz w:val="24"/>
                <w:szCs w:val="24"/>
                <w:lang w:val="tt" w:eastAsia="ru-RU"/>
              </w:rPr>
              <w:t>64,9</w:t>
            </w:r>
          </w:p>
        </w:tc>
        <w:tc>
          <w:tcPr>
            <w:tcW w:w="1843" w:type="dxa"/>
            <w:shd w:val="clear" w:color="auto" w:fill="auto"/>
          </w:tcPr>
          <w:p w14:paraId="6723AEFA" w14:textId="77777777" w:rsidR="00711891" w:rsidRDefault="002200EF">
            <w:pPr>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sz w:val="24"/>
                <w:szCs w:val="24"/>
                <w:lang w:val="tt" w:eastAsia="ru-RU"/>
              </w:rPr>
              <w:t>35 350,0</w:t>
            </w:r>
          </w:p>
        </w:tc>
        <w:tc>
          <w:tcPr>
            <w:tcW w:w="2552" w:type="dxa"/>
          </w:tcPr>
          <w:p w14:paraId="5EFCAAD9" w14:textId="77777777" w:rsidR="00711891" w:rsidRDefault="00711891">
            <w:pPr>
              <w:spacing w:after="0" w:line="240" w:lineRule="auto"/>
              <w:jc w:val="center"/>
              <w:rPr>
                <w:rFonts w:ascii="Times New Roman" w:eastAsia="Times New Roman" w:hAnsi="Times New Roman" w:cs="Times New Roman"/>
                <w:sz w:val="24"/>
                <w:szCs w:val="24"/>
                <w:lang w:eastAsia="ru-RU"/>
              </w:rPr>
            </w:pPr>
          </w:p>
        </w:tc>
      </w:tr>
    </w:tbl>
    <w:p w14:paraId="2D75D5C2" w14:textId="77777777" w:rsidR="00711891" w:rsidRDefault="00711891">
      <w:pPr>
        <w:spacing w:after="160" w:line="259" w:lineRule="auto"/>
        <w:jc w:val="both"/>
        <w:rPr>
          <w:rFonts w:ascii="Times New Roman" w:eastAsia="Calibri" w:hAnsi="Times New Roman" w:cs="Times New Roman"/>
          <w:sz w:val="24"/>
          <w:szCs w:val="24"/>
        </w:rPr>
      </w:pPr>
    </w:p>
    <w:p w14:paraId="49C294E5" w14:textId="77777777" w:rsidR="00711891" w:rsidRDefault="002200EF">
      <w:pPr>
        <w:spacing w:after="160" w:line="259" w:lineRule="auto"/>
        <w:jc w:val="center"/>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tt"/>
        </w:rPr>
        <w:t>________________________________________________________________</w:t>
      </w:r>
    </w:p>
    <w:p w14:paraId="3960EF4C" w14:textId="77777777" w:rsidR="00711891" w:rsidRDefault="00711891"/>
    <w:sectPr w:rsidR="00711891">
      <w:headerReference w:type="default" r:id="rId9"/>
      <w:pgSz w:w="16838" w:h="11906" w:orient="landscape"/>
      <w:pgMar w:top="107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9878" w14:textId="77777777" w:rsidR="002200EF" w:rsidRDefault="002200EF">
      <w:pPr>
        <w:spacing w:after="0" w:line="240" w:lineRule="auto"/>
      </w:pPr>
      <w:r>
        <w:separator/>
      </w:r>
    </w:p>
  </w:endnote>
  <w:endnote w:type="continuationSeparator" w:id="0">
    <w:p w14:paraId="5EF4C11D" w14:textId="77777777" w:rsidR="002200EF" w:rsidRDefault="0022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2971" w14:textId="77777777" w:rsidR="002200EF" w:rsidRDefault="002200EF">
      <w:pPr>
        <w:spacing w:after="0" w:line="240" w:lineRule="auto"/>
      </w:pPr>
      <w:r>
        <w:separator/>
      </w:r>
    </w:p>
  </w:footnote>
  <w:footnote w:type="continuationSeparator" w:id="0">
    <w:p w14:paraId="06CD904E" w14:textId="77777777" w:rsidR="002200EF" w:rsidRDefault="0022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96202"/>
      <w:docPartObj>
        <w:docPartGallery w:val="AutoText"/>
      </w:docPartObj>
    </w:sdtPr>
    <w:sdtEndPr/>
    <w:sdtContent>
      <w:p w14:paraId="48D6F746" w14:textId="77777777" w:rsidR="00711891" w:rsidRDefault="002200EF">
        <w:pPr>
          <w:pStyle w:val="a3"/>
          <w:jc w:val="center"/>
        </w:pPr>
        <w:r>
          <w:fldChar w:fldCharType="begin"/>
        </w:r>
        <w:r>
          <w:instrText>PAGE   \* MERGEFORMAT</w:instrText>
        </w:r>
        <w:r>
          <w:fldChar w:fldCharType="separate"/>
        </w:r>
        <w:r>
          <w:t>11</w:t>
        </w:r>
        <w:r>
          <w:fldChar w:fldCharType="end"/>
        </w:r>
      </w:p>
    </w:sdtContent>
  </w:sdt>
  <w:p w14:paraId="79D90959" w14:textId="77777777" w:rsidR="00711891" w:rsidRDefault="007118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9D22" w14:textId="77777777" w:rsidR="00711891" w:rsidRDefault="00711891">
    <w:pPr>
      <w:pStyle w:val="a3"/>
      <w:jc w:val="center"/>
    </w:pPr>
  </w:p>
  <w:p w14:paraId="101916B1" w14:textId="77777777" w:rsidR="00711891" w:rsidRDefault="0071189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961476"/>
      <w:docPartObj>
        <w:docPartGallery w:val="AutoText"/>
      </w:docPartObj>
    </w:sdtPr>
    <w:sdtEndPr/>
    <w:sdtContent>
      <w:p w14:paraId="606B80F6" w14:textId="77777777" w:rsidR="00711891" w:rsidRDefault="002200EF">
        <w:pPr>
          <w:pStyle w:val="a3"/>
          <w:jc w:val="center"/>
        </w:pPr>
        <w:r>
          <w:fldChar w:fldCharType="begin"/>
        </w:r>
        <w:r>
          <w:instrText>PAGE   \* MERGEFORMAT</w:instrText>
        </w:r>
        <w:r>
          <w:fldChar w:fldCharType="separate"/>
        </w:r>
        <w:r>
          <w:t>7</w:t>
        </w:r>
        <w:r>
          <w:fldChar w:fldCharType="end"/>
        </w:r>
      </w:p>
    </w:sdtContent>
  </w:sdt>
  <w:p w14:paraId="173F39C2" w14:textId="77777777" w:rsidR="00711891" w:rsidRDefault="007118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abstractNum>
  <w:abstractNum w:abstractNumId="1" w15:restartNumberingAfterBreak="0">
    <w:nsid w:val="03447E38"/>
    <w:multiLevelType w:val="multilevel"/>
    <w:tmpl w:val="03447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A6CDE"/>
    <w:multiLevelType w:val="multilevel"/>
    <w:tmpl w:val="0C1A6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165C9C"/>
    <w:multiLevelType w:val="multilevel"/>
    <w:tmpl w:val="47165C9C"/>
    <w:lvl w:ilvl="0">
      <w:start w:val="2"/>
      <w:numFmt w:val="decimal"/>
      <w:lvlText w:val="%1)"/>
      <w:lvlJc w:val="left"/>
      <w:pPr>
        <w:ind w:left="982" w:hanging="360"/>
      </w:pPr>
      <w:rPr>
        <w:rFonts w:hint="default"/>
      </w:rPr>
    </w:lvl>
    <w:lvl w:ilvl="1">
      <w:start w:val="1"/>
      <w:numFmt w:val="lowerLetter"/>
      <w:lvlText w:val="%2."/>
      <w:lvlJc w:val="left"/>
      <w:pPr>
        <w:ind w:left="1702" w:hanging="360"/>
      </w:pPr>
    </w:lvl>
    <w:lvl w:ilvl="2">
      <w:start w:val="1"/>
      <w:numFmt w:val="lowerRoman"/>
      <w:lvlText w:val="%3."/>
      <w:lvlJc w:val="right"/>
      <w:pPr>
        <w:ind w:left="2422" w:hanging="180"/>
      </w:pPr>
    </w:lvl>
    <w:lvl w:ilvl="3">
      <w:start w:val="1"/>
      <w:numFmt w:val="decimal"/>
      <w:lvlText w:val="%4."/>
      <w:lvlJc w:val="left"/>
      <w:pPr>
        <w:ind w:left="3142" w:hanging="360"/>
      </w:pPr>
    </w:lvl>
    <w:lvl w:ilvl="4">
      <w:start w:val="1"/>
      <w:numFmt w:val="lowerLetter"/>
      <w:lvlText w:val="%5."/>
      <w:lvlJc w:val="left"/>
      <w:pPr>
        <w:ind w:left="3862" w:hanging="360"/>
      </w:pPr>
    </w:lvl>
    <w:lvl w:ilvl="5">
      <w:start w:val="1"/>
      <w:numFmt w:val="lowerRoman"/>
      <w:lvlText w:val="%6."/>
      <w:lvlJc w:val="right"/>
      <w:pPr>
        <w:ind w:left="4582" w:hanging="180"/>
      </w:pPr>
    </w:lvl>
    <w:lvl w:ilvl="6">
      <w:start w:val="1"/>
      <w:numFmt w:val="decimal"/>
      <w:lvlText w:val="%7."/>
      <w:lvlJc w:val="left"/>
      <w:pPr>
        <w:ind w:left="5302" w:hanging="360"/>
      </w:pPr>
    </w:lvl>
    <w:lvl w:ilvl="7">
      <w:start w:val="1"/>
      <w:numFmt w:val="lowerLetter"/>
      <w:lvlText w:val="%8."/>
      <w:lvlJc w:val="left"/>
      <w:pPr>
        <w:ind w:left="6022" w:hanging="360"/>
      </w:pPr>
    </w:lvl>
    <w:lvl w:ilvl="8">
      <w:start w:val="1"/>
      <w:numFmt w:val="lowerRoman"/>
      <w:lvlText w:val="%9."/>
      <w:lvlJc w:val="right"/>
      <w:pPr>
        <w:ind w:left="6742" w:hanging="180"/>
      </w:pPr>
    </w:lvl>
  </w:abstractNum>
  <w:abstractNum w:abstractNumId="4" w15:restartNumberingAfterBreak="0">
    <w:nsid w:val="5F272FF0"/>
    <w:multiLevelType w:val="multilevel"/>
    <w:tmpl w:val="5F272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B50B06"/>
    <w:multiLevelType w:val="multilevel"/>
    <w:tmpl w:val="69B50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746096"/>
    <w:multiLevelType w:val="multilevel"/>
    <w:tmpl w:val="7074609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CF"/>
    <w:rsid w:val="00010415"/>
    <w:rsid w:val="000811D6"/>
    <w:rsid w:val="00096005"/>
    <w:rsid w:val="000E794B"/>
    <w:rsid w:val="000F0E12"/>
    <w:rsid w:val="001367F2"/>
    <w:rsid w:val="001934F8"/>
    <w:rsid w:val="001B3C92"/>
    <w:rsid w:val="001C5D1C"/>
    <w:rsid w:val="001F3D27"/>
    <w:rsid w:val="002200EF"/>
    <w:rsid w:val="0034746C"/>
    <w:rsid w:val="003659EC"/>
    <w:rsid w:val="00397207"/>
    <w:rsid w:val="003C5A45"/>
    <w:rsid w:val="004A5190"/>
    <w:rsid w:val="00511D7E"/>
    <w:rsid w:val="00711891"/>
    <w:rsid w:val="00711D53"/>
    <w:rsid w:val="007411AC"/>
    <w:rsid w:val="00846230"/>
    <w:rsid w:val="008A2629"/>
    <w:rsid w:val="00911C3B"/>
    <w:rsid w:val="009E0E8F"/>
    <w:rsid w:val="00A40A93"/>
    <w:rsid w:val="00A76188"/>
    <w:rsid w:val="00AF78BC"/>
    <w:rsid w:val="00BA7748"/>
    <w:rsid w:val="00BC4D4F"/>
    <w:rsid w:val="00BE42DA"/>
    <w:rsid w:val="00C87ACF"/>
    <w:rsid w:val="00CB2E8B"/>
    <w:rsid w:val="00CC6732"/>
    <w:rsid w:val="00D44800"/>
    <w:rsid w:val="00DF1A8C"/>
    <w:rsid w:val="00E30BAB"/>
    <w:rsid w:val="00F11EDF"/>
    <w:rsid w:val="383E29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D689"/>
  <w15:docId w15:val="{037443FE-C712-48C3-A120-4F07052B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4046</Words>
  <Characters>23065</Characters>
  <Application>Microsoft Office Word</Application>
  <DocSecurity>0</DocSecurity>
  <Lines>192</Lines>
  <Paragraphs>54</Paragraphs>
  <ScaleCrop>false</ScaleCrop>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 делами</dc:creator>
  <cp:lastModifiedBy>Азат Миннебаев</cp:lastModifiedBy>
  <cp:revision>2</cp:revision>
  <cp:lastPrinted>2026-01-15T12:27:00Z</cp:lastPrinted>
  <dcterms:created xsi:type="dcterms:W3CDTF">2026-01-18T16:06:00Z</dcterms:created>
  <dcterms:modified xsi:type="dcterms:W3CDTF">2026-01-18T16:06:00Z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2A9C0D7C41F64233AFA151B64E3AD177_13</vt:lpwstr>
  </property>
  <property fmtid="{D5CDD505-2E9C-101B-9397-08002B2CF9AE}" pid="3" name="KSOProductBuildVer">
    <vt:lpwstr>1049-12.2.0.23196</vt:lpwstr>
  </property>
</Properties>
</file>