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928C" w14:textId="649AA21C" w:rsidR="00407BCE" w:rsidRPr="00B258CF" w:rsidRDefault="000E5812" w:rsidP="00EF5EBF">
      <w:pPr>
        <w:spacing w:after="0" w:line="240" w:lineRule="auto"/>
        <w:ind w:right="-1"/>
        <w:rPr>
          <w:rFonts w:ascii="Times New Roman" w:eastAsia="Calibri" w:hAnsi="Times New Roman"/>
          <w:sz w:val="28"/>
          <w:szCs w:val="28"/>
        </w:rPr>
      </w:pPr>
      <w:r w:rsidRPr="00B258CF">
        <w:rPr>
          <w:rFonts w:ascii="Times New Roman" w:eastAsia="Calibri" w:hAnsi="Times New Roman"/>
          <w:sz w:val="28"/>
          <w:szCs w:val="28"/>
          <w:lang w:val="tt"/>
        </w:rPr>
        <w:t>ПОСТАНОВЛЕНИЕ</w:t>
      </w:r>
      <w:r w:rsidR="00EF5EBF">
        <w:rPr>
          <w:rFonts w:ascii="Times New Roman" w:eastAsia="Calibri" w:hAnsi="Times New Roman"/>
          <w:sz w:val="28"/>
          <w:szCs w:val="28"/>
          <w:lang w:val="tt"/>
        </w:rPr>
        <w:t xml:space="preserve">                                                  </w:t>
      </w:r>
      <w:r w:rsidR="00EF5EBF" w:rsidRPr="00EF5EBF">
        <w:rPr>
          <w:rFonts w:ascii="Times New Roman" w:eastAsia="Calibri" w:hAnsi="Times New Roman"/>
          <w:sz w:val="28"/>
          <w:szCs w:val="28"/>
          <w:lang w:val="tt"/>
        </w:rPr>
        <w:t>КАРАР</w:t>
      </w:r>
    </w:p>
    <w:p w14:paraId="5BEA018A" w14:textId="77777777" w:rsidR="00407BCE" w:rsidRPr="00B258CF" w:rsidRDefault="00407BCE" w:rsidP="007A5055">
      <w:pPr>
        <w:spacing w:after="0" w:line="240" w:lineRule="auto"/>
        <w:ind w:right="-1"/>
        <w:jc w:val="center"/>
        <w:rPr>
          <w:rFonts w:ascii="Times New Roman" w:eastAsia="Calibri" w:hAnsi="Times New Roman"/>
          <w:sz w:val="28"/>
          <w:szCs w:val="28"/>
        </w:rPr>
      </w:pPr>
    </w:p>
    <w:p w14:paraId="3B49EE90" w14:textId="77777777" w:rsidR="00407BCE" w:rsidRPr="00B258CF" w:rsidRDefault="00407BCE" w:rsidP="007A5055">
      <w:pPr>
        <w:spacing w:after="0" w:line="240" w:lineRule="auto"/>
        <w:ind w:right="-1"/>
        <w:jc w:val="center"/>
        <w:rPr>
          <w:rFonts w:ascii="Times New Roman" w:eastAsia="Calibri" w:hAnsi="Times New Roman"/>
          <w:sz w:val="28"/>
          <w:szCs w:val="28"/>
        </w:rPr>
      </w:pPr>
    </w:p>
    <w:p w14:paraId="46E11B62" w14:textId="77777777" w:rsidR="00407BCE" w:rsidRPr="00B258CF" w:rsidRDefault="00407BCE" w:rsidP="007A5055">
      <w:pPr>
        <w:spacing w:after="0" w:line="240" w:lineRule="auto"/>
        <w:ind w:right="-1"/>
        <w:jc w:val="center"/>
        <w:rPr>
          <w:rFonts w:ascii="Times New Roman" w:eastAsia="Calibri" w:hAnsi="Times New Roman"/>
          <w:sz w:val="28"/>
          <w:szCs w:val="28"/>
        </w:rPr>
      </w:pPr>
    </w:p>
    <w:p w14:paraId="44E4566B" w14:textId="77777777" w:rsidR="00407BCE" w:rsidRPr="00B258CF" w:rsidRDefault="00407BCE" w:rsidP="007A5055">
      <w:pPr>
        <w:spacing w:after="0" w:line="240" w:lineRule="auto"/>
        <w:ind w:right="-1"/>
        <w:jc w:val="center"/>
        <w:rPr>
          <w:rFonts w:ascii="Times New Roman" w:eastAsia="Calibri" w:hAnsi="Times New Roman"/>
          <w:sz w:val="28"/>
          <w:szCs w:val="28"/>
        </w:rPr>
      </w:pPr>
    </w:p>
    <w:p w14:paraId="3287CD80" w14:textId="52E7A763" w:rsidR="00EF5EBF" w:rsidRPr="00EF5EBF" w:rsidRDefault="000E5812" w:rsidP="00EF5EBF">
      <w:pPr>
        <w:spacing w:after="0" w:line="240" w:lineRule="auto"/>
        <w:rPr>
          <w:rFonts w:ascii="Times New Roman" w:eastAsia="Calibri" w:hAnsi="Times New Roman"/>
          <w:sz w:val="28"/>
          <w:szCs w:val="28"/>
        </w:rPr>
      </w:pPr>
      <w:r w:rsidRPr="00B258CF">
        <w:rPr>
          <w:rFonts w:ascii="Times New Roman" w:eastAsia="Calibri" w:hAnsi="Times New Roman"/>
          <w:sz w:val="28"/>
          <w:szCs w:val="28"/>
          <w:lang w:val="tt"/>
        </w:rPr>
        <w:t xml:space="preserve">                </w:t>
      </w:r>
      <w:r w:rsidRPr="00B258CF">
        <w:rPr>
          <w:rFonts w:ascii="Times New Roman" w:eastAsia="Calibri" w:hAnsi="Times New Roman"/>
          <w:sz w:val="28"/>
          <w:szCs w:val="28"/>
          <w:lang w:val="tt"/>
        </w:rPr>
        <w:t xml:space="preserve">2025 елның 31 октябре   </w:t>
      </w:r>
      <w:r w:rsidR="00EF5EBF">
        <w:rPr>
          <w:rFonts w:ascii="Times New Roman" w:eastAsia="Calibri" w:hAnsi="Times New Roman"/>
          <w:sz w:val="28"/>
          <w:szCs w:val="28"/>
          <w:lang w:val="tt"/>
        </w:rPr>
        <w:t xml:space="preserve">                                                 </w:t>
      </w:r>
      <w:r w:rsidR="00EF5EBF" w:rsidRPr="00EF5EBF">
        <w:rPr>
          <w:rFonts w:ascii="Times New Roman" w:eastAsia="Calibri" w:hAnsi="Times New Roman"/>
          <w:sz w:val="28"/>
          <w:szCs w:val="28"/>
          <w:lang w:val="tt"/>
        </w:rPr>
        <w:t xml:space="preserve">                 № 17</w:t>
      </w:r>
    </w:p>
    <w:p w14:paraId="06D41C38" w14:textId="1EE368EA" w:rsidR="00407BCE" w:rsidRPr="00B258CF" w:rsidRDefault="00EF5EBF" w:rsidP="007A5055">
      <w:pPr>
        <w:spacing w:after="0" w:line="240" w:lineRule="auto"/>
        <w:rPr>
          <w:rFonts w:ascii="Times New Roman" w:eastAsia="Calibri" w:hAnsi="Times New Roman"/>
          <w:b/>
          <w:bCs/>
          <w:sz w:val="28"/>
          <w:szCs w:val="28"/>
        </w:rPr>
      </w:pPr>
      <w:r>
        <w:rPr>
          <w:rFonts w:ascii="Times New Roman" w:eastAsia="Calibri" w:hAnsi="Times New Roman"/>
          <w:sz w:val="28"/>
          <w:szCs w:val="28"/>
          <w:lang w:val="tt"/>
        </w:rPr>
        <w:t xml:space="preserve"> </w:t>
      </w:r>
    </w:p>
    <w:p w14:paraId="0900284C" w14:textId="66169A5D" w:rsidR="00054E0C" w:rsidRPr="007F5ECE" w:rsidRDefault="00054E0C" w:rsidP="007A5055">
      <w:pPr>
        <w:spacing w:after="0" w:line="240" w:lineRule="auto"/>
        <w:rPr>
          <w:rFonts w:ascii="Times New Roman" w:eastAsia="Calibri" w:hAnsi="Times New Roman" w:cs="Times New Roman"/>
          <w:sz w:val="28"/>
          <w:szCs w:val="28"/>
        </w:rPr>
      </w:pPr>
    </w:p>
    <w:p w14:paraId="0C2CC8D1" w14:textId="2D20A409" w:rsidR="00054E0C" w:rsidRPr="007F5ECE" w:rsidRDefault="00054E0C" w:rsidP="007A5055">
      <w:pPr>
        <w:spacing w:after="0" w:line="240" w:lineRule="auto"/>
        <w:rPr>
          <w:rFonts w:ascii="Times New Roman" w:eastAsia="Calibri" w:hAnsi="Times New Roman" w:cs="Times New Roman"/>
          <w:sz w:val="28"/>
          <w:szCs w:val="28"/>
        </w:rPr>
      </w:pPr>
    </w:p>
    <w:p w14:paraId="5841CA41" w14:textId="27BFD3B1" w:rsidR="00054E0C" w:rsidRPr="007F5ECE" w:rsidRDefault="00054E0C" w:rsidP="007A5055">
      <w:pPr>
        <w:spacing w:after="0" w:line="240" w:lineRule="auto"/>
        <w:rPr>
          <w:rFonts w:ascii="Times New Roman" w:eastAsia="Calibri" w:hAnsi="Times New Roman" w:cs="Times New Roman"/>
          <w:b/>
          <w:bCs/>
          <w:sz w:val="28"/>
          <w:szCs w:val="28"/>
        </w:rPr>
      </w:pPr>
    </w:p>
    <w:p w14:paraId="58251B73" w14:textId="165E85BE" w:rsidR="00387ECF" w:rsidRPr="007F5ECE" w:rsidRDefault="000E5812" w:rsidP="00054E0C">
      <w:pPr>
        <w:pStyle w:val="a3"/>
        <w:kinsoku w:val="0"/>
        <w:overflowPunct w:val="0"/>
        <w:ind w:left="0" w:right="3830" w:firstLine="5"/>
        <w:rPr>
          <w:sz w:val="28"/>
          <w:szCs w:val="28"/>
        </w:rPr>
      </w:pPr>
      <w:r w:rsidRPr="007F5ECE">
        <w:rPr>
          <w:sz w:val="28"/>
          <w:szCs w:val="28"/>
          <w:lang w:val="tt"/>
        </w:rPr>
        <w:t xml:space="preserve">Лениногорск шәһәре муниципаль берәмлеге Башкарма комитетының 2025 елның  29 сентябрендәге 13 номерлы карарына </w:t>
      </w:r>
      <w:r w:rsidR="00EF5EBF">
        <w:rPr>
          <w:sz w:val="28"/>
          <w:szCs w:val="28"/>
          <w:lang w:val="tt"/>
        </w:rPr>
        <w:t>«</w:t>
      </w:r>
      <w:r w:rsidRPr="007F5ECE">
        <w:rPr>
          <w:sz w:val="28"/>
          <w:szCs w:val="28"/>
          <w:lang w:val="tt"/>
        </w:rPr>
        <w:t xml:space="preserve">Махсус хәрби операциядә катнашучылар һәм </w:t>
      </w:r>
      <w:r w:rsidR="00EF5EBF">
        <w:rPr>
          <w:sz w:val="28"/>
          <w:szCs w:val="28"/>
          <w:lang w:val="tt"/>
        </w:rPr>
        <w:t>«</w:t>
      </w:r>
      <w:r w:rsidRPr="007F5ECE">
        <w:rPr>
          <w:sz w:val="28"/>
          <w:szCs w:val="28"/>
          <w:lang w:val="tt"/>
        </w:rPr>
        <w:t>Сәламәтлек мөмкинлекләре чикләнгән балалар өчен 14 нче Лениногорск мәктәбе</w:t>
      </w:r>
      <w:r w:rsidR="00EF5EBF">
        <w:rPr>
          <w:sz w:val="28"/>
          <w:szCs w:val="28"/>
          <w:lang w:val="tt"/>
        </w:rPr>
        <w:t>»</w:t>
      </w:r>
      <w:r w:rsidRPr="007F5ECE">
        <w:rPr>
          <w:sz w:val="28"/>
          <w:szCs w:val="28"/>
          <w:lang w:val="tt"/>
        </w:rPr>
        <w:t xml:space="preserve"> ДБББУдә белем алучы сәламәт</w:t>
      </w:r>
      <w:r w:rsidRPr="007F5ECE">
        <w:rPr>
          <w:sz w:val="28"/>
          <w:szCs w:val="28"/>
          <w:lang w:val="tt"/>
        </w:rPr>
        <w:t>леге мөмкинлекләре чикләнгән балаларның гаиләләренә Лениногорск шәһәре территориясендә автомобиль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w:t>
      </w:r>
      <w:r w:rsidRPr="007F5ECE">
        <w:rPr>
          <w:sz w:val="28"/>
          <w:szCs w:val="28"/>
          <w:lang w:val="tt"/>
        </w:rPr>
        <w:t xml:space="preserve"> маршрутлары буенча балаларның түләүсез йөрүе рәвешендә өстәмә социаль ярдәм күрсәтү тәртибенә үзгәрешләр һәм өстәмәләр кертү турында   </w:t>
      </w:r>
    </w:p>
    <w:p w14:paraId="6C635836" w14:textId="77777777" w:rsidR="007F5ECE" w:rsidRPr="007F5ECE" w:rsidRDefault="007F5ECE" w:rsidP="00054E0C">
      <w:pPr>
        <w:pStyle w:val="a3"/>
        <w:kinsoku w:val="0"/>
        <w:overflowPunct w:val="0"/>
        <w:ind w:left="0" w:right="3830" w:firstLine="5"/>
        <w:rPr>
          <w:sz w:val="28"/>
          <w:szCs w:val="28"/>
        </w:rPr>
      </w:pPr>
    </w:p>
    <w:p w14:paraId="0F6EF0E6" w14:textId="319FDC5D" w:rsidR="00D716B0" w:rsidRPr="007F5ECE"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rPr>
      </w:pPr>
      <w:r w:rsidRPr="007F5ECE">
        <w:rPr>
          <w:rStyle w:val="aa"/>
          <w:rFonts w:ascii="Times New Roman" w:hAnsi="Times New Roman" w:cs="Times New Roman"/>
          <w:b w:val="0"/>
          <w:i w:val="0"/>
          <w:color w:val="auto"/>
          <w:sz w:val="28"/>
          <w:szCs w:val="28"/>
          <w:lang w:val="tt"/>
        </w:rPr>
        <w:t>Өстәмә</w:t>
      </w:r>
      <w:r w:rsidRPr="007F5ECE">
        <w:rPr>
          <w:rStyle w:val="aa"/>
          <w:rFonts w:ascii="Times New Roman" w:hAnsi="Times New Roman" w:cs="Times New Roman"/>
          <w:b w:val="0"/>
          <w:i w:val="0"/>
          <w:color w:val="auto"/>
          <w:sz w:val="28"/>
          <w:szCs w:val="28"/>
          <w:lang w:val="tt"/>
        </w:rPr>
        <w:t xml:space="preserve"> социаль ярдәм алучылар категорияләрен киңәйтү максатларында,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Россия Федерациясендә җирле үзидарәне оештыруның </w:t>
      </w:r>
      <w:r w:rsidRPr="007F5ECE">
        <w:rPr>
          <w:rStyle w:val="aa"/>
          <w:rFonts w:ascii="Times New Roman" w:hAnsi="Times New Roman" w:cs="Times New Roman"/>
          <w:b w:val="0"/>
          <w:i w:val="0"/>
          <w:color w:val="auto"/>
          <w:sz w:val="28"/>
          <w:szCs w:val="28"/>
          <w:lang w:val="tt"/>
        </w:rPr>
        <w:t>гомуми принциплары турында</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2003 елның 6 октябрендәге 131-ФЗ номерлы Федераль законга таянып, Лениногорск шәһәре муниципаль берәмлеге Башкарма комитеты КАРАР БИРӘ:</w:t>
      </w:r>
    </w:p>
    <w:p w14:paraId="2E1C68D2" w14:textId="0B050211" w:rsidR="00D716B0" w:rsidRPr="007F5ECE" w:rsidRDefault="00EF5EBF"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rPr>
      </w:pPr>
      <w:r>
        <w:rPr>
          <w:rStyle w:val="aa"/>
          <w:rFonts w:ascii="Times New Roman" w:hAnsi="Times New Roman" w:cs="Times New Roman"/>
          <w:b w:val="0"/>
          <w:i w:val="0"/>
          <w:color w:val="auto"/>
          <w:sz w:val="28"/>
          <w:szCs w:val="28"/>
          <w:lang w:val="tt"/>
        </w:rPr>
        <w:t>1.</w:t>
      </w:r>
      <w:r w:rsidR="000E5812" w:rsidRPr="007F5ECE">
        <w:rPr>
          <w:rStyle w:val="aa"/>
          <w:rFonts w:ascii="Times New Roman" w:hAnsi="Times New Roman" w:cs="Times New Roman"/>
          <w:b w:val="0"/>
          <w:i w:val="0"/>
          <w:color w:val="auto"/>
          <w:sz w:val="28"/>
          <w:szCs w:val="28"/>
          <w:lang w:val="tt"/>
        </w:rPr>
        <w:t xml:space="preserve">Лениногорск шәһәре муниципаль берәмлеге Башкарма комитетының  карарына </w:t>
      </w:r>
      <w:r>
        <w:rPr>
          <w:rStyle w:val="aa"/>
          <w:rFonts w:ascii="Times New Roman" w:hAnsi="Times New Roman" w:cs="Times New Roman"/>
          <w:b w:val="0"/>
          <w:i w:val="0"/>
          <w:color w:val="auto"/>
          <w:sz w:val="28"/>
          <w:szCs w:val="28"/>
          <w:lang w:val="tt"/>
        </w:rPr>
        <w:t>«</w:t>
      </w:r>
      <w:r w:rsidR="000E5812" w:rsidRPr="007F5ECE">
        <w:rPr>
          <w:rStyle w:val="aa"/>
          <w:rFonts w:ascii="Times New Roman" w:hAnsi="Times New Roman" w:cs="Times New Roman"/>
          <w:b w:val="0"/>
          <w:i w:val="0"/>
          <w:color w:val="auto"/>
          <w:sz w:val="28"/>
          <w:szCs w:val="28"/>
          <w:lang w:val="tt"/>
        </w:rPr>
        <w:t>Махсус хәрби операци</w:t>
      </w:r>
      <w:r w:rsidR="000E5812" w:rsidRPr="007F5ECE">
        <w:rPr>
          <w:rStyle w:val="aa"/>
          <w:rFonts w:ascii="Times New Roman" w:hAnsi="Times New Roman" w:cs="Times New Roman"/>
          <w:b w:val="0"/>
          <w:i w:val="0"/>
          <w:color w:val="auto"/>
          <w:sz w:val="28"/>
          <w:szCs w:val="28"/>
          <w:lang w:val="tt"/>
        </w:rPr>
        <w:t xml:space="preserve">ядә катнашучылар һәм </w:t>
      </w:r>
      <w:r>
        <w:rPr>
          <w:rStyle w:val="aa"/>
          <w:rFonts w:ascii="Times New Roman" w:hAnsi="Times New Roman" w:cs="Times New Roman"/>
          <w:b w:val="0"/>
          <w:i w:val="0"/>
          <w:color w:val="auto"/>
          <w:sz w:val="28"/>
          <w:szCs w:val="28"/>
          <w:lang w:val="tt"/>
        </w:rPr>
        <w:t>«</w:t>
      </w:r>
      <w:r w:rsidR="000E5812" w:rsidRPr="007F5ECE">
        <w:rPr>
          <w:rStyle w:val="aa"/>
          <w:rFonts w:ascii="Times New Roman" w:hAnsi="Times New Roman" w:cs="Times New Roman"/>
          <w:b w:val="0"/>
          <w:i w:val="0"/>
          <w:color w:val="auto"/>
          <w:sz w:val="28"/>
          <w:szCs w:val="28"/>
          <w:lang w:val="tt"/>
        </w:rPr>
        <w:t>Сәламәтлек мөмкинлекләре чикләнгән балалар өчен 14 нче Лениногорск мәктәбе</w:t>
      </w:r>
      <w:r>
        <w:rPr>
          <w:rStyle w:val="aa"/>
          <w:rFonts w:ascii="Times New Roman" w:hAnsi="Times New Roman" w:cs="Times New Roman"/>
          <w:b w:val="0"/>
          <w:i w:val="0"/>
          <w:color w:val="auto"/>
          <w:sz w:val="28"/>
          <w:szCs w:val="28"/>
          <w:lang w:val="tt"/>
        </w:rPr>
        <w:t>»</w:t>
      </w:r>
      <w:r w:rsidR="000E5812" w:rsidRPr="007F5ECE">
        <w:rPr>
          <w:rStyle w:val="aa"/>
          <w:rFonts w:ascii="Times New Roman" w:hAnsi="Times New Roman" w:cs="Times New Roman"/>
          <w:b w:val="0"/>
          <w:i w:val="0"/>
          <w:color w:val="auto"/>
          <w:sz w:val="28"/>
          <w:szCs w:val="28"/>
          <w:lang w:val="tt"/>
        </w:rPr>
        <w:t xml:space="preserve"> ДБББУдә белем алучы сәламәтлеге мөмкинлекләре чикләнгән балаларның гаиләләренә Лениногорск шәһәре территориясендә автомобиль транспортында (таксидан тыш), шәһ</w:t>
      </w:r>
      <w:r w:rsidR="000E5812" w:rsidRPr="007F5ECE">
        <w:rPr>
          <w:rStyle w:val="aa"/>
          <w:rFonts w:ascii="Times New Roman" w:hAnsi="Times New Roman" w:cs="Times New Roman"/>
          <w:b w:val="0"/>
          <w:i w:val="0"/>
          <w:color w:val="auto"/>
          <w:sz w:val="28"/>
          <w:szCs w:val="28"/>
          <w:lang w:val="tt"/>
        </w:rPr>
        <w:t>әр</w:t>
      </w:r>
      <w:r w:rsidR="000E5812" w:rsidRPr="007F5ECE">
        <w:rPr>
          <w:rStyle w:val="aa"/>
          <w:rFonts w:ascii="Times New Roman" w:hAnsi="Times New Roman" w:cs="Times New Roman"/>
          <w:b w:val="0"/>
          <w:i w:val="0"/>
          <w:color w:val="auto"/>
          <w:sz w:val="28"/>
          <w:szCs w:val="28"/>
          <w:lang w:val="tt"/>
        </w:rPr>
        <w:t xml:space="preserve">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 түбәндәге үзгәрешләр кертергә:</w:t>
      </w:r>
    </w:p>
    <w:p w14:paraId="12EDFBC9" w14:textId="27EACE37" w:rsidR="00D716B0" w:rsidRPr="007F5ECE"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rPr>
      </w:pPr>
      <w:r w:rsidRPr="007F5ECE">
        <w:rPr>
          <w:rStyle w:val="aa"/>
          <w:rFonts w:ascii="Times New Roman" w:hAnsi="Times New Roman" w:cs="Times New Roman"/>
          <w:b w:val="0"/>
          <w:i w:val="0"/>
          <w:color w:val="auto"/>
          <w:sz w:val="28"/>
          <w:szCs w:val="28"/>
          <w:lang w:val="tt"/>
        </w:rPr>
        <w:t>исеме</w:t>
      </w:r>
      <w:r w:rsidRPr="007F5ECE">
        <w:rPr>
          <w:rStyle w:val="aa"/>
          <w:rFonts w:ascii="Times New Roman" w:hAnsi="Times New Roman" w:cs="Times New Roman"/>
          <w:b w:val="0"/>
          <w:i w:val="0"/>
          <w:color w:val="auto"/>
          <w:sz w:val="28"/>
          <w:szCs w:val="28"/>
          <w:lang w:val="tt"/>
        </w:rPr>
        <w:t xml:space="preserve">ндә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сәламәтлек мөмкинлекләре чикләнгән</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сүзләреннән соң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шулай ук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Лениногорск балалар йорты</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ДБУдан ятим балаларны һәм ата-ана тәрбиясеннән мәхрүм калган балаларны</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сүзләрен өстәргә;</w:t>
      </w:r>
    </w:p>
    <w:p w14:paraId="11D2F3CB" w14:textId="244245DE" w:rsidR="007F5ECE"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rPr>
      </w:pPr>
      <w:r w:rsidRPr="007F5ECE">
        <w:rPr>
          <w:rStyle w:val="aa"/>
          <w:rFonts w:ascii="Times New Roman" w:hAnsi="Times New Roman" w:cs="Times New Roman"/>
          <w:b w:val="0"/>
          <w:i w:val="0"/>
          <w:color w:val="auto"/>
          <w:sz w:val="28"/>
          <w:szCs w:val="28"/>
          <w:lang w:val="tt"/>
        </w:rPr>
        <w:lastRenderedPageBreak/>
        <w:t xml:space="preserve">1 пунктта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сәламәтлек мөмкинлекләре чикләнгән</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сүзләреннән соң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шул</w:t>
      </w:r>
      <w:r w:rsidRPr="007F5ECE">
        <w:rPr>
          <w:rStyle w:val="aa"/>
          <w:rFonts w:ascii="Times New Roman" w:hAnsi="Times New Roman" w:cs="Times New Roman"/>
          <w:b w:val="0"/>
          <w:i w:val="0"/>
          <w:color w:val="auto"/>
          <w:sz w:val="28"/>
          <w:szCs w:val="28"/>
          <w:lang w:val="tt"/>
        </w:rPr>
        <w:t xml:space="preserve">ай ук ятим балалар һәм ятим балалар һәм ата-ана тәрбиясеннән мәхрүм калган балалар өчен </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Лениногорск балалар йорты</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дәүләт бюджет учреждениесеннән ятим балалар һәм ата-ана тәрбиясеннән мәхрүм калган балалар</w:t>
      </w:r>
      <w:r w:rsidR="00EF5EBF">
        <w:rPr>
          <w:rStyle w:val="aa"/>
          <w:rFonts w:ascii="Times New Roman" w:hAnsi="Times New Roman" w:cs="Times New Roman"/>
          <w:b w:val="0"/>
          <w:i w:val="0"/>
          <w:color w:val="auto"/>
          <w:sz w:val="28"/>
          <w:szCs w:val="28"/>
          <w:lang w:val="tt"/>
        </w:rPr>
        <w:t>»</w:t>
      </w:r>
      <w:r w:rsidRPr="007F5ECE">
        <w:rPr>
          <w:rStyle w:val="aa"/>
          <w:rFonts w:ascii="Times New Roman" w:hAnsi="Times New Roman" w:cs="Times New Roman"/>
          <w:b w:val="0"/>
          <w:i w:val="0"/>
          <w:color w:val="auto"/>
          <w:sz w:val="28"/>
          <w:szCs w:val="28"/>
          <w:lang w:val="tt"/>
        </w:rPr>
        <w:t xml:space="preserve"> сүзләрен өстәргә;</w:t>
      </w:r>
    </w:p>
    <w:p w14:paraId="198B8277" w14:textId="11EBC9E3" w:rsidR="00205613" w:rsidRPr="007F5ECE" w:rsidRDefault="00EF5EBF"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rPr>
      </w:pPr>
      <w:r>
        <w:rPr>
          <w:rStyle w:val="aa"/>
          <w:rFonts w:ascii="Times New Roman" w:hAnsi="Times New Roman" w:cs="Times New Roman"/>
          <w:b w:val="0"/>
          <w:i w:val="0"/>
          <w:color w:val="auto"/>
          <w:sz w:val="28"/>
          <w:szCs w:val="28"/>
          <w:lang w:val="tt"/>
        </w:rPr>
        <w:t>«</w:t>
      </w:r>
      <w:r w:rsidR="000E5812">
        <w:rPr>
          <w:rStyle w:val="aa"/>
          <w:rFonts w:ascii="Times New Roman" w:hAnsi="Times New Roman" w:cs="Times New Roman"/>
          <w:b w:val="0"/>
          <w:i w:val="0"/>
          <w:color w:val="auto"/>
          <w:sz w:val="28"/>
          <w:szCs w:val="28"/>
          <w:lang w:val="tt"/>
        </w:rPr>
        <w:t xml:space="preserve">Махсус хәрби </w:t>
      </w:r>
      <w:r w:rsidR="000E5812">
        <w:rPr>
          <w:rStyle w:val="aa"/>
          <w:rFonts w:ascii="Times New Roman" w:hAnsi="Times New Roman" w:cs="Times New Roman"/>
          <w:b w:val="0"/>
          <w:i w:val="0"/>
          <w:color w:val="auto"/>
          <w:sz w:val="28"/>
          <w:szCs w:val="28"/>
          <w:lang w:val="tt"/>
        </w:rPr>
        <w:t xml:space="preserve">операциядә катнашучылар һәм </w:t>
      </w:r>
      <w:r>
        <w:rPr>
          <w:rStyle w:val="aa"/>
          <w:rFonts w:ascii="Times New Roman" w:hAnsi="Times New Roman" w:cs="Times New Roman"/>
          <w:b w:val="0"/>
          <w:i w:val="0"/>
          <w:color w:val="auto"/>
          <w:sz w:val="28"/>
          <w:szCs w:val="28"/>
          <w:lang w:val="tt"/>
        </w:rPr>
        <w:t>«</w:t>
      </w:r>
      <w:r w:rsidR="000E5812">
        <w:rPr>
          <w:rStyle w:val="aa"/>
          <w:rFonts w:ascii="Times New Roman" w:hAnsi="Times New Roman" w:cs="Times New Roman"/>
          <w:b w:val="0"/>
          <w:i w:val="0"/>
          <w:color w:val="auto"/>
          <w:sz w:val="28"/>
          <w:szCs w:val="28"/>
          <w:lang w:val="tt"/>
        </w:rPr>
        <w:t>Сәламәтлек мөмкинлекләре чикләнгән балалар өчен 14 нче Лениногорск мәктәбе</w:t>
      </w:r>
      <w:r>
        <w:rPr>
          <w:rStyle w:val="aa"/>
          <w:rFonts w:ascii="Times New Roman" w:hAnsi="Times New Roman" w:cs="Times New Roman"/>
          <w:b w:val="0"/>
          <w:i w:val="0"/>
          <w:color w:val="auto"/>
          <w:sz w:val="28"/>
          <w:szCs w:val="28"/>
          <w:lang w:val="tt"/>
        </w:rPr>
        <w:t>»</w:t>
      </w:r>
      <w:r w:rsidR="000E5812">
        <w:rPr>
          <w:rStyle w:val="aa"/>
          <w:rFonts w:ascii="Times New Roman" w:hAnsi="Times New Roman" w:cs="Times New Roman"/>
          <w:b w:val="0"/>
          <w:i w:val="0"/>
          <w:color w:val="auto"/>
          <w:sz w:val="28"/>
          <w:szCs w:val="28"/>
          <w:lang w:val="tt"/>
        </w:rPr>
        <w:t xml:space="preserve"> ДБББУдә белем алучы сәламәтлеге мөмкинлекләре чикләнгән балаларның гаиләләренә Лениногорск шәһәре территориясендә автомобиль транспортында (таксидан ты</w:t>
      </w:r>
      <w:r w:rsidR="000E5812">
        <w:rPr>
          <w:rStyle w:val="aa"/>
          <w:rFonts w:ascii="Times New Roman" w:hAnsi="Times New Roman" w:cs="Times New Roman"/>
          <w:b w:val="0"/>
          <w:i w:val="0"/>
          <w:color w:val="auto"/>
          <w:sz w:val="28"/>
          <w:szCs w:val="28"/>
          <w:lang w:val="tt"/>
        </w:rPr>
        <w:t>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 түбәндәге үзгәрешләр кертергә</w:t>
      </w:r>
      <w:r w:rsidR="000E5812">
        <w:rPr>
          <w:rStyle w:val="aa"/>
          <w:rFonts w:ascii="Times New Roman" w:hAnsi="Times New Roman" w:cs="Times New Roman"/>
          <w:b w:val="0"/>
          <w:i w:val="0"/>
          <w:color w:val="auto"/>
          <w:sz w:val="28"/>
          <w:szCs w:val="28"/>
          <w:lang w:val="tt"/>
        </w:rPr>
        <w:t>:</w:t>
      </w:r>
    </w:p>
    <w:p w14:paraId="74130BEE" w14:textId="4991159B"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Исемне түбәндәге редакциядә бирергә:</w:t>
      </w:r>
    </w:p>
    <w:p w14:paraId="19BDA6E5" w14:textId="5EBE03F5"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Махсус хәрби операциядә катнашучыларның гаиләләренә, сәламәтлеге мөмкинлекләре чикләнгән балалар өчен 14 нче Лениногорск мәктәбе</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ДБББУ дә укучы сәламәтлеге мөмкинлекләре чикләнгән балаларга, шулай ук </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w:t>
      </w:r>
      <w:r w:rsidR="000E5812" w:rsidRPr="007F5ECE">
        <w:rPr>
          <w:rStyle w:val="af0"/>
          <w:rFonts w:ascii="Times New Roman" w:hAnsi="Times New Roman" w:cs="Times New Roman"/>
          <w:i w:val="0"/>
          <w:color w:val="auto"/>
          <w:sz w:val="28"/>
          <w:szCs w:val="28"/>
          <w:lang w:val="tt"/>
        </w:rPr>
        <w:t>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ятим балаларга һәм ятим балалар һәм ата-ана тәрбиясеннән мәхрүм калган балалар өчен дәүләт бюджет учреждениесеннән ата-ана тәрбиясеннән мәхрүм калган балаларга өстәмә социаль ярдәм күрсәтү тәртибе , Лениногорск шәһәре территориясендә автомобил</w:t>
      </w:r>
      <w:r w:rsidR="000E5812" w:rsidRPr="007F5ECE">
        <w:rPr>
          <w:rStyle w:val="af0"/>
          <w:rFonts w:ascii="Times New Roman" w:hAnsi="Times New Roman" w:cs="Times New Roman"/>
          <w:i w:val="0"/>
          <w:color w:val="auto"/>
          <w:sz w:val="28"/>
          <w:szCs w:val="28"/>
          <w:lang w:val="tt"/>
        </w:rPr>
        <w:t>ь транспортында (таксидан тыш), шәһәр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51EF4F94" w14:textId="77269DB4" w:rsidR="0023126D"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 xml:space="preserve">1.1 пунктта: </w:t>
      </w:r>
    </w:p>
    <w:p w14:paraId="1BB8555E" w14:textId="1F7CF675"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 xml:space="preserve">беренче абзацны </w:t>
      </w:r>
      <w:r w:rsidRPr="007F5ECE">
        <w:rPr>
          <w:rStyle w:val="af0"/>
          <w:rFonts w:ascii="Times New Roman" w:hAnsi="Times New Roman" w:cs="Times New Roman"/>
          <w:i w:val="0"/>
          <w:color w:val="auto"/>
          <w:sz w:val="28"/>
          <w:szCs w:val="28"/>
          <w:lang w:val="tt"/>
        </w:rPr>
        <w:t>түбәндәге редакциядә бәян итәргә:</w:t>
      </w:r>
    </w:p>
    <w:p w14:paraId="09AFB724" w14:textId="642729CC"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Махсус хәрби операциядә катнашучыларның гаиләләренә, сәламәтлеге мөмкинлекләре чикләнгән балалар өчен 14 нче Лениногорск мәктәбе</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ДБББУдә укучы сәламәтлеге мөмкинлекләре чикләнгән балаларга, шулай ук ятим балаларга һәм ят</w:t>
      </w:r>
      <w:r w:rsidR="000E5812" w:rsidRPr="007F5ECE">
        <w:rPr>
          <w:rStyle w:val="af0"/>
          <w:rFonts w:ascii="Times New Roman" w:hAnsi="Times New Roman" w:cs="Times New Roman"/>
          <w:i w:val="0"/>
          <w:color w:val="auto"/>
          <w:sz w:val="28"/>
          <w:szCs w:val="28"/>
          <w:lang w:val="tt"/>
        </w:rPr>
        <w:t xml:space="preserve">им балалар һәм ата-ана тәрбиясеннән мәхрүм калган балалар өчен </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дәүләт бюджет учреждениесеннән ата-ана тәрбиясеннән мәхрүм калган балаларга,  Лениногорск муниципаль районы территориясендә даими яшәүче, Лениногорск муниципаль район</w:t>
      </w:r>
      <w:r w:rsidR="000E5812" w:rsidRPr="007F5ECE">
        <w:rPr>
          <w:rStyle w:val="af0"/>
          <w:rFonts w:ascii="Times New Roman" w:hAnsi="Times New Roman" w:cs="Times New Roman"/>
          <w:i w:val="0"/>
          <w:color w:val="auto"/>
          <w:sz w:val="28"/>
          <w:szCs w:val="28"/>
          <w:lang w:val="tt"/>
        </w:rPr>
        <w:t>ы территориясендә урнашкан гомуми, урта, югары белем бирү уку йортларында белем алучы балалар өчен автомобиль транспортында (таксидан тыш), шәһәр җир өсте транспортында даими рәвештә җайга салына торган тарифлар буенча муниципаль маршрутлар буенча балаларн</w:t>
      </w:r>
      <w:r w:rsidR="000E5812" w:rsidRPr="007F5ECE">
        <w:rPr>
          <w:rStyle w:val="af0"/>
          <w:rFonts w:ascii="Times New Roman" w:hAnsi="Times New Roman" w:cs="Times New Roman"/>
          <w:i w:val="0"/>
          <w:color w:val="auto"/>
          <w:sz w:val="28"/>
          <w:szCs w:val="28"/>
          <w:lang w:val="tt"/>
        </w:rPr>
        <w:t>ың түләүсез йөрүе (алга таба текст буенча – түләүсез йөрү) рәвешендә,   көндезге формада укучы, 23 яшькә кадәрге, балалар булганнарга, өстәмә социаль ярдәм:</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35119833" w14:textId="33A42537"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сәламәтлек мөмкинлекләре чикләнгән балалар өчен 14 нче Лениногорск мәктәбендә укучылар сәламәтле</w:t>
      </w:r>
      <w:r w:rsidR="000E5812" w:rsidRPr="007F5ECE">
        <w:rPr>
          <w:rStyle w:val="af0"/>
          <w:rFonts w:ascii="Times New Roman" w:hAnsi="Times New Roman" w:cs="Times New Roman"/>
          <w:i w:val="0"/>
          <w:color w:val="auto"/>
          <w:sz w:val="28"/>
          <w:szCs w:val="28"/>
          <w:lang w:val="tt"/>
        </w:rPr>
        <w:t>к мөмкинлекләре чикләнгән</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абзацыннан соң түбәндәге эчтәлекле абзац өстәргә:</w:t>
      </w:r>
    </w:p>
    <w:p w14:paraId="7F08B83C" w14:textId="2E51F524"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lastRenderedPageBreak/>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дәүләт бюджет учреждениесеннән ятим балалар һәм ата-ана тәрбиясеннән мәхрүм калган балалар өчен  ятим балалар һәм ата-ана тәрбиясеннән мәхрүм калган ба</w:t>
      </w:r>
      <w:r w:rsidR="000E5812" w:rsidRPr="007F5ECE">
        <w:rPr>
          <w:rStyle w:val="af0"/>
          <w:rFonts w:ascii="Times New Roman" w:hAnsi="Times New Roman" w:cs="Times New Roman"/>
          <w:i w:val="0"/>
          <w:color w:val="auto"/>
          <w:sz w:val="28"/>
          <w:szCs w:val="28"/>
          <w:lang w:val="tt"/>
        </w:rPr>
        <w:t>лалар;</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2D517A06" w14:textId="25A6B986"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2 пунктны түбәндәге редакциядә бәян итәргә:</w:t>
      </w:r>
    </w:p>
    <w:p w14:paraId="29C2F061" w14:textId="51E2C4AC"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2. Түләүсез йөрү мөмкинлеге бирелә:</w:t>
      </w:r>
    </w:p>
    <w:p w14:paraId="368C758E" w14:textId="594D5789"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 xml:space="preserve">Лениногорск муниципаль районы территориясендә яшәүче махсус хәрби операциядә катнашучыларның балаларына,   Лениногорск муниципаль районы территориясендә урнашкан уку </w:t>
      </w:r>
      <w:r w:rsidRPr="007F5ECE">
        <w:rPr>
          <w:rStyle w:val="af0"/>
          <w:rFonts w:ascii="Times New Roman" w:hAnsi="Times New Roman" w:cs="Times New Roman"/>
          <w:i w:val="0"/>
          <w:color w:val="auto"/>
          <w:sz w:val="28"/>
          <w:szCs w:val="28"/>
          <w:lang w:val="tt"/>
        </w:rPr>
        <w:t>йортларында, гомуми, урта, югары белем бирү уку йортларында көндезге сәгатьләрдә укучыларга   23 яшькә кадәрге;</w:t>
      </w:r>
    </w:p>
    <w:p w14:paraId="4586AAE4" w14:textId="47049B3B"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 xml:space="preserve">Лениногорск муниципаль районы территориясендә яшәүче </w:t>
      </w:r>
      <w:r w:rsidR="00EF5EBF">
        <w:rPr>
          <w:rStyle w:val="af0"/>
          <w:rFonts w:ascii="Times New Roman" w:hAnsi="Times New Roman" w:cs="Times New Roman"/>
          <w:i w:val="0"/>
          <w:color w:val="auto"/>
          <w:sz w:val="28"/>
          <w:szCs w:val="28"/>
          <w:lang w:val="tt"/>
        </w:rPr>
        <w:t>«</w:t>
      </w:r>
      <w:r w:rsidRPr="007F5ECE">
        <w:rPr>
          <w:rStyle w:val="af0"/>
          <w:rFonts w:ascii="Times New Roman" w:hAnsi="Times New Roman" w:cs="Times New Roman"/>
          <w:i w:val="0"/>
          <w:color w:val="auto"/>
          <w:sz w:val="28"/>
          <w:szCs w:val="28"/>
          <w:lang w:val="tt"/>
        </w:rPr>
        <w:t>Сәламәтлек мөмкинлекләре чикләнгән балалар өчен 14 нче Лениногорск мәктәбе</w:t>
      </w:r>
      <w:r w:rsidR="00EF5EBF">
        <w:rPr>
          <w:rStyle w:val="af0"/>
          <w:rFonts w:ascii="Times New Roman" w:hAnsi="Times New Roman" w:cs="Times New Roman"/>
          <w:i w:val="0"/>
          <w:color w:val="auto"/>
          <w:sz w:val="28"/>
          <w:szCs w:val="28"/>
          <w:lang w:val="tt"/>
        </w:rPr>
        <w:t>»</w:t>
      </w:r>
      <w:r w:rsidRPr="007F5ECE">
        <w:rPr>
          <w:rStyle w:val="af0"/>
          <w:rFonts w:ascii="Times New Roman" w:hAnsi="Times New Roman" w:cs="Times New Roman"/>
          <w:i w:val="0"/>
          <w:color w:val="auto"/>
          <w:sz w:val="28"/>
          <w:szCs w:val="28"/>
          <w:lang w:val="tt"/>
        </w:rPr>
        <w:t xml:space="preserve"> ДБББУдә белем </w:t>
      </w:r>
      <w:r w:rsidRPr="007F5ECE">
        <w:rPr>
          <w:rStyle w:val="af0"/>
          <w:rFonts w:ascii="Times New Roman" w:hAnsi="Times New Roman" w:cs="Times New Roman"/>
          <w:i w:val="0"/>
          <w:color w:val="auto"/>
          <w:sz w:val="28"/>
          <w:szCs w:val="28"/>
          <w:lang w:val="tt"/>
        </w:rPr>
        <w:t>алучы инвалид балаларга;</w:t>
      </w:r>
    </w:p>
    <w:p w14:paraId="5A56D2A8" w14:textId="3E79D933"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дәүләт бюджет учреждениесеннән ятим балалар һәм ата-ана тәрбиясеннән мәхрүм калган балалар өчен  ятим балаларга һәм ата-ана тәрбиясеннән мәхрүм калган балаларга.</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5139F6A4" w14:textId="56D06D0D"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5 пунктны түбәндәге редакциядә бәян итәр</w:t>
      </w:r>
      <w:r w:rsidRPr="007F5ECE">
        <w:rPr>
          <w:rStyle w:val="af0"/>
          <w:rFonts w:ascii="Times New Roman" w:hAnsi="Times New Roman" w:cs="Times New Roman"/>
          <w:i w:val="0"/>
          <w:color w:val="auto"/>
          <w:sz w:val="28"/>
          <w:szCs w:val="28"/>
          <w:lang w:val="tt"/>
        </w:rPr>
        <w:t>гә:</w:t>
      </w:r>
    </w:p>
    <w:p w14:paraId="37B7D562" w14:textId="7502600F"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5. Балаларга түләүсез йөрү хокукы бирү өчен уку йортларыннан һәм ятим балалар һәм ата-ана тәрбиясеннән мәхрүм калган балалар өчен </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 дәүләт бюджет учреждениесеннән гаризалар эш көннәрендә мәгариф идарәсендә түбәндәге адрес буе</w:t>
      </w:r>
      <w:r w:rsidR="000E5812" w:rsidRPr="007F5ECE">
        <w:rPr>
          <w:rStyle w:val="af0"/>
          <w:rFonts w:ascii="Times New Roman" w:hAnsi="Times New Roman" w:cs="Times New Roman"/>
          <w:i w:val="0"/>
          <w:color w:val="auto"/>
          <w:sz w:val="28"/>
          <w:szCs w:val="28"/>
          <w:lang w:val="tt"/>
        </w:rPr>
        <w:t>нча кабул ителә: Лениногорск ш., Шашин ур., 22 й.</w:t>
      </w:r>
    </w:p>
    <w:p w14:paraId="73047128" w14:textId="109B6A50" w:rsidR="0023126D"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7 пунктта:</w:t>
      </w:r>
    </w:p>
    <w:p w14:paraId="6CBB4657" w14:textId="354A3B61" w:rsidR="00205613" w:rsidRPr="007F5ECE" w:rsidRDefault="000E5812" w:rsidP="00DF5050">
      <w:pPr>
        <w:spacing w:after="0" w:line="240" w:lineRule="auto"/>
        <w:ind w:firstLine="709"/>
        <w:jc w:val="both"/>
        <w:rPr>
          <w:rStyle w:val="af0"/>
          <w:rFonts w:ascii="Times New Roman" w:hAnsi="Times New Roman" w:cs="Times New Roman"/>
          <w:i w:val="0"/>
          <w:color w:val="auto"/>
          <w:sz w:val="28"/>
          <w:szCs w:val="28"/>
        </w:rPr>
      </w:pPr>
      <w:r w:rsidRPr="007F5ECE">
        <w:rPr>
          <w:rStyle w:val="af0"/>
          <w:rFonts w:ascii="Times New Roman" w:hAnsi="Times New Roman" w:cs="Times New Roman"/>
          <w:i w:val="0"/>
          <w:color w:val="auto"/>
          <w:sz w:val="28"/>
          <w:szCs w:val="28"/>
          <w:lang w:val="tt"/>
        </w:rPr>
        <w:t>беренче абзацны түбәндәге редакциядә бәян итәргә:</w:t>
      </w:r>
    </w:p>
    <w:p w14:paraId="678677A8" w14:textId="5D765BFD" w:rsidR="00205613" w:rsidRPr="007F5ECE" w:rsidRDefault="00EF5EBF" w:rsidP="00DF5050">
      <w:pPr>
        <w:spacing w:after="0" w:line="240" w:lineRule="auto"/>
        <w:ind w:firstLine="709"/>
        <w:jc w:val="both"/>
        <w:rPr>
          <w:rStyle w:val="af0"/>
          <w:rFonts w:ascii="Times New Roman" w:hAnsi="Times New Roman" w:cs="Times New Roman"/>
          <w:i w:val="0"/>
          <w:color w:val="auto"/>
          <w:sz w:val="28"/>
          <w:szCs w:val="28"/>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муниципаль районы территориясендә урнашкан гомуми, урта, югары белем бирү уку йортлары балаларга түләүсез йөрү хокукын бирү буенча г</w:t>
      </w:r>
      <w:r w:rsidR="000E5812" w:rsidRPr="007F5ECE">
        <w:rPr>
          <w:rStyle w:val="af0"/>
          <w:rFonts w:ascii="Times New Roman" w:hAnsi="Times New Roman" w:cs="Times New Roman"/>
          <w:i w:val="0"/>
          <w:color w:val="auto"/>
          <w:sz w:val="28"/>
          <w:szCs w:val="28"/>
          <w:lang w:val="tt"/>
        </w:rPr>
        <w:t xml:space="preserve">ариза бирүчеләр булып тора, 23 яшькә кадәрге балалар өчен көндезге формада белем бирүне алып баручылар, шулай ук ятим балалар һәм ата-ана каравыннан мәхрүм калган балалар өчен </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дәүләт бюджет учреждениесе.</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2CA95235" w14:textId="7BD4DA8A" w:rsidR="00205613" w:rsidRPr="00EF5EBF" w:rsidRDefault="000E5812" w:rsidP="00DF5050">
      <w:pPr>
        <w:spacing w:after="0" w:line="240" w:lineRule="auto"/>
        <w:ind w:firstLine="709"/>
        <w:jc w:val="both"/>
        <w:rPr>
          <w:rStyle w:val="af0"/>
          <w:rFonts w:ascii="Times New Roman" w:hAnsi="Times New Roman" w:cs="Times New Roman"/>
          <w:i w:val="0"/>
          <w:color w:val="auto"/>
          <w:sz w:val="28"/>
          <w:szCs w:val="28"/>
          <w:lang w:val="tt"/>
        </w:rPr>
      </w:pPr>
      <w:r w:rsidRPr="007F5ECE">
        <w:rPr>
          <w:rStyle w:val="af0"/>
          <w:rFonts w:ascii="Times New Roman" w:hAnsi="Times New Roman" w:cs="Times New Roman"/>
          <w:i w:val="0"/>
          <w:color w:val="auto"/>
          <w:sz w:val="28"/>
          <w:szCs w:val="28"/>
          <w:lang w:val="tt"/>
        </w:rPr>
        <w:t xml:space="preserve"> өченче абзацны түбәндә</w:t>
      </w:r>
      <w:r w:rsidRPr="007F5ECE">
        <w:rPr>
          <w:rStyle w:val="af0"/>
          <w:rFonts w:ascii="Times New Roman" w:hAnsi="Times New Roman" w:cs="Times New Roman"/>
          <w:i w:val="0"/>
          <w:color w:val="auto"/>
          <w:sz w:val="28"/>
          <w:szCs w:val="28"/>
          <w:lang w:val="tt"/>
        </w:rPr>
        <w:t>ге редакциядә бирергә:</w:t>
      </w:r>
    </w:p>
    <w:p w14:paraId="76C37D7D" w14:textId="3C127A3C" w:rsidR="00205613" w:rsidRPr="00EF5EBF" w:rsidRDefault="00EF5EBF" w:rsidP="00DF5050">
      <w:pPr>
        <w:spacing w:after="0" w:line="240" w:lineRule="auto"/>
        <w:ind w:firstLine="709"/>
        <w:jc w:val="both"/>
        <w:rPr>
          <w:rStyle w:val="af0"/>
          <w:rFonts w:ascii="Times New Roman" w:hAnsi="Times New Roman" w:cs="Times New Roman"/>
          <w:i w:val="0"/>
          <w:color w:val="auto"/>
          <w:sz w:val="28"/>
          <w:szCs w:val="28"/>
          <w:lang w:val="tt"/>
        </w:rPr>
      </w:pP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Лениногорск муниципаль районы территориясендә урнашкан гомуми, урта, югары белем бирү уку йортлары,  шулай ук ятим балалар һәм ата-ана тәрбиясеннән мәхрүм калган балалар өчен </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Лениногорск балалар йорты</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 xml:space="preserve">дәүләт бюджет учреждениесе,   </w:t>
      </w:r>
      <w:r w:rsidR="000E5812" w:rsidRPr="007F5ECE">
        <w:rPr>
          <w:rStyle w:val="af0"/>
          <w:rFonts w:ascii="Times New Roman" w:hAnsi="Times New Roman" w:cs="Times New Roman"/>
          <w:i w:val="0"/>
          <w:color w:val="auto"/>
          <w:sz w:val="28"/>
          <w:szCs w:val="28"/>
          <w:lang w:val="tt"/>
        </w:rPr>
        <w:t>укучыларга юл йөрү билетларын кушымтада бирелгән форма буенча бирәләр (тәртипкә 1 нче кушымта).</w:t>
      </w:r>
      <w:r>
        <w:rPr>
          <w:rStyle w:val="af0"/>
          <w:rFonts w:ascii="Times New Roman" w:hAnsi="Times New Roman" w:cs="Times New Roman"/>
          <w:i w:val="0"/>
          <w:color w:val="auto"/>
          <w:sz w:val="28"/>
          <w:szCs w:val="28"/>
          <w:lang w:val="tt"/>
        </w:rPr>
        <w:t>»</w:t>
      </w:r>
      <w:r w:rsidR="000E5812" w:rsidRPr="007F5ECE">
        <w:rPr>
          <w:rStyle w:val="af0"/>
          <w:rFonts w:ascii="Times New Roman" w:hAnsi="Times New Roman" w:cs="Times New Roman"/>
          <w:i w:val="0"/>
          <w:color w:val="auto"/>
          <w:sz w:val="28"/>
          <w:szCs w:val="28"/>
          <w:lang w:val="tt"/>
        </w:rPr>
        <w:t>.</w:t>
      </w:r>
    </w:p>
    <w:p w14:paraId="16B5A421" w14:textId="30DA00E6" w:rsidR="00D716B0" w:rsidRPr="00EF5EBF"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2.Әлеге карар рәсми басылып чыкканнан соң үз көченә керә һәм 2025 елның 01 сентябреннән барлыкка килгән хокук мөнәсәбәтләренә кагыла.</w:t>
      </w:r>
    </w:p>
    <w:p w14:paraId="51663232" w14:textId="4A0CF472" w:rsidR="00D716B0" w:rsidRPr="00EF5EBF"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 xml:space="preserve">3.Әлеге карарны </w:t>
      </w:r>
      <w:r>
        <w:rPr>
          <w:rStyle w:val="aa"/>
          <w:rFonts w:ascii="Times New Roman" w:hAnsi="Times New Roman" w:cs="Times New Roman"/>
          <w:b w:val="0"/>
          <w:i w:val="0"/>
          <w:color w:val="auto"/>
          <w:sz w:val="28"/>
          <w:szCs w:val="28"/>
          <w:lang w:val="tt"/>
        </w:rPr>
        <w:t>Лениногорск муниципаль районының рәсми сайтында һәм Татарстан Республикасының хокукый мәгълүмат рәсми порталында (pravo.tatarstan.ru) урнаштырырга.</w:t>
      </w:r>
    </w:p>
    <w:p w14:paraId="58A08872" w14:textId="2929FA7B" w:rsidR="00D716B0" w:rsidRPr="00EF5EBF" w:rsidRDefault="000E5812" w:rsidP="00DF5050">
      <w:pPr>
        <w:pStyle w:val="21"/>
        <w:spacing w:before="0" w:after="0" w:line="240" w:lineRule="auto"/>
        <w:ind w:left="0" w:right="3" w:firstLine="709"/>
        <w:jc w:val="both"/>
        <w:rPr>
          <w:rStyle w:val="aa"/>
          <w:rFonts w:ascii="Times New Roman" w:hAnsi="Times New Roman" w:cs="Times New Roman"/>
          <w:b w:val="0"/>
          <w:i w:val="0"/>
          <w:color w:val="auto"/>
          <w:sz w:val="28"/>
          <w:szCs w:val="28"/>
          <w:lang w:val="tt"/>
        </w:rPr>
      </w:pPr>
      <w:r>
        <w:rPr>
          <w:rStyle w:val="aa"/>
          <w:rFonts w:ascii="Times New Roman" w:hAnsi="Times New Roman" w:cs="Times New Roman"/>
          <w:b w:val="0"/>
          <w:i w:val="0"/>
          <w:color w:val="auto"/>
          <w:sz w:val="28"/>
          <w:szCs w:val="28"/>
          <w:lang w:val="tt"/>
        </w:rPr>
        <w:t>4.Әлеге карарның үтәлешен тикшереп торуны Лениногорск шәһәре муниципаль берәмлеге Башкарма комитеты җитәкчес</w:t>
      </w:r>
      <w:r>
        <w:rPr>
          <w:rStyle w:val="aa"/>
          <w:rFonts w:ascii="Times New Roman" w:hAnsi="Times New Roman" w:cs="Times New Roman"/>
          <w:b w:val="0"/>
          <w:i w:val="0"/>
          <w:color w:val="auto"/>
          <w:sz w:val="28"/>
          <w:szCs w:val="28"/>
          <w:lang w:val="tt"/>
        </w:rPr>
        <w:t>е урынбасарына йөкләргә.</w:t>
      </w:r>
    </w:p>
    <w:p w14:paraId="0E95DE49" w14:textId="367EF5AD" w:rsidR="00D716B0" w:rsidRPr="00EF5EBF" w:rsidRDefault="00D716B0" w:rsidP="00C05758">
      <w:pPr>
        <w:spacing w:after="0" w:line="240" w:lineRule="auto"/>
        <w:rPr>
          <w:rFonts w:ascii="Times New Roman" w:hAnsi="Times New Roman" w:cs="Times New Roman"/>
          <w:sz w:val="28"/>
          <w:szCs w:val="28"/>
          <w:lang w:val="tt"/>
        </w:rPr>
      </w:pPr>
    </w:p>
    <w:p w14:paraId="3FA3C404" w14:textId="77777777" w:rsidR="00DF5050" w:rsidRPr="00EF5EBF" w:rsidRDefault="00DF5050" w:rsidP="00C05758">
      <w:pPr>
        <w:spacing w:after="0" w:line="240" w:lineRule="auto"/>
        <w:rPr>
          <w:rFonts w:ascii="Times New Roman" w:hAnsi="Times New Roman" w:cs="Times New Roman"/>
          <w:sz w:val="28"/>
          <w:szCs w:val="28"/>
          <w:lang w:val="tt"/>
        </w:rPr>
      </w:pPr>
    </w:p>
    <w:p w14:paraId="007B65EF" w14:textId="492AEB68" w:rsidR="00C05758" w:rsidRPr="00EF5EBF" w:rsidRDefault="000E5812" w:rsidP="00C05758">
      <w:pPr>
        <w:spacing w:after="0" w:line="240" w:lineRule="auto"/>
        <w:rPr>
          <w:rFonts w:ascii="Times New Roman" w:hAnsi="Times New Roman" w:cs="Times New Roman"/>
          <w:sz w:val="28"/>
          <w:szCs w:val="28"/>
          <w:lang w:val="tt"/>
        </w:rPr>
      </w:pPr>
      <w:r w:rsidRPr="007F5ECE">
        <w:rPr>
          <w:rFonts w:ascii="Times New Roman" w:hAnsi="Times New Roman" w:cs="Times New Roman"/>
          <w:sz w:val="28"/>
          <w:szCs w:val="28"/>
          <w:lang w:val="tt"/>
        </w:rPr>
        <w:lastRenderedPageBreak/>
        <w:t>Җитәкче</w:t>
      </w:r>
      <w:r w:rsidRPr="007F5ECE">
        <w:rPr>
          <w:rFonts w:ascii="Times New Roman" w:hAnsi="Times New Roman" w:cs="Times New Roman"/>
          <w:sz w:val="28"/>
          <w:szCs w:val="28"/>
          <w:lang w:val="tt"/>
        </w:rPr>
        <w:t xml:space="preserve"> вазифаларын башкаручы</w:t>
      </w:r>
    </w:p>
    <w:p w14:paraId="56CD078B" w14:textId="411CA6C4" w:rsidR="00387ECF" w:rsidRPr="00EF5EBF" w:rsidRDefault="000E5812" w:rsidP="007713D2">
      <w:pPr>
        <w:spacing w:line="240" w:lineRule="auto"/>
        <w:rPr>
          <w:rFonts w:ascii="Times New Roman" w:hAnsi="Times New Roman" w:cs="Times New Roman"/>
          <w:sz w:val="28"/>
          <w:szCs w:val="28"/>
          <w:lang w:val="tt"/>
        </w:rPr>
      </w:pPr>
      <w:r w:rsidRPr="007F5ECE">
        <w:rPr>
          <w:rFonts w:ascii="Times New Roman" w:hAnsi="Times New Roman" w:cs="Times New Roman"/>
          <w:sz w:val="28"/>
          <w:szCs w:val="28"/>
          <w:lang w:val="tt"/>
        </w:rPr>
        <w:t xml:space="preserve">башкаручы                                </w:t>
      </w:r>
      <w:r w:rsidR="00EF5EBF">
        <w:rPr>
          <w:rFonts w:ascii="Times New Roman" w:hAnsi="Times New Roman" w:cs="Times New Roman"/>
          <w:sz w:val="28"/>
          <w:szCs w:val="28"/>
          <w:lang w:val="tt"/>
        </w:rPr>
        <w:t xml:space="preserve">                                                    </w:t>
      </w:r>
      <w:r w:rsidRPr="007F5ECE">
        <w:rPr>
          <w:rFonts w:ascii="Times New Roman" w:hAnsi="Times New Roman" w:cs="Times New Roman"/>
          <w:sz w:val="28"/>
          <w:szCs w:val="28"/>
          <w:lang w:val="tt"/>
        </w:rPr>
        <w:t xml:space="preserve"> Р.Р.Сытдиков</w:t>
      </w:r>
    </w:p>
    <w:p w14:paraId="1D952BFD" w14:textId="6D017AD2" w:rsidR="00907BB7" w:rsidRPr="00EF5EBF" w:rsidRDefault="00907BB7" w:rsidP="007713D2">
      <w:pPr>
        <w:spacing w:line="240" w:lineRule="auto"/>
        <w:rPr>
          <w:rFonts w:ascii="Times New Roman" w:hAnsi="Times New Roman" w:cs="Times New Roman"/>
          <w:sz w:val="28"/>
          <w:szCs w:val="28"/>
          <w:lang w:val="tt"/>
        </w:rPr>
      </w:pPr>
    </w:p>
    <w:p w14:paraId="6CD1C53E" w14:textId="4688DE93" w:rsidR="00740E83" w:rsidRPr="00EF5EBF" w:rsidRDefault="00740E83" w:rsidP="007713D2">
      <w:pPr>
        <w:spacing w:line="240" w:lineRule="auto"/>
        <w:rPr>
          <w:rFonts w:ascii="Times New Roman" w:hAnsi="Times New Roman" w:cs="Times New Roman"/>
          <w:sz w:val="28"/>
          <w:szCs w:val="28"/>
          <w:lang w:val="tt"/>
        </w:rPr>
      </w:pPr>
    </w:p>
    <w:p w14:paraId="0BCF7B68" w14:textId="77777777" w:rsidR="00740E83" w:rsidRPr="00EF5EBF" w:rsidRDefault="00740E83" w:rsidP="007713D2">
      <w:pPr>
        <w:spacing w:line="240" w:lineRule="auto"/>
        <w:rPr>
          <w:rFonts w:ascii="Times New Roman" w:hAnsi="Times New Roman" w:cs="Times New Roman"/>
          <w:sz w:val="28"/>
          <w:szCs w:val="28"/>
          <w:lang w:val="tt"/>
        </w:rPr>
      </w:pPr>
    </w:p>
    <w:p w14:paraId="12A75357" w14:textId="75C0DA3D" w:rsidR="00387ECF" w:rsidRPr="007F5ECE" w:rsidRDefault="000E5812" w:rsidP="00740E83">
      <w:pPr>
        <w:spacing w:after="0" w:line="240" w:lineRule="auto"/>
        <w:rPr>
          <w:rFonts w:ascii="Times New Roman" w:hAnsi="Times New Roman" w:cs="Times New Roman"/>
          <w:sz w:val="24"/>
          <w:szCs w:val="24"/>
        </w:rPr>
      </w:pPr>
      <w:r w:rsidRPr="007F5ECE">
        <w:rPr>
          <w:rFonts w:ascii="Times New Roman" w:hAnsi="Times New Roman" w:cs="Times New Roman"/>
          <w:sz w:val="24"/>
          <w:szCs w:val="24"/>
          <w:lang w:val="tt"/>
        </w:rPr>
        <w:t>М.Г. Якупов</w:t>
      </w:r>
    </w:p>
    <w:p w14:paraId="02813BD8" w14:textId="696A7C38" w:rsidR="007713D2" w:rsidRPr="007F5ECE" w:rsidRDefault="000E5812" w:rsidP="00740E83">
      <w:pPr>
        <w:spacing w:after="0" w:line="240" w:lineRule="auto"/>
        <w:rPr>
          <w:rFonts w:ascii="Times New Roman" w:hAnsi="Times New Roman" w:cs="Times New Roman"/>
          <w:sz w:val="24"/>
          <w:szCs w:val="24"/>
        </w:rPr>
      </w:pPr>
      <w:r w:rsidRPr="007F5ECE">
        <w:rPr>
          <w:rFonts w:ascii="Times New Roman" w:hAnsi="Times New Roman" w:cs="Times New Roman"/>
          <w:sz w:val="24"/>
          <w:szCs w:val="24"/>
          <w:lang w:val="tt"/>
        </w:rPr>
        <w:t>5-15-41</w:t>
      </w:r>
    </w:p>
    <w:p w14:paraId="3834DD0A" w14:textId="1D05B630" w:rsidR="00387ECF" w:rsidRPr="007F5ECE" w:rsidRDefault="00387ECF" w:rsidP="00387ECF">
      <w:pPr>
        <w:pStyle w:val="a5"/>
        <w:rPr>
          <w:sz w:val="26"/>
          <w:szCs w:val="26"/>
        </w:rPr>
      </w:pPr>
    </w:p>
    <w:p w14:paraId="7F2B1591" w14:textId="32E75C7B" w:rsidR="00D24DFF" w:rsidRPr="007F5ECE" w:rsidRDefault="00D24DFF" w:rsidP="00D24DFF">
      <w:pPr>
        <w:rPr>
          <w:rFonts w:ascii="Times New Roman" w:hAnsi="Times New Roman" w:cs="Times New Roman"/>
        </w:rPr>
      </w:pPr>
    </w:p>
    <w:p w14:paraId="6395BAA8" w14:textId="0226A34A" w:rsidR="00D24DFF" w:rsidRPr="007F5ECE" w:rsidRDefault="00D24DFF" w:rsidP="00D24DFF">
      <w:pPr>
        <w:rPr>
          <w:rFonts w:ascii="Times New Roman" w:hAnsi="Times New Roman" w:cs="Times New Roman"/>
        </w:rPr>
      </w:pPr>
    </w:p>
    <w:p w14:paraId="1F531119" w14:textId="77777777" w:rsidR="00D24DFF" w:rsidRPr="007F5ECE" w:rsidRDefault="00D24DFF" w:rsidP="00D24DFF">
      <w:pPr>
        <w:rPr>
          <w:rFonts w:ascii="Times New Roman" w:hAnsi="Times New Roman" w:cs="Times New Roman"/>
        </w:rPr>
      </w:pPr>
    </w:p>
    <w:p w14:paraId="0AD61068" w14:textId="77777777" w:rsidR="00DB7F24" w:rsidRPr="007F5ECE" w:rsidRDefault="00DB7F24" w:rsidP="00387ECF">
      <w:pPr>
        <w:pStyle w:val="a5"/>
        <w:rPr>
          <w:sz w:val="26"/>
          <w:szCs w:val="26"/>
        </w:rPr>
      </w:pPr>
    </w:p>
    <w:p w14:paraId="61C01781" w14:textId="21529E62" w:rsidR="00740E83" w:rsidRPr="007F5ECE" w:rsidRDefault="00740E83" w:rsidP="00740E83">
      <w:pPr>
        <w:rPr>
          <w:rFonts w:ascii="Times New Roman" w:hAnsi="Times New Roman" w:cs="Times New Roman"/>
        </w:rPr>
      </w:pPr>
    </w:p>
    <w:p w14:paraId="7992EC5E" w14:textId="1482B907" w:rsidR="00740E83" w:rsidRPr="007F5ECE" w:rsidRDefault="00740E83" w:rsidP="00740E83">
      <w:pPr>
        <w:rPr>
          <w:rFonts w:ascii="Times New Roman" w:hAnsi="Times New Roman" w:cs="Times New Roman"/>
        </w:rPr>
      </w:pPr>
    </w:p>
    <w:p w14:paraId="76010427" w14:textId="2009385E" w:rsidR="00740E83" w:rsidRPr="007F5ECE" w:rsidRDefault="00740E83" w:rsidP="00740E83">
      <w:pPr>
        <w:rPr>
          <w:rFonts w:ascii="Times New Roman" w:hAnsi="Times New Roman" w:cs="Times New Roman"/>
        </w:rPr>
      </w:pPr>
    </w:p>
    <w:p w14:paraId="1CC42CB7" w14:textId="77777777" w:rsidR="00740E83" w:rsidRPr="007F5ECE" w:rsidRDefault="00740E83" w:rsidP="00740E83">
      <w:pPr>
        <w:rPr>
          <w:rFonts w:ascii="Times New Roman" w:hAnsi="Times New Roman" w:cs="Times New Roman"/>
        </w:rPr>
      </w:pPr>
    </w:p>
    <w:p w14:paraId="1B7CFC2E" w14:textId="77777777" w:rsidR="00DB7F24" w:rsidRPr="007F5ECE" w:rsidRDefault="00DB7F24" w:rsidP="00387ECF">
      <w:pPr>
        <w:pStyle w:val="a5"/>
        <w:rPr>
          <w:sz w:val="26"/>
          <w:szCs w:val="26"/>
        </w:rPr>
      </w:pPr>
    </w:p>
    <w:p w14:paraId="382C9FE8" w14:textId="77777777" w:rsidR="00DB7F24" w:rsidRPr="007F5ECE" w:rsidRDefault="00DB7F24" w:rsidP="00387ECF">
      <w:pPr>
        <w:pStyle w:val="a5"/>
        <w:rPr>
          <w:sz w:val="26"/>
          <w:szCs w:val="26"/>
        </w:rPr>
      </w:pPr>
    </w:p>
    <w:sectPr w:rsidR="00DB7F24" w:rsidRPr="007F5ECE" w:rsidSect="00DF5050">
      <w:headerReference w:type="default" r:id="rId7"/>
      <w:pgSz w:w="11910" w:h="16840"/>
      <w:pgMar w:top="1134"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23B9" w14:textId="77777777" w:rsidR="000E5812" w:rsidRDefault="000E5812">
      <w:pPr>
        <w:spacing w:after="0" w:line="240" w:lineRule="auto"/>
      </w:pPr>
      <w:r>
        <w:separator/>
      </w:r>
    </w:p>
  </w:endnote>
  <w:endnote w:type="continuationSeparator" w:id="0">
    <w:p w14:paraId="72202B27" w14:textId="77777777" w:rsidR="000E5812" w:rsidRDefault="000E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50C0" w14:textId="77777777" w:rsidR="000E5812" w:rsidRDefault="000E5812">
      <w:pPr>
        <w:spacing w:after="0" w:line="240" w:lineRule="auto"/>
      </w:pPr>
      <w:r>
        <w:separator/>
      </w:r>
    </w:p>
  </w:footnote>
  <w:footnote w:type="continuationSeparator" w:id="0">
    <w:p w14:paraId="2E5883FA" w14:textId="77777777" w:rsidR="000E5812" w:rsidRDefault="000E5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881165"/>
      <w:docPartObj>
        <w:docPartGallery w:val="Page Numbers (Top of Page)"/>
        <w:docPartUnique/>
      </w:docPartObj>
    </w:sdtPr>
    <w:sdtEndPr/>
    <w:sdtContent>
      <w:p w14:paraId="6769BF71" w14:textId="26C5EF79" w:rsidR="00DF5050" w:rsidRDefault="000E5812">
        <w:pPr>
          <w:pStyle w:val="af1"/>
          <w:jc w:val="center"/>
        </w:pPr>
        <w:r>
          <w:fldChar w:fldCharType="begin"/>
        </w:r>
        <w:r>
          <w:instrText>PAGE   \* MERGEFORMAT</w:instrText>
        </w:r>
        <w:r>
          <w:fldChar w:fldCharType="separate"/>
        </w:r>
        <w:r>
          <w:t>4</w:t>
        </w:r>
        <w:r>
          <w:fldChar w:fldCharType="end"/>
        </w:r>
      </w:p>
    </w:sdtContent>
  </w:sdt>
  <w:p w14:paraId="1FEA9BAA" w14:textId="77777777" w:rsidR="00DF5050" w:rsidRDefault="00DF505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481B74C4"/>
    <w:multiLevelType w:val="multilevel"/>
    <w:tmpl w:val="CF0C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83E99"/>
    <w:multiLevelType w:val="multilevel"/>
    <w:tmpl w:val="7420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34119F"/>
    <w:multiLevelType w:val="multilevel"/>
    <w:tmpl w:val="5E901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54E0C"/>
    <w:rsid w:val="0007235D"/>
    <w:rsid w:val="00090A17"/>
    <w:rsid w:val="00093396"/>
    <w:rsid w:val="000E5812"/>
    <w:rsid w:val="00117742"/>
    <w:rsid w:val="001C0B8F"/>
    <w:rsid w:val="00205613"/>
    <w:rsid w:val="0023126D"/>
    <w:rsid w:val="00246D0B"/>
    <w:rsid w:val="002D3C9B"/>
    <w:rsid w:val="00301958"/>
    <w:rsid w:val="00336116"/>
    <w:rsid w:val="00387ECF"/>
    <w:rsid w:val="003A6CF2"/>
    <w:rsid w:val="003A7440"/>
    <w:rsid w:val="003E1A72"/>
    <w:rsid w:val="003E55CE"/>
    <w:rsid w:val="00407BCE"/>
    <w:rsid w:val="004D2E19"/>
    <w:rsid w:val="005641A2"/>
    <w:rsid w:val="005E4D76"/>
    <w:rsid w:val="00734EC6"/>
    <w:rsid w:val="00740E83"/>
    <w:rsid w:val="007459A0"/>
    <w:rsid w:val="007713D2"/>
    <w:rsid w:val="007A5055"/>
    <w:rsid w:val="007C2BEC"/>
    <w:rsid w:val="007F5ECE"/>
    <w:rsid w:val="008B46E7"/>
    <w:rsid w:val="008F5B9C"/>
    <w:rsid w:val="00907BB7"/>
    <w:rsid w:val="0094095A"/>
    <w:rsid w:val="00954FA5"/>
    <w:rsid w:val="009E2137"/>
    <w:rsid w:val="00A13C93"/>
    <w:rsid w:val="00AE3D6B"/>
    <w:rsid w:val="00B258CF"/>
    <w:rsid w:val="00B379E6"/>
    <w:rsid w:val="00BC7708"/>
    <w:rsid w:val="00C05758"/>
    <w:rsid w:val="00C625E3"/>
    <w:rsid w:val="00D235E7"/>
    <w:rsid w:val="00D24DFF"/>
    <w:rsid w:val="00D716B0"/>
    <w:rsid w:val="00DB7F24"/>
    <w:rsid w:val="00DC167C"/>
    <w:rsid w:val="00DE39BF"/>
    <w:rsid w:val="00DF5050"/>
    <w:rsid w:val="00E33B73"/>
    <w:rsid w:val="00E728B8"/>
    <w:rsid w:val="00E97015"/>
    <w:rsid w:val="00EA05E5"/>
    <w:rsid w:val="00EF2C7B"/>
    <w:rsid w:val="00EF5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EC7"/>
  <w15:chartTrackingRefBased/>
  <w15:docId w15:val="{D9CC7E3F-7730-4CBB-9948-32C34C6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paragraph" w:styleId="2">
    <w:name w:val="heading 2"/>
    <w:basedOn w:val="a"/>
    <w:next w:val="a"/>
    <w:link w:val="20"/>
    <w:uiPriority w:val="9"/>
    <w:semiHidden/>
    <w:unhideWhenUsed/>
    <w:qFormat/>
    <w:rsid w:val="00E72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728B8"/>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semiHidden/>
    <w:unhideWhenUsed/>
    <w:rsid w:val="00D7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716B0"/>
    <w:rPr>
      <w:b/>
      <w:bCs/>
    </w:rPr>
  </w:style>
  <w:style w:type="character" w:styleId="ab">
    <w:name w:val="Subtle Reference"/>
    <w:basedOn w:val="a0"/>
    <w:uiPriority w:val="31"/>
    <w:qFormat/>
    <w:rsid w:val="00D716B0"/>
    <w:rPr>
      <w:smallCaps/>
      <w:color w:val="5A5A5A" w:themeColor="text1" w:themeTint="A5"/>
    </w:rPr>
  </w:style>
  <w:style w:type="character" w:styleId="ac">
    <w:name w:val="Intense Reference"/>
    <w:basedOn w:val="a0"/>
    <w:uiPriority w:val="32"/>
    <w:qFormat/>
    <w:rsid w:val="00D716B0"/>
    <w:rPr>
      <w:b/>
      <w:bCs/>
      <w:smallCaps/>
      <w:color w:val="4472C4" w:themeColor="accent1"/>
      <w:spacing w:val="5"/>
    </w:rPr>
  </w:style>
  <w:style w:type="character" w:styleId="ad">
    <w:name w:val="Intense Emphasis"/>
    <w:basedOn w:val="a0"/>
    <w:uiPriority w:val="21"/>
    <w:qFormat/>
    <w:rsid w:val="00D716B0"/>
    <w:rPr>
      <w:i/>
      <w:iCs/>
      <w:color w:val="4472C4" w:themeColor="accent1"/>
    </w:rPr>
  </w:style>
  <w:style w:type="paragraph" w:styleId="21">
    <w:name w:val="Quote"/>
    <w:basedOn w:val="a"/>
    <w:next w:val="a"/>
    <w:link w:val="22"/>
    <w:uiPriority w:val="29"/>
    <w:qFormat/>
    <w:rsid w:val="00D716B0"/>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D716B0"/>
    <w:rPr>
      <w:i/>
      <w:iCs/>
      <w:color w:val="404040" w:themeColor="text1" w:themeTint="BF"/>
    </w:rPr>
  </w:style>
  <w:style w:type="paragraph" w:styleId="ae">
    <w:name w:val="Intense Quote"/>
    <w:basedOn w:val="a"/>
    <w:next w:val="a"/>
    <w:link w:val="af"/>
    <w:uiPriority w:val="30"/>
    <w:qFormat/>
    <w:rsid w:val="002056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Выделенная цитата Знак"/>
    <w:basedOn w:val="a0"/>
    <w:link w:val="ae"/>
    <w:uiPriority w:val="30"/>
    <w:rsid w:val="00205613"/>
    <w:rPr>
      <w:i/>
      <w:iCs/>
      <w:color w:val="4472C4" w:themeColor="accent1"/>
    </w:rPr>
  </w:style>
  <w:style w:type="character" w:styleId="af0">
    <w:name w:val="Subtle Emphasis"/>
    <w:basedOn w:val="a0"/>
    <w:uiPriority w:val="19"/>
    <w:qFormat/>
    <w:rsid w:val="00205613"/>
    <w:rPr>
      <w:i/>
      <w:iCs/>
      <w:color w:val="404040" w:themeColor="text1" w:themeTint="BF"/>
    </w:rPr>
  </w:style>
  <w:style w:type="paragraph" w:styleId="af1">
    <w:name w:val="header"/>
    <w:basedOn w:val="a"/>
    <w:link w:val="af2"/>
    <w:uiPriority w:val="99"/>
    <w:unhideWhenUsed/>
    <w:rsid w:val="00DF505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F5050"/>
  </w:style>
  <w:style w:type="paragraph" w:styleId="af3">
    <w:name w:val="footer"/>
    <w:basedOn w:val="a"/>
    <w:link w:val="af4"/>
    <w:uiPriority w:val="99"/>
    <w:unhideWhenUsed/>
    <w:rsid w:val="00DF505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F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2</cp:revision>
  <cp:lastPrinted>2025-10-30T11:30:00Z</cp:lastPrinted>
  <dcterms:created xsi:type="dcterms:W3CDTF">2025-11-25T11:00:00Z</dcterms:created>
  <dcterms:modified xsi:type="dcterms:W3CDTF">2025-11-25T11:00:00Z</dcterms:modified>
</cp:coreProperties>
</file>