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41B41" w14:textId="7A001635" w:rsidR="00432FD6" w:rsidRPr="004969FD" w:rsidRDefault="004E309D" w:rsidP="004E309D">
      <w:pPr>
        <w:spacing w:after="0" w:line="240" w:lineRule="auto"/>
        <w:ind w:right="-1"/>
        <w:rPr>
          <w:rFonts w:ascii="Arial" w:hAnsi="Arial" w:cs="Arial"/>
          <w:sz w:val="24"/>
          <w:szCs w:val="24"/>
        </w:rPr>
      </w:pPr>
      <w:r w:rsidRPr="004969FD">
        <w:rPr>
          <w:rFonts w:ascii="Arial" w:hAnsi="Arial" w:cs="Arial"/>
          <w:sz w:val="24"/>
          <w:szCs w:val="24"/>
          <w:lang w:val="tt"/>
        </w:rPr>
        <w:t>ПОСТАНОВЛЕНИЕ</w:t>
      </w:r>
      <w:r>
        <w:rPr>
          <w:rFonts w:ascii="Arial" w:hAnsi="Arial" w:cs="Arial"/>
          <w:sz w:val="24"/>
          <w:szCs w:val="24"/>
          <w:lang w:val="tt"/>
        </w:rPr>
        <w:t xml:space="preserve">                                                                                         </w:t>
      </w:r>
      <w:r w:rsidRPr="004E309D">
        <w:rPr>
          <w:rFonts w:ascii="Arial" w:hAnsi="Arial" w:cs="Arial"/>
          <w:sz w:val="24"/>
          <w:szCs w:val="24"/>
          <w:lang w:val="tt"/>
        </w:rPr>
        <w:t>КАРАР</w:t>
      </w:r>
      <w:r>
        <w:rPr>
          <w:rFonts w:ascii="Arial" w:hAnsi="Arial" w:cs="Arial"/>
          <w:sz w:val="24"/>
          <w:szCs w:val="24"/>
          <w:lang w:val="tt"/>
        </w:rPr>
        <w:t xml:space="preserve">  </w:t>
      </w:r>
    </w:p>
    <w:p w14:paraId="4FC64482" w14:textId="77777777" w:rsidR="00432FD6" w:rsidRPr="004969FD" w:rsidRDefault="00432FD6" w:rsidP="007A5055">
      <w:pPr>
        <w:spacing w:after="0" w:line="240" w:lineRule="auto"/>
        <w:ind w:right="-1"/>
        <w:jc w:val="center"/>
        <w:rPr>
          <w:rFonts w:ascii="Arial" w:hAnsi="Arial" w:cs="Arial"/>
          <w:sz w:val="24"/>
          <w:szCs w:val="24"/>
        </w:rPr>
      </w:pPr>
    </w:p>
    <w:p w14:paraId="043F1C67" w14:textId="77777777" w:rsidR="00432FD6" w:rsidRPr="004969FD" w:rsidRDefault="00432FD6" w:rsidP="007A5055">
      <w:pPr>
        <w:spacing w:after="0" w:line="240" w:lineRule="auto"/>
        <w:ind w:right="-1"/>
        <w:jc w:val="center"/>
        <w:rPr>
          <w:rFonts w:ascii="Arial" w:hAnsi="Arial" w:cs="Arial"/>
          <w:sz w:val="24"/>
          <w:szCs w:val="24"/>
        </w:rPr>
      </w:pPr>
    </w:p>
    <w:p w14:paraId="772D52DE" w14:textId="77777777" w:rsidR="004E309D" w:rsidRDefault="004E309D" w:rsidP="004E309D">
      <w:pPr>
        <w:spacing w:after="0" w:line="240" w:lineRule="auto"/>
        <w:rPr>
          <w:rFonts w:ascii="Arial" w:hAnsi="Arial" w:cs="Arial"/>
          <w:sz w:val="24"/>
          <w:szCs w:val="24"/>
          <w:lang w:val="tt"/>
        </w:rPr>
      </w:pPr>
    </w:p>
    <w:p w14:paraId="106CE4C6" w14:textId="77777777" w:rsidR="004E309D" w:rsidRDefault="004E309D" w:rsidP="004E309D">
      <w:pPr>
        <w:spacing w:after="0" w:line="240" w:lineRule="auto"/>
        <w:rPr>
          <w:rFonts w:ascii="Arial" w:hAnsi="Arial" w:cs="Arial"/>
          <w:sz w:val="24"/>
          <w:szCs w:val="24"/>
          <w:lang w:val="tt"/>
        </w:rPr>
      </w:pPr>
    </w:p>
    <w:p w14:paraId="0431417C" w14:textId="0C332162" w:rsidR="00432FD6" w:rsidRPr="004E309D" w:rsidRDefault="004E309D" w:rsidP="004E309D">
      <w:pPr>
        <w:spacing w:after="0" w:line="240" w:lineRule="auto"/>
        <w:rPr>
          <w:rFonts w:ascii="Arial" w:hAnsi="Arial" w:cs="Arial"/>
          <w:b/>
          <w:bCs/>
          <w:sz w:val="24"/>
          <w:szCs w:val="24"/>
          <w:lang w:val="tt"/>
        </w:rPr>
      </w:pPr>
      <w:r w:rsidRPr="004969FD">
        <w:rPr>
          <w:rFonts w:ascii="Arial" w:hAnsi="Arial" w:cs="Arial"/>
          <w:sz w:val="24"/>
          <w:szCs w:val="24"/>
          <w:lang w:val="tt"/>
        </w:rPr>
        <w:t>2025 елның 5 сентябр</w:t>
      </w:r>
      <w:r>
        <w:rPr>
          <w:rFonts w:ascii="Arial" w:hAnsi="Arial" w:cs="Arial"/>
          <w:sz w:val="24"/>
          <w:szCs w:val="24"/>
          <w:lang w:val="tt"/>
        </w:rPr>
        <w:t xml:space="preserve">е                                                                             </w:t>
      </w:r>
      <w:r w:rsidRPr="004969FD">
        <w:rPr>
          <w:rFonts w:ascii="Arial" w:hAnsi="Arial" w:cs="Arial"/>
          <w:sz w:val="24"/>
          <w:szCs w:val="24"/>
          <w:lang w:val="tt"/>
        </w:rPr>
        <w:t>№ 781</w:t>
      </w:r>
    </w:p>
    <w:p w14:paraId="70A9F003" w14:textId="77777777" w:rsidR="00432FD6" w:rsidRPr="004E309D" w:rsidRDefault="00432FD6" w:rsidP="007A5055">
      <w:pPr>
        <w:spacing w:after="0" w:line="240" w:lineRule="auto"/>
        <w:ind w:right="-1"/>
        <w:jc w:val="center"/>
        <w:rPr>
          <w:rFonts w:ascii="Arial" w:hAnsi="Arial" w:cs="Arial"/>
          <w:sz w:val="24"/>
          <w:szCs w:val="24"/>
          <w:lang w:val="tt"/>
        </w:rPr>
      </w:pPr>
    </w:p>
    <w:p w14:paraId="4269853F" w14:textId="77777777" w:rsidR="00432FD6" w:rsidRPr="004E309D" w:rsidRDefault="00432FD6" w:rsidP="007A5055">
      <w:pPr>
        <w:spacing w:after="0" w:line="240" w:lineRule="auto"/>
        <w:ind w:right="-1"/>
        <w:jc w:val="center"/>
        <w:rPr>
          <w:rFonts w:ascii="Arial" w:hAnsi="Arial" w:cs="Arial"/>
          <w:sz w:val="24"/>
          <w:szCs w:val="24"/>
          <w:lang w:val="tt"/>
        </w:rPr>
      </w:pPr>
    </w:p>
    <w:p w14:paraId="652999ED" w14:textId="4CAC9CEA" w:rsidR="00432FD6" w:rsidRPr="004E309D" w:rsidRDefault="004E309D" w:rsidP="007A5055">
      <w:pPr>
        <w:spacing w:after="0" w:line="240" w:lineRule="auto"/>
        <w:rPr>
          <w:rFonts w:ascii="Arial" w:hAnsi="Arial" w:cs="Arial"/>
          <w:b/>
          <w:bCs/>
          <w:sz w:val="24"/>
          <w:szCs w:val="24"/>
          <w:lang w:val="tt"/>
        </w:rPr>
      </w:pPr>
      <w:r w:rsidRPr="004969FD">
        <w:rPr>
          <w:rFonts w:ascii="Arial" w:hAnsi="Arial" w:cs="Arial"/>
          <w:sz w:val="24"/>
          <w:szCs w:val="24"/>
          <w:lang w:val="tt"/>
        </w:rPr>
        <w:t xml:space="preserve">                                                             </w:t>
      </w:r>
      <w:r w:rsidRPr="004969FD">
        <w:rPr>
          <w:rFonts w:ascii="Arial" w:hAnsi="Arial" w:cs="Arial"/>
          <w:sz w:val="24"/>
          <w:szCs w:val="24"/>
          <w:lang w:val="tt"/>
        </w:rPr>
        <w:t xml:space="preserve"> </w:t>
      </w:r>
    </w:p>
    <w:p w14:paraId="41783811" w14:textId="0E829C48" w:rsidR="00BE7730" w:rsidRPr="004E309D" w:rsidRDefault="004E309D" w:rsidP="00432FD6">
      <w:pPr>
        <w:pStyle w:val="headertext"/>
        <w:spacing w:before="0" w:beforeAutospacing="0" w:after="0" w:afterAutospacing="0"/>
        <w:ind w:right="4109"/>
        <w:jc w:val="both"/>
        <w:rPr>
          <w:rFonts w:ascii="Arial" w:hAnsi="Arial" w:cs="Arial"/>
          <w:bCs/>
          <w:lang w:val="tt"/>
        </w:rPr>
      </w:pPr>
      <w:r w:rsidRPr="004969FD">
        <w:rPr>
          <w:rFonts w:ascii="Arial" w:hAnsi="Arial" w:cs="Arial"/>
          <w:bCs/>
          <w:lang w:val="tt"/>
        </w:rPr>
        <w:t xml:space="preserve">«Лениногорск муниципаль районы» муниципаль берәмлеге Башкарма комитетының 2021 елның 16 августындагы 747 номерлы карары белән </w:t>
      </w:r>
      <w:r w:rsidRPr="004969FD">
        <w:rPr>
          <w:rFonts w:ascii="Arial" w:hAnsi="Arial" w:cs="Arial"/>
          <w:bCs/>
          <w:lang w:val="tt"/>
        </w:rPr>
        <w:t>расланган Торглар үткәрмичә генә җир кишәрлеге арендага, милек өчен түләү буенча муниципаль хезмәт күрсәтүнең административ регламентына үзгәрешләр кертү турында</w:t>
      </w:r>
    </w:p>
    <w:p w14:paraId="3AE82B17" w14:textId="77777777" w:rsidR="00CD5AEE" w:rsidRPr="004E309D" w:rsidRDefault="00CD5AEE" w:rsidP="004C7A68">
      <w:pPr>
        <w:pStyle w:val="1"/>
        <w:shd w:val="clear" w:color="auto" w:fill="FFFFFF"/>
        <w:spacing w:before="0" w:beforeAutospacing="0" w:after="0" w:afterAutospacing="0"/>
        <w:ind w:right="4109" w:firstLine="709"/>
        <w:jc w:val="both"/>
        <w:rPr>
          <w:rFonts w:ascii="Arial" w:hAnsi="Arial" w:cs="Arial"/>
          <w:b w:val="0"/>
          <w:bCs w:val="0"/>
          <w:sz w:val="24"/>
          <w:szCs w:val="24"/>
          <w:lang w:val="tt"/>
        </w:rPr>
      </w:pPr>
    </w:p>
    <w:p w14:paraId="288B5C61" w14:textId="42A14568" w:rsidR="00D167FF" w:rsidRPr="004969FD" w:rsidRDefault="004C7A68" w:rsidP="00844A38">
      <w:pPr>
        <w:pStyle w:val="1"/>
        <w:shd w:val="clear" w:color="auto" w:fill="FFFFFF"/>
        <w:spacing w:before="0" w:beforeAutospacing="0" w:after="0" w:afterAutospacing="0"/>
        <w:ind w:firstLine="709"/>
        <w:jc w:val="both"/>
        <w:rPr>
          <w:rFonts w:ascii="Arial" w:hAnsi="Arial" w:cs="Arial"/>
          <w:b w:val="0"/>
          <w:bCs w:val="0"/>
          <w:sz w:val="24"/>
          <w:szCs w:val="24"/>
        </w:rPr>
      </w:pPr>
      <w:r w:rsidRPr="004969FD">
        <w:rPr>
          <w:rFonts w:ascii="Arial" w:hAnsi="Arial" w:cs="Arial"/>
          <w:b w:val="0"/>
          <w:bCs w:val="0"/>
          <w:color w:val="000000"/>
          <w:sz w:val="24"/>
          <w:szCs w:val="24"/>
          <w:lang w:val="tt"/>
        </w:rPr>
        <w:t xml:space="preserve">«Гражданнар тарафыннан үз ихтыяҗлары өчен бакчачылык һәм яшелчәчелек алып бару турында һәм Россия Федерациясенең аерым закон актларына үзгәрешләр кертү хакында» Федераль законга һәм Россия Федерациясенең аерым закон актларына үзгәрешләр кертү турында» 2025 елның 31 июлендәге 353-ФЗ номерлы Федераль закон нигезендә </w:t>
      </w:r>
      <w:r w:rsidR="004E309D" w:rsidRPr="004969FD">
        <w:rPr>
          <w:rFonts w:ascii="Arial" w:hAnsi="Arial" w:cs="Arial"/>
          <w:b w:val="0"/>
          <w:bCs w:val="0"/>
          <w:sz w:val="24"/>
          <w:szCs w:val="24"/>
          <w:lang w:val="tt"/>
        </w:rPr>
        <w:t>«Лениногорск муниципаль районы» м</w:t>
      </w:r>
      <w:r w:rsidR="004E309D" w:rsidRPr="004969FD">
        <w:rPr>
          <w:rFonts w:ascii="Arial" w:hAnsi="Arial" w:cs="Arial"/>
          <w:b w:val="0"/>
          <w:bCs w:val="0"/>
          <w:sz w:val="24"/>
          <w:szCs w:val="24"/>
          <w:lang w:val="tt"/>
        </w:rPr>
        <w:t>униципаль берәмлеге Башкарма комитеты</w:t>
      </w:r>
      <w:r w:rsidRPr="004969FD">
        <w:rPr>
          <w:rFonts w:ascii="Arial" w:hAnsi="Arial" w:cs="Arial"/>
          <w:b w:val="0"/>
          <w:bCs w:val="0"/>
          <w:color w:val="000000"/>
          <w:sz w:val="24"/>
          <w:szCs w:val="24"/>
          <w:lang w:val="tt"/>
        </w:rPr>
        <w:t xml:space="preserve"> </w:t>
      </w:r>
      <w:r w:rsidR="00CC0122" w:rsidRPr="004969FD">
        <w:rPr>
          <w:rStyle w:val="namedoc"/>
          <w:rFonts w:ascii="Arial" w:hAnsi="Arial" w:cs="Arial"/>
          <w:b w:val="0"/>
          <w:bCs w:val="0"/>
          <w:sz w:val="24"/>
          <w:szCs w:val="24"/>
          <w:lang w:val="tt"/>
        </w:rPr>
        <w:t>КАРАР</w:t>
      </w:r>
      <w:r w:rsidRPr="004969FD">
        <w:rPr>
          <w:rFonts w:ascii="Arial" w:hAnsi="Arial" w:cs="Arial"/>
          <w:b w:val="0"/>
          <w:bCs w:val="0"/>
          <w:color w:val="000000"/>
          <w:sz w:val="24"/>
          <w:szCs w:val="24"/>
          <w:lang w:val="tt"/>
        </w:rPr>
        <w:t xml:space="preserve"> </w:t>
      </w:r>
      <w:r w:rsidR="004E309D" w:rsidRPr="004969FD">
        <w:rPr>
          <w:rStyle w:val="namedoc"/>
          <w:rFonts w:ascii="Arial" w:hAnsi="Arial" w:cs="Arial"/>
          <w:b w:val="0"/>
          <w:bCs w:val="0"/>
          <w:sz w:val="24"/>
          <w:szCs w:val="24"/>
          <w:lang w:val="tt"/>
        </w:rPr>
        <w:t>БИРӘ:</w:t>
      </w:r>
    </w:p>
    <w:p w14:paraId="0563B588" w14:textId="02995A14" w:rsidR="00AA1184" w:rsidRPr="004969FD" w:rsidRDefault="004E309D" w:rsidP="00432FD6">
      <w:pPr>
        <w:pStyle w:val="headertext"/>
        <w:spacing w:before="0" w:beforeAutospacing="0" w:after="0" w:afterAutospacing="0"/>
        <w:ind w:right="-1" w:firstLine="709"/>
        <w:jc w:val="both"/>
        <w:rPr>
          <w:rFonts w:ascii="Arial" w:hAnsi="Arial" w:cs="Arial"/>
          <w:bCs/>
        </w:rPr>
      </w:pPr>
      <w:r w:rsidRPr="004969FD">
        <w:rPr>
          <w:rStyle w:val="namedoc"/>
          <w:rFonts w:ascii="Arial" w:hAnsi="Arial" w:cs="Arial"/>
          <w:lang w:val="tt"/>
        </w:rPr>
        <w:t xml:space="preserve">1. «Лениногорск муниципаль районы» муниципаль берәмлеге Башкарма комитетының 2021 елның 16 августындагы 747 номерлы карары белән расланган Торглар үткәрмичә генә җир кишәрлеген арендага, милеккә бирү </w:t>
      </w:r>
      <w:r w:rsidRPr="004969FD">
        <w:rPr>
          <w:rStyle w:val="namedoc"/>
          <w:rFonts w:ascii="Arial" w:hAnsi="Arial" w:cs="Arial"/>
          <w:lang w:val="tt"/>
        </w:rPr>
        <w:t>буенча муниципаль хезмәт күрсәтүнең административ регламентына түбәндәге үзгәрешне кертергә:</w:t>
      </w:r>
    </w:p>
    <w:p w14:paraId="74786AAC" w14:textId="3FF06C77" w:rsidR="004C7A68" w:rsidRPr="004969FD" w:rsidRDefault="004E309D" w:rsidP="00432FD6">
      <w:pPr>
        <w:autoSpaceDE w:val="0"/>
        <w:autoSpaceDN w:val="0"/>
        <w:adjustRightInd w:val="0"/>
        <w:spacing w:after="0" w:line="240" w:lineRule="auto"/>
        <w:ind w:firstLine="708"/>
        <w:jc w:val="both"/>
        <w:rPr>
          <w:rFonts w:ascii="Arial" w:hAnsi="Arial" w:cs="Arial"/>
          <w:sz w:val="24"/>
          <w:szCs w:val="24"/>
          <w:lang w:eastAsia="ru-RU"/>
        </w:rPr>
      </w:pPr>
      <w:r w:rsidRPr="004969FD">
        <w:rPr>
          <w:rFonts w:ascii="Arial" w:hAnsi="Arial" w:cs="Arial"/>
          <w:sz w:val="24"/>
          <w:szCs w:val="24"/>
          <w:lang w:val="tt"/>
        </w:rPr>
        <w:t>2.8.1 пунктының 16 пунктчасында «чикле» сүзен төшереп калдырырга;</w:t>
      </w:r>
    </w:p>
    <w:p w14:paraId="7178ABDB" w14:textId="77777777" w:rsidR="00870F53" w:rsidRPr="004969FD" w:rsidRDefault="004E309D" w:rsidP="00432FD6">
      <w:pPr>
        <w:autoSpaceDE w:val="0"/>
        <w:autoSpaceDN w:val="0"/>
        <w:adjustRightInd w:val="0"/>
        <w:spacing w:after="0" w:line="240" w:lineRule="auto"/>
        <w:ind w:firstLine="708"/>
        <w:jc w:val="both"/>
        <w:rPr>
          <w:rFonts w:ascii="Arial" w:hAnsi="Arial" w:cs="Arial"/>
          <w:sz w:val="24"/>
          <w:szCs w:val="24"/>
          <w:lang w:eastAsia="ru-RU"/>
        </w:rPr>
      </w:pPr>
      <w:r w:rsidRPr="004969FD">
        <w:rPr>
          <w:rFonts w:ascii="Arial" w:hAnsi="Arial" w:cs="Arial"/>
          <w:sz w:val="24"/>
          <w:szCs w:val="24"/>
          <w:lang w:val="tt" w:eastAsia="ru-RU"/>
        </w:rPr>
        <w:t>2.8.1 пунктындагы 3 пунктчасын түбәндәге редакциядә бәян итәргә:</w:t>
      </w:r>
    </w:p>
    <w:p w14:paraId="5C780BA3" w14:textId="6BCAFB3F" w:rsidR="00870F53" w:rsidRPr="004969FD" w:rsidRDefault="004E309D" w:rsidP="00432FD6">
      <w:pPr>
        <w:autoSpaceDE w:val="0"/>
        <w:autoSpaceDN w:val="0"/>
        <w:adjustRightInd w:val="0"/>
        <w:spacing w:after="0" w:line="240" w:lineRule="auto"/>
        <w:ind w:firstLine="708"/>
        <w:jc w:val="both"/>
        <w:rPr>
          <w:rFonts w:ascii="Arial" w:hAnsi="Arial" w:cs="Arial"/>
          <w:sz w:val="24"/>
          <w:szCs w:val="24"/>
          <w:lang w:eastAsia="ru-RU"/>
        </w:rPr>
      </w:pPr>
      <w:r w:rsidRPr="004969FD">
        <w:rPr>
          <w:rFonts w:ascii="Arial" w:hAnsi="Arial" w:cs="Arial"/>
          <w:sz w:val="24"/>
          <w:szCs w:val="24"/>
          <w:lang w:val="tt" w:eastAsia="ru-RU"/>
        </w:rPr>
        <w:t>«3) җир кишәрлеге бирү турындагы</w:t>
      </w:r>
      <w:r w:rsidRPr="004969FD">
        <w:rPr>
          <w:rFonts w:ascii="Arial" w:hAnsi="Arial" w:cs="Arial"/>
          <w:sz w:val="24"/>
          <w:szCs w:val="24"/>
          <w:lang w:val="tt" w:eastAsia="ru-RU"/>
        </w:rPr>
        <w:t xml:space="preserve"> гаризада күрсәтелгән җир кишәрлеге бакчачылык яисә яшелчәчелек коммерциягә карамаган ширкәтенә бирелгән җир кишәрлеген бүлү нәтиҗәсендә барлыкка килде, әлеге ширкәт әгъзасының мондый гариза белән мөрәҗәгать итү очракларыннан тыш (әгәр мондый җир кишәрлеге</w:t>
      </w:r>
      <w:r w:rsidRPr="004969FD">
        <w:rPr>
          <w:rFonts w:ascii="Arial" w:hAnsi="Arial" w:cs="Arial"/>
          <w:sz w:val="24"/>
          <w:szCs w:val="24"/>
          <w:lang w:val="tt" w:eastAsia="ru-RU"/>
        </w:rPr>
        <w:t xml:space="preserve"> бакчачылык яисә яшелчә бакчасы булса)   йә бакчачылык яисә коммерциягә карамаган яшелчәчелек ширкәтендә катнашу (әгъзалык) хокукына ия булмаган, федераль законнар, Татарстан Республикасы законнары нигезендә җир кишәрлеген беренче чиратта яисә чираттан тыш</w:t>
      </w:r>
      <w:r w:rsidRPr="004969FD">
        <w:rPr>
          <w:rFonts w:ascii="Arial" w:hAnsi="Arial" w:cs="Arial"/>
          <w:sz w:val="24"/>
          <w:szCs w:val="24"/>
          <w:lang w:val="tt" w:eastAsia="ru-RU"/>
        </w:rPr>
        <w:t xml:space="preserve"> сатып алу хокукына ия граждан йә РФ Җир Кодексының 39.18 статьясы нигезендә җир кишәрлеге сатып алуга (әгәр андый җир кишәрлеге бакча кишәрлеге булса),шулай ук гражданнар үз ихтыяҗлары өчен бакчачылык яисә яшелчәчелек алып барган территория чикләрендә урн</w:t>
      </w:r>
      <w:r w:rsidRPr="004969FD">
        <w:rPr>
          <w:rFonts w:ascii="Arial" w:hAnsi="Arial" w:cs="Arial"/>
          <w:sz w:val="24"/>
          <w:szCs w:val="24"/>
          <w:lang w:val="tt" w:eastAsia="ru-RU"/>
        </w:rPr>
        <w:t>ашкан җир кишәрлекләре милекчеләреннән тыш (әгәр җир кишәрлеге гомуми билгеләнештәге җир кишәрлеге булса).».</w:t>
      </w:r>
    </w:p>
    <w:p w14:paraId="4134DADC" w14:textId="30CEB117" w:rsidR="00426702" w:rsidRPr="004969FD" w:rsidRDefault="004E309D" w:rsidP="00844A38">
      <w:pPr>
        <w:autoSpaceDE w:val="0"/>
        <w:autoSpaceDN w:val="0"/>
        <w:adjustRightInd w:val="0"/>
        <w:spacing w:after="0" w:line="240" w:lineRule="auto"/>
        <w:ind w:firstLine="709"/>
        <w:jc w:val="both"/>
        <w:rPr>
          <w:rFonts w:ascii="Arial" w:hAnsi="Arial" w:cs="Arial"/>
          <w:sz w:val="24"/>
          <w:szCs w:val="24"/>
        </w:rPr>
      </w:pPr>
      <w:r w:rsidRPr="004969FD">
        <w:rPr>
          <w:rFonts w:ascii="Arial" w:hAnsi="Arial" w:cs="Arial"/>
          <w:sz w:val="24"/>
          <w:szCs w:val="24"/>
          <w:lang w:val="tt"/>
        </w:rPr>
        <w:t>2.Әлеге карарны Лениногорск муниципаль районының рәсми Интернет-сайтында һәм Татарстан Республикасының хокукый мәгълүмат рәсми порталында (pravo.ta</w:t>
      </w:r>
      <w:r w:rsidRPr="004969FD">
        <w:rPr>
          <w:rFonts w:ascii="Arial" w:hAnsi="Arial" w:cs="Arial"/>
          <w:sz w:val="24"/>
          <w:szCs w:val="24"/>
          <w:lang w:val="tt"/>
        </w:rPr>
        <w:t>tarstan.ru) бастырырга.</w:t>
      </w:r>
    </w:p>
    <w:p w14:paraId="23BD11D9" w14:textId="6667ADEE" w:rsidR="00426702" w:rsidRPr="004969FD" w:rsidRDefault="004E309D" w:rsidP="00844A38">
      <w:pPr>
        <w:pStyle w:val="headertext"/>
        <w:spacing w:before="0" w:beforeAutospacing="0" w:after="240" w:afterAutospacing="0"/>
        <w:ind w:firstLine="708"/>
        <w:jc w:val="both"/>
        <w:rPr>
          <w:rFonts w:ascii="Arial" w:hAnsi="Arial" w:cs="Arial"/>
        </w:rPr>
      </w:pPr>
      <w:r w:rsidRPr="004969FD">
        <w:rPr>
          <w:rFonts w:ascii="Arial" w:hAnsi="Arial" w:cs="Arial"/>
          <w:lang w:val="tt"/>
        </w:rPr>
        <w:t>3.Әлеге карарның үтәлешен тикшереп торуны «Лениногорск муниципаль районы» муниципаль берәмлеге Башкарма комитеты җитәкчесе урынбасарына йөкләргә.</w:t>
      </w:r>
    </w:p>
    <w:p w14:paraId="27628933" w14:textId="77777777" w:rsidR="00AA1184" w:rsidRPr="004969FD" w:rsidRDefault="00AA1184" w:rsidP="001815BC">
      <w:pPr>
        <w:pStyle w:val="formattext"/>
        <w:spacing w:before="0" w:beforeAutospacing="0" w:after="0" w:afterAutospacing="0"/>
        <w:ind w:firstLine="851"/>
        <w:jc w:val="both"/>
        <w:rPr>
          <w:rFonts w:ascii="Arial" w:hAnsi="Arial" w:cs="Arial"/>
        </w:rPr>
      </w:pPr>
    </w:p>
    <w:p w14:paraId="010B5848" w14:textId="77777777" w:rsidR="00432FD6" w:rsidRPr="004969FD" w:rsidRDefault="004E309D" w:rsidP="00432FD6">
      <w:pPr>
        <w:tabs>
          <w:tab w:val="left" w:pos="9360"/>
        </w:tabs>
        <w:spacing w:after="0"/>
        <w:ind w:right="-5"/>
        <w:rPr>
          <w:rFonts w:ascii="Arial" w:hAnsi="Arial" w:cs="Arial"/>
          <w:sz w:val="24"/>
          <w:szCs w:val="24"/>
        </w:rPr>
      </w:pPr>
      <w:r w:rsidRPr="004969FD">
        <w:rPr>
          <w:rFonts w:ascii="Arial" w:hAnsi="Arial" w:cs="Arial"/>
          <w:sz w:val="24"/>
          <w:szCs w:val="24"/>
          <w:lang w:val="tt"/>
        </w:rPr>
        <w:t>Җитәкче</w:t>
      </w:r>
      <w:r w:rsidRPr="004969FD">
        <w:rPr>
          <w:rFonts w:ascii="Arial" w:hAnsi="Arial" w:cs="Arial"/>
          <w:sz w:val="24"/>
          <w:szCs w:val="24"/>
          <w:lang w:val="tt"/>
        </w:rPr>
        <w:t xml:space="preserve"> вазыйфаларын </w:t>
      </w:r>
    </w:p>
    <w:p w14:paraId="6510F195" w14:textId="77777777" w:rsidR="004E309D" w:rsidRPr="004969FD" w:rsidRDefault="004E309D" w:rsidP="004E309D">
      <w:pPr>
        <w:tabs>
          <w:tab w:val="left" w:pos="9360"/>
        </w:tabs>
        <w:spacing w:after="0"/>
        <w:ind w:right="-5"/>
        <w:rPr>
          <w:rFonts w:ascii="Arial" w:hAnsi="Arial" w:cs="Arial"/>
          <w:sz w:val="24"/>
          <w:szCs w:val="24"/>
        </w:rPr>
      </w:pPr>
      <w:r w:rsidRPr="004969FD">
        <w:rPr>
          <w:rFonts w:ascii="Arial" w:hAnsi="Arial" w:cs="Arial"/>
          <w:sz w:val="24"/>
          <w:szCs w:val="24"/>
          <w:lang w:val="tt"/>
        </w:rPr>
        <w:t xml:space="preserve">башкаручы  </w:t>
      </w:r>
      <w:r>
        <w:rPr>
          <w:rFonts w:ascii="Arial" w:hAnsi="Arial" w:cs="Arial"/>
          <w:sz w:val="24"/>
          <w:szCs w:val="24"/>
          <w:lang w:val="tt"/>
        </w:rPr>
        <w:t xml:space="preserve">                                                                                            </w:t>
      </w:r>
      <w:r w:rsidRPr="004969FD">
        <w:rPr>
          <w:rFonts w:ascii="Arial" w:hAnsi="Arial" w:cs="Arial"/>
          <w:sz w:val="24"/>
          <w:szCs w:val="24"/>
          <w:lang w:val="tt"/>
        </w:rPr>
        <w:t xml:space="preserve"> </w:t>
      </w:r>
      <w:r w:rsidRPr="004969FD">
        <w:rPr>
          <w:rFonts w:ascii="Arial" w:hAnsi="Arial" w:cs="Arial"/>
          <w:sz w:val="24"/>
          <w:szCs w:val="24"/>
          <w:lang w:val="tt"/>
        </w:rPr>
        <w:t>З.Г.Михайлова</w:t>
      </w:r>
    </w:p>
    <w:p w14:paraId="2B466AC5" w14:textId="5610DB43" w:rsidR="00432FD6" w:rsidRPr="004969FD" w:rsidRDefault="004E309D" w:rsidP="00432FD6">
      <w:pPr>
        <w:tabs>
          <w:tab w:val="left" w:pos="9360"/>
        </w:tabs>
        <w:spacing w:after="0"/>
        <w:ind w:right="-5"/>
        <w:rPr>
          <w:rFonts w:ascii="Arial" w:hAnsi="Arial" w:cs="Arial"/>
          <w:sz w:val="24"/>
          <w:szCs w:val="24"/>
        </w:rPr>
      </w:pPr>
      <w:r w:rsidRPr="004969FD">
        <w:rPr>
          <w:rFonts w:ascii="Arial" w:hAnsi="Arial" w:cs="Arial"/>
          <w:sz w:val="24"/>
          <w:szCs w:val="24"/>
          <w:lang w:val="tt"/>
        </w:rPr>
        <w:lastRenderedPageBreak/>
        <w:t xml:space="preserve">                                                   </w:t>
      </w:r>
      <w:r w:rsidRPr="004969FD">
        <w:rPr>
          <w:rFonts w:ascii="Arial" w:hAnsi="Arial" w:cs="Arial"/>
          <w:sz w:val="24"/>
          <w:szCs w:val="24"/>
          <w:lang w:val="tt"/>
        </w:rPr>
        <w:t xml:space="preserve">                                                                                                                                                                                                 </w:t>
      </w:r>
    </w:p>
    <w:p w14:paraId="331D4C00" w14:textId="47B61F38" w:rsidR="009F3E15" w:rsidRPr="004E309D" w:rsidRDefault="004E309D" w:rsidP="002B3194">
      <w:pPr>
        <w:spacing w:after="0" w:line="240" w:lineRule="auto"/>
        <w:ind w:right="-1"/>
        <w:rPr>
          <w:rFonts w:ascii="Arial" w:hAnsi="Arial" w:cs="Arial"/>
          <w:sz w:val="18"/>
          <w:szCs w:val="18"/>
        </w:rPr>
      </w:pPr>
      <w:r w:rsidRPr="004E309D">
        <w:rPr>
          <w:rFonts w:ascii="Arial" w:hAnsi="Arial" w:cs="Arial"/>
          <w:sz w:val="18"/>
          <w:szCs w:val="18"/>
          <w:lang w:val="tt"/>
        </w:rPr>
        <w:t>Галимова Л.М.</w:t>
      </w:r>
    </w:p>
    <w:p w14:paraId="05F96608" w14:textId="77777777" w:rsidR="00D31214" w:rsidRPr="004E309D" w:rsidRDefault="004E309D" w:rsidP="002B3194">
      <w:pPr>
        <w:spacing w:after="0" w:line="240" w:lineRule="auto"/>
        <w:ind w:right="-1"/>
        <w:rPr>
          <w:rFonts w:ascii="Arial" w:hAnsi="Arial" w:cs="Arial"/>
          <w:sz w:val="18"/>
          <w:szCs w:val="18"/>
        </w:rPr>
      </w:pPr>
      <w:r w:rsidRPr="004E309D">
        <w:rPr>
          <w:rFonts w:ascii="Arial" w:hAnsi="Arial" w:cs="Arial"/>
          <w:sz w:val="18"/>
          <w:szCs w:val="18"/>
          <w:lang w:val="tt"/>
        </w:rPr>
        <w:t>5-44-72</w:t>
      </w:r>
    </w:p>
    <w:sectPr w:rsidR="00D31214" w:rsidRPr="004E309D" w:rsidSect="00BE773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FF"/>
    <w:rsid w:val="000A65C2"/>
    <w:rsid w:val="000B1E30"/>
    <w:rsid w:val="000D2FA0"/>
    <w:rsid w:val="0011253D"/>
    <w:rsid w:val="001702B0"/>
    <w:rsid w:val="001815BC"/>
    <w:rsid w:val="00185B64"/>
    <w:rsid w:val="00211F9A"/>
    <w:rsid w:val="00280BFC"/>
    <w:rsid w:val="002A4906"/>
    <w:rsid w:val="002B1539"/>
    <w:rsid w:val="002B3194"/>
    <w:rsid w:val="002C0EBC"/>
    <w:rsid w:val="002C664A"/>
    <w:rsid w:val="002E402C"/>
    <w:rsid w:val="00362A94"/>
    <w:rsid w:val="00426702"/>
    <w:rsid w:val="00432FD6"/>
    <w:rsid w:val="004969FD"/>
    <w:rsid w:val="004A5019"/>
    <w:rsid w:val="004A7551"/>
    <w:rsid w:val="004C7A68"/>
    <w:rsid w:val="004E309D"/>
    <w:rsid w:val="00513344"/>
    <w:rsid w:val="00566E8C"/>
    <w:rsid w:val="005A7B38"/>
    <w:rsid w:val="006808C4"/>
    <w:rsid w:val="00704FD4"/>
    <w:rsid w:val="00740E02"/>
    <w:rsid w:val="00763029"/>
    <w:rsid w:val="00773ED9"/>
    <w:rsid w:val="007A5055"/>
    <w:rsid w:val="007A51D2"/>
    <w:rsid w:val="007A7B0D"/>
    <w:rsid w:val="007D2921"/>
    <w:rsid w:val="0080773E"/>
    <w:rsid w:val="00844A38"/>
    <w:rsid w:val="00870F53"/>
    <w:rsid w:val="008B5333"/>
    <w:rsid w:val="00933AA4"/>
    <w:rsid w:val="009A7D74"/>
    <w:rsid w:val="009F3E15"/>
    <w:rsid w:val="00A01D47"/>
    <w:rsid w:val="00A123B7"/>
    <w:rsid w:val="00A47E55"/>
    <w:rsid w:val="00AA1184"/>
    <w:rsid w:val="00AD6C41"/>
    <w:rsid w:val="00B35DDF"/>
    <w:rsid w:val="00BD3C45"/>
    <w:rsid w:val="00BE7730"/>
    <w:rsid w:val="00C17CC2"/>
    <w:rsid w:val="00C26816"/>
    <w:rsid w:val="00C43331"/>
    <w:rsid w:val="00C76E81"/>
    <w:rsid w:val="00C953EA"/>
    <w:rsid w:val="00CB795F"/>
    <w:rsid w:val="00CC0122"/>
    <w:rsid w:val="00CD369F"/>
    <w:rsid w:val="00CD5AEE"/>
    <w:rsid w:val="00D167FF"/>
    <w:rsid w:val="00D2785E"/>
    <w:rsid w:val="00D31214"/>
    <w:rsid w:val="00D35E48"/>
    <w:rsid w:val="00D541F4"/>
    <w:rsid w:val="00D60EBC"/>
    <w:rsid w:val="00DB12F6"/>
    <w:rsid w:val="00E124F8"/>
    <w:rsid w:val="00E26894"/>
    <w:rsid w:val="00F0510A"/>
    <w:rsid w:val="00F16D1D"/>
    <w:rsid w:val="00F41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86C0"/>
  <w15:docId w15:val="{14414AAE-3773-48C3-930D-69C27D50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2E402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semiHidden/>
    <w:unhideWhenUsed/>
    <w:rsid w:val="00D167FF"/>
    <w:rPr>
      <w:color w:val="0000FF"/>
      <w:u w:val="single"/>
    </w:rPr>
  </w:style>
  <w:style w:type="character" w:customStyle="1" w:styleId="comment">
    <w:name w:val="comment"/>
    <w:rsid w:val="00AD6C41"/>
  </w:style>
  <w:style w:type="character" w:customStyle="1" w:styleId="namedoc">
    <w:name w:val="namedoc"/>
    <w:rsid w:val="00AD6C41"/>
  </w:style>
  <w:style w:type="character" w:customStyle="1" w:styleId="10">
    <w:name w:val="Заголовок 1 Знак"/>
    <w:basedOn w:val="a0"/>
    <w:link w:val="1"/>
    <w:uiPriority w:val="9"/>
    <w:rsid w:val="002E402C"/>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19302-14F7-4576-AA55-DABFA9F0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2577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ЖКХ18</cp:lastModifiedBy>
  <cp:revision>2</cp:revision>
  <cp:lastPrinted>2025-09-04T06:21:00Z</cp:lastPrinted>
  <dcterms:created xsi:type="dcterms:W3CDTF">2025-09-10T08:20:00Z</dcterms:created>
  <dcterms:modified xsi:type="dcterms:W3CDTF">2025-09-10T08:20:00Z</dcterms:modified>
</cp:coreProperties>
</file>