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DDC23" w14:textId="77777777" w:rsidR="0091436F" w:rsidRPr="00E76DD3" w:rsidRDefault="00977691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E76DD3">
        <w:rPr>
          <w:rFonts w:ascii="Times New Roman" w:hAnsi="Times New Roman"/>
          <w:sz w:val="28"/>
          <w:szCs w:val="28"/>
          <w:lang w:val="tt"/>
        </w:rPr>
        <w:t>ПОСТАНОВЛЕНИЕ</w:t>
      </w:r>
    </w:p>
    <w:p w14:paraId="60733628" w14:textId="77777777" w:rsidR="0091436F" w:rsidRPr="00E76DD3" w:rsidRDefault="0091436F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EF177B8" w14:textId="77777777" w:rsidR="0091436F" w:rsidRPr="00E76DD3" w:rsidRDefault="0091436F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08AA9DB" w14:textId="6A6D7A15" w:rsidR="0091436F" w:rsidRPr="00E76DD3" w:rsidRDefault="00977691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E76DD3">
        <w:rPr>
          <w:rFonts w:ascii="Times New Roman" w:hAnsi="Times New Roman"/>
          <w:sz w:val="28"/>
          <w:szCs w:val="28"/>
          <w:lang w:val="tt"/>
        </w:rPr>
        <w:t>КАРАР                   №671</w:t>
      </w:r>
    </w:p>
    <w:p w14:paraId="72A3127E" w14:textId="77777777" w:rsidR="0091436F" w:rsidRPr="00E76DD3" w:rsidRDefault="0091436F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509671A" w14:textId="77777777" w:rsidR="0091436F" w:rsidRPr="00E76DD3" w:rsidRDefault="0091436F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4C5500D" w14:textId="344EA769" w:rsidR="0091436F" w:rsidRPr="00E76DD3" w:rsidRDefault="00977691" w:rsidP="007A505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76DD3">
        <w:rPr>
          <w:rFonts w:ascii="Times New Roman" w:hAnsi="Times New Roman"/>
          <w:sz w:val="28"/>
          <w:szCs w:val="28"/>
          <w:lang w:val="tt"/>
        </w:rPr>
        <w:t xml:space="preserve">                                                             2025 елның 30 июле</w:t>
      </w:r>
    </w:p>
    <w:p w14:paraId="339C6D20" w14:textId="77777777" w:rsidR="00BE7730" w:rsidRPr="00FE63C5" w:rsidRDefault="00BE7730">
      <w:pPr>
        <w:rPr>
          <w:rFonts w:ascii="Times New Roman" w:hAnsi="Times New Roman"/>
          <w:sz w:val="28"/>
          <w:szCs w:val="28"/>
        </w:rPr>
      </w:pPr>
    </w:p>
    <w:p w14:paraId="7297644A" w14:textId="51EB909E" w:rsidR="0091436F" w:rsidRDefault="0091436F" w:rsidP="0091436F">
      <w:pPr>
        <w:pStyle w:val="headertext"/>
        <w:spacing w:before="0" w:beforeAutospacing="0" w:after="240" w:afterAutospacing="0"/>
        <w:ind w:right="4109"/>
        <w:jc w:val="both"/>
        <w:rPr>
          <w:bCs/>
          <w:sz w:val="28"/>
          <w:szCs w:val="28"/>
        </w:rPr>
      </w:pPr>
    </w:p>
    <w:p w14:paraId="5517EE3D" w14:textId="77777777" w:rsidR="0091436F" w:rsidRDefault="0091436F" w:rsidP="0091436F">
      <w:pPr>
        <w:pStyle w:val="headertext"/>
        <w:spacing w:before="0" w:beforeAutospacing="0" w:after="0" w:afterAutospacing="0"/>
        <w:ind w:right="4109"/>
        <w:jc w:val="both"/>
        <w:rPr>
          <w:bCs/>
          <w:sz w:val="28"/>
          <w:szCs w:val="28"/>
        </w:rPr>
      </w:pPr>
    </w:p>
    <w:p w14:paraId="13132C56" w14:textId="676F1FA3" w:rsidR="00BE7730" w:rsidRPr="00FE63C5" w:rsidRDefault="00977691" w:rsidP="0091436F">
      <w:pPr>
        <w:pStyle w:val="headertext"/>
        <w:spacing w:before="0" w:beforeAutospacing="0" w:after="0" w:afterAutospacing="0"/>
        <w:ind w:right="41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tt"/>
        </w:rPr>
        <w:t>«</w:t>
      </w:r>
      <w:r w:rsidRPr="00FE63C5">
        <w:rPr>
          <w:bCs/>
          <w:sz w:val="28"/>
          <w:szCs w:val="28"/>
          <w:lang w:val="tt"/>
        </w:rPr>
        <w:t>Лениногорск муниципаль районы</w:t>
      </w:r>
      <w:r>
        <w:rPr>
          <w:bCs/>
          <w:sz w:val="28"/>
          <w:szCs w:val="28"/>
          <w:lang w:val="tt"/>
        </w:rPr>
        <w:t>»</w:t>
      </w:r>
      <w:r w:rsidRPr="00FE63C5">
        <w:rPr>
          <w:bCs/>
          <w:sz w:val="28"/>
          <w:szCs w:val="28"/>
          <w:lang w:val="tt"/>
        </w:rPr>
        <w:t xml:space="preserve"> муниципаль берәмлеге Башкарма комитетының 2017 елның 13 мартындагы 263 номерлы карары белән расланган Лениногорск муниципаль районы муниципаль унитар предприятиеләре җитәкчеләренә (генераль директорларына), аларның урынбасар</w:t>
      </w:r>
      <w:r w:rsidRPr="00FE63C5">
        <w:rPr>
          <w:bCs/>
          <w:sz w:val="28"/>
          <w:szCs w:val="28"/>
          <w:lang w:val="tt"/>
        </w:rPr>
        <w:t xml:space="preserve">ларына һәм баш бухгалтерларына хезмәт хакы күләмен билгеләү турындагы нигезләмәгә үзгәреш кертү хакында </w:t>
      </w:r>
    </w:p>
    <w:p w14:paraId="61988C33" w14:textId="77777777" w:rsidR="00D167FF" w:rsidRPr="00FE63C5" w:rsidRDefault="00977691" w:rsidP="00BE7730">
      <w:pPr>
        <w:pStyle w:val="headertext"/>
        <w:spacing w:before="0" w:beforeAutospacing="0" w:after="0" w:afterAutospacing="0"/>
        <w:ind w:right="5243"/>
        <w:jc w:val="both"/>
        <w:rPr>
          <w:sz w:val="28"/>
          <w:szCs w:val="28"/>
        </w:rPr>
      </w:pPr>
      <w:r w:rsidRPr="00FE63C5">
        <w:rPr>
          <w:sz w:val="28"/>
          <w:szCs w:val="28"/>
        </w:rPr>
        <w:t xml:space="preserve"> </w:t>
      </w:r>
    </w:p>
    <w:p w14:paraId="344759C5" w14:textId="0240DD7E" w:rsidR="00D167FF" w:rsidRPr="00FE63C5" w:rsidRDefault="00977691" w:rsidP="00BE773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Россия Федерациясе Хөкүмәтенең «У</w:t>
      </w:r>
      <w:r>
        <w:rPr>
          <w:sz w:val="28"/>
          <w:szCs w:val="28"/>
          <w:lang w:val="tt"/>
        </w:rPr>
        <w:t>ртача хезмәт хакын исәпләү тәртибе үзенчәлекләре турында»</w:t>
      </w:r>
      <w:r>
        <w:rPr>
          <w:sz w:val="28"/>
          <w:szCs w:val="28"/>
          <w:lang w:val="tt"/>
        </w:rPr>
        <w:t xml:space="preserve"> 2025 елның 24 апрелендәге  540 номерлы карарына ярашлы рәв</w:t>
      </w:r>
      <w:r>
        <w:rPr>
          <w:sz w:val="28"/>
          <w:szCs w:val="28"/>
          <w:lang w:val="tt"/>
        </w:rPr>
        <w:t>ештә, «</w:t>
      </w:r>
      <w:r>
        <w:rPr>
          <w:sz w:val="28"/>
          <w:szCs w:val="28"/>
          <w:lang w:val="tt"/>
        </w:rPr>
        <w:t>Лениногорск муниципаль районы»</w:t>
      </w:r>
      <w:r>
        <w:rPr>
          <w:sz w:val="28"/>
          <w:szCs w:val="28"/>
          <w:lang w:val="tt"/>
        </w:rPr>
        <w:t xml:space="preserve"> муниципаль берәмлеге Башкарма комитеты КАРАР БИРӘ:</w:t>
      </w:r>
    </w:p>
    <w:p w14:paraId="304B9ADB" w14:textId="25DD9954" w:rsidR="00AA1184" w:rsidRPr="00FE63C5" w:rsidRDefault="00977691" w:rsidP="0091436F">
      <w:pPr>
        <w:pStyle w:val="headertext"/>
        <w:spacing w:before="0" w:beforeAutospacing="0" w:after="240" w:afterAutospacing="0"/>
        <w:ind w:right="-1" w:firstLine="708"/>
        <w:jc w:val="both"/>
        <w:rPr>
          <w:bCs/>
          <w:sz w:val="28"/>
          <w:szCs w:val="28"/>
        </w:rPr>
      </w:pPr>
      <w:r>
        <w:rPr>
          <w:rStyle w:val="namedoc"/>
          <w:sz w:val="28"/>
          <w:szCs w:val="28"/>
          <w:lang w:val="tt"/>
        </w:rPr>
        <w:t>1.«</w:t>
      </w:r>
      <w:r w:rsidRPr="00FE63C5">
        <w:rPr>
          <w:rStyle w:val="namedoc"/>
          <w:sz w:val="28"/>
          <w:szCs w:val="28"/>
          <w:lang w:val="tt"/>
        </w:rPr>
        <w:t>Лениногорск муниципаль районы</w:t>
      </w:r>
      <w:r>
        <w:rPr>
          <w:rStyle w:val="namedoc"/>
          <w:sz w:val="28"/>
          <w:szCs w:val="28"/>
          <w:lang w:val="tt"/>
        </w:rPr>
        <w:t>»</w:t>
      </w:r>
      <w:r w:rsidRPr="00FE63C5">
        <w:rPr>
          <w:rStyle w:val="namedoc"/>
          <w:sz w:val="28"/>
          <w:szCs w:val="28"/>
          <w:lang w:val="tt"/>
        </w:rPr>
        <w:t xml:space="preserve"> муниципаль берәмлеге Башкарма комитетының 2017 елның 13 мартындагы 263 номерлы карары белән расланган Лениногорск муниципаль районы мун</w:t>
      </w:r>
      <w:r w:rsidRPr="00FE63C5">
        <w:rPr>
          <w:rStyle w:val="namedoc"/>
          <w:sz w:val="28"/>
          <w:szCs w:val="28"/>
          <w:lang w:val="tt"/>
        </w:rPr>
        <w:t>иципаль унитар предприятиеләре җитәкчеләренә (генераль директорларына), аларның урынбасарларына һәм баш бухгалтерларына хезмәт хакы күләмен билгеләү турындагы нигезләмәгә түбәндәге үзгәрешне кертергә:</w:t>
      </w:r>
    </w:p>
    <w:p w14:paraId="39D41E99" w14:textId="2F29016B" w:rsidR="000052DE" w:rsidRPr="000052DE" w:rsidRDefault="00977691" w:rsidP="000052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52DE">
        <w:rPr>
          <w:rFonts w:ascii="Times New Roman" w:hAnsi="Times New Roman"/>
          <w:bCs/>
          <w:sz w:val="28"/>
          <w:szCs w:val="28"/>
          <w:lang w:val="tt"/>
        </w:rPr>
        <w:t xml:space="preserve">1.5. пунктта </w:t>
      </w:r>
      <w:r>
        <w:rPr>
          <w:rFonts w:ascii="Times New Roman" w:hAnsi="Times New Roman"/>
          <w:bCs/>
          <w:sz w:val="28"/>
          <w:szCs w:val="28"/>
          <w:lang w:val="tt"/>
        </w:rPr>
        <w:t>«</w:t>
      </w:r>
      <w:r w:rsidRPr="000052DE">
        <w:rPr>
          <w:rFonts w:ascii="Times New Roman" w:hAnsi="Times New Roman"/>
          <w:bCs/>
          <w:sz w:val="28"/>
          <w:szCs w:val="28"/>
          <w:lang w:val="tt"/>
        </w:rPr>
        <w:t xml:space="preserve">Россия Федерациясе Хөкүмәтенең </w:t>
      </w:r>
      <w:r>
        <w:rPr>
          <w:rFonts w:ascii="Times New Roman" w:hAnsi="Times New Roman"/>
          <w:bCs/>
          <w:sz w:val="28"/>
          <w:szCs w:val="28"/>
          <w:lang w:val="tt"/>
        </w:rPr>
        <w:t>«</w:t>
      </w:r>
      <w:r w:rsidRPr="000052DE">
        <w:rPr>
          <w:rFonts w:ascii="Times New Roman" w:hAnsi="Times New Roman"/>
          <w:bCs/>
          <w:sz w:val="28"/>
          <w:szCs w:val="28"/>
          <w:lang w:val="tt"/>
        </w:rPr>
        <w:t>Уртача хезмәт хакын исәпләү тәртибе үзенчәлекләре турында</w:t>
      </w:r>
      <w:r>
        <w:rPr>
          <w:rFonts w:ascii="Times New Roman" w:hAnsi="Times New Roman"/>
          <w:bCs/>
          <w:sz w:val="28"/>
          <w:szCs w:val="28"/>
          <w:lang w:val="tt"/>
        </w:rPr>
        <w:t>»</w:t>
      </w:r>
      <w:r w:rsidRPr="000052DE">
        <w:rPr>
          <w:rFonts w:ascii="Times New Roman" w:hAnsi="Times New Roman"/>
          <w:bCs/>
          <w:sz w:val="28"/>
          <w:szCs w:val="28"/>
          <w:lang w:val="tt"/>
        </w:rPr>
        <w:t xml:space="preserve"> 2007 елның 24 декабрендәге 922 номерлы карары белән расланган уртача хезмәт хакын исәпләү тәртибе үзенчәлекләре турында нигезләмәгә</w:t>
      </w:r>
      <w:r>
        <w:rPr>
          <w:rFonts w:ascii="Times New Roman" w:hAnsi="Times New Roman"/>
          <w:bCs/>
          <w:sz w:val="28"/>
          <w:szCs w:val="28"/>
          <w:lang w:val="tt"/>
        </w:rPr>
        <w:t>»</w:t>
      </w:r>
      <w:r w:rsidRPr="000052DE">
        <w:rPr>
          <w:rFonts w:ascii="Times New Roman" w:hAnsi="Times New Roman"/>
          <w:bCs/>
          <w:sz w:val="28"/>
          <w:szCs w:val="28"/>
          <w:lang w:val="tt"/>
        </w:rPr>
        <w:t xml:space="preserve"> сүзләрен </w:t>
      </w:r>
      <w:r>
        <w:rPr>
          <w:rFonts w:ascii="Times New Roman" w:hAnsi="Times New Roman"/>
          <w:bCs/>
          <w:sz w:val="28"/>
          <w:szCs w:val="28"/>
          <w:lang w:val="tt"/>
        </w:rPr>
        <w:t>«</w:t>
      </w:r>
      <w:r w:rsidRPr="000052DE">
        <w:rPr>
          <w:rFonts w:ascii="Times New Roman" w:hAnsi="Times New Roman"/>
          <w:bCs/>
          <w:sz w:val="28"/>
          <w:szCs w:val="28"/>
          <w:lang w:val="tt"/>
        </w:rPr>
        <w:t>Уртача хезмәт хакын исәпләү тәртибе үзенчәлекләре тур</w:t>
      </w:r>
      <w:r w:rsidRPr="000052DE">
        <w:rPr>
          <w:rFonts w:ascii="Times New Roman" w:hAnsi="Times New Roman"/>
          <w:bCs/>
          <w:sz w:val="28"/>
          <w:szCs w:val="28"/>
          <w:lang w:val="tt"/>
        </w:rPr>
        <w:t>ында</w:t>
      </w:r>
      <w:r>
        <w:rPr>
          <w:rFonts w:ascii="Times New Roman" w:hAnsi="Times New Roman"/>
          <w:bCs/>
          <w:sz w:val="28"/>
          <w:szCs w:val="28"/>
          <w:lang w:val="tt"/>
        </w:rPr>
        <w:t>»</w:t>
      </w:r>
      <w:r w:rsidRPr="000052DE">
        <w:rPr>
          <w:rFonts w:ascii="Times New Roman" w:hAnsi="Times New Roman"/>
          <w:bCs/>
          <w:sz w:val="28"/>
          <w:szCs w:val="28"/>
          <w:lang w:val="tt"/>
        </w:rPr>
        <w:t>2025 елның 24 апрелендәге 540 номерлы Россия Федерациясе Хөкүмәте карары белән расланган уртача хезмәт хакын исәпләү тәртибе үзенчәлекләре турында нигезләмәгә</w:t>
      </w:r>
      <w:r>
        <w:rPr>
          <w:rFonts w:ascii="Times New Roman" w:hAnsi="Times New Roman"/>
          <w:bCs/>
          <w:sz w:val="28"/>
          <w:szCs w:val="28"/>
          <w:lang w:val="tt"/>
        </w:rPr>
        <w:t>»</w:t>
      </w:r>
      <w:r w:rsidRPr="000052DE">
        <w:rPr>
          <w:rFonts w:ascii="Times New Roman" w:hAnsi="Times New Roman"/>
          <w:bCs/>
          <w:sz w:val="28"/>
          <w:szCs w:val="28"/>
          <w:lang w:val="tt"/>
        </w:rPr>
        <w:t>сүзләренә алмаштырырга</w:t>
      </w:r>
      <w:r>
        <w:rPr>
          <w:rFonts w:ascii="Times New Roman" w:hAnsi="Times New Roman"/>
          <w:bCs/>
          <w:sz w:val="28"/>
          <w:szCs w:val="28"/>
          <w:lang w:val="tt"/>
        </w:rPr>
        <w:t>»</w:t>
      </w:r>
      <w:r w:rsidRPr="000052DE">
        <w:rPr>
          <w:rFonts w:ascii="Times New Roman" w:hAnsi="Times New Roman"/>
          <w:bCs/>
          <w:sz w:val="28"/>
          <w:szCs w:val="28"/>
          <w:lang w:val="tt"/>
        </w:rPr>
        <w:t>.</w:t>
      </w:r>
      <w:r w:rsidRPr="000052DE">
        <w:rPr>
          <w:rFonts w:ascii="Times New Roman" w:hAnsi="Times New Roman"/>
          <w:sz w:val="28"/>
          <w:szCs w:val="28"/>
        </w:rPr>
        <w:t xml:space="preserve"> </w:t>
      </w:r>
    </w:p>
    <w:p w14:paraId="250BCCA4" w14:textId="77777777" w:rsidR="00FE63C5" w:rsidRPr="00FE63C5" w:rsidRDefault="00FE63C5" w:rsidP="00FE63C5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9AA2C7E" w14:textId="34CAD2AA" w:rsidR="00DB12F6" w:rsidRPr="00FE63C5" w:rsidRDefault="00977691" w:rsidP="009F3E15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2.</w:t>
      </w:r>
      <w:r w:rsidRPr="00FE63C5">
        <w:rPr>
          <w:sz w:val="28"/>
          <w:szCs w:val="28"/>
          <w:lang w:val="tt"/>
        </w:rPr>
        <w:t>Әлеге карарны Лениногорск муниципаль районының рәсми Интернет-сайтында һәм Татарстан Республикасыны</w:t>
      </w:r>
      <w:r w:rsidRPr="00FE63C5">
        <w:rPr>
          <w:sz w:val="28"/>
          <w:szCs w:val="28"/>
          <w:lang w:val="tt"/>
        </w:rPr>
        <w:t>ң рәсми хокукый мәгълүмат порталында (pravo.tatarstan.ru)бастырып чыгарырга.</w:t>
      </w:r>
    </w:p>
    <w:p w14:paraId="6DC97102" w14:textId="051E1A1B" w:rsidR="00DB527B" w:rsidRDefault="00977691" w:rsidP="00DB52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tt"/>
        </w:rPr>
        <w:t>3.</w:t>
      </w:r>
      <w:r w:rsidRPr="00DB527B">
        <w:rPr>
          <w:rFonts w:ascii="Times New Roman" w:hAnsi="Times New Roman"/>
          <w:sz w:val="28"/>
          <w:szCs w:val="28"/>
          <w:lang w:val="tt"/>
        </w:rPr>
        <w:t>Әлеге</w:t>
      </w:r>
      <w:r w:rsidRPr="00DB527B">
        <w:rPr>
          <w:rFonts w:ascii="Times New Roman" w:hAnsi="Times New Roman"/>
          <w:sz w:val="28"/>
          <w:szCs w:val="28"/>
          <w:lang w:val="tt"/>
        </w:rPr>
        <w:t xml:space="preserve"> карар 2025 елның 1 сентябреннән үз көченә керә.</w:t>
      </w:r>
    </w:p>
    <w:p w14:paraId="1A4F3C86" w14:textId="0F479B9C" w:rsidR="00DB527B" w:rsidRPr="00DB527B" w:rsidRDefault="00977691" w:rsidP="0091436F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lastRenderedPageBreak/>
        <w:t>4.</w:t>
      </w:r>
      <w:r>
        <w:rPr>
          <w:sz w:val="28"/>
          <w:szCs w:val="28"/>
          <w:lang w:val="tt"/>
        </w:rPr>
        <w:t>Әлеге карарның үтәлешен тикшереп торуны «</w:t>
      </w:r>
      <w:r>
        <w:rPr>
          <w:sz w:val="28"/>
          <w:szCs w:val="28"/>
          <w:lang w:val="tt"/>
        </w:rPr>
        <w:t>Лениногорск муниципаль районы»</w:t>
      </w:r>
      <w:r>
        <w:rPr>
          <w:sz w:val="28"/>
          <w:szCs w:val="28"/>
          <w:lang w:val="tt"/>
        </w:rPr>
        <w:t>муниципаль берәмлеге Башкарма комитеты җитәкчесе урынб</w:t>
      </w:r>
      <w:r>
        <w:rPr>
          <w:sz w:val="28"/>
          <w:szCs w:val="28"/>
          <w:lang w:val="tt"/>
        </w:rPr>
        <w:t>асарына йөкләргә.</w:t>
      </w:r>
    </w:p>
    <w:p w14:paraId="42673A31" w14:textId="3F38451B" w:rsidR="00AA1184" w:rsidRPr="00FE63C5" w:rsidRDefault="00AA1184" w:rsidP="00DB527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0D3031BC" w14:textId="77777777" w:rsidR="001815BC" w:rsidRPr="00FE63C5" w:rsidRDefault="001815BC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1A3A10CE" w14:textId="49D42CD9" w:rsidR="0091436F" w:rsidRPr="00EF46F3" w:rsidRDefault="00977691" w:rsidP="006F236B">
      <w:pPr>
        <w:rPr>
          <w:rFonts w:ascii="Times New Roman" w:hAnsi="Times New Roman"/>
          <w:sz w:val="28"/>
          <w:szCs w:val="28"/>
        </w:rPr>
      </w:pPr>
      <w:r w:rsidRPr="00EF46F3">
        <w:rPr>
          <w:rFonts w:ascii="Times New Roman" w:hAnsi="Times New Roman"/>
          <w:sz w:val="28"/>
          <w:szCs w:val="28"/>
          <w:lang w:val="tt"/>
        </w:rPr>
        <w:t>Җитәкче</w:t>
      </w:r>
      <w:r w:rsidRPr="00EF46F3">
        <w:rPr>
          <w:rFonts w:ascii="Times New Roman" w:hAnsi="Times New Roman"/>
          <w:sz w:val="28"/>
          <w:szCs w:val="28"/>
          <w:lang w:val="tt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  <w:lang w:val="tt"/>
        </w:rPr>
        <w:t xml:space="preserve">                             </w:t>
      </w:r>
      <w:r w:rsidRPr="00EF46F3">
        <w:rPr>
          <w:rFonts w:ascii="Times New Roman" w:hAnsi="Times New Roman"/>
          <w:sz w:val="28"/>
          <w:szCs w:val="28"/>
          <w:lang w:val="tt"/>
        </w:rPr>
        <w:t>М.Н.Гирфанов</w:t>
      </w:r>
    </w:p>
    <w:p w14:paraId="40A37DE3" w14:textId="77777777" w:rsidR="0091436F" w:rsidRDefault="0091436F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B213924" w14:textId="73C316AF" w:rsidR="0091436F" w:rsidRDefault="0091436F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E4A1D54" w14:textId="77777777" w:rsidR="0091436F" w:rsidRDefault="0091436F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49A0574" w14:textId="77777777" w:rsidR="0091436F" w:rsidRDefault="0091436F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3CFF1C8" w14:textId="77777777" w:rsidR="0091436F" w:rsidRPr="00AF61A5" w:rsidRDefault="00977691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  <w:lang w:val="tt"/>
        </w:rPr>
        <w:t xml:space="preserve">Галимова Л.М              </w:t>
      </w:r>
    </w:p>
    <w:p w14:paraId="1B7B59CE" w14:textId="77777777" w:rsidR="0091436F" w:rsidRPr="00AF61A5" w:rsidRDefault="00977691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  <w:lang w:val="tt"/>
        </w:rPr>
        <w:t>5-44-72</w:t>
      </w:r>
    </w:p>
    <w:p w14:paraId="0AB68D32" w14:textId="77777777" w:rsidR="009F3E15" w:rsidRPr="006808C4" w:rsidRDefault="009F3E15" w:rsidP="002B319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sectPr w:rsidR="009F3E15" w:rsidRPr="006808C4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Courier New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A11A4"/>
    <w:multiLevelType w:val="hybridMultilevel"/>
    <w:tmpl w:val="F3D4A714"/>
    <w:lvl w:ilvl="0" w:tplc="AD4600E0">
      <w:start w:val="1"/>
      <w:numFmt w:val="decimal"/>
      <w:lvlText w:val="%1)"/>
      <w:lvlJc w:val="left"/>
      <w:pPr>
        <w:ind w:left="1429" w:hanging="360"/>
      </w:pPr>
    </w:lvl>
    <w:lvl w:ilvl="1" w:tplc="DFC05892">
      <w:start w:val="1"/>
      <w:numFmt w:val="lowerLetter"/>
      <w:lvlText w:val="%2."/>
      <w:lvlJc w:val="left"/>
      <w:pPr>
        <w:ind w:left="2149" w:hanging="360"/>
      </w:pPr>
    </w:lvl>
    <w:lvl w:ilvl="2" w:tplc="43160212">
      <w:start w:val="1"/>
      <w:numFmt w:val="lowerRoman"/>
      <w:lvlText w:val="%3."/>
      <w:lvlJc w:val="right"/>
      <w:pPr>
        <w:ind w:left="2869" w:hanging="180"/>
      </w:pPr>
    </w:lvl>
    <w:lvl w:ilvl="3" w:tplc="DFDEDECA">
      <w:start w:val="1"/>
      <w:numFmt w:val="decimal"/>
      <w:lvlText w:val="%4."/>
      <w:lvlJc w:val="left"/>
      <w:pPr>
        <w:ind w:left="3589" w:hanging="360"/>
      </w:pPr>
    </w:lvl>
    <w:lvl w:ilvl="4" w:tplc="ABEADF64">
      <w:start w:val="1"/>
      <w:numFmt w:val="lowerLetter"/>
      <w:lvlText w:val="%5."/>
      <w:lvlJc w:val="left"/>
      <w:pPr>
        <w:ind w:left="4309" w:hanging="360"/>
      </w:pPr>
    </w:lvl>
    <w:lvl w:ilvl="5" w:tplc="A67E9CF6">
      <w:start w:val="1"/>
      <w:numFmt w:val="lowerRoman"/>
      <w:lvlText w:val="%6."/>
      <w:lvlJc w:val="right"/>
      <w:pPr>
        <w:ind w:left="5029" w:hanging="180"/>
      </w:pPr>
    </w:lvl>
    <w:lvl w:ilvl="6" w:tplc="2A7C43CE">
      <w:start w:val="1"/>
      <w:numFmt w:val="decimal"/>
      <w:lvlText w:val="%7."/>
      <w:lvlJc w:val="left"/>
      <w:pPr>
        <w:ind w:left="5749" w:hanging="360"/>
      </w:pPr>
    </w:lvl>
    <w:lvl w:ilvl="7" w:tplc="AB2EA370">
      <w:start w:val="1"/>
      <w:numFmt w:val="lowerLetter"/>
      <w:lvlText w:val="%8."/>
      <w:lvlJc w:val="left"/>
      <w:pPr>
        <w:ind w:left="6469" w:hanging="360"/>
      </w:pPr>
    </w:lvl>
    <w:lvl w:ilvl="8" w:tplc="9048A636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E44786A"/>
    <w:multiLevelType w:val="hybridMultilevel"/>
    <w:tmpl w:val="956013E0"/>
    <w:lvl w:ilvl="0" w:tplc="2B7EFCFE">
      <w:start w:val="1"/>
      <w:numFmt w:val="decimal"/>
      <w:lvlText w:val="%1)"/>
      <w:lvlJc w:val="left"/>
      <w:pPr>
        <w:ind w:left="1429" w:hanging="360"/>
      </w:pPr>
    </w:lvl>
    <w:lvl w:ilvl="1" w:tplc="5674F96C">
      <w:start w:val="1"/>
      <w:numFmt w:val="lowerLetter"/>
      <w:lvlText w:val="%2."/>
      <w:lvlJc w:val="left"/>
      <w:pPr>
        <w:ind w:left="2149" w:hanging="360"/>
      </w:pPr>
    </w:lvl>
    <w:lvl w:ilvl="2" w:tplc="6BB42FEC">
      <w:start w:val="1"/>
      <w:numFmt w:val="lowerRoman"/>
      <w:lvlText w:val="%3."/>
      <w:lvlJc w:val="right"/>
      <w:pPr>
        <w:ind w:left="2869" w:hanging="180"/>
      </w:pPr>
    </w:lvl>
    <w:lvl w:ilvl="3" w:tplc="FE5C9AAC">
      <w:start w:val="1"/>
      <w:numFmt w:val="decimal"/>
      <w:lvlText w:val="%4."/>
      <w:lvlJc w:val="left"/>
      <w:pPr>
        <w:ind w:left="3589" w:hanging="360"/>
      </w:pPr>
    </w:lvl>
    <w:lvl w:ilvl="4" w:tplc="3B0E0C70">
      <w:start w:val="1"/>
      <w:numFmt w:val="lowerLetter"/>
      <w:lvlText w:val="%5."/>
      <w:lvlJc w:val="left"/>
      <w:pPr>
        <w:ind w:left="4309" w:hanging="360"/>
      </w:pPr>
    </w:lvl>
    <w:lvl w:ilvl="5" w:tplc="5F6C26D2">
      <w:start w:val="1"/>
      <w:numFmt w:val="lowerRoman"/>
      <w:lvlText w:val="%6."/>
      <w:lvlJc w:val="right"/>
      <w:pPr>
        <w:ind w:left="5029" w:hanging="180"/>
      </w:pPr>
    </w:lvl>
    <w:lvl w:ilvl="6" w:tplc="B178F450">
      <w:start w:val="1"/>
      <w:numFmt w:val="decimal"/>
      <w:lvlText w:val="%7."/>
      <w:lvlJc w:val="left"/>
      <w:pPr>
        <w:ind w:left="5749" w:hanging="360"/>
      </w:pPr>
    </w:lvl>
    <w:lvl w:ilvl="7" w:tplc="3B42CC54">
      <w:start w:val="1"/>
      <w:numFmt w:val="lowerLetter"/>
      <w:lvlText w:val="%8."/>
      <w:lvlJc w:val="left"/>
      <w:pPr>
        <w:ind w:left="6469" w:hanging="360"/>
      </w:pPr>
    </w:lvl>
    <w:lvl w:ilvl="8" w:tplc="40B6D06C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951755"/>
    <w:multiLevelType w:val="hybridMultilevel"/>
    <w:tmpl w:val="917E10C0"/>
    <w:lvl w:ilvl="0" w:tplc="596ABB5A">
      <w:start w:val="1"/>
      <w:numFmt w:val="decimal"/>
      <w:lvlText w:val="%1)"/>
      <w:lvlJc w:val="left"/>
      <w:pPr>
        <w:ind w:left="1429" w:hanging="360"/>
      </w:pPr>
    </w:lvl>
    <w:lvl w:ilvl="1" w:tplc="FD1CBEEA">
      <w:start w:val="1"/>
      <w:numFmt w:val="lowerLetter"/>
      <w:lvlText w:val="%2."/>
      <w:lvlJc w:val="left"/>
      <w:pPr>
        <w:ind w:left="2149" w:hanging="360"/>
      </w:pPr>
    </w:lvl>
    <w:lvl w:ilvl="2" w:tplc="C6F07B82">
      <w:start w:val="1"/>
      <w:numFmt w:val="lowerRoman"/>
      <w:lvlText w:val="%3."/>
      <w:lvlJc w:val="right"/>
      <w:pPr>
        <w:ind w:left="2869" w:hanging="180"/>
      </w:pPr>
    </w:lvl>
    <w:lvl w:ilvl="3" w:tplc="9BF6B218">
      <w:start w:val="1"/>
      <w:numFmt w:val="decimal"/>
      <w:lvlText w:val="%4."/>
      <w:lvlJc w:val="left"/>
      <w:pPr>
        <w:ind w:left="3589" w:hanging="360"/>
      </w:pPr>
    </w:lvl>
    <w:lvl w:ilvl="4" w:tplc="EFAC405A">
      <w:start w:val="1"/>
      <w:numFmt w:val="lowerLetter"/>
      <w:lvlText w:val="%5."/>
      <w:lvlJc w:val="left"/>
      <w:pPr>
        <w:ind w:left="4309" w:hanging="360"/>
      </w:pPr>
    </w:lvl>
    <w:lvl w:ilvl="5" w:tplc="19E0F6C8">
      <w:start w:val="1"/>
      <w:numFmt w:val="lowerRoman"/>
      <w:lvlText w:val="%6."/>
      <w:lvlJc w:val="right"/>
      <w:pPr>
        <w:ind w:left="5029" w:hanging="180"/>
      </w:pPr>
    </w:lvl>
    <w:lvl w:ilvl="6" w:tplc="E09097D6">
      <w:start w:val="1"/>
      <w:numFmt w:val="decimal"/>
      <w:lvlText w:val="%7."/>
      <w:lvlJc w:val="left"/>
      <w:pPr>
        <w:ind w:left="5749" w:hanging="360"/>
      </w:pPr>
    </w:lvl>
    <w:lvl w:ilvl="7" w:tplc="54B2AFBC">
      <w:start w:val="1"/>
      <w:numFmt w:val="lowerLetter"/>
      <w:lvlText w:val="%8."/>
      <w:lvlJc w:val="left"/>
      <w:pPr>
        <w:ind w:left="6469" w:hanging="360"/>
      </w:pPr>
    </w:lvl>
    <w:lvl w:ilvl="8" w:tplc="739C9F2A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D656CB"/>
    <w:multiLevelType w:val="hybridMultilevel"/>
    <w:tmpl w:val="C430E370"/>
    <w:lvl w:ilvl="0" w:tplc="15BE7A34">
      <w:start w:val="1"/>
      <w:numFmt w:val="decimal"/>
      <w:lvlText w:val="%1)"/>
      <w:lvlJc w:val="left"/>
      <w:pPr>
        <w:ind w:left="1429" w:hanging="360"/>
      </w:pPr>
    </w:lvl>
    <w:lvl w:ilvl="1" w:tplc="98B26456">
      <w:start w:val="1"/>
      <w:numFmt w:val="lowerLetter"/>
      <w:lvlText w:val="%2."/>
      <w:lvlJc w:val="left"/>
      <w:pPr>
        <w:ind w:left="2149" w:hanging="360"/>
      </w:pPr>
    </w:lvl>
    <w:lvl w:ilvl="2" w:tplc="B0AA01B6">
      <w:start w:val="1"/>
      <w:numFmt w:val="lowerRoman"/>
      <w:lvlText w:val="%3."/>
      <w:lvlJc w:val="right"/>
      <w:pPr>
        <w:ind w:left="2869" w:hanging="180"/>
      </w:pPr>
    </w:lvl>
    <w:lvl w:ilvl="3" w:tplc="00587A80">
      <w:start w:val="1"/>
      <w:numFmt w:val="decimal"/>
      <w:lvlText w:val="%4."/>
      <w:lvlJc w:val="left"/>
      <w:pPr>
        <w:ind w:left="3589" w:hanging="360"/>
      </w:pPr>
    </w:lvl>
    <w:lvl w:ilvl="4" w:tplc="0C6CF13C">
      <w:start w:val="1"/>
      <w:numFmt w:val="lowerLetter"/>
      <w:lvlText w:val="%5."/>
      <w:lvlJc w:val="left"/>
      <w:pPr>
        <w:ind w:left="4309" w:hanging="360"/>
      </w:pPr>
    </w:lvl>
    <w:lvl w:ilvl="5" w:tplc="1DC6A072">
      <w:start w:val="1"/>
      <w:numFmt w:val="lowerRoman"/>
      <w:lvlText w:val="%6."/>
      <w:lvlJc w:val="right"/>
      <w:pPr>
        <w:ind w:left="5029" w:hanging="180"/>
      </w:pPr>
    </w:lvl>
    <w:lvl w:ilvl="6" w:tplc="9DAE93DA">
      <w:start w:val="1"/>
      <w:numFmt w:val="decimal"/>
      <w:lvlText w:val="%7."/>
      <w:lvlJc w:val="left"/>
      <w:pPr>
        <w:ind w:left="5749" w:hanging="360"/>
      </w:pPr>
    </w:lvl>
    <w:lvl w:ilvl="7" w:tplc="A05439EE">
      <w:start w:val="1"/>
      <w:numFmt w:val="lowerLetter"/>
      <w:lvlText w:val="%8."/>
      <w:lvlJc w:val="left"/>
      <w:pPr>
        <w:ind w:left="6469" w:hanging="360"/>
      </w:pPr>
    </w:lvl>
    <w:lvl w:ilvl="8" w:tplc="CDD2929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5716670"/>
    <w:multiLevelType w:val="hybridMultilevel"/>
    <w:tmpl w:val="363629D4"/>
    <w:lvl w:ilvl="0" w:tplc="5E4C0A4C">
      <w:start w:val="1"/>
      <w:numFmt w:val="decimal"/>
      <w:lvlText w:val="%1)"/>
      <w:lvlJc w:val="left"/>
      <w:pPr>
        <w:ind w:left="1440" w:hanging="360"/>
      </w:pPr>
    </w:lvl>
    <w:lvl w:ilvl="1" w:tplc="5BB6B69C">
      <w:start w:val="1"/>
      <w:numFmt w:val="lowerLetter"/>
      <w:lvlText w:val="%2."/>
      <w:lvlJc w:val="left"/>
      <w:pPr>
        <w:ind w:left="2160" w:hanging="360"/>
      </w:pPr>
    </w:lvl>
    <w:lvl w:ilvl="2" w:tplc="1B2E1A3C">
      <w:start w:val="1"/>
      <w:numFmt w:val="lowerRoman"/>
      <w:lvlText w:val="%3."/>
      <w:lvlJc w:val="right"/>
      <w:pPr>
        <w:ind w:left="2880" w:hanging="180"/>
      </w:pPr>
    </w:lvl>
    <w:lvl w:ilvl="3" w:tplc="BD0E74B0">
      <w:start w:val="1"/>
      <w:numFmt w:val="decimal"/>
      <w:lvlText w:val="%4."/>
      <w:lvlJc w:val="left"/>
      <w:pPr>
        <w:ind w:left="3600" w:hanging="360"/>
      </w:pPr>
    </w:lvl>
    <w:lvl w:ilvl="4" w:tplc="FA3ED596">
      <w:start w:val="1"/>
      <w:numFmt w:val="lowerLetter"/>
      <w:lvlText w:val="%5."/>
      <w:lvlJc w:val="left"/>
      <w:pPr>
        <w:ind w:left="4320" w:hanging="360"/>
      </w:pPr>
    </w:lvl>
    <w:lvl w:ilvl="5" w:tplc="6316AC86">
      <w:start w:val="1"/>
      <w:numFmt w:val="lowerRoman"/>
      <w:lvlText w:val="%6."/>
      <w:lvlJc w:val="right"/>
      <w:pPr>
        <w:ind w:left="5040" w:hanging="180"/>
      </w:pPr>
    </w:lvl>
    <w:lvl w:ilvl="6" w:tplc="07EA058C">
      <w:start w:val="1"/>
      <w:numFmt w:val="decimal"/>
      <w:lvlText w:val="%7."/>
      <w:lvlJc w:val="left"/>
      <w:pPr>
        <w:ind w:left="5760" w:hanging="360"/>
      </w:pPr>
    </w:lvl>
    <w:lvl w:ilvl="7" w:tplc="11E6181E">
      <w:start w:val="1"/>
      <w:numFmt w:val="lowerLetter"/>
      <w:lvlText w:val="%8."/>
      <w:lvlJc w:val="left"/>
      <w:pPr>
        <w:ind w:left="6480" w:hanging="360"/>
      </w:pPr>
    </w:lvl>
    <w:lvl w:ilvl="8" w:tplc="85EAE3D2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7A434B"/>
    <w:multiLevelType w:val="hybridMultilevel"/>
    <w:tmpl w:val="98FC6406"/>
    <w:lvl w:ilvl="0" w:tplc="0D3E5A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0784CDE">
      <w:start w:val="1"/>
      <w:numFmt w:val="lowerLetter"/>
      <w:lvlText w:val="%2."/>
      <w:lvlJc w:val="left"/>
      <w:pPr>
        <w:ind w:left="1789" w:hanging="360"/>
      </w:pPr>
    </w:lvl>
    <w:lvl w:ilvl="2" w:tplc="523C3CE0">
      <w:start w:val="1"/>
      <w:numFmt w:val="lowerRoman"/>
      <w:lvlText w:val="%3."/>
      <w:lvlJc w:val="right"/>
      <w:pPr>
        <w:ind w:left="2509" w:hanging="180"/>
      </w:pPr>
    </w:lvl>
    <w:lvl w:ilvl="3" w:tplc="D42071EA">
      <w:start w:val="1"/>
      <w:numFmt w:val="decimal"/>
      <w:lvlText w:val="%4."/>
      <w:lvlJc w:val="left"/>
      <w:pPr>
        <w:ind w:left="3229" w:hanging="360"/>
      </w:pPr>
    </w:lvl>
    <w:lvl w:ilvl="4" w:tplc="8942323E">
      <w:start w:val="1"/>
      <w:numFmt w:val="lowerLetter"/>
      <w:lvlText w:val="%5."/>
      <w:lvlJc w:val="left"/>
      <w:pPr>
        <w:ind w:left="3949" w:hanging="360"/>
      </w:pPr>
    </w:lvl>
    <w:lvl w:ilvl="5" w:tplc="DE1686D6">
      <w:start w:val="1"/>
      <w:numFmt w:val="lowerRoman"/>
      <w:lvlText w:val="%6."/>
      <w:lvlJc w:val="right"/>
      <w:pPr>
        <w:ind w:left="4669" w:hanging="180"/>
      </w:pPr>
    </w:lvl>
    <w:lvl w:ilvl="6" w:tplc="40AC6598">
      <w:start w:val="1"/>
      <w:numFmt w:val="decimal"/>
      <w:lvlText w:val="%7."/>
      <w:lvlJc w:val="left"/>
      <w:pPr>
        <w:ind w:left="5389" w:hanging="360"/>
      </w:pPr>
    </w:lvl>
    <w:lvl w:ilvl="7" w:tplc="16701B30">
      <w:start w:val="1"/>
      <w:numFmt w:val="lowerLetter"/>
      <w:lvlText w:val="%8."/>
      <w:lvlJc w:val="left"/>
      <w:pPr>
        <w:ind w:left="6109" w:hanging="360"/>
      </w:pPr>
    </w:lvl>
    <w:lvl w:ilvl="8" w:tplc="63C05C2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FF"/>
    <w:rsid w:val="000052DE"/>
    <w:rsid w:val="000A65C2"/>
    <w:rsid w:val="000B1E30"/>
    <w:rsid w:val="000C48FD"/>
    <w:rsid w:val="000D2FA0"/>
    <w:rsid w:val="001702B0"/>
    <w:rsid w:val="001815BC"/>
    <w:rsid w:val="00211F9A"/>
    <w:rsid w:val="0025069D"/>
    <w:rsid w:val="0026495C"/>
    <w:rsid w:val="002B3194"/>
    <w:rsid w:val="004A7551"/>
    <w:rsid w:val="00566E8C"/>
    <w:rsid w:val="006808C4"/>
    <w:rsid w:val="0068503A"/>
    <w:rsid w:val="006F236B"/>
    <w:rsid w:val="00704FD4"/>
    <w:rsid w:val="00763029"/>
    <w:rsid w:val="007A5055"/>
    <w:rsid w:val="007A7B0D"/>
    <w:rsid w:val="0080773E"/>
    <w:rsid w:val="008B5333"/>
    <w:rsid w:val="0091436F"/>
    <w:rsid w:val="00927748"/>
    <w:rsid w:val="00933AA4"/>
    <w:rsid w:val="00977691"/>
    <w:rsid w:val="009A795E"/>
    <w:rsid w:val="009A7D74"/>
    <w:rsid w:val="009D041C"/>
    <w:rsid w:val="009F3E15"/>
    <w:rsid w:val="00A01D47"/>
    <w:rsid w:val="00AA1184"/>
    <w:rsid w:val="00AB064D"/>
    <w:rsid w:val="00AD6C41"/>
    <w:rsid w:val="00AF61A5"/>
    <w:rsid w:val="00B20B7E"/>
    <w:rsid w:val="00BD3C45"/>
    <w:rsid w:val="00BE7730"/>
    <w:rsid w:val="00C26816"/>
    <w:rsid w:val="00C76E81"/>
    <w:rsid w:val="00C953EA"/>
    <w:rsid w:val="00CD369F"/>
    <w:rsid w:val="00D167FF"/>
    <w:rsid w:val="00D60EBC"/>
    <w:rsid w:val="00DB12F6"/>
    <w:rsid w:val="00DB527B"/>
    <w:rsid w:val="00E26894"/>
    <w:rsid w:val="00E76DD3"/>
    <w:rsid w:val="00EF46F3"/>
    <w:rsid w:val="00FE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E53C"/>
  <w15:docId w15:val="{A8E9B6D3-8B09-491E-BDEB-485C9E03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B064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AB064D"/>
    <w:pPr>
      <w:keepNext/>
      <w:keepLines/>
      <w:spacing w:before="360"/>
      <w:outlineLvl w:val="1"/>
    </w:pPr>
    <w:rPr>
      <w:rFonts w:ascii="Arial" w:eastAsia="Arial" w:hAnsi="Arial" w:cs="Arial"/>
      <w:sz w:val="3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B064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B064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B064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AB064D"/>
    <w:pPr>
      <w:keepNext/>
      <w:keepLines/>
      <w:spacing w:before="320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AB064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AB064D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AB064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064D"/>
    <w:rPr>
      <w:rFonts w:ascii="Times New Roman" w:eastAsia="Times New Roman" w:hAnsi="Times New Roman"/>
      <w:b/>
      <w:sz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064D"/>
    <w:rPr>
      <w:rFonts w:ascii="Arial" w:eastAsia="Arial" w:hAnsi="Arial" w:cs="Arial"/>
      <w:sz w:val="34"/>
      <w:szCs w:val="22"/>
    </w:rPr>
  </w:style>
  <w:style w:type="character" w:customStyle="1" w:styleId="30">
    <w:name w:val="Заголовок 3 Знак"/>
    <w:basedOn w:val="a0"/>
    <w:link w:val="3"/>
    <w:uiPriority w:val="9"/>
    <w:rsid w:val="00AB064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B064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B064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B064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B064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B064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B064D"/>
    <w:rPr>
      <w:rFonts w:ascii="Arial" w:eastAsia="Arial" w:hAnsi="Arial" w:cs="Arial"/>
      <w:i/>
      <w:iCs/>
      <w:sz w:val="21"/>
      <w:szCs w:val="21"/>
    </w:rPr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Heading1Char">
    <w:name w:val="Heading 1 Char"/>
    <w:basedOn w:val="a0"/>
    <w:uiPriority w:val="9"/>
    <w:rsid w:val="00AB064D"/>
    <w:rPr>
      <w:rFonts w:ascii="Arial" w:eastAsia="Arial" w:hAnsi="Arial" w:cs="Arial"/>
      <w:sz w:val="40"/>
      <w:szCs w:val="40"/>
    </w:rPr>
  </w:style>
  <w:style w:type="paragraph" w:styleId="a4">
    <w:name w:val="No Spacing"/>
    <w:uiPriority w:val="1"/>
    <w:qFormat/>
    <w:rsid w:val="00AB064D"/>
    <w:rPr>
      <w:rFonts w:eastAsia="Times New Roman"/>
    </w:rPr>
  </w:style>
  <w:style w:type="paragraph" w:styleId="a5">
    <w:name w:val="Title"/>
    <w:basedOn w:val="a"/>
    <w:next w:val="a"/>
    <w:link w:val="a6"/>
    <w:uiPriority w:val="10"/>
    <w:qFormat/>
    <w:rsid w:val="00AB064D"/>
    <w:pPr>
      <w:spacing w:before="300"/>
      <w:contextualSpacing/>
    </w:pPr>
    <w:rPr>
      <w:rFonts w:eastAsia="Times New Roman"/>
      <w:sz w:val="48"/>
      <w:szCs w:val="48"/>
      <w:lang w:eastAsia="ru-RU"/>
    </w:rPr>
  </w:style>
  <w:style w:type="character" w:customStyle="1" w:styleId="a6">
    <w:name w:val="Заголовок Знак"/>
    <w:basedOn w:val="a0"/>
    <w:link w:val="a5"/>
    <w:uiPriority w:val="10"/>
    <w:rsid w:val="00AB064D"/>
    <w:rPr>
      <w:rFonts w:eastAsia="Times New Roman"/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B064D"/>
    <w:pPr>
      <w:spacing w:before="200"/>
    </w:pPr>
    <w:rPr>
      <w:rFonts w:eastAsia="Times New Roman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AB064D"/>
    <w:rPr>
      <w:rFonts w:eastAsia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B064D"/>
    <w:pPr>
      <w:ind w:left="720" w:right="720"/>
    </w:pPr>
    <w:rPr>
      <w:rFonts w:eastAsia="Times New Roman"/>
      <w:i/>
      <w:lang w:eastAsia="ru-RU"/>
    </w:rPr>
  </w:style>
  <w:style w:type="character" w:customStyle="1" w:styleId="22">
    <w:name w:val="Цитата 2 Знак"/>
    <w:basedOn w:val="a0"/>
    <w:link w:val="21"/>
    <w:uiPriority w:val="29"/>
    <w:rsid w:val="00AB064D"/>
    <w:rPr>
      <w:rFonts w:eastAsia="Times New Roman"/>
      <w:i/>
      <w:sz w:val="22"/>
      <w:szCs w:val="22"/>
    </w:rPr>
  </w:style>
  <w:style w:type="paragraph" w:styleId="a9">
    <w:name w:val="Intense Quote"/>
    <w:basedOn w:val="a"/>
    <w:next w:val="a"/>
    <w:link w:val="aa"/>
    <w:uiPriority w:val="30"/>
    <w:qFormat/>
    <w:rsid w:val="00AB064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/>
      <w:i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AB064D"/>
    <w:rPr>
      <w:rFonts w:eastAsia="Times New Roman"/>
      <w:i/>
      <w:sz w:val="22"/>
      <w:szCs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AB064D"/>
  </w:style>
  <w:style w:type="character" w:customStyle="1" w:styleId="FooterChar">
    <w:name w:val="Footer Char"/>
    <w:basedOn w:val="a0"/>
    <w:uiPriority w:val="99"/>
    <w:rsid w:val="00AB064D"/>
  </w:style>
  <w:style w:type="character" w:customStyle="1" w:styleId="CaptionChar">
    <w:name w:val="Caption Char"/>
    <w:uiPriority w:val="99"/>
    <w:rsid w:val="00AB064D"/>
  </w:style>
  <w:style w:type="character" w:customStyle="1" w:styleId="FootnoteTextChar">
    <w:name w:val="Footnote Text Char"/>
    <w:uiPriority w:val="99"/>
    <w:rsid w:val="00AB064D"/>
    <w:rPr>
      <w:sz w:val="18"/>
    </w:rPr>
  </w:style>
  <w:style w:type="character" w:customStyle="1" w:styleId="ab">
    <w:name w:val="Текст концевой сноски Знак"/>
    <w:basedOn w:val="a0"/>
    <w:link w:val="ac"/>
    <w:uiPriority w:val="99"/>
    <w:semiHidden/>
    <w:rsid w:val="00AB064D"/>
    <w:rPr>
      <w:rFonts w:eastAsia="Times New Roman"/>
      <w:szCs w:val="22"/>
    </w:rPr>
  </w:style>
  <w:style w:type="paragraph" w:styleId="ac">
    <w:name w:val="endnote text"/>
    <w:basedOn w:val="a"/>
    <w:link w:val="ab"/>
    <w:uiPriority w:val="99"/>
    <w:semiHidden/>
    <w:unhideWhenUsed/>
    <w:rsid w:val="00AB064D"/>
    <w:pPr>
      <w:spacing w:after="0" w:line="240" w:lineRule="auto"/>
    </w:pPr>
    <w:rPr>
      <w:rFonts w:eastAsia="Times New Roman"/>
      <w:sz w:val="20"/>
      <w:lang w:eastAsia="ru-RU"/>
    </w:rPr>
  </w:style>
  <w:style w:type="paragraph" w:styleId="11">
    <w:name w:val="toc 1"/>
    <w:basedOn w:val="a"/>
    <w:next w:val="a"/>
    <w:uiPriority w:val="39"/>
    <w:unhideWhenUsed/>
    <w:rsid w:val="00AB064D"/>
    <w:pPr>
      <w:spacing w:after="57"/>
    </w:pPr>
    <w:rPr>
      <w:rFonts w:eastAsia="Times New Roman"/>
      <w:lang w:eastAsia="ru-RU"/>
    </w:rPr>
  </w:style>
  <w:style w:type="paragraph" w:styleId="23">
    <w:name w:val="toc 2"/>
    <w:basedOn w:val="a"/>
    <w:next w:val="a"/>
    <w:uiPriority w:val="39"/>
    <w:unhideWhenUsed/>
    <w:rsid w:val="00AB064D"/>
    <w:pPr>
      <w:spacing w:after="57"/>
      <w:ind w:left="283"/>
    </w:pPr>
    <w:rPr>
      <w:rFonts w:eastAsia="Times New Roman"/>
      <w:lang w:eastAsia="ru-RU"/>
    </w:rPr>
  </w:style>
  <w:style w:type="paragraph" w:styleId="31">
    <w:name w:val="toc 3"/>
    <w:basedOn w:val="a"/>
    <w:next w:val="a"/>
    <w:uiPriority w:val="39"/>
    <w:unhideWhenUsed/>
    <w:rsid w:val="00AB064D"/>
    <w:pPr>
      <w:spacing w:after="57"/>
      <w:ind w:left="567"/>
    </w:pPr>
    <w:rPr>
      <w:rFonts w:eastAsia="Times New Roman"/>
      <w:lang w:eastAsia="ru-RU"/>
    </w:rPr>
  </w:style>
  <w:style w:type="paragraph" w:styleId="41">
    <w:name w:val="toc 4"/>
    <w:basedOn w:val="a"/>
    <w:next w:val="a"/>
    <w:uiPriority w:val="39"/>
    <w:unhideWhenUsed/>
    <w:rsid w:val="00AB064D"/>
    <w:pPr>
      <w:spacing w:after="57"/>
      <w:ind w:left="850"/>
    </w:pPr>
    <w:rPr>
      <w:rFonts w:eastAsia="Times New Roman"/>
      <w:lang w:eastAsia="ru-RU"/>
    </w:rPr>
  </w:style>
  <w:style w:type="paragraph" w:styleId="51">
    <w:name w:val="toc 5"/>
    <w:basedOn w:val="a"/>
    <w:next w:val="a"/>
    <w:uiPriority w:val="39"/>
    <w:unhideWhenUsed/>
    <w:rsid w:val="00AB064D"/>
    <w:pPr>
      <w:spacing w:after="57"/>
      <w:ind w:left="1134"/>
    </w:pPr>
    <w:rPr>
      <w:rFonts w:eastAsia="Times New Roman"/>
      <w:lang w:eastAsia="ru-RU"/>
    </w:rPr>
  </w:style>
  <w:style w:type="paragraph" w:styleId="61">
    <w:name w:val="toc 6"/>
    <w:basedOn w:val="a"/>
    <w:next w:val="a"/>
    <w:uiPriority w:val="39"/>
    <w:unhideWhenUsed/>
    <w:rsid w:val="00AB064D"/>
    <w:pPr>
      <w:spacing w:after="57"/>
      <w:ind w:left="1417"/>
    </w:pPr>
    <w:rPr>
      <w:rFonts w:eastAsia="Times New Roman"/>
      <w:lang w:eastAsia="ru-RU"/>
    </w:rPr>
  </w:style>
  <w:style w:type="paragraph" w:styleId="71">
    <w:name w:val="toc 7"/>
    <w:basedOn w:val="a"/>
    <w:next w:val="a"/>
    <w:uiPriority w:val="39"/>
    <w:unhideWhenUsed/>
    <w:rsid w:val="00AB064D"/>
    <w:pPr>
      <w:spacing w:after="57"/>
      <w:ind w:left="1701"/>
    </w:pPr>
    <w:rPr>
      <w:rFonts w:eastAsia="Times New Roman"/>
      <w:lang w:eastAsia="ru-RU"/>
    </w:rPr>
  </w:style>
  <w:style w:type="paragraph" w:styleId="81">
    <w:name w:val="toc 8"/>
    <w:basedOn w:val="a"/>
    <w:next w:val="a"/>
    <w:uiPriority w:val="39"/>
    <w:unhideWhenUsed/>
    <w:rsid w:val="00AB064D"/>
    <w:pPr>
      <w:spacing w:after="57"/>
      <w:ind w:left="1984"/>
    </w:pPr>
    <w:rPr>
      <w:rFonts w:eastAsia="Times New Roman"/>
      <w:lang w:eastAsia="ru-RU"/>
    </w:rPr>
  </w:style>
  <w:style w:type="paragraph" w:styleId="91">
    <w:name w:val="toc 9"/>
    <w:basedOn w:val="a"/>
    <w:next w:val="a"/>
    <w:uiPriority w:val="39"/>
    <w:unhideWhenUsed/>
    <w:rsid w:val="00AB064D"/>
    <w:pPr>
      <w:spacing w:after="57"/>
      <w:ind w:left="2268"/>
    </w:pPr>
    <w:rPr>
      <w:rFonts w:eastAsia="Times New Roman"/>
      <w:lang w:eastAsia="ru-RU"/>
    </w:rPr>
  </w:style>
  <w:style w:type="paragraph" w:styleId="ad">
    <w:name w:val="TOC Heading"/>
    <w:uiPriority w:val="39"/>
    <w:unhideWhenUsed/>
    <w:rsid w:val="00AB064D"/>
    <w:rPr>
      <w:rFonts w:eastAsia="Times New Roman"/>
    </w:rPr>
  </w:style>
  <w:style w:type="paragraph" w:styleId="ae">
    <w:name w:val="table of figures"/>
    <w:basedOn w:val="a"/>
    <w:next w:val="a"/>
    <w:uiPriority w:val="99"/>
    <w:unhideWhenUsed/>
    <w:rsid w:val="00AB064D"/>
    <w:pPr>
      <w:spacing w:after="0"/>
    </w:pPr>
    <w:rPr>
      <w:rFonts w:eastAsia="Times New Roman"/>
      <w:lang w:eastAsia="ru-RU"/>
    </w:rPr>
  </w:style>
  <w:style w:type="paragraph" w:styleId="af">
    <w:name w:val="footnote text"/>
    <w:basedOn w:val="a"/>
    <w:link w:val="af0"/>
    <w:semiHidden/>
    <w:unhideWhenUsed/>
    <w:rsid w:val="00AB064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AB064D"/>
    <w:rPr>
      <w:rFonts w:ascii="Times New Roman" w:eastAsia="Times New Roman" w:hAnsi="Times New Roman"/>
    </w:rPr>
  </w:style>
  <w:style w:type="paragraph" w:styleId="af1">
    <w:name w:val="header"/>
    <w:basedOn w:val="a"/>
    <w:link w:val="af2"/>
    <w:uiPriority w:val="99"/>
    <w:unhideWhenUsed/>
    <w:rsid w:val="00AB06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AB064D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qFormat/>
    <w:rsid w:val="00AB064D"/>
    <w:pPr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B064D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B064D"/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AB064D"/>
    <w:pPr>
      <w:widowControl w:val="0"/>
    </w:pPr>
    <w:rPr>
      <w:rFonts w:ascii="Arial" w:eastAsia="Times New Roman" w:hAnsi="Arial" w:cs="Arial"/>
    </w:rPr>
  </w:style>
  <w:style w:type="character" w:customStyle="1" w:styleId="af3">
    <w:name w:val="Нижний колонтитул Знак"/>
    <w:basedOn w:val="a0"/>
    <w:link w:val="af4"/>
    <w:uiPriority w:val="99"/>
    <w:semiHidden/>
    <w:rsid w:val="00AB064D"/>
    <w:rPr>
      <w:rFonts w:eastAsia="Times New Roman"/>
      <w:sz w:val="22"/>
      <w:szCs w:val="22"/>
    </w:rPr>
  </w:style>
  <w:style w:type="paragraph" w:styleId="af4">
    <w:name w:val="footer"/>
    <w:basedOn w:val="a"/>
    <w:link w:val="af3"/>
    <w:uiPriority w:val="99"/>
    <w:semiHidden/>
    <w:unhideWhenUsed/>
    <w:rsid w:val="00AB064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styleId="af5">
    <w:name w:val="Body Text"/>
    <w:basedOn w:val="a"/>
    <w:link w:val="af6"/>
    <w:rsid w:val="00AB064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6">
    <w:name w:val="Основной текст Знак"/>
    <w:basedOn w:val="a0"/>
    <w:link w:val="af5"/>
    <w:rsid w:val="00AB064D"/>
    <w:rPr>
      <w:rFonts w:ascii="Times New Roman" w:eastAsia="Times New Roman" w:hAnsi="Times New Roman"/>
      <w:sz w:val="28"/>
      <w:lang w:eastAsia="zh-CN"/>
    </w:rPr>
  </w:style>
  <w:style w:type="paragraph" w:styleId="24">
    <w:name w:val="Body Text Indent 2"/>
    <w:basedOn w:val="a"/>
    <w:link w:val="25"/>
    <w:rsid w:val="00AB064D"/>
    <w:pPr>
      <w:spacing w:after="0" w:line="240" w:lineRule="auto"/>
      <w:ind w:firstLine="185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B064D"/>
    <w:rPr>
      <w:rFonts w:ascii="Times New Roman" w:eastAsia="Times New Roman" w:hAnsi="Times New Roman"/>
      <w:sz w:val="28"/>
      <w:szCs w:val="24"/>
    </w:rPr>
  </w:style>
  <w:style w:type="paragraph" w:styleId="af7">
    <w:name w:val="Normal (Web)"/>
    <w:basedOn w:val="a"/>
    <w:rsid w:val="00AB06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Текст выноски Знак"/>
    <w:basedOn w:val="a0"/>
    <w:link w:val="af9"/>
    <w:uiPriority w:val="99"/>
    <w:semiHidden/>
    <w:rsid w:val="00AB064D"/>
    <w:rPr>
      <w:rFonts w:ascii="Tahoma" w:eastAsia="Times New Roman" w:hAnsi="Tahoma" w:cs="Tahoma"/>
      <w:sz w:val="16"/>
      <w:szCs w:val="16"/>
    </w:rPr>
  </w:style>
  <w:style w:type="paragraph" w:styleId="af9">
    <w:name w:val="Balloon Text"/>
    <w:basedOn w:val="a"/>
    <w:link w:val="af8"/>
    <w:uiPriority w:val="99"/>
    <w:semiHidden/>
    <w:unhideWhenUsed/>
    <w:rsid w:val="00AB064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2">
    <w:name w:val="Знак Знак4"/>
    <w:basedOn w:val="a"/>
    <w:rsid w:val="00AB064D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apple-converted-space">
    <w:name w:val="apple-converted-space"/>
    <w:rsid w:val="00AB064D"/>
  </w:style>
  <w:style w:type="paragraph" w:styleId="afa">
    <w:name w:val="List Paragraph"/>
    <w:basedOn w:val="a"/>
    <w:uiPriority w:val="34"/>
    <w:qFormat/>
    <w:rsid w:val="00AB064D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AB064D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0">
    <w:name w:val="Заголовок 11"/>
    <w:qFormat/>
    <w:rsid w:val="00AB064D"/>
    <w:pPr>
      <w:pBdr>
        <w:top w:val="nil"/>
        <w:left w:val="nil"/>
        <w:bottom w:val="nil"/>
        <w:right w:val="nil"/>
        <w:between w:val="nil"/>
      </w:pBdr>
      <w:spacing w:before="240" w:after="120"/>
      <w:ind w:firstLine="720"/>
      <w:jc w:val="center"/>
    </w:pPr>
    <w:rPr>
      <w:rFonts w:ascii="Times New Roman" w:eastAsia="Times New Roman" w:hAnsi="Times New Roman"/>
      <w:b/>
      <w:sz w:val="24"/>
      <w:lang w:val="en-US" w:eastAsia="zh-CN"/>
    </w:rPr>
  </w:style>
  <w:style w:type="paragraph" w:customStyle="1" w:styleId="afb">
    <w:name w:val="Нормальный"/>
    <w:qFormat/>
    <w:rsid w:val="00AB064D"/>
    <w:pPr>
      <w:pBdr>
        <w:top w:val="nil"/>
        <w:left w:val="nil"/>
        <w:bottom w:val="nil"/>
        <w:right w:val="nil"/>
        <w:between w:val="nil"/>
      </w:pBdr>
      <w:ind w:firstLine="720"/>
      <w:jc w:val="both"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afc">
    <w:name w:val="Прижатый влево"/>
    <w:qFormat/>
    <w:rsid w:val="00AB064D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OEM">
    <w:name w:val="Нормальный (OEM)"/>
    <w:qFormat/>
    <w:rsid w:val="00AB064D"/>
    <w:pPr>
      <w:pBdr>
        <w:top w:val="nil"/>
        <w:left w:val="nil"/>
        <w:bottom w:val="nil"/>
        <w:right w:val="nil"/>
        <w:between w:val="nil"/>
      </w:pBdr>
      <w:jc w:val="both"/>
    </w:pPr>
    <w:rPr>
      <w:rFonts w:ascii="'Courier New'" w:eastAsia="Times New Roman" w:hAnsi="'Courier New'" w:cs="'Courier New'"/>
      <w:sz w:val="24"/>
      <w:szCs w:val="24"/>
      <w:lang w:val="en-US" w:eastAsia="zh-CN"/>
    </w:rPr>
  </w:style>
  <w:style w:type="paragraph" w:customStyle="1" w:styleId="afd">
    <w:name w:val="Сноска"/>
    <w:qFormat/>
    <w:rsid w:val="00AB064D"/>
    <w:pPr>
      <w:pBdr>
        <w:top w:val="nil"/>
        <w:left w:val="nil"/>
        <w:bottom w:val="nil"/>
        <w:right w:val="nil"/>
        <w:between w:val="nil"/>
      </w:pBdr>
      <w:ind w:firstLine="720"/>
      <w:jc w:val="both"/>
    </w:pPr>
    <w:rPr>
      <w:rFonts w:ascii="Times New Roman" w:eastAsia="Times New Roman" w:hAnsi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ЖКХ18</cp:lastModifiedBy>
  <cp:revision>2</cp:revision>
  <cp:lastPrinted>2025-07-29T06:45:00Z</cp:lastPrinted>
  <dcterms:created xsi:type="dcterms:W3CDTF">2025-07-31T06:19:00Z</dcterms:created>
  <dcterms:modified xsi:type="dcterms:W3CDTF">2025-07-31T06:19:00Z</dcterms:modified>
</cp:coreProperties>
</file>