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01DC27" w14:textId="77777777" w:rsidR="00C94F0C" w:rsidRPr="00596B24" w:rsidRDefault="00DA3680" w:rsidP="007A5055">
      <w:pPr>
        <w:ind w:right="-1"/>
        <w:jc w:val="center"/>
        <w:rPr>
          <w:rFonts w:eastAsia="Calibri"/>
          <w:sz w:val="28"/>
          <w:szCs w:val="28"/>
          <w:lang w:eastAsia="en-US"/>
        </w:rPr>
      </w:pPr>
      <w:r w:rsidRPr="00596B24">
        <w:rPr>
          <w:rFonts w:eastAsia="Calibri"/>
          <w:sz w:val="28"/>
          <w:szCs w:val="28"/>
          <w:lang w:val="tt" w:eastAsia="en-US"/>
        </w:rPr>
        <w:t>ПОСТАНОВЛЕНИЕ</w:t>
      </w:r>
    </w:p>
    <w:p w14:paraId="74678607" w14:textId="77777777" w:rsidR="00C94F0C" w:rsidRPr="00596B24" w:rsidRDefault="00C94F0C" w:rsidP="007A5055">
      <w:pPr>
        <w:ind w:right="-1"/>
        <w:jc w:val="center"/>
        <w:rPr>
          <w:rFonts w:eastAsia="Calibri"/>
          <w:sz w:val="28"/>
          <w:szCs w:val="28"/>
          <w:lang w:eastAsia="en-US"/>
        </w:rPr>
      </w:pPr>
    </w:p>
    <w:p w14:paraId="428DADC8" w14:textId="77777777" w:rsidR="00C94F0C" w:rsidRPr="00596B24" w:rsidRDefault="00C94F0C" w:rsidP="007A5055">
      <w:pPr>
        <w:ind w:right="-1"/>
        <w:jc w:val="center"/>
        <w:rPr>
          <w:rFonts w:eastAsia="Calibri"/>
          <w:sz w:val="28"/>
          <w:szCs w:val="28"/>
          <w:lang w:eastAsia="en-US"/>
        </w:rPr>
      </w:pPr>
    </w:p>
    <w:p w14:paraId="5050B995" w14:textId="1FA0B73D" w:rsidR="00C94F0C" w:rsidRPr="00596B24" w:rsidRDefault="00DA3680" w:rsidP="007A5055">
      <w:pPr>
        <w:ind w:right="-1"/>
        <w:jc w:val="center"/>
        <w:rPr>
          <w:rFonts w:eastAsia="Calibri"/>
          <w:sz w:val="28"/>
          <w:szCs w:val="28"/>
          <w:lang w:eastAsia="en-US"/>
        </w:rPr>
      </w:pPr>
      <w:r w:rsidRPr="00596B24">
        <w:rPr>
          <w:rFonts w:eastAsia="Calibri"/>
          <w:sz w:val="28"/>
          <w:szCs w:val="28"/>
          <w:lang w:val="tt" w:eastAsia="en-US"/>
        </w:rPr>
        <w:t>КАРАР № 1511</w:t>
      </w:r>
    </w:p>
    <w:p w14:paraId="43EC607F" w14:textId="77777777" w:rsidR="00C94F0C" w:rsidRPr="00596B24" w:rsidRDefault="00C94F0C" w:rsidP="007A5055">
      <w:pPr>
        <w:ind w:right="-1"/>
        <w:jc w:val="center"/>
        <w:rPr>
          <w:rFonts w:eastAsia="Calibri"/>
          <w:sz w:val="28"/>
          <w:szCs w:val="28"/>
          <w:lang w:eastAsia="en-US"/>
        </w:rPr>
      </w:pPr>
    </w:p>
    <w:p w14:paraId="5E3EBA08" w14:textId="77777777" w:rsidR="00C94F0C" w:rsidRPr="00596B24" w:rsidRDefault="00C94F0C" w:rsidP="007A5055">
      <w:pPr>
        <w:ind w:right="-1"/>
        <w:jc w:val="center"/>
        <w:rPr>
          <w:rFonts w:eastAsia="Calibri"/>
          <w:sz w:val="28"/>
          <w:szCs w:val="28"/>
          <w:lang w:eastAsia="en-US"/>
        </w:rPr>
      </w:pPr>
    </w:p>
    <w:p w14:paraId="2EC41876" w14:textId="77777777" w:rsidR="0071478A" w:rsidRDefault="00DA3680" w:rsidP="0071478A">
      <w:pPr>
        <w:rPr>
          <w:rFonts w:eastAsia="Calibri"/>
          <w:sz w:val="28"/>
          <w:szCs w:val="28"/>
          <w:lang w:eastAsia="en-US"/>
        </w:rPr>
      </w:pPr>
      <w:r w:rsidRPr="00596B24">
        <w:rPr>
          <w:rFonts w:eastAsia="Calibri"/>
          <w:sz w:val="28"/>
          <w:szCs w:val="28"/>
          <w:lang w:val="tt" w:eastAsia="en-US"/>
        </w:rPr>
        <w:t xml:space="preserve">                                                             2024 елның 25 декабре  </w:t>
      </w:r>
    </w:p>
    <w:p w14:paraId="60A00E22" w14:textId="77777777" w:rsidR="0071478A" w:rsidRDefault="0071478A" w:rsidP="0071478A">
      <w:pPr>
        <w:rPr>
          <w:rFonts w:eastAsia="Calibri"/>
          <w:sz w:val="28"/>
          <w:szCs w:val="28"/>
          <w:lang w:eastAsia="en-US"/>
        </w:rPr>
      </w:pPr>
    </w:p>
    <w:p w14:paraId="577FD6D9" w14:textId="33EB3013" w:rsidR="009F400B" w:rsidRPr="0071478A" w:rsidRDefault="00DA3680" w:rsidP="0071478A">
      <w:pPr>
        <w:jc w:val="both"/>
        <w:rPr>
          <w:rStyle w:val="FontStyle13"/>
          <w:rFonts w:eastAsia="Calibri"/>
          <w:b w:val="0"/>
          <w:bCs w:val="0"/>
          <w:lang w:eastAsia="en-US"/>
        </w:rPr>
      </w:pPr>
      <w:r w:rsidRPr="00C94F0C">
        <w:rPr>
          <w:rStyle w:val="FontStyle13"/>
          <w:b w:val="0"/>
          <w:bCs w:val="0"/>
          <w:sz w:val="28"/>
          <w:szCs w:val="28"/>
          <w:lang w:val="tt"/>
        </w:rPr>
        <w:t xml:space="preserve">Лениногорск муниципаль районының мәгариф учреждениеләрендә эшләүче педагог хезмәткәрләргә - яшь белгечләргә ай саен өстәмә түләүче өстәмә </w:t>
      </w:r>
      <w:r w:rsidRPr="00C94F0C">
        <w:rPr>
          <w:rStyle w:val="FontStyle13"/>
          <w:b w:val="0"/>
          <w:bCs w:val="0"/>
          <w:sz w:val="28"/>
          <w:szCs w:val="28"/>
          <w:lang w:val="tt"/>
        </w:rPr>
        <w:t>акча бирү тәртибен раслау турында</w:t>
      </w:r>
    </w:p>
    <w:p w14:paraId="5E623998" w14:textId="77777777" w:rsidR="00574C88" w:rsidRPr="00C94F0C" w:rsidRDefault="00574C88" w:rsidP="0071478A">
      <w:pPr>
        <w:pStyle w:val="Style1"/>
        <w:widowControl/>
        <w:jc w:val="both"/>
        <w:rPr>
          <w:rStyle w:val="FontStyle13"/>
          <w:b w:val="0"/>
          <w:bCs w:val="0"/>
          <w:sz w:val="28"/>
          <w:szCs w:val="28"/>
        </w:rPr>
      </w:pPr>
    </w:p>
    <w:p w14:paraId="7948523C" w14:textId="4FA8816E" w:rsidR="00861AB1" w:rsidRPr="00C94F0C" w:rsidRDefault="00DA3680" w:rsidP="00C94F0C">
      <w:pPr>
        <w:pStyle w:val="Style2"/>
        <w:widowControl/>
        <w:tabs>
          <w:tab w:val="left" w:pos="851"/>
        </w:tabs>
        <w:ind w:firstLine="709"/>
        <w:jc w:val="both"/>
        <w:rPr>
          <w:rStyle w:val="FontStyle13"/>
          <w:b w:val="0"/>
          <w:bCs w:val="0"/>
          <w:sz w:val="28"/>
          <w:szCs w:val="28"/>
        </w:rPr>
      </w:pPr>
      <w:r w:rsidRPr="00C94F0C">
        <w:rPr>
          <w:rStyle w:val="FontStyle12"/>
          <w:sz w:val="28"/>
          <w:szCs w:val="28"/>
          <w:lang w:val="tt"/>
        </w:rPr>
        <w:t>«Педагогик хезмәткәрләргә - яшь белгечләргә айлык өстәмә түләүне билгеләү турында» 2018 елның 29 декабрендәге 1270 номерлы Татарстан Республикасы Министрлар Кабинетының 2018 елның 29 декабрендәге 1270 номерлы карарына үзг</w:t>
      </w:r>
      <w:r w:rsidRPr="00C94F0C">
        <w:rPr>
          <w:rStyle w:val="FontStyle12"/>
          <w:sz w:val="28"/>
          <w:szCs w:val="28"/>
          <w:lang w:val="tt"/>
        </w:rPr>
        <w:t>әрешләр кертү хакында» Татарстан Республикасы Министрлар Кабинетының 15.11.2022 номерлы карары нигезендә һәм Татарстан Республикасы Лениногорск муниципаль районында педагогик хезмәткәрләргә - яшь белгечләргә дәүләт ярдәме күрсәтү һәм педагогик кадрларны бе</w:t>
      </w:r>
      <w:r w:rsidRPr="00C94F0C">
        <w:rPr>
          <w:rStyle w:val="FontStyle12"/>
          <w:sz w:val="28"/>
          <w:szCs w:val="28"/>
          <w:lang w:val="tt"/>
        </w:rPr>
        <w:t>ркетү максатларында «Лениногорск муниципаль районы» муниципаль берәмлеге Башкарма комитеты КАРАР БИРӘ:</w:t>
      </w:r>
    </w:p>
    <w:p w14:paraId="6687B5B7" w14:textId="0E7A3D85" w:rsidR="00861AB1" w:rsidRPr="00C94F0C" w:rsidRDefault="00DA3680" w:rsidP="00C94F0C">
      <w:pPr>
        <w:pStyle w:val="Style2"/>
        <w:widowControl/>
        <w:tabs>
          <w:tab w:val="left" w:pos="851"/>
        </w:tabs>
        <w:ind w:firstLine="709"/>
        <w:jc w:val="both"/>
        <w:rPr>
          <w:rStyle w:val="FontStyle12"/>
          <w:sz w:val="28"/>
          <w:szCs w:val="28"/>
        </w:rPr>
      </w:pPr>
      <w:r w:rsidRPr="00C94F0C">
        <w:rPr>
          <w:rStyle w:val="FontStyle12"/>
          <w:sz w:val="28"/>
          <w:szCs w:val="28"/>
          <w:lang w:val="tt"/>
        </w:rPr>
        <w:t>1.Лениногорск муниципаль районының мәгариф учреждениеләрендә эшләүче педагогик хезмәткәрләргә -  яшь белгечләргә ай саен өстәмә түләүне стимуллаштыра тор</w:t>
      </w:r>
      <w:r w:rsidRPr="00C94F0C">
        <w:rPr>
          <w:rStyle w:val="FontStyle12"/>
          <w:sz w:val="28"/>
          <w:szCs w:val="28"/>
          <w:lang w:val="tt"/>
        </w:rPr>
        <w:t>ган кушымтада бирелгән Тәртипне расларга.</w:t>
      </w:r>
    </w:p>
    <w:p w14:paraId="7F53194C" w14:textId="64BF0C2A" w:rsidR="002A5D86" w:rsidRPr="00C94F0C" w:rsidRDefault="00DA3680" w:rsidP="00C94F0C">
      <w:pPr>
        <w:pStyle w:val="Style2"/>
        <w:widowControl/>
        <w:tabs>
          <w:tab w:val="left" w:pos="851"/>
        </w:tabs>
        <w:ind w:firstLine="709"/>
        <w:jc w:val="both"/>
        <w:rPr>
          <w:rStyle w:val="FontStyle12"/>
          <w:sz w:val="28"/>
          <w:szCs w:val="28"/>
        </w:rPr>
      </w:pPr>
      <w:r w:rsidRPr="00C94F0C">
        <w:rPr>
          <w:rStyle w:val="FontStyle12"/>
          <w:sz w:val="28"/>
          <w:szCs w:val="28"/>
          <w:lang w:val="tt"/>
        </w:rPr>
        <w:t>2. "Лениногорск муниципаль районы" муниципаль берәмлеге Башкарма комитетының "Лениногорск муниципаль районы" муниципаль берәмлеге Башкарма комитетының "Лениногорск муниципаль районы мәгариф учреждениеләрендә эшләүч</w:t>
      </w:r>
      <w:r w:rsidRPr="00C94F0C">
        <w:rPr>
          <w:rStyle w:val="FontStyle12"/>
          <w:sz w:val="28"/>
          <w:szCs w:val="28"/>
          <w:lang w:val="tt"/>
        </w:rPr>
        <w:t>е яшь белгечләргә ай саен бирелә торган өстәмә түләүләр бирү тәртибен раслау турында" 2023 елның 27 декабрендәге 5337 номерлы карарын үз көчен югалткан дип танырга.</w:t>
      </w:r>
    </w:p>
    <w:p w14:paraId="31FE876D" w14:textId="7C9B6EE5" w:rsidR="001727FE" w:rsidRPr="00C94F0C" w:rsidRDefault="00DA3680" w:rsidP="00C94F0C">
      <w:pPr>
        <w:pStyle w:val="Style2"/>
        <w:widowControl/>
        <w:tabs>
          <w:tab w:val="left" w:pos="851"/>
        </w:tabs>
        <w:ind w:firstLine="709"/>
        <w:jc w:val="both"/>
        <w:rPr>
          <w:rStyle w:val="FontStyle12"/>
          <w:sz w:val="28"/>
          <w:szCs w:val="28"/>
        </w:rPr>
      </w:pPr>
      <w:r w:rsidRPr="00C94F0C">
        <w:rPr>
          <w:rStyle w:val="FontStyle12"/>
          <w:sz w:val="28"/>
          <w:szCs w:val="28"/>
          <w:lang w:val="tt"/>
        </w:rPr>
        <w:t>3. Әлеге карарны Лениногорск муниципаль районының рәсми сайтында бастырырга.</w:t>
      </w:r>
    </w:p>
    <w:p w14:paraId="0C9E1C2B" w14:textId="12FE1AA1" w:rsidR="00FE20AB" w:rsidRPr="00C94F0C" w:rsidRDefault="00DA3680" w:rsidP="00C94F0C">
      <w:pPr>
        <w:pStyle w:val="Style7"/>
        <w:widowControl/>
        <w:tabs>
          <w:tab w:val="left" w:pos="851"/>
        </w:tabs>
        <w:ind w:firstLine="709"/>
        <w:jc w:val="both"/>
        <w:rPr>
          <w:sz w:val="28"/>
          <w:szCs w:val="28"/>
        </w:rPr>
      </w:pPr>
      <w:r w:rsidRPr="00C94F0C">
        <w:rPr>
          <w:rStyle w:val="FontStyle12"/>
          <w:sz w:val="28"/>
          <w:szCs w:val="28"/>
          <w:lang w:val="tt"/>
        </w:rPr>
        <w:t>4.Әлеге карарн</w:t>
      </w:r>
      <w:r w:rsidRPr="00C94F0C">
        <w:rPr>
          <w:rStyle w:val="FontStyle12"/>
          <w:sz w:val="28"/>
          <w:szCs w:val="28"/>
          <w:lang w:val="tt"/>
        </w:rPr>
        <w:t>ың үтәлешен тикшереп торуны Татарстан Республикасы "Лениногорск муниципаль районы" муниципаль берәмлеге Башкарма комитетының "Мәгариф идарәсе" МКУ башлыгы В.С.Санатуллинга йөкләргә.</w:t>
      </w:r>
    </w:p>
    <w:p w14:paraId="28AB609C" w14:textId="1161A2CB" w:rsidR="008968CE" w:rsidRPr="00C94F0C" w:rsidRDefault="008968CE" w:rsidP="00771986">
      <w:pPr>
        <w:pStyle w:val="a3"/>
        <w:suppressAutoHyphens/>
        <w:autoSpaceDE w:val="0"/>
        <w:autoSpaceDN w:val="0"/>
        <w:adjustRightInd w:val="0"/>
        <w:ind w:left="0"/>
        <w:jc w:val="both"/>
        <w:outlineLvl w:val="0"/>
        <w:rPr>
          <w:rStyle w:val="FontStyle12"/>
          <w:sz w:val="28"/>
          <w:szCs w:val="28"/>
        </w:rPr>
      </w:pPr>
    </w:p>
    <w:p w14:paraId="69AF0A14" w14:textId="77777777" w:rsidR="00C94F0C" w:rsidRPr="00C94F0C" w:rsidRDefault="00C94F0C" w:rsidP="00771986">
      <w:pPr>
        <w:pStyle w:val="a3"/>
        <w:suppressAutoHyphens/>
        <w:autoSpaceDE w:val="0"/>
        <w:autoSpaceDN w:val="0"/>
        <w:adjustRightInd w:val="0"/>
        <w:ind w:left="0"/>
        <w:jc w:val="both"/>
        <w:outlineLvl w:val="0"/>
        <w:rPr>
          <w:rStyle w:val="FontStyle12"/>
          <w:sz w:val="28"/>
          <w:szCs w:val="28"/>
        </w:rPr>
      </w:pPr>
    </w:p>
    <w:p w14:paraId="51A602FC" w14:textId="387804DA" w:rsidR="00FE20AB" w:rsidRPr="00C94F0C" w:rsidRDefault="00DA3680" w:rsidP="00FE20AB">
      <w:pPr>
        <w:pStyle w:val="a3"/>
        <w:suppressAutoHyphens/>
        <w:autoSpaceDE w:val="0"/>
        <w:autoSpaceDN w:val="0"/>
        <w:adjustRightInd w:val="0"/>
        <w:ind w:left="0"/>
        <w:outlineLvl w:val="0"/>
        <w:rPr>
          <w:rFonts w:ascii="Times New Roman" w:hAnsi="Times New Roman"/>
          <w:sz w:val="28"/>
          <w:szCs w:val="28"/>
        </w:rPr>
      </w:pPr>
      <w:r w:rsidRPr="00C94F0C">
        <w:rPr>
          <w:rFonts w:ascii="Times New Roman" w:hAnsi="Times New Roman"/>
          <w:sz w:val="28"/>
          <w:szCs w:val="28"/>
          <w:lang w:val="tt"/>
        </w:rPr>
        <w:t>Җитәкче</w:t>
      </w:r>
      <w:r w:rsidRPr="00C94F0C">
        <w:rPr>
          <w:rFonts w:ascii="Times New Roman" w:hAnsi="Times New Roman"/>
          <w:sz w:val="28"/>
          <w:szCs w:val="28"/>
          <w:lang w:val="tt"/>
        </w:rPr>
        <w:t xml:space="preserve">                </w:t>
      </w:r>
      <w:r w:rsidR="006A6D9E">
        <w:rPr>
          <w:rFonts w:ascii="Times New Roman" w:hAnsi="Times New Roman"/>
          <w:sz w:val="28"/>
          <w:szCs w:val="28"/>
          <w:lang w:val="tt"/>
        </w:rPr>
        <w:t xml:space="preserve">                                                </w:t>
      </w:r>
      <w:bookmarkStart w:id="0" w:name="_GoBack"/>
      <w:bookmarkEnd w:id="0"/>
      <w:r w:rsidRPr="00C94F0C">
        <w:rPr>
          <w:rFonts w:ascii="Times New Roman" w:hAnsi="Times New Roman"/>
          <w:sz w:val="28"/>
          <w:szCs w:val="28"/>
          <w:lang w:val="tt"/>
        </w:rPr>
        <w:t xml:space="preserve"> М.Н.Гирфанов                                                                                                                                                           </w:t>
      </w:r>
    </w:p>
    <w:p w14:paraId="68CD4DDE" w14:textId="74F0A385" w:rsidR="00EE0058" w:rsidRPr="00C94F0C" w:rsidRDefault="00EE0058" w:rsidP="00FE20AB">
      <w:pPr>
        <w:pStyle w:val="a3"/>
        <w:suppressAutoHyphens/>
        <w:autoSpaceDE w:val="0"/>
        <w:autoSpaceDN w:val="0"/>
        <w:adjustRightInd w:val="0"/>
        <w:ind w:left="0"/>
        <w:outlineLvl w:val="0"/>
        <w:rPr>
          <w:rFonts w:ascii="Times New Roman" w:hAnsi="Times New Roman"/>
          <w:sz w:val="28"/>
          <w:szCs w:val="28"/>
        </w:rPr>
      </w:pPr>
    </w:p>
    <w:p w14:paraId="4EBE199B" w14:textId="6DE9258C" w:rsidR="00C94F0C" w:rsidRPr="00C94F0C" w:rsidRDefault="00C94F0C" w:rsidP="00FE20AB">
      <w:pPr>
        <w:pStyle w:val="a3"/>
        <w:suppressAutoHyphens/>
        <w:autoSpaceDE w:val="0"/>
        <w:autoSpaceDN w:val="0"/>
        <w:adjustRightInd w:val="0"/>
        <w:ind w:left="0"/>
        <w:outlineLvl w:val="0"/>
        <w:rPr>
          <w:rFonts w:ascii="Times New Roman" w:hAnsi="Times New Roman"/>
          <w:sz w:val="28"/>
          <w:szCs w:val="28"/>
        </w:rPr>
      </w:pPr>
    </w:p>
    <w:p w14:paraId="24526EB0" w14:textId="77777777" w:rsidR="00C94F0C" w:rsidRPr="00C94F0C" w:rsidRDefault="00C94F0C" w:rsidP="00FE20AB">
      <w:pPr>
        <w:pStyle w:val="a3"/>
        <w:suppressAutoHyphens/>
        <w:autoSpaceDE w:val="0"/>
        <w:autoSpaceDN w:val="0"/>
        <w:adjustRightInd w:val="0"/>
        <w:ind w:left="0"/>
        <w:outlineLvl w:val="0"/>
        <w:rPr>
          <w:rFonts w:ascii="Times New Roman" w:hAnsi="Times New Roman"/>
          <w:sz w:val="28"/>
          <w:szCs w:val="28"/>
        </w:rPr>
      </w:pPr>
    </w:p>
    <w:p w14:paraId="27313310" w14:textId="47CC7FFC" w:rsidR="008968CE" w:rsidRPr="00C94F0C" w:rsidRDefault="00DA3680" w:rsidP="00771986">
      <w:pPr>
        <w:pStyle w:val="a3"/>
        <w:suppressAutoHyphens/>
        <w:autoSpaceDE w:val="0"/>
        <w:autoSpaceDN w:val="0"/>
        <w:adjustRightInd w:val="0"/>
        <w:ind w:left="0"/>
        <w:outlineLvl w:val="0"/>
        <w:rPr>
          <w:rStyle w:val="FontStyle12"/>
          <w:sz w:val="22"/>
          <w:szCs w:val="22"/>
        </w:rPr>
      </w:pPr>
      <w:r w:rsidRPr="00C94F0C">
        <w:rPr>
          <w:rStyle w:val="FontStyle12"/>
          <w:sz w:val="22"/>
          <w:szCs w:val="22"/>
          <w:lang w:val="tt"/>
        </w:rPr>
        <w:t>В.С.Санатуллин</w:t>
      </w:r>
    </w:p>
    <w:p w14:paraId="31209BDD" w14:textId="77777777" w:rsidR="00C94F0C" w:rsidRPr="00C94F0C" w:rsidRDefault="00DA3680" w:rsidP="00771986">
      <w:pPr>
        <w:pStyle w:val="a3"/>
        <w:suppressAutoHyphens/>
        <w:autoSpaceDE w:val="0"/>
        <w:autoSpaceDN w:val="0"/>
        <w:adjustRightInd w:val="0"/>
        <w:ind w:left="0"/>
        <w:outlineLvl w:val="0"/>
        <w:rPr>
          <w:rStyle w:val="FontStyle12"/>
          <w:sz w:val="22"/>
          <w:szCs w:val="22"/>
        </w:rPr>
        <w:sectPr w:rsidR="00C94F0C" w:rsidRPr="00C94F0C" w:rsidSect="00C94F0C">
          <w:headerReference w:type="default" r:id="rId6"/>
          <w:type w:val="continuous"/>
          <w:pgSz w:w="11909" w:h="16834"/>
          <w:pgMar w:top="1134" w:right="1134" w:bottom="1134" w:left="1134" w:header="720" w:footer="720" w:gutter="0"/>
          <w:cols w:space="720"/>
          <w:noEndnote/>
          <w:docGrid w:linePitch="326"/>
        </w:sectPr>
      </w:pPr>
      <w:r w:rsidRPr="00C94F0C">
        <w:rPr>
          <w:rStyle w:val="FontStyle12"/>
          <w:sz w:val="22"/>
          <w:szCs w:val="22"/>
          <w:lang w:val="tt"/>
        </w:rPr>
        <w:t>5-12-22</w:t>
      </w:r>
    </w:p>
    <w:p w14:paraId="76CD9A52" w14:textId="77777777" w:rsidR="00C94F0C" w:rsidRPr="00C94F0C" w:rsidRDefault="00DA3680" w:rsidP="008B4431">
      <w:pPr>
        <w:ind w:left="5812"/>
        <w:jc w:val="center"/>
      </w:pPr>
      <w:r w:rsidRPr="00C94F0C">
        <w:rPr>
          <w:lang w:val="tt"/>
        </w:rPr>
        <w:lastRenderedPageBreak/>
        <w:t>Расланган</w:t>
      </w:r>
    </w:p>
    <w:p w14:paraId="48A62B6F" w14:textId="77777777" w:rsidR="00C94F0C" w:rsidRPr="00C94F0C" w:rsidRDefault="00C94F0C" w:rsidP="008B4431">
      <w:pPr>
        <w:ind w:left="5812"/>
        <w:jc w:val="center"/>
      </w:pPr>
    </w:p>
    <w:p w14:paraId="29DD0DAE" w14:textId="77777777" w:rsidR="00C94F0C" w:rsidRPr="00C94F0C" w:rsidRDefault="00DA3680" w:rsidP="008B4431">
      <w:pPr>
        <w:ind w:left="5812"/>
        <w:jc w:val="both"/>
      </w:pPr>
      <w:r w:rsidRPr="00C94F0C">
        <w:rPr>
          <w:lang w:val="tt"/>
        </w:rPr>
        <w:t>«Лениногорск муниципаль районы» муниципаль берәмлеге Башкарма комитетының 2024 елның 125 декабрендәге 1511 номерлы карары белән</w:t>
      </w:r>
    </w:p>
    <w:p w14:paraId="20628336" w14:textId="77777777" w:rsidR="00C94F0C" w:rsidRPr="00C94F0C" w:rsidRDefault="00C94F0C" w:rsidP="008B4431">
      <w:pPr>
        <w:ind w:left="5812"/>
        <w:jc w:val="both"/>
      </w:pPr>
    </w:p>
    <w:p w14:paraId="7E506E87" w14:textId="5122D635" w:rsidR="00C94F0C" w:rsidRPr="00C94F0C" w:rsidRDefault="00DA3680" w:rsidP="008B4431">
      <w:pPr>
        <w:ind w:left="5812"/>
        <w:jc w:val="both"/>
      </w:pPr>
      <w:r w:rsidRPr="00C94F0C">
        <w:rPr>
          <w:lang w:val="tt"/>
        </w:rPr>
        <w:t>.</w:t>
      </w:r>
    </w:p>
    <w:p w14:paraId="5CD9CDA9" w14:textId="77777777" w:rsidR="00C94F0C" w:rsidRPr="00C94F0C" w:rsidRDefault="00C94F0C" w:rsidP="00C94F0C">
      <w:pPr>
        <w:widowControl/>
        <w:jc w:val="right"/>
      </w:pPr>
    </w:p>
    <w:p w14:paraId="2AB3BA64" w14:textId="77777777" w:rsidR="00C94F0C" w:rsidRPr="00C94F0C" w:rsidRDefault="00C94F0C" w:rsidP="00C94F0C">
      <w:pPr>
        <w:widowControl/>
      </w:pPr>
    </w:p>
    <w:p w14:paraId="115DA293" w14:textId="541231B3" w:rsidR="00C94F0C" w:rsidRPr="00C94F0C" w:rsidRDefault="00DA3680" w:rsidP="0071478A">
      <w:pPr>
        <w:widowControl/>
        <w:jc w:val="both"/>
        <w:rPr>
          <w:sz w:val="28"/>
          <w:szCs w:val="28"/>
        </w:rPr>
      </w:pPr>
      <w:r w:rsidRPr="00C94F0C">
        <w:rPr>
          <w:sz w:val="28"/>
          <w:szCs w:val="28"/>
          <w:lang w:val="tt"/>
        </w:rPr>
        <w:t xml:space="preserve">Лениногорск муниципаль районының мәгариф учреждениеләрендә </w:t>
      </w:r>
      <w:r w:rsidRPr="00C94F0C">
        <w:rPr>
          <w:sz w:val="28"/>
          <w:szCs w:val="28"/>
          <w:lang w:val="tt"/>
        </w:rPr>
        <w:t>эшләүче яшь белгечләргә ай саен «Педагогик хезмәткәрләргә - өстәмә түләүләр» бирү тәртибе</w:t>
      </w:r>
    </w:p>
    <w:p w14:paraId="5032A151" w14:textId="77777777" w:rsidR="00C94F0C" w:rsidRPr="00C94F0C" w:rsidRDefault="00C94F0C" w:rsidP="00C94F0C">
      <w:pPr>
        <w:widowControl/>
        <w:jc w:val="center"/>
        <w:rPr>
          <w:sz w:val="28"/>
          <w:szCs w:val="28"/>
        </w:rPr>
      </w:pPr>
    </w:p>
    <w:p w14:paraId="416377F1" w14:textId="77777777" w:rsidR="00C94F0C" w:rsidRPr="006A6D9E" w:rsidRDefault="00DA3680" w:rsidP="00C94F0C">
      <w:pPr>
        <w:widowControl/>
        <w:jc w:val="both"/>
        <w:rPr>
          <w:sz w:val="28"/>
          <w:szCs w:val="28"/>
          <w:lang w:val="tt"/>
        </w:rPr>
      </w:pPr>
      <w:r w:rsidRPr="00C94F0C">
        <w:rPr>
          <w:sz w:val="28"/>
          <w:szCs w:val="28"/>
          <w:lang w:val="tt"/>
        </w:rPr>
        <w:tab/>
        <w:t>1. Әлеге Тәртип педагогик хезмәткәрләргә - Лениногорск муниципаль районының мәгариф учреждениеләрендә эшләүче яшь белгечләргә (алга таба - Оешма) ай саен өстәмә түл</w:t>
      </w:r>
      <w:r w:rsidRPr="00C94F0C">
        <w:rPr>
          <w:sz w:val="28"/>
          <w:szCs w:val="28"/>
          <w:lang w:val="tt"/>
        </w:rPr>
        <w:t>әүнең күләмен һәм тәртибен билгели.</w:t>
      </w:r>
    </w:p>
    <w:p w14:paraId="1FFD3863" w14:textId="77777777" w:rsidR="00C94F0C" w:rsidRPr="006A6D9E" w:rsidRDefault="00DA3680" w:rsidP="00C94F0C">
      <w:pPr>
        <w:widowControl/>
        <w:jc w:val="both"/>
        <w:rPr>
          <w:sz w:val="28"/>
          <w:szCs w:val="28"/>
          <w:lang w:val="tt"/>
        </w:rPr>
      </w:pPr>
      <w:r w:rsidRPr="00C94F0C">
        <w:rPr>
          <w:sz w:val="28"/>
          <w:szCs w:val="28"/>
          <w:lang w:val="tt"/>
        </w:rPr>
        <w:tab/>
        <w:t>2. Педагогик хезмәткәрләргә - яшь белгечләргә айлык түләүне стимуллаштыручы өстәмә түләү әлеге Тәртипнең I пунктында күрсәтелгән максатларга тиешле финанс елына Татарстан Республикасы бюджетыннан бирелә торган</w:t>
      </w:r>
      <w:r w:rsidRPr="00C94F0C">
        <w:rPr>
          <w:sz w:val="28"/>
          <w:szCs w:val="28"/>
          <w:lang w:val="tt"/>
        </w:rPr>
        <w:softHyphen/>
        <w:t xml:space="preserve"> акчалар </w:t>
      </w:r>
      <w:r w:rsidRPr="00C94F0C">
        <w:rPr>
          <w:sz w:val="28"/>
          <w:szCs w:val="28"/>
          <w:lang w:val="tt"/>
        </w:rPr>
        <w:t>исәбеннән башкарыла.</w:t>
      </w:r>
    </w:p>
    <w:p w14:paraId="5068EDA7" w14:textId="77777777" w:rsidR="00C94F0C" w:rsidRPr="006A6D9E" w:rsidRDefault="00DA3680" w:rsidP="00C94F0C">
      <w:pPr>
        <w:widowControl/>
        <w:jc w:val="both"/>
        <w:rPr>
          <w:sz w:val="28"/>
          <w:szCs w:val="28"/>
          <w:lang w:val="tt"/>
        </w:rPr>
      </w:pPr>
      <w:r w:rsidRPr="00C94F0C">
        <w:rPr>
          <w:sz w:val="28"/>
          <w:szCs w:val="28"/>
          <w:lang w:val="tt"/>
        </w:rPr>
        <w:tab/>
        <w:t>3. Әлеге Тәртиптә педагогик хезмәткәр - яшь белгеч</w:t>
      </w:r>
      <w:r w:rsidRPr="00C94F0C">
        <w:rPr>
          <w:sz w:val="28"/>
          <w:szCs w:val="28"/>
          <w:lang w:val="tt"/>
        </w:rPr>
        <w:softHyphen/>
        <w:t xml:space="preserve"> дип 35 яшькә кадәрге зат таныла, ул көндезге бүлектә һөнәри белем бирү оешмасын яисә югары белем бирү программалары буенча дәүләт аккредитациясе булган югары белем бирү оешмасын бере</w:t>
      </w:r>
      <w:r w:rsidRPr="00C94F0C">
        <w:rPr>
          <w:sz w:val="28"/>
          <w:szCs w:val="28"/>
          <w:lang w:val="tt"/>
        </w:rPr>
        <w:t>нче тапкыр тәмамлаган, югары белем бирү программалары буенча дәүләт аккредитациясе булган зат буларак таныла.</w:t>
      </w:r>
    </w:p>
    <w:p w14:paraId="647208A4" w14:textId="77777777" w:rsidR="00C94F0C" w:rsidRPr="006A6D9E" w:rsidRDefault="00DA3680" w:rsidP="00C94F0C">
      <w:pPr>
        <w:widowControl/>
        <w:jc w:val="both"/>
        <w:rPr>
          <w:sz w:val="28"/>
          <w:szCs w:val="28"/>
          <w:lang w:val="tt"/>
        </w:rPr>
      </w:pPr>
      <w:r w:rsidRPr="00C94F0C">
        <w:rPr>
          <w:sz w:val="28"/>
          <w:szCs w:val="28"/>
          <w:lang w:val="tt"/>
        </w:rPr>
        <w:t xml:space="preserve">      бакалавриат, специалитет, магистратура, аспирантура (алга таба һөнәри белем бирү оешмасы, югары белем бирүче мәгариф оешмасы), һөнәри белем </w:t>
      </w:r>
      <w:r w:rsidRPr="00C94F0C">
        <w:rPr>
          <w:sz w:val="28"/>
          <w:szCs w:val="28"/>
          <w:lang w:val="tt"/>
        </w:rPr>
        <w:t>һәм квалификация дәрәҗәсе нигезендә, югары белем бирүче мәгариф оешмасы тарафыннан һөнәри белем бирү оешмасын тәмамлаган елның I ноябреннән дә соңга калмыйча, хезмәт килешүе буенча оешмага эшкә кабул ителгән.</w:t>
      </w:r>
    </w:p>
    <w:p w14:paraId="05C267C7" w14:textId="77777777" w:rsidR="00C94F0C" w:rsidRPr="006A6D9E" w:rsidRDefault="00DA3680" w:rsidP="00C94F0C">
      <w:pPr>
        <w:widowControl/>
        <w:jc w:val="both"/>
        <w:rPr>
          <w:sz w:val="28"/>
          <w:szCs w:val="28"/>
          <w:lang w:val="tt"/>
        </w:rPr>
      </w:pPr>
      <w:r w:rsidRPr="00C94F0C">
        <w:rPr>
          <w:sz w:val="28"/>
          <w:szCs w:val="28"/>
          <w:lang w:val="tt"/>
        </w:rPr>
        <w:tab/>
        <w:t>4. Педагогик</w:t>
      </w:r>
      <w:r w:rsidRPr="00C94F0C">
        <w:rPr>
          <w:sz w:val="28"/>
          <w:szCs w:val="28"/>
          <w:lang w:val="tt"/>
        </w:rPr>
        <w:softHyphen/>
        <w:t xml:space="preserve"> хезмәткәрләргә айлык стимуллашты</w:t>
      </w:r>
      <w:r w:rsidRPr="00C94F0C">
        <w:rPr>
          <w:sz w:val="28"/>
          <w:szCs w:val="28"/>
          <w:lang w:val="tt"/>
        </w:rPr>
        <w:t>ручы өстәмә билгеләү хокукы - яшь белгечләргә түбәндәге оешмалар да бирелә:</w:t>
      </w:r>
    </w:p>
    <w:p w14:paraId="0E13FBDD" w14:textId="77777777" w:rsidR="00C94F0C" w:rsidRPr="006A6D9E" w:rsidRDefault="00DA3680" w:rsidP="00C94F0C">
      <w:pPr>
        <w:widowControl/>
        <w:jc w:val="both"/>
        <w:rPr>
          <w:sz w:val="28"/>
          <w:szCs w:val="28"/>
          <w:lang w:val="tt"/>
        </w:rPr>
      </w:pPr>
      <w:r w:rsidRPr="00C94F0C">
        <w:rPr>
          <w:sz w:val="28"/>
          <w:szCs w:val="28"/>
          <w:lang w:val="tt"/>
        </w:rPr>
        <w:t xml:space="preserve">        мәктәпкәчә мәгариф оешмалары;</w:t>
      </w:r>
    </w:p>
    <w:p w14:paraId="2FB1F419" w14:textId="77777777" w:rsidR="00C94F0C" w:rsidRPr="00C94F0C" w:rsidRDefault="00DA3680" w:rsidP="00C94F0C">
      <w:pPr>
        <w:widowControl/>
        <w:jc w:val="both"/>
        <w:rPr>
          <w:spacing w:val="10"/>
          <w:sz w:val="28"/>
          <w:szCs w:val="28"/>
          <w:lang w:val="es-ES_tradnl"/>
        </w:rPr>
      </w:pPr>
      <w:r w:rsidRPr="00C94F0C">
        <w:rPr>
          <w:sz w:val="28"/>
          <w:szCs w:val="28"/>
          <w:lang w:val="tt"/>
        </w:rPr>
        <w:t xml:space="preserve">        гомуми белем бирү оешмалары.</w:t>
      </w:r>
    </w:p>
    <w:p w14:paraId="58EE405E" w14:textId="77777777" w:rsidR="00C94F0C" w:rsidRPr="006A6D9E" w:rsidRDefault="00DA3680" w:rsidP="00C94F0C">
      <w:pPr>
        <w:widowControl/>
        <w:jc w:val="both"/>
        <w:rPr>
          <w:sz w:val="28"/>
          <w:szCs w:val="28"/>
          <w:lang w:val="tt" w:eastAsia="es-ES_tradnl"/>
        </w:rPr>
      </w:pPr>
      <w:r w:rsidRPr="00C94F0C">
        <w:rPr>
          <w:sz w:val="28"/>
          <w:szCs w:val="28"/>
          <w:lang w:val="tt" w:eastAsia="es-ES_tradnl"/>
        </w:rPr>
        <w:t xml:space="preserve">        Өстәмә белем бирүне opганизацияләү.</w:t>
      </w:r>
    </w:p>
    <w:p w14:paraId="47283575" w14:textId="77777777" w:rsidR="00C94F0C" w:rsidRPr="006A6D9E" w:rsidRDefault="00DA3680" w:rsidP="00C94F0C">
      <w:pPr>
        <w:widowControl/>
        <w:jc w:val="both"/>
        <w:rPr>
          <w:sz w:val="28"/>
          <w:szCs w:val="28"/>
          <w:lang w:val="tt"/>
        </w:rPr>
      </w:pPr>
      <w:r w:rsidRPr="00C94F0C">
        <w:rPr>
          <w:sz w:val="28"/>
          <w:szCs w:val="28"/>
          <w:lang w:val="tt"/>
        </w:rPr>
        <w:tab/>
        <w:t>5. Педагогик хезмәткәрләргә - яшь белгечләргә ай саен түләнә</w:t>
      </w:r>
      <w:r w:rsidRPr="00C94F0C">
        <w:rPr>
          <w:sz w:val="28"/>
          <w:szCs w:val="28"/>
          <w:lang w:val="tt"/>
        </w:rPr>
        <w:t xml:space="preserve"> торган стимул өстәмәсе педагогик вазыйфада өч ел өзлексез эшләү дәверендә эшкә урнашу көненнән билгеләнә.</w:t>
      </w:r>
    </w:p>
    <w:p w14:paraId="6C97A524" w14:textId="77777777" w:rsidR="00C94F0C" w:rsidRPr="006A6D9E" w:rsidRDefault="00DA3680" w:rsidP="00C94F0C">
      <w:pPr>
        <w:widowControl/>
        <w:jc w:val="both"/>
        <w:rPr>
          <w:sz w:val="28"/>
          <w:szCs w:val="28"/>
          <w:lang w:val="tt"/>
        </w:rPr>
      </w:pPr>
      <w:r w:rsidRPr="00C94F0C">
        <w:rPr>
          <w:sz w:val="28"/>
          <w:szCs w:val="28"/>
          <w:lang w:val="tt"/>
        </w:rPr>
        <w:tab/>
        <w:t xml:space="preserve"> Педагогик хезмәткәрләргә ай саен өстәмә стимуллаштыручы өстәмә түләүне билгеләү, туктату, озайту турындагы карар - яшь белгечләргә                 </w:t>
      </w:r>
      <w:r w:rsidRPr="00C94F0C">
        <w:rPr>
          <w:sz w:val="28"/>
          <w:szCs w:val="28"/>
          <w:lang w:val="tt"/>
        </w:rPr>
        <w:t xml:space="preserve">  Оешма приказы белән раслана.</w:t>
      </w:r>
    </w:p>
    <w:p w14:paraId="10A7358A" w14:textId="77777777" w:rsidR="00C94F0C" w:rsidRPr="006A6D9E" w:rsidRDefault="00DA3680" w:rsidP="00C94F0C">
      <w:pPr>
        <w:widowControl/>
        <w:jc w:val="both"/>
        <w:rPr>
          <w:sz w:val="28"/>
          <w:szCs w:val="28"/>
          <w:lang w:val="tt"/>
        </w:rPr>
      </w:pPr>
      <w:r w:rsidRPr="00C94F0C">
        <w:rPr>
          <w:sz w:val="28"/>
          <w:szCs w:val="28"/>
          <w:lang w:val="tt"/>
        </w:rPr>
        <w:tab/>
        <w:t>6. Әлеге Тәртипнең 3 пунктында билгеләнгән айлык стимул өстәмәләре алу өчен эшкә урнашу срогын үткәрүнең нигезле сәбәпләренә түбәндәгеләр керә:</w:t>
      </w:r>
    </w:p>
    <w:p w14:paraId="79BDB27D" w14:textId="77777777" w:rsidR="00C94F0C" w:rsidRPr="00C94F0C" w:rsidRDefault="00DA3680" w:rsidP="00C94F0C">
      <w:pPr>
        <w:widowControl/>
        <w:jc w:val="both"/>
        <w:rPr>
          <w:sz w:val="28"/>
          <w:szCs w:val="28"/>
        </w:rPr>
      </w:pPr>
      <w:r w:rsidRPr="00C94F0C">
        <w:rPr>
          <w:sz w:val="28"/>
          <w:szCs w:val="28"/>
          <w:lang w:val="tt"/>
        </w:rPr>
        <w:tab/>
        <w:t>документаль расланган вакытлыча хезмәткә яраксызлык,</w:t>
      </w:r>
    </w:p>
    <w:p w14:paraId="7D7570EC" w14:textId="77777777" w:rsidR="00C94F0C" w:rsidRPr="006A6D9E" w:rsidRDefault="00DA3680" w:rsidP="00C94F0C">
      <w:pPr>
        <w:widowControl/>
        <w:jc w:val="both"/>
        <w:rPr>
          <w:sz w:val="28"/>
          <w:szCs w:val="28"/>
          <w:lang w:val="tt"/>
        </w:rPr>
      </w:pPr>
      <w:r w:rsidRPr="00C94F0C">
        <w:rPr>
          <w:sz w:val="28"/>
          <w:szCs w:val="28"/>
          <w:lang w:val="tt"/>
        </w:rPr>
        <w:lastRenderedPageBreak/>
        <w:tab/>
        <w:t>Россия Федерациясе Коралл</w:t>
      </w:r>
      <w:r w:rsidRPr="00C94F0C">
        <w:rPr>
          <w:sz w:val="28"/>
          <w:szCs w:val="28"/>
          <w:lang w:val="tt"/>
        </w:rPr>
        <w:t>ы Көчләрендә чакыру буенча вакытлы хезмәт узу яисә альтернатив граждан хезмәте узу;</w:t>
      </w:r>
    </w:p>
    <w:p w14:paraId="1D7A1655" w14:textId="77777777" w:rsidR="00C94F0C" w:rsidRPr="006A6D9E" w:rsidRDefault="00DA3680" w:rsidP="00C94F0C">
      <w:pPr>
        <w:widowControl/>
        <w:jc w:val="both"/>
        <w:rPr>
          <w:sz w:val="28"/>
          <w:szCs w:val="28"/>
          <w:lang w:val="tt"/>
        </w:rPr>
      </w:pPr>
      <w:r w:rsidRPr="00C94F0C">
        <w:rPr>
          <w:sz w:val="28"/>
          <w:szCs w:val="28"/>
          <w:lang w:val="tt"/>
        </w:rPr>
        <w:tab/>
        <w:t>йөклелек һәм бала табу буенча отпуск, өч яшькә җиткәнче бала карау ялы.</w:t>
      </w:r>
    </w:p>
    <w:p w14:paraId="6FB77372" w14:textId="77777777" w:rsidR="00C94F0C" w:rsidRPr="006A6D9E" w:rsidRDefault="00DA3680" w:rsidP="00C94F0C">
      <w:pPr>
        <w:widowControl/>
        <w:jc w:val="both"/>
        <w:rPr>
          <w:sz w:val="28"/>
          <w:szCs w:val="28"/>
          <w:lang w:val="tt"/>
        </w:rPr>
      </w:pPr>
      <w:r w:rsidRPr="00C94F0C">
        <w:rPr>
          <w:sz w:val="28"/>
          <w:szCs w:val="28"/>
          <w:lang w:val="tt"/>
        </w:rPr>
        <w:tab/>
        <w:t>Педагогика хезмәткәре - яшь белгеч вакытлыча хезмәткә яраксызлык тәмамланган, Россия Федерациясе К</w:t>
      </w:r>
      <w:r w:rsidRPr="00C94F0C">
        <w:rPr>
          <w:sz w:val="28"/>
          <w:szCs w:val="28"/>
          <w:lang w:val="tt"/>
        </w:rPr>
        <w:t xml:space="preserve">ораллы Көчләрендә чакыру буенча вакытлы хезмәт узу яки альтернатив гражданлык хезмәте узу, йөклелек һәм бала табу буенча отпуск, өч яшькә җиткәнче бала карау буенча отпуск рәсмиләштергән очракта ай саен түләнә торган стимул торган өстәмәләр урнаштырылырга </w:t>
      </w:r>
      <w:r w:rsidRPr="00C94F0C">
        <w:rPr>
          <w:sz w:val="28"/>
          <w:szCs w:val="28"/>
          <w:lang w:val="tt"/>
        </w:rPr>
        <w:t>мөмкин.</w:t>
      </w:r>
    </w:p>
    <w:p w14:paraId="6BD4E1EF" w14:textId="77777777" w:rsidR="00C94F0C" w:rsidRPr="006A6D9E" w:rsidRDefault="00DA3680" w:rsidP="00C94F0C">
      <w:pPr>
        <w:widowControl/>
        <w:jc w:val="both"/>
        <w:rPr>
          <w:sz w:val="28"/>
          <w:szCs w:val="28"/>
          <w:lang w:val="tt"/>
        </w:rPr>
      </w:pPr>
      <w:r w:rsidRPr="00C94F0C">
        <w:rPr>
          <w:sz w:val="28"/>
          <w:szCs w:val="28"/>
          <w:lang w:val="tt"/>
        </w:rPr>
        <w:tab/>
        <w:t>7. Хезмәттәге шартнамә, хезмәткәрне хәрби хезмәткә чакыруга яисә аны алыштыра торган альтернатив граждан хезмәтенә җибәрүгә бәйле рәвештә туктатылган очракта, ай саен түләүне стимуллаштыручы өстәмә бавка, педагогик хезмәткәр - яшь белгеч Россия Фе</w:t>
      </w:r>
      <w:r w:rsidRPr="00C94F0C">
        <w:rPr>
          <w:sz w:val="28"/>
          <w:szCs w:val="28"/>
          <w:lang w:val="tt"/>
        </w:rPr>
        <w:t>дерациясе Кораллы Көчләрендә чакырылыш яисә альтернатив граждан хезмәте узу тәмамланган көннән алып 60 көннән дә соңга калмыйча, өч еллык эш чоры чикләрендә яңадан билгеләнергә мөмкин.</w:t>
      </w:r>
    </w:p>
    <w:p w14:paraId="60EC8209" w14:textId="77777777" w:rsidR="00C94F0C" w:rsidRPr="006A6D9E" w:rsidRDefault="00DA3680" w:rsidP="00C94F0C">
      <w:pPr>
        <w:widowControl/>
        <w:jc w:val="both"/>
        <w:rPr>
          <w:sz w:val="28"/>
          <w:szCs w:val="28"/>
          <w:lang w:val="tt"/>
        </w:rPr>
      </w:pPr>
      <w:r w:rsidRPr="00C94F0C">
        <w:rPr>
          <w:sz w:val="28"/>
          <w:szCs w:val="28"/>
          <w:lang w:val="tt"/>
        </w:rPr>
        <w:tab/>
        <w:t>8. Педагогик хезмәткәрләргә</w:t>
      </w:r>
      <w:r w:rsidRPr="00C94F0C">
        <w:rPr>
          <w:sz w:val="28"/>
          <w:szCs w:val="28"/>
          <w:lang w:val="tt"/>
        </w:rPr>
        <w:softHyphen/>
        <w:t xml:space="preserve"> - Оешма белән хезмәт мөнәсәбәтләрендә тор</w:t>
      </w:r>
      <w:r w:rsidRPr="00C94F0C">
        <w:rPr>
          <w:sz w:val="28"/>
          <w:szCs w:val="28"/>
          <w:lang w:val="tt"/>
        </w:rPr>
        <w:t>учы яшь белгечләргә ай саен өстәмә түләү,</w:t>
      </w:r>
    </w:p>
    <w:p w14:paraId="6C4588FB" w14:textId="77777777" w:rsidR="00C94F0C" w:rsidRPr="006A6D9E" w:rsidRDefault="00DA3680" w:rsidP="00C94F0C">
      <w:pPr>
        <w:widowControl/>
        <w:jc w:val="both"/>
        <w:rPr>
          <w:sz w:val="28"/>
          <w:szCs w:val="28"/>
          <w:lang w:val="tt"/>
        </w:rPr>
      </w:pPr>
      <w:r w:rsidRPr="00C94F0C">
        <w:rPr>
          <w:sz w:val="28"/>
          <w:szCs w:val="28"/>
          <w:lang w:val="tt"/>
        </w:rPr>
        <w:t>чорга туктатыла:</w:t>
      </w:r>
    </w:p>
    <w:p w14:paraId="42A4ECBC" w14:textId="77777777" w:rsidR="00C94F0C" w:rsidRPr="006A6D9E" w:rsidRDefault="00DA3680" w:rsidP="00C94F0C">
      <w:pPr>
        <w:widowControl/>
        <w:jc w:val="both"/>
        <w:rPr>
          <w:sz w:val="28"/>
          <w:szCs w:val="28"/>
          <w:lang w:val="tt"/>
        </w:rPr>
      </w:pPr>
      <w:r w:rsidRPr="00C94F0C">
        <w:rPr>
          <w:sz w:val="28"/>
          <w:szCs w:val="28"/>
          <w:lang w:val="tt"/>
        </w:rPr>
        <w:tab/>
        <w:t>йөклелек һәм бала табу буенча отпуск, өч яшькә җиткәнче</w:t>
      </w:r>
      <w:r w:rsidRPr="00C94F0C">
        <w:rPr>
          <w:sz w:val="28"/>
          <w:szCs w:val="28"/>
          <w:lang w:val="tt"/>
        </w:rPr>
        <w:softHyphen/>
        <w:t xml:space="preserve"> бала карау буенча отпуск;</w:t>
      </w:r>
    </w:p>
    <w:p w14:paraId="4C1AC356" w14:textId="77777777" w:rsidR="00C94F0C" w:rsidRPr="00C94F0C" w:rsidRDefault="00DA3680" w:rsidP="00C94F0C">
      <w:pPr>
        <w:widowControl/>
        <w:jc w:val="both"/>
        <w:rPr>
          <w:sz w:val="28"/>
          <w:szCs w:val="28"/>
        </w:rPr>
      </w:pPr>
      <w:r w:rsidRPr="00C94F0C">
        <w:rPr>
          <w:sz w:val="28"/>
          <w:szCs w:val="28"/>
          <w:lang w:val="tt"/>
        </w:rPr>
        <w:tab/>
        <w:t>көндезге формада аспирантурада белем алу.</w:t>
      </w:r>
    </w:p>
    <w:p w14:paraId="39C48851" w14:textId="77777777" w:rsidR="00C94F0C" w:rsidRPr="006A6D9E" w:rsidRDefault="00DA3680" w:rsidP="00C94F0C">
      <w:pPr>
        <w:widowControl/>
        <w:jc w:val="both"/>
        <w:rPr>
          <w:sz w:val="28"/>
          <w:szCs w:val="28"/>
          <w:lang w:val="tt"/>
        </w:rPr>
      </w:pPr>
      <w:r w:rsidRPr="00C94F0C">
        <w:rPr>
          <w:sz w:val="28"/>
          <w:szCs w:val="28"/>
          <w:lang w:val="tt"/>
        </w:rPr>
        <w:tab/>
        <w:t xml:space="preserve">9. Педагогик вазыйфага башка оешмага күчкәндә, эштәге 30 көннән дә </w:t>
      </w:r>
      <w:r w:rsidRPr="00C94F0C">
        <w:rPr>
          <w:sz w:val="28"/>
          <w:szCs w:val="28"/>
          <w:lang w:val="tt"/>
        </w:rPr>
        <w:t>артык булмаган вакытка тәнәфес уздыру рөхсәт ителә.</w:t>
      </w:r>
    </w:p>
    <w:p w14:paraId="43AE6F9B" w14:textId="77777777" w:rsidR="00C94F0C" w:rsidRPr="006A6D9E" w:rsidRDefault="00DA3680" w:rsidP="00C94F0C">
      <w:pPr>
        <w:widowControl/>
        <w:jc w:val="both"/>
        <w:rPr>
          <w:sz w:val="28"/>
          <w:szCs w:val="28"/>
          <w:lang w:val="tt"/>
        </w:rPr>
      </w:pPr>
      <w:r w:rsidRPr="00C94F0C">
        <w:rPr>
          <w:sz w:val="28"/>
          <w:szCs w:val="28"/>
          <w:lang w:val="tt"/>
        </w:rPr>
        <w:tab/>
        <w:t>10. Педагогик хезмәткәрне - яшь белгечне эштән чыгарганда, санын яисә штатын кыскартуга бәйле рәвештә, алга таба педагогик вазыйфага эшкә урнашканда, эштә 60 көннән дә артык булмаган вакыт өзелергә мөмки</w:t>
      </w:r>
      <w:r w:rsidRPr="00C94F0C">
        <w:rPr>
          <w:sz w:val="28"/>
          <w:szCs w:val="28"/>
          <w:lang w:val="tt"/>
        </w:rPr>
        <w:t>н.</w:t>
      </w:r>
    </w:p>
    <w:p w14:paraId="15FC6188" w14:textId="77777777" w:rsidR="00C94F0C" w:rsidRPr="006A6D9E" w:rsidRDefault="00DA3680" w:rsidP="00C94F0C">
      <w:pPr>
        <w:widowControl/>
        <w:jc w:val="both"/>
        <w:rPr>
          <w:sz w:val="28"/>
          <w:szCs w:val="28"/>
          <w:lang w:val="tt"/>
        </w:rPr>
      </w:pPr>
      <w:r w:rsidRPr="00C94F0C">
        <w:rPr>
          <w:sz w:val="28"/>
          <w:szCs w:val="28"/>
          <w:lang w:val="tt"/>
        </w:rPr>
        <w:tab/>
        <w:t>11. Педагогик хезмәткәрләргә ай саен өстәмә түләүче стимул бирү - “Яшь белгечләргә белем бирү эшчәнлеген гамәлгә ашыручы оешманың педагогик хезмәткәрләре вазыйфалары номенклатурасының 2 бүлеге 2 пункты нигезендә “Мәгариф эшчәнлеген гамәлгә ашыручы оешм</w:t>
      </w:r>
      <w:r w:rsidRPr="00C94F0C">
        <w:rPr>
          <w:sz w:val="28"/>
          <w:szCs w:val="28"/>
          <w:lang w:val="tt"/>
        </w:rPr>
        <w:t>аларның педагогик хезмәткәрләре вазыйфалары номенклатурасын раслау турында” Россия Федерациясе Хөкүмәтенең 2013 елның 8 августындагы 678 номерлы карары</w:t>
      </w:r>
      <w:r w:rsidRPr="00C94F0C">
        <w:rPr>
          <w:sz w:val="28"/>
          <w:szCs w:val="28"/>
          <w:lang w:val="tt"/>
        </w:rPr>
        <w:softHyphen/>
        <w:t xml:space="preserve"> белән расланган мәгариф оешмалары</w:t>
      </w:r>
      <w:r w:rsidRPr="00C94F0C">
        <w:rPr>
          <w:sz w:val="28"/>
          <w:szCs w:val="28"/>
          <w:lang w:val="tt"/>
        </w:rPr>
        <w:softHyphen/>
        <w:t xml:space="preserve"> җитәкчеләре вазыйфалары номенклатурасын раслау хакында” 678 номерлы </w:t>
      </w:r>
      <w:r w:rsidRPr="00C94F0C">
        <w:rPr>
          <w:sz w:val="28"/>
          <w:szCs w:val="28"/>
          <w:lang w:val="tt"/>
        </w:rPr>
        <w:t>карары белән билгеләнә.</w:t>
      </w:r>
    </w:p>
    <w:p w14:paraId="0E36582E" w14:textId="77777777" w:rsidR="00C94F0C" w:rsidRPr="006A6D9E" w:rsidRDefault="00C94F0C" w:rsidP="00C94F0C">
      <w:pPr>
        <w:widowControl/>
        <w:jc w:val="both"/>
        <w:rPr>
          <w:sz w:val="28"/>
          <w:szCs w:val="28"/>
          <w:lang w:val="tt"/>
        </w:rPr>
      </w:pPr>
    </w:p>
    <w:p w14:paraId="55E191E9" w14:textId="77777777" w:rsidR="00C94F0C" w:rsidRPr="006A6D9E" w:rsidRDefault="00DA3680" w:rsidP="00C94F0C">
      <w:pPr>
        <w:widowControl/>
        <w:jc w:val="both"/>
        <w:rPr>
          <w:sz w:val="28"/>
          <w:szCs w:val="28"/>
          <w:lang w:val="tt"/>
        </w:rPr>
      </w:pPr>
      <w:r w:rsidRPr="00C94F0C">
        <w:rPr>
          <w:sz w:val="28"/>
          <w:szCs w:val="28"/>
          <w:lang w:val="tt"/>
        </w:rPr>
        <w:tab/>
        <w:t>12. Педагогик хезмәткәрләргә - яшь белгечләргә ай саен өстәмәләр педагог хезмәткәрнең төп эш урыны - яшь белгеч буенча гына билгеләнә.</w:t>
      </w:r>
    </w:p>
    <w:p w14:paraId="49A77022" w14:textId="77777777" w:rsidR="00C94F0C" w:rsidRPr="006A6D9E" w:rsidRDefault="00DA3680" w:rsidP="00C94F0C">
      <w:pPr>
        <w:widowControl/>
        <w:jc w:val="both"/>
        <w:rPr>
          <w:sz w:val="28"/>
          <w:szCs w:val="28"/>
          <w:lang w:val="tt"/>
        </w:rPr>
      </w:pPr>
      <w:r w:rsidRPr="00C94F0C">
        <w:rPr>
          <w:sz w:val="28"/>
          <w:szCs w:val="28"/>
          <w:lang w:val="tt"/>
        </w:rPr>
        <w:tab/>
        <w:t>13. Педагогик хезмәткәрләргә - яшь белгечләргә ай саен өстәмә түләүче стимул бирү төп педагоги</w:t>
      </w:r>
      <w:r w:rsidRPr="00C94F0C">
        <w:rPr>
          <w:sz w:val="28"/>
          <w:szCs w:val="28"/>
          <w:lang w:val="tt"/>
        </w:rPr>
        <w:t>к вазыйфасы һәм педагогик вазыйфа буенча билгеләнә, аның буенча эш әлеге педагогик</w:t>
      </w:r>
      <w:r w:rsidRPr="00C94F0C">
        <w:rPr>
          <w:sz w:val="28"/>
          <w:szCs w:val="28"/>
          <w:lang w:val="tt"/>
        </w:rPr>
        <w:softHyphen/>
        <w:t xml:space="preserve"> хезмәткәр - эчке берләшү шартларында яшь белгеч тарафыннан гамәлгә ашырыла.</w:t>
      </w:r>
    </w:p>
    <w:p w14:paraId="3785B60C" w14:textId="77777777" w:rsidR="00C94F0C" w:rsidRPr="006A6D9E" w:rsidRDefault="00DA3680" w:rsidP="00C94F0C">
      <w:pPr>
        <w:widowControl/>
        <w:jc w:val="both"/>
        <w:rPr>
          <w:sz w:val="28"/>
          <w:szCs w:val="28"/>
          <w:lang w:val="tt"/>
        </w:rPr>
      </w:pPr>
      <w:r w:rsidRPr="00C94F0C">
        <w:rPr>
          <w:sz w:val="28"/>
          <w:szCs w:val="28"/>
          <w:lang w:val="tt"/>
        </w:rPr>
        <w:tab/>
        <w:t>14. Педагогик хезмәткәрләргә</w:t>
      </w:r>
      <w:r w:rsidRPr="00C94F0C">
        <w:rPr>
          <w:sz w:val="28"/>
          <w:szCs w:val="28"/>
          <w:lang w:val="tt"/>
        </w:rPr>
        <w:softHyphen/>
        <w:t xml:space="preserve"> - атнага (елга) хезмәт хакы ставкасы өчен педагог эш сәгатьләре н</w:t>
      </w:r>
      <w:r w:rsidRPr="00C94F0C">
        <w:rPr>
          <w:sz w:val="28"/>
          <w:szCs w:val="28"/>
          <w:lang w:val="tt"/>
        </w:rPr>
        <w:t>ормалары билгеләнгән яшь белгечләргә айлык өстәмә түләү күләме түбәндәге формула буенча исәпләнә:</w:t>
      </w:r>
    </w:p>
    <w:p w14:paraId="1FA5C134" w14:textId="77777777" w:rsidR="00C94F0C" w:rsidRPr="00C94F0C" w:rsidRDefault="00DA3680" w:rsidP="00C94F0C">
      <w:pPr>
        <w:widowControl/>
        <w:jc w:val="both"/>
        <w:rPr>
          <w:spacing w:val="10"/>
          <w:sz w:val="28"/>
          <w:szCs w:val="28"/>
          <w:lang w:val="de-DE" w:eastAsia="de-DE"/>
        </w:rPr>
      </w:pPr>
      <w:r w:rsidRPr="00C94F0C">
        <w:rPr>
          <w:spacing w:val="10"/>
          <w:sz w:val="28"/>
          <w:szCs w:val="28"/>
          <w:lang w:val="tt" w:eastAsia="de-DE"/>
        </w:rPr>
        <w:lastRenderedPageBreak/>
        <w:t>D=PxH</w:t>
      </w:r>
      <w:r w:rsidRPr="00C94F0C">
        <w:rPr>
          <w:spacing w:val="10"/>
          <w:sz w:val="28"/>
          <w:szCs w:val="28"/>
          <w:vertAlign w:val="subscript"/>
          <w:lang w:val="tt" w:eastAsia="de-DE"/>
        </w:rPr>
        <w:t>7</w:t>
      </w:r>
      <w:r w:rsidRPr="00C94F0C">
        <w:rPr>
          <w:spacing w:val="10"/>
          <w:sz w:val="28"/>
          <w:szCs w:val="28"/>
          <w:lang w:val="tt" w:eastAsia="de-DE"/>
        </w:rPr>
        <w:t>/H,</w:t>
      </w:r>
    </w:p>
    <w:p w14:paraId="34F1AF60" w14:textId="77777777" w:rsidR="00C94F0C" w:rsidRPr="006A6D9E" w:rsidRDefault="00DA3680" w:rsidP="00C94F0C">
      <w:pPr>
        <w:widowControl/>
        <w:jc w:val="both"/>
        <w:rPr>
          <w:sz w:val="28"/>
          <w:szCs w:val="28"/>
          <w:lang w:val="tt"/>
        </w:rPr>
      </w:pPr>
      <w:r w:rsidRPr="00C94F0C">
        <w:rPr>
          <w:sz w:val="28"/>
          <w:szCs w:val="28"/>
          <w:lang w:val="tt"/>
        </w:rPr>
        <w:t>биредә:</w:t>
      </w:r>
    </w:p>
    <w:p w14:paraId="36E1B44B" w14:textId="77777777" w:rsidR="00C94F0C" w:rsidRPr="006A6D9E" w:rsidRDefault="00DA3680" w:rsidP="00C94F0C">
      <w:pPr>
        <w:widowControl/>
        <w:jc w:val="both"/>
        <w:rPr>
          <w:sz w:val="28"/>
          <w:szCs w:val="28"/>
          <w:lang w:val="tt" w:eastAsia="de-DE"/>
        </w:rPr>
      </w:pPr>
      <w:r w:rsidRPr="00C94F0C">
        <w:rPr>
          <w:sz w:val="28"/>
          <w:szCs w:val="28"/>
          <w:lang w:val="tt" w:eastAsia="de-DE"/>
        </w:rPr>
        <w:tab/>
        <w:t>D - педагогик хезмәткәрләргә</w:t>
      </w:r>
      <w:r w:rsidRPr="00C94F0C">
        <w:rPr>
          <w:sz w:val="28"/>
          <w:szCs w:val="28"/>
          <w:lang w:val="tt" w:eastAsia="de-DE"/>
        </w:rPr>
        <w:softHyphen/>
        <w:t xml:space="preserve"> - яшь белгечләргә айлык өстәмә түләүнең күләме, аларда атнага (елга) хезмәт хакы ставкасы өчен педагогик эш с</w:t>
      </w:r>
      <w:r w:rsidRPr="00C94F0C">
        <w:rPr>
          <w:sz w:val="28"/>
          <w:szCs w:val="28"/>
          <w:lang w:val="tt" w:eastAsia="de-DE"/>
        </w:rPr>
        <w:t>әгатьләре нормалары билгеләнгән, әмма аена 2510 сумнан артык түгел;</w:t>
      </w:r>
    </w:p>
    <w:p w14:paraId="0BCE607D" w14:textId="77777777" w:rsidR="00C94F0C" w:rsidRPr="006A6D9E" w:rsidRDefault="00DA3680" w:rsidP="00C94F0C">
      <w:pPr>
        <w:widowControl/>
        <w:jc w:val="both"/>
        <w:rPr>
          <w:sz w:val="28"/>
          <w:szCs w:val="28"/>
          <w:lang w:val="tt"/>
        </w:rPr>
      </w:pPr>
      <w:r w:rsidRPr="00C94F0C">
        <w:rPr>
          <w:sz w:val="28"/>
          <w:szCs w:val="28"/>
          <w:lang w:val="tt"/>
        </w:rPr>
        <w:tab/>
        <w:t>Р - педагогик хезмәткәрләргә - яшь белгечләргә атнасына (елга) педагогик эш нормасы өчен 2510 сум күләмендә өстәмә түләүне стимуллаштыручы.</w:t>
      </w:r>
    </w:p>
    <w:p w14:paraId="07585A94" w14:textId="77777777" w:rsidR="00C94F0C" w:rsidRPr="00C94F0C" w:rsidRDefault="00DA3680" w:rsidP="00C94F0C">
      <w:pPr>
        <w:widowControl/>
        <w:jc w:val="both"/>
        <w:rPr>
          <w:sz w:val="28"/>
          <w:szCs w:val="28"/>
        </w:rPr>
      </w:pPr>
      <w:r w:rsidRPr="00C94F0C">
        <w:rPr>
          <w:sz w:val="28"/>
          <w:szCs w:val="28"/>
          <w:lang w:val="tt"/>
        </w:rPr>
        <w:tab/>
        <w:t xml:space="preserve">Н, - педагогик эшне алып бару сәгатьләренең </w:t>
      </w:r>
      <w:r w:rsidRPr="00C94F0C">
        <w:rPr>
          <w:sz w:val="28"/>
          <w:szCs w:val="28"/>
          <w:lang w:val="tt"/>
        </w:rPr>
        <w:t>фактик саны:</w:t>
      </w:r>
    </w:p>
    <w:p w14:paraId="639797F6" w14:textId="77777777" w:rsidR="00C94F0C" w:rsidRPr="00C94F0C" w:rsidRDefault="00C94F0C" w:rsidP="00C94F0C">
      <w:pPr>
        <w:widowControl/>
        <w:jc w:val="both"/>
        <w:rPr>
          <w:sz w:val="28"/>
          <w:szCs w:val="28"/>
        </w:rPr>
      </w:pPr>
    </w:p>
    <w:p w14:paraId="49AD9B0C" w14:textId="77777777" w:rsidR="00C94F0C" w:rsidRPr="00C94F0C" w:rsidRDefault="00DA3680" w:rsidP="00C94F0C">
      <w:pPr>
        <w:widowControl/>
        <w:jc w:val="both"/>
        <w:rPr>
          <w:sz w:val="28"/>
          <w:szCs w:val="28"/>
        </w:rPr>
      </w:pPr>
      <w:r w:rsidRPr="00C94F0C">
        <w:rPr>
          <w:sz w:val="28"/>
          <w:szCs w:val="28"/>
          <w:lang w:val="tt"/>
        </w:rPr>
        <w:tab/>
        <w:t>Нн -  хезмәт хакының төп ставкасы өчен сәгать нормасы</w:t>
      </w:r>
    </w:p>
    <w:p w14:paraId="2421FDAB" w14:textId="77777777" w:rsidR="00C94F0C" w:rsidRPr="006A6D9E" w:rsidRDefault="00DA3680" w:rsidP="00C94F0C">
      <w:pPr>
        <w:widowControl/>
        <w:jc w:val="both"/>
        <w:rPr>
          <w:sz w:val="28"/>
          <w:szCs w:val="28"/>
          <w:lang w:val="tt"/>
        </w:rPr>
      </w:pPr>
      <w:r w:rsidRPr="00C94F0C">
        <w:rPr>
          <w:sz w:val="28"/>
          <w:szCs w:val="28"/>
          <w:lang w:val="tt"/>
        </w:rPr>
        <w:tab/>
        <w:t>15. Педагогик хезмәткәрләргә</w:t>
      </w:r>
      <w:r w:rsidRPr="00C94F0C">
        <w:rPr>
          <w:sz w:val="28"/>
          <w:szCs w:val="28"/>
          <w:lang w:val="tt"/>
        </w:rPr>
        <w:softHyphen/>
        <w:t xml:space="preserve"> - яшь белгечләргә (педагогик хезмәткәрләрдән - яшь белгечләрдән тыш) ай саен өстәп түләүне шушы Тәртипнең 12 пунктында билгеләнгән кызыксындыра торган яшь б</w:t>
      </w:r>
      <w:r w:rsidRPr="00C94F0C">
        <w:rPr>
          <w:sz w:val="28"/>
          <w:szCs w:val="28"/>
          <w:lang w:val="tt"/>
        </w:rPr>
        <w:t>елгечләрдән тыш) формула буенча исәпләнә.</w:t>
      </w:r>
    </w:p>
    <w:p w14:paraId="470D4896" w14:textId="77777777" w:rsidR="00C94F0C" w:rsidRPr="006A6D9E" w:rsidRDefault="00DA3680" w:rsidP="00C94F0C">
      <w:pPr>
        <w:widowControl/>
        <w:jc w:val="both"/>
        <w:rPr>
          <w:sz w:val="28"/>
          <w:szCs w:val="28"/>
          <w:lang w:val="tt"/>
        </w:rPr>
      </w:pPr>
      <w:r w:rsidRPr="00C94F0C">
        <w:rPr>
          <w:sz w:val="28"/>
          <w:szCs w:val="28"/>
          <w:lang w:val="tt"/>
        </w:rPr>
        <w:tab/>
      </w:r>
      <w:r w:rsidRPr="00C94F0C">
        <w:rPr>
          <w:sz w:val="28"/>
          <w:szCs w:val="28"/>
          <w:lang w:val="tt"/>
        </w:rPr>
        <w:tab/>
      </w:r>
      <w:r w:rsidRPr="00C94F0C">
        <w:rPr>
          <w:sz w:val="28"/>
          <w:szCs w:val="28"/>
          <w:lang w:val="tt"/>
        </w:rPr>
        <w:tab/>
      </w:r>
      <w:r w:rsidRPr="00C94F0C">
        <w:rPr>
          <w:sz w:val="28"/>
          <w:szCs w:val="28"/>
          <w:lang w:val="tt"/>
        </w:rPr>
        <w:tab/>
        <w:t>D=P*t</w:t>
      </w:r>
    </w:p>
    <w:p w14:paraId="63A6768F" w14:textId="77777777" w:rsidR="00C94F0C" w:rsidRPr="006A6D9E" w:rsidRDefault="00DA3680" w:rsidP="00C94F0C">
      <w:pPr>
        <w:widowControl/>
        <w:jc w:val="both"/>
        <w:rPr>
          <w:sz w:val="28"/>
          <w:szCs w:val="28"/>
          <w:lang w:val="tt"/>
        </w:rPr>
      </w:pPr>
      <w:r w:rsidRPr="00C94F0C">
        <w:rPr>
          <w:sz w:val="28"/>
          <w:szCs w:val="28"/>
          <w:lang w:val="tt"/>
        </w:rPr>
        <w:t>биредә:</w:t>
      </w:r>
    </w:p>
    <w:p w14:paraId="041F4483" w14:textId="77777777" w:rsidR="00C94F0C" w:rsidRPr="006A6D9E" w:rsidRDefault="00DA3680" w:rsidP="00C94F0C">
      <w:pPr>
        <w:widowControl/>
        <w:jc w:val="both"/>
        <w:rPr>
          <w:sz w:val="28"/>
          <w:szCs w:val="28"/>
          <w:lang w:val="tt"/>
        </w:rPr>
      </w:pPr>
      <w:r w:rsidRPr="00C94F0C">
        <w:rPr>
          <w:sz w:val="28"/>
          <w:szCs w:val="28"/>
          <w:lang w:val="tt"/>
        </w:rPr>
        <w:tab/>
        <w:t>D - педагогик хезмәткәрләргә</w:t>
      </w:r>
      <w:r w:rsidRPr="00C94F0C">
        <w:rPr>
          <w:sz w:val="28"/>
          <w:szCs w:val="28"/>
          <w:lang w:val="tt"/>
        </w:rPr>
        <w:softHyphen/>
        <w:t xml:space="preserve"> - яшь белгечләргә - айлык өстәмә түләүнең күләме, әмма аена 2510 сумнан артык түгел;</w:t>
      </w:r>
    </w:p>
    <w:p w14:paraId="3E941308" w14:textId="77777777" w:rsidR="00C94F0C" w:rsidRPr="006A6D9E" w:rsidRDefault="00DA3680" w:rsidP="00C94F0C">
      <w:pPr>
        <w:widowControl/>
        <w:jc w:val="both"/>
        <w:rPr>
          <w:sz w:val="28"/>
          <w:szCs w:val="28"/>
          <w:lang w:val="tt"/>
        </w:rPr>
      </w:pPr>
      <w:r w:rsidRPr="00C94F0C">
        <w:rPr>
          <w:sz w:val="28"/>
          <w:szCs w:val="28"/>
          <w:lang w:val="tt"/>
        </w:rPr>
        <w:tab/>
        <w:t>Р - педагогик хезмәткәрләргә хезмәт хакы ставкасы өчен 2510 сум күләмендә өстәм</w:t>
      </w:r>
      <w:r w:rsidRPr="00C94F0C">
        <w:rPr>
          <w:sz w:val="28"/>
          <w:szCs w:val="28"/>
          <w:lang w:val="tt"/>
        </w:rPr>
        <w:t xml:space="preserve">ә түләүне стимуллаштыручы яшь </w:t>
      </w:r>
      <w:r w:rsidRPr="00C94F0C">
        <w:rPr>
          <w:sz w:val="28"/>
          <w:szCs w:val="28"/>
          <w:lang w:val="tt"/>
        </w:rPr>
        <w:softHyphen/>
        <w:t>белгечләргә;</w:t>
      </w:r>
    </w:p>
    <w:p w14:paraId="51AAF1A6" w14:textId="77777777" w:rsidR="00C94F0C" w:rsidRPr="00C94F0C" w:rsidRDefault="00DA3680" w:rsidP="00C94F0C">
      <w:pPr>
        <w:widowControl/>
        <w:jc w:val="both"/>
        <w:rPr>
          <w:sz w:val="28"/>
          <w:szCs w:val="28"/>
          <w:lang w:eastAsia="es-ES_tradnl"/>
        </w:rPr>
      </w:pPr>
      <w:r w:rsidRPr="00C94F0C">
        <w:rPr>
          <w:sz w:val="28"/>
          <w:szCs w:val="28"/>
          <w:lang w:val="tt" w:eastAsia="es-ES_tradnl"/>
        </w:rPr>
        <w:tab/>
        <w:t>t - фактик эшкәртелгән вакыт (ставкалар).</w:t>
      </w:r>
    </w:p>
    <w:p w14:paraId="26053BAE" w14:textId="77777777" w:rsidR="00C94F0C" w:rsidRPr="006A6D9E" w:rsidRDefault="00DA3680" w:rsidP="00C94F0C">
      <w:pPr>
        <w:widowControl/>
        <w:jc w:val="both"/>
        <w:rPr>
          <w:sz w:val="28"/>
          <w:szCs w:val="28"/>
          <w:lang w:val="tt"/>
        </w:rPr>
      </w:pPr>
      <w:r w:rsidRPr="00C94F0C">
        <w:rPr>
          <w:sz w:val="28"/>
          <w:szCs w:val="28"/>
          <w:lang w:val="tt"/>
        </w:rPr>
        <w:tab/>
        <w:t>16. Педагогик хезмәткәрләргә ай саен өстәмәләр Татарстан Республикасы бюджетыннан бирелә торган субсидияләр акчалары исәбеннән түләнә.</w:t>
      </w:r>
    </w:p>
    <w:p w14:paraId="0B56CC61" w14:textId="052C9112" w:rsidR="00C94F0C" w:rsidRPr="00C94F0C" w:rsidRDefault="00DA3680" w:rsidP="00C94F0C">
      <w:pPr>
        <w:pStyle w:val="a3"/>
        <w:suppressAutoHyphens/>
        <w:autoSpaceDE w:val="0"/>
        <w:autoSpaceDN w:val="0"/>
        <w:adjustRightInd w:val="0"/>
        <w:ind w:left="0"/>
        <w:jc w:val="center"/>
        <w:outlineLvl w:val="0"/>
        <w:rPr>
          <w:rStyle w:val="FontStyle12"/>
          <w:sz w:val="22"/>
          <w:szCs w:val="22"/>
        </w:rPr>
      </w:pPr>
      <w:r w:rsidRPr="00C94F0C">
        <w:rPr>
          <w:rStyle w:val="FontStyle12"/>
          <w:sz w:val="22"/>
          <w:szCs w:val="22"/>
          <w:lang w:val="tt"/>
        </w:rPr>
        <w:t>.</w:t>
      </w:r>
    </w:p>
    <w:sectPr w:rsidR="00C94F0C" w:rsidRPr="00C94F0C" w:rsidSect="00C94F0C">
      <w:headerReference w:type="default" r:id="rId7"/>
      <w:headerReference w:type="first" r:id="rId8"/>
      <w:pgSz w:w="11909" w:h="16834"/>
      <w:pgMar w:top="1134" w:right="1134" w:bottom="1134" w:left="1134"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F557F4" w14:textId="77777777" w:rsidR="00DA3680" w:rsidRDefault="00DA3680">
      <w:r>
        <w:separator/>
      </w:r>
    </w:p>
  </w:endnote>
  <w:endnote w:type="continuationSeparator" w:id="0">
    <w:p w14:paraId="4828DDB3" w14:textId="77777777" w:rsidR="00DA3680" w:rsidRDefault="00DA3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AB1F0D" w14:textId="77777777" w:rsidR="00DA3680" w:rsidRDefault="00DA3680">
      <w:r>
        <w:separator/>
      </w:r>
    </w:p>
  </w:footnote>
  <w:footnote w:type="continuationSeparator" w:id="0">
    <w:p w14:paraId="082E8E54" w14:textId="77777777" w:rsidR="00DA3680" w:rsidRDefault="00DA3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6F4CA" w14:textId="38FD46D6" w:rsidR="00C94F0C" w:rsidRDefault="00C94F0C">
    <w:pPr>
      <w:pStyle w:val="a4"/>
      <w:jc w:val="center"/>
    </w:pPr>
  </w:p>
  <w:p w14:paraId="3365D692" w14:textId="77777777" w:rsidR="009F400B" w:rsidRDefault="009F400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3C6A1" w14:textId="45B8FC97" w:rsidR="00C94F0C" w:rsidRDefault="00C94F0C">
    <w:pPr>
      <w:pStyle w:val="a4"/>
      <w:jc w:val="center"/>
    </w:pPr>
  </w:p>
  <w:p w14:paraId="34F7FB23" w14:textId="77777777" w:rsidR="00C94F0C" w:rsidRDefault="00C94F0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0344D" w14:textId="77777777" w:rsidR="00C94F0C" w:rsidRDefault="00C94F0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E92"/>
    <w:rsid w:val="0007416A"/>
    <w:rsid w:val="000B6E21"/>
    <w:rsid w:val="000E6676"/>
    <w:rsid w:val="00156239"/>
    <w:rsid w:val="001638CC"/>
    <w:rsid w:val="00170476"/>
    <w:rsid w:val="001727FE"/>
    <w:rsid w:val="00203CA9"/>
    <w:rsid w:val="002A3DA5"/>
    <w:rsid w:val="002A5D86"/>
    <w:rsid w:val="003215DF"/>
    <w:rsid w:val="0032592F"/>
    <w:rsid w:val="003B4834"/>
    <w:rsid w:val="00423910"/>
    <w:rsid w:val="004C2113"/>
    <w:rsid w:val="00570270"/>
    <w:rsid w:val="00574C88"/>
    <w:rsid w:val="00596B24"/>
    <w:rsid w:val="005B1412"/>
    <w:rsid w:val="00601C2A"/>
    <w:rsid w:val="0063272B"/>
    <w:rsid w:val="0064401D"/>
    <w:rsid w:val="006A6D9E"/>
    <w:rsid w:val="00700273"/>
    <w:rsid w:val="0071478A"/>
    <w:rsid w:val="00717E6F"/>
    <w:rsid w:val="00771986"/>
    <w:rsid w:val="00782DEB"/>
    <w:rsid w:val="007A5055"/>
    <w:rsid w:val="007B6499"/>
    <w:rsid w:val="00827F0F"/>
    <w:rsid w:val="00861AB1"/>
    <w:rsid w:val="008968CE"/>
    <w:rsid w:val="008B4431"/>
    <w:rsid w:val="008F6451"/>
    <w:rsid w:val="00961E92"/>
    <w:rsid w:val="009F400B"/>
    <w:rsid w:val="00B30E56"/>
    <w:rsid w:val="00B7467A"/>
    <w:rsid w:val="00C94F0C"/>
    <w:rsid w:val="00CD2797"/>
    <w:rsid w:val="00D53EB8"/>
    <w:rsid w:val="00DA3680"/>
    <w:rsid w:val="00E67713"/>
    <w:rsid w:val="00EE0058"/>
    <w:rsid w:val="00EE22A4"/>
    <w:rsid w:val="00F7743F"/>
    <w:rsid w:val="00FE20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5BFAE1"/>
  <w15:docId w15:val="{BDE29075-59CE-4507-9A7A-DBD8D7797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6239"/>
    <w:pPr>
      <w:widowControl w:val="0"/>
      <w:autoSpaceDE w:val="0"/>
      <w:autoSpaceDN w:val="0"/>
      <w:adjustRightInd w:val="0"/>
    </w:pPr>
    <w:rPr>
      <w:rFonts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156239"/>
  </w:style>
  <w:style w:type="paragraph" w:customStyle="1" w:styleId="Style2">
    <w:name w:val="Style2"/>
    <w:basedOn w:val="a"/>
    <w:uiPriority w:val="99"/>
    <w:rsid w:val="00156239"/>
  </w:style>
  <w:style w:type="paragraph" w:customStyle="1" w:styleId="Style3">
    <w:name w:val="Style3"/>
    <w:basedOn w:val="a"/>
    <w:uiPriority w:val="99"/>
    <w:rsid w:val="00156239"/>
  </w:style>
  <w:style w:type="paragraph" w:customStyle="1" w:styleId="Style4">
    <w:name w:val="Style4"/>
    <w:basedOn w:val="a"/>
    <w:uiPriority w:val="99"/>
    <w:rsid w:val="00156239"/>
  </w:style>
  <w:style w:type="paragraph" w:customStyle="1" w:styleId="Style5">
    <w:name w:val="Style5"/>
    <w:basedOn w:val="a"/>
    <w:uiPriority w:val="99"/>
    <w:rsid w:val="00156239"/>
  </w:style>
  <w:style w:type="paragraph" w:customStyle="1" w:styleId="Style6">
    <w:name w:val="Style6"/>
    <w:basedOn w:val="a"/>
    <w:uiPriority w:val="99"/>
    <w:rsid w:val="00156239"/>
  </w:style>
  <w:style w:type="paragraph" w:customStyle="1" w:styleId="Style7">
    <w:name w:val="Style7"/>
    <w:basedOn w:val="a"/>
    <w:uiPriority w:val="99"/>
    <w:rsid w:val="00156239"/>
  </w:style>
  <w:style w:type="character" w:customStyle="1" w:styleId="FontStyle11">
    <w:name w:val="Font Style11"/>
    <w:basedOn w:val="a0"/>
    <w:uiPriority w:val="99"/>
    <w:rsid w:val="00156239"/>
    <w:rPr>
      <w:rFonts w:ascii="Times New Roman" w:hAnsi="Times New Roman" w:cs="Times New Roman"/>
      <w:b/>
      <w:bCs/>
      <w:sz w:val="18"/>
      <w:szCs w:val="18"/>
    </w:rPr>
  </w:style>
  <w:style w:type="character" w:customStyle="1" w:styleId="FontStyle12">
    <w:name w:val="Font Style12"/>
    <w:basedOn w:val="a0"/>
    <w:uiPriority w:val="99"/>
    <w:rsid w:val="00156239"/>
    <w:rPr>
      <w:rFonts w:ascii="Times New Roman" w:hAnsi="Times New Roman" w:cs="Times New Roman"/>
      <w:sz w:val="26"/>
      <w:szCs w:val="26"/>
    </w:rPr>
  </w:style>
  <w:style w:type="character" w:customStyle="1" w:styleId="FontStyle13">
    <w:name w:val="Font Style13"/>
    <w:basedOn w:val="a0"/>
    <w:uiPriority w:val="99"/>
    <w:rsid w:val="00156239"/>
    <w:rPr>
      <w:rFonts w:ascii="Times New Roman" w:hAnsi="Times New Roman" w:cs="Times New Roman"/>
      <w:b/>
      <w:bCs/>
      <w:sz w:val="26"/>
      <w:szCs w:val="26"/>
    </w:rPr>
  </w:style>
  <w:style w:type="character" w:customStyle="1" w:styleId="FontStyle14">
    <w:name w:val="Font Style14"/>
    <w:basedOn w:val="a0"/>
    <w:uiPriority w:val="99"/>
    <w:rsid w:val="00156239"/>
    <w:rPr>
      <w:rFonts w:ascii="Arial" w:hAnsi="Arial" w:cs="Arial"/>
      <w:sz w:val="14"/>
      <w:szCs w:val="14"/>
    </w:rPr>
  </w:style>
  <w:style w:type="character" w:customStyle="1" w:styleId="FontStyle15">
    <w:name w:val="Font Style15"/>
    <w:basedOn w:val="a0"/>
    <w:uiPriority w:val="99"/>
    <w:rsid w:val="00156239"/>
    <w:rPr>
      <w:rFonts w:ascii="Arial" w:hAnsi="Arial" w:cs="Arial"/>
      <w:b/>
      <w:bCs/>
      <w:i/>
      <w:iCs/>
      <w:sz w:val="14"/>
      <w:szCs w:val="14"/>
    </w:rPr>
  </w:style>
  <w:style w:type="paragraph" w:styleId="a3">
    <w:name w:val="List Paragraph"/>
    <w:basedOn w:val="a"/>
    <w:uiPriority w:val="34"/>
    <w:qFormat/>
    <w:rsid w:val="008968CE"/>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a4">
    <w:name w:val="header"/>
    <w:basedOn w:val="a"/>
    <w:link w:val="a5"/>
    <w:uiPriority w:val="99"/>
    <w:unhideWhenUsed/>
    <w:rsid w:val="00D53EB8"/>
    <w:pPr>
      <w:tabs>
        <w:tab w:val="center" w:pos="4677"/>
        <w:tab w:val="right" w:pos="9355"/>
      </w:tabs>
    </w:pPr>
  </w:style>
  <w:style w:type="character" w:customStyle="1" w:styleId="a5">
    <w:name w:val="Верхний колонтитул Знак"/>
    <w:basedOn w:val="a0"/>
    <w:link w:val="a4"/>
    <w:uiPriority w:val="99"/>
    <w:rsid w:val="00D53EB8"/>
    <w:rPr>
      <w:rFonts w:hAnsi="Times New Roman"/>
      <w:sz w:val="24"/>
      <w:szCs w:val="24"/>
    </w:rPr>
  </w:style>
  <w:style w:type="paragraph" w:styleId="a6">
    <w:name w:val="footer"/>
    <w:basedOn w:val="a"/>
    <w:link w:val="a7"/>
    <w:uiPriority w:val="99"/>
    <w:unhideWhenUsed/>
    <w:rsid w:val="00D53EB8"/>
    <w:pPr>
      <w:tabs>
        <w:tab w:val="center" w:pos="4677"/>
        <w:tab w:val="right" w:pos="9355"/>
      </w:tabs>
    </w:pPr>
  </w:style>
  <w:style w:type="character" w:customStyle="1" w:styleId="a7">
    <w:name w:val="Нижний колонтитул Знак"/>
    <w:basedOn w:val="a0"/>
    <w:link w:val="a6"/>
    <w:uiPriority w:val="99"/>
    <w:rsid w:val="00D53EB8"/>
    <w:rPr>
      <w:rFonts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1200</Words>
  <Characters>6841</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-343шигапова</dc:creator>
  <cp:lastModifiedBy>Matrix</cp:lastModifiedBy>
  <cp:revision>2</cp:revision>
  <cp:lastPrinted>2024-12-24T11:01:00Z</cp:lastPrinted>
  <dcterms:created xsi:type="dcterms:W3CDTF">2025-01-02T17:21:00Z</dcterms:created>
  <dcterms:modified xsi:type="dcterms:W3CDTF">2025-01-02T17:21:00Z</dcterms:modified>
</cp:coreProperties>
</file>