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BA84E" w14:textId="77777777" w:rsidR="00A27C52" w:rsidRPr="00155457" w:rsidRDefault="00920402" w:rsidP="007A5055">
      <w:pPr>
        <w:ind w:right="-1"/>
        <w:jc w:val="center"/>
        <w:rPr>
          <w:rFonts w:eastAsia="Calibri"/>
          <w:szCs w:val="28"/>
          <w:lang w:eastAsia="en-US"/>
        </w:rPr>
      </w:pPr>
      <w:r w:rsidRPr="00155457">
        <w:rPr>
          <w:rFonts w:eastAsia="Calibri"/>
          <w:szCs w:val="28"/>
          <w:lang w:val="tt" w:eastAsia="en-US"/>
        </w:rPr>
        <w:t>ПОСТАНОВЛЕНИЕ</w:t>
      </w:r>
    </w:p>
    <w:p w14:paraId="75248609" w14:textId="77777777" w:rsidR="00A27C52" w:rsidRPr="00155457" w:rsidRDefault="00A27C52" w:rsidP="007A5055">
      <w:pPr>
        <w:ind w:right="-1"/>
        <w:jc w:val="center"/>
        <w:rPr>
          <w:rFonts w:eastAsia="Calibri"/>
          <w:szCs w:val="28"/>
          <w:lang w:eastAsia="en-US"/>
        </w:rPr>
      </w:pPr>
    </w:p>
    <w:p w14:paraId="1536EEF9" w14:textId="77777777" w:rsidR="00A27C52" w:rsidRPr="00155457" w:rsidRDefault="00A27C52" w:rsidP="007A5055">
      <w:pPr>
        <w:ind w:right="-1"/>
        <w:jc w:val="center"/>
        <w:rPr>
          <w:rFonts w:eastAsia="Calibri"/>
          <w:szCs w:val="28"/>
          <w:lang w:eastAsia="en-US"/>
        </w:rPr>
      </w:pPr>
    </w:p>
    <w:p w14:paraId="777A88EA" w14:textId="2CF84FE9" w:rsidR="00A27C52" w:rsidRPr="00155457" w:rsidRDefault="00920402" w:rsidP="007A5055">
      <w:pPr>
        <w:ind w:right="-1"/>
        <w:jc w:val="center"/>
        <w:rPr>
          <w:rFonts w:eastAsia="Calibri"/>
          <w:szCs w:val="28"/>
          <w:lang w:eastAsia="en-US"/>
        </w:rPr>
      </w:pPr>
      <w:r w:rsidRPr="00155457">
        <w:rPr>
          <w:rFonts w:eastAsia="Calibri"/>
          <w:szCs w:val="28"/>
          <w:lang w:val="tt" w:eastAsia="en-US"/>
        </w:rPr>
        <w:t>КАРАР № 1454</w:t>
      </w:r>
    </w:p>
    <w:p w14:paraId="32E37DA2" w14:textId="77777777" w:rsidR="00A27C52" w:rsidRPr="00155457" w:rsidRDefault="00A27C52" w:rsidP="007A5055">
      <w:pPr>
        <w:ind w:right="-1"/>
        <w:jc w:val="center"/>
        <w:rPr>
          <w:rFonts w:eastAsia="Calibri"/>
          <w:szCs w:val="28"/>
          <w:lang w:eastAsia="en-US"/>
        </w:rPr>
      </w:pPr>
    </w:p>
    <w:p w14:paraId="5C5776CF" w14:textId="77777777" w:rsidR="00A27C52" w:rsidRPr="00155457" w:rsidRDefault="00A27C52" w:rsidP="007A5055">
      <w:pPr>
        <w:ind w:right="-1"/>
        <w:jc w:val="center"/>
        <w:rPr>
          <w:rFonts w:eastAsia="Calibri"/>
          <w:szCs w:val="28"/>
          <w:lang w:eastAsia="en-US"/>
        </w:rPr>
      </w:pPr>
    </w:p>
    <w:p w14:paraId="2275BD91" w14:textId="0D9AAE53" w:rsidR="00A27C52" w:rsidRPr="00155457" w:rsidRDefault="00920402" w:rsidP="007A5055">
      <w:pPr>
        <w:rPr>
          <w:rFonts w:eastAsia="Calibri"/>
          <w:b/>
          <w:bCs/>
          <w:sz w:val="26"/>
          <w:szCs w:val="26"/>
          <w:lang w:eastAsia="en-US"/>
        </w:rPr>
      </w:pPr>
      <w:r w:rsidRPr="00155457">
        <w:rPr>
          <w:rFonts w:eastAsia="Calibri"/>
          <w:szCs w:val="28"/>
          <w:lang w:val="tt" w:eastAsia="en-US"/>
        </w:rPr>
        <w:t xml:space="preserve">                                                             2024 елның 9 декабре</w:t>
      </w:r>
    </w:p>
    <w:p w14:paraId="2576D0B4" w14:textId="77777777" w:rsidR="005524ED" w:rsidRPr="00155457" w:rsidRDefault="005524ED" w:rsidP="00E70E82">
      <w:pPr>
        <w:rPr>
          <w:szCs w:val="28"/>
        </w:rPr>
      </w:pPr>
    </w:p>
    <w:p w14:paraId="5A313D8A" w14:textId="77777777" w:rsidR="005524ED" w:rsidRPr="00155457" w:rsidRDefault="005524ED" w:rsidP="00E70E82">
      <w:pPr>
        <w:rPr>
          <w:szCs w:val="28"/>
          <w:lang w:val="tt-RU"/>
        </w:rPr>
      </w:pPr>
    </w:p>
    <w:p w14:paraId="2E12C128" w14:textId="19F61967" w:rsidR="00F54EA4" w:rsidRDefault="00F54EA4" w:rsidP="00E70E82">
      <w:pPr>
        <w:rPr>
          <w:szCs w:val="28"/>
          <w:lang w:val="tt-RU"/>
        </w:rPr>
      </w:pPr>
    </w:p>
    <w:p w14:paraId="113940F7" w14:textId="5C7DEE37" w:rsidR="00A27C52" w:rsidRDefault="00A27C52" w:rsidP="00E70E82">
      <w:pPr>
        <w:rPr>
          <w:szCs w:val="28"/>
          <w:lang w:val="tt-RU"/>
        </w:rPr>
      </w:pPr>
    </w:p>
    <w:p w14:paraId="66288D71" w14:textId="77777777" w:rsidR="00A27C52" w:rsidRPr="00F54EA4" w:rsidRDefault="00A27C52" w:rsidP="00E70E82">
      <w:pPr>
        <w:rPr>
          <w:szCs w:val="28"/>
          <w:lang w:val="tt-RU"/>
        </w:rPr>
      </w:pPr>
    </w:p>
    <w:p w14:paraId="72A33657" w14:textId="77777777" w:rsidR="000C5427" w:rsidRDefault="000C5427" w:rsidP="00E70E82">
      <w:pPr>
        <w:ind w:right="5952"/>
        <w:jc w:val="both"/>
        <w:rPr>
          <w:szCs w:val="28"/>
          <w:lang w:val="tt-RU"/>
        </w:rPr>
      </w:pPr>
    </w:p>
    <w:p w14:paraId="2088F632" w14:textId="75F442B1" w:rsidR="00F54EA4" w:rsidRDefault="00920402" w:rsidP="00E70E82">
      <w:pPr>
        <w:ind w:right="5952"/>
        <w:jc w:val="both"/>
        <w:rPr>
          <w:szCs w:val="28"/>
          <w:lang w:val="tt-RU"/>
        </w:rPr>
      </w:pPr>
      <w:r>
        <w:rPr>
          <w:szCs w:val="28"/>
          <w:lang w:val="tt"/>
        </w:rPr>
        <w:t xml:space="preserve">«Лениногорск муниципаль районы» муниципаль берәмлеге территориясендә янгынга каршы махсус режим кертү турында  </w:t>
      </w:r>
    </w:p>
    <w:p w14:paraId="4159ADC3" w14:textId="77777777" w:rsidR="00E014C2" w:rsidRPr="00F54EA4" w:rsidRDefault="00E014C2" w:rsidP="00E70E82">
      <w:pPr>
        <w:ind w:right="5952"/>
        <w:jc w:val="both"/>
        <w:rPr>
          <w:szCs w:val="28"/>
          <w:lang w:val="tt-RU"/>
        </w:rPr>
      </w:pPr>
    </w:p>
    <w:p w14:paraId="4E20B0AF" w14:textId="0DE25B3A" w:rsidR="00F54EA4" w:rsidRPr="009766D1" w:rsidRDefault="00920402" w:rsidP="00E70E82">
      <w:pPr>
        <w:ind w:firstLine="851"/>
        <w:jc w:val="both"/>
        <w:rPr>
          <w:lang w:val="tt-RU"/>
        </w:rPr>
      </w:pPr>
      <w:r w:rsidRPr="00F54EA4">
        <w:rPr>
          <w:lang w:val="tt"/>
        </w:rPr>
        <w:t>Яңа ел һәм раштуа бәйрәм чараларын уздыру, гражданнарның сәламәтлеген саклау, физик һәм юридик затларның, дәүләт яисә муниципаль мөлкәтне янгыннан саклау чорында янгын куркынычсызлыгын тәэмин итү максатларында, “Янгын куркынычсызлыгы турында” 1994 елның 21</w:t>
      </w:r>
      <w:r w:rsidRPr="00F54EA4">
        <w:rPr>
          <w:lang w:val="tt"/>
        </w:rPr>
        <w:t xml:space="preserve"> декабрендәге 69-ФЗ номерлы Федераль законның 30 статьясы һәм “Янгын куркынычсызлыгы турында” 1993 елның 18 маендагы 1866-ХII номерлы Татарстан Республикасы Законының 25 статьясы нигезендә, “Лениногорск муниципаль районы” муниципаль берәмлегенең Башкарма к</w:t>
      </w:r>
      <w:r w:rsidRPr="00F54EA4">
        <w:rPr>
          <w:lang w:val="tt"/>
        </w:rPr>
        <w:t xml:space="preserve">омитеты КАРАР БИРӘ: </w:t>
      </w:r>
    </w:p>
    <w:p w14:paraId="57271B50" w14:textId="77777777" w:rsidR="00F54EA4" w:rsidRPr="009766D1" w:rsidRDefault="00920402" w:rsidP="00E70E82">
      <w:pPr>
        <w:ind w:firstLine="851"/>
        <w:jc w:val="both"/>
        <w:rPr>
          <w:lang w:val="tt-RU"/>
        </w:rPr>
      </w:pPr>
      <w:r w:rsidRPr="00F54EA4">
        <w:rPr>
          <w:lang w:val="tt"/>
        </w:rPr>
        <w:t>1.2024 елның 25 декабреннән 2025 елның 8 гыйнварына кадәр Лениногорск муниципаль районы территориясендә янгынга каршы махсус режим урнаштырырга.</w:t>
      </w:r>
    </w:p>
    <w:p w14:paraId="124FC1EE" w14:textId="77777777" w:rsidR="00582213" w:rsidRPr="009766D1" w:rsidRDefault="00920402" w:rsidP="00E70E82">
      <w:pPr>
        <w:ind w:firstLine="851"/>
        <w:jc w:val="both"/>
        <w:rPr>
          <w:lang w:val="tt-RU"/>
        </w:rPr>
      </w:pPr>
      <w:r>
        <w:rPr>
          <w:lang w:val="tt"/>
        </w:rPr>
        <w:t>2. Махсус янгынга каршы режим гамәлдә булган чорда түбәндәге чикләрдә урнашкан территориял</w:t>
      </w:r>
      <w:r>
        <w:rPr>
          <w:lang w:val="tt"/>
        </w:rPr>
        <w:t>әрдә 3 класслы хәвефлелектәге пиротехник эшләнмәләрдән файдалануны тыю билгеләргә:</w:t>
      </w:r>
    </w:p>
    <w:p w14:paraId="18CF703A" w14:textId="77777777" w:rsidR="00582213" w:rsidRPr="00F54EA4" w:rsidRDefault="00920402" w:rsidP="00E70E82">
      <w:pPr>
        <w:ind w:firstLine="851"/>
        <w:jc w:val="both"/>
      </w:pPr>
      <w:r w:rsidRPr="00F54EA4">
        <w:rPr>
          <w:lang w:val="tt"/>
        </w:rPr>
        <w:t>сәнәгать, транспорт инфраструктурасы объектлары чикләреннән (автомобиль юлларыннан тыш), ягулык-энергетика комплексы чикләреннән 500 метр;</w:t>
      </w:r>
    </w:p>
    <w:p w14:paraId="69110D5A" w14:textId="77777777" w:rsidR="00582213" w:rsidRDefault="00920402" w:rsidP="00E70E82">
      <w:pPr>
        <w:ind w:firstLine="851"/>
        <w:jc w:val="both"/>
      </w:pPr>
      <w:r>
        <w:rPr>
          <w:lang w:val="tt"/>
        </w:rPr>
        <w:t>торак-коммуналь хуҗалык, авыл хуҗа</w:t>
      </w:r>
      <w:r>
        <w:rPr>
          <w:lang w:val="tt"/>
        </w:rPr>
        <w:t>лыгы объектлары чикләреннән, кешеләр күпләп була торган объектлар, хосусый йорт биләмәләренең автомобиль юллары чикләреннән 30 метр;</w:t>
      </w:r>
    </w:p>
    <w:p w14:paraId="4E3A1CF2" w14:textId="77777777" w:rsidR="00582213" w:rsidRPr="00F54EA4" w:rsidRDefault="00920402" w:rsidP="00E70E82">
      <w:pPr>
        <w:ind w:firstLine="851"/>
        <w:jc w:val="both"/>
      </w:pPr>
      <w:r>
        <w:rPr>
          <w:lang w:val="tt"/>
        </w:rPr>
        <w:t>Күпфатирлы торак йортлардан 30 метр.</w:t>
      </w:r>
    </w:p>
    <w:p w14:paraId="2675554B" w14:textId="77777777" w:rsidR="00F54EA4" w:rsidRPr="00F54EA4" w:rsidRDefault="00920402" w:rsidP="00E70E82">
      <w:pPr>
        <w:ind w:firstLine="851"/>
        <w:jc w:val="both"/>
        <w:rPr>
          <w:color w:val="000000" w:themeColor="text1"/>
        </w:rPr>
      </w:pPr>
      <w:r>
        <w:rPr>
          <w:color w:val="000000" w:themeColor="text1"/>
          <w:lang w:val="tt"/>
        </w:rPr>
        <w:t xml:space="preserve">3.Татарстан </w:t>
      </w:r>
      <w:r w:rsidR="005524ED">
        <w:rPr>
          <w:szCs w:val="28"/>
          <w:lang w:val="tt"/>
        </w:rPr>
        <w:t xml:space="preserve">Республикасы </w:t>
      </w:r>
      <w:r>
        <w:rPr>
          <w:color w:val="000000" w:themeColor="text1"/>
          <w:lang w:val="tt"/>
        </w:rPr>
        <w:t xml:space="preserve">Лениногорск муниципаль районының ведомство һәм муниципаль </w:t>
      </w:r>
      <w:r>
        <w:rPr>
          <w:color w:val="000000" w:themeColor="text1"/>
          <w:lang w:val="tt"/>
        </w:rPr>
        <w:t xml:space="preserve">оешмалары хезмәткәрләре арасыннан, 2024 елның 25 декабреннән 2025 елның 8 гыйнварына кадәр гражданнар белән торак йортларда </w:t>
      </w:r>
      <w:r>
        <w:rPr>
          <w:color w:val="000000" w:themeColor="text1"/>
          <w:lang w:val="tt"/>
        </w:rPr>
        <w:lastRenderedPageBreak/>
        <w:t>профилактик әңгәмәләр үткәрүне оештыру максатыннан, профилактик төркемне билгеләргә (1 нче кушымта).</w:t>
      </w:r>
    </w:p>
    <w:p w14:paraId="7E55EEDE" w14:textId="77777777" w:rsidR="00F54EA4" w:rsidRPr="00F54EA4" w:rsidRDefault="00920402" w:rsidP="00E70E82">
      <w:pPr>
        <w:ind w:firstLine="851"/>
        <w:jc w:val="both"/>
        <w:rPr>
          <w:color w:val="000000" w:themeColor="text1"/>
        </w:rPr>
      </w:pPr>
      <w:r>
        <w:rPr>
          <w:color w:val="000000" w:themeColor="text1"/>
          <w:lang w:val="tt"/>
        </w:rPr>
        <w:t>4.«Лениногорск муниципаль район</w:t>
      </w:r>
      <w:r>
        <w:rPr>
          <w:color w:val="000000" w:themeColor="text1"/>
          <w:lang w:val="tt"/>
        </w:rPr>
        <w:t>ы» муниципаль берәмлеге Башкарма комитеты җитәкчесе урынбасары А.Ю. Корноуховны профилактика төркеме җаваплы итеп билгеләргә.</w:t>
      </w:r>
    </w:p>
    <w:p w14:paraId="41B9A592" w14:textId="77777777" w:rsidR="00AF0F9F" w:rsidRDefault="00920402" w:rsidP="00E70E82">
      <w:pPr>
        <w:ind w:firstLine="851"/>
        <w:jc w:val="both"/>
        <w:rPr>
          <w:color w:val="000000"/>
        </w:rPr>
      </w:pPr>
      <w:r>
        <w:rPr>
          <w:lang w:val="tt"/>
        </w:rPr>
        <w:t xml:space="preserve">5.Кушымта итеп бирелә торган </w:t>
      </w:r>
      <w:r w:rsidR="00F54EA4" w:rsidRPr="00F54EA4">
        <w:rPr>
          <w:color w:val="000000"/>
          <w:lang w:val="tt"/>
        </w:rPr>
        <w:t>түбәндәгеләрне расларга:</w:t>
      </w:r>
    </w:p>
    <w:p w14:paraId="0A11B3AD" w14:textId="77777777" w:rsidR="00F54EA4" w:rsidRPr="009766D1" w:rsidRDefault="00920402" w:rsidP="00E70E82">
      <w:pPr>
        <w:ind w:firstLine="851"/>
        <w:jc w:val="both"/>
        <w:rPr>
          <w:color w:val="000000"/>
          <w:lang w:val="tt"/>
        </w:rPr>
      </w:pPr>
      <w:r w:rsidRPr="00F54EA4">
        <w:rPr>
          <w:color w:val="000000"/>
          <w:lang w:val="tt"/>
        </w:rPr>
        <w:t xml:space="preserve"> янгынга</w:t>
      </w:r>
      <w:r w:rsidRPr="00F54EA4">
        <w:rPr>
          <w:color w:val="000000"/>
          <w:lang w:val="tt"/>
        </w:rPr>
        <w:softHyphen/>
        <w:t xml:space="preserve"> каршы махсус режим гамәлдә булган чорда пиротехник эшләнмәләр </w:t>
      </w:r>
      <w:r w:rsidRPr="00F54EA4">
        <w:rPr>
          <w:color w:val="000000"/>
          <w:lang w:val="tt"/>
        </w:rPr>
        <w:softHyphen/>
      </w:r>
      <w:r w:rsidRPr="00F54EA4">
        <w:rPr>
          <w:color w:val="000000"/>
          <w:lang w:val="tt"/>
        </w:rPr>
        <w:t>куллану тыелган объектлар исемлеге (2 нче кушымта).</w:t>
      </w:r>
    </w:p>
    <w:p w14:paraId="64269AF5" w14:textId="77777777" w:rsidR="00AF0F9F" w:rsidRPr="009766D1" w:rsidRDefault="00920402" w:rsidP="00E70E82">
      <w:pPr>
        <w:pStyle w:val="10"/>
        <w:tabs>
          <w:tab w:val="left" w:pos="1029"/>
        </w:tabs>
        <w:suppressAutoHyphens w:val="0"/>
        <w:spacing w:line="240" w:lineRule="auto"/>
        <w:ind w:firstLine="709"/>
        <w:jc w:val="both"/>
        <w:rPr>
          <w:sz w:val="28"/>
          <w:szCs w:val="28"/>
          <w:lang w:val="tt"/>
        </w:rPr>
      </w:pPr>
      <w:r w:rsidRPr="00E70E82">
        <w:rPr>
          <w:sz w:val="28"/>
          <w:szCs w:val="28"/>
          <w:lang w:val="tt"/>
        </w:rPr>
        <w:t>янгын куркынычсызлыгының нефть һәм нефть продуктларын саклау объектларына пилотсыз очу аппаратлары һөҗүмнәре нәтиҗәсендә килеп чыккан зыяннарын һәм янгыннарны үстерүне булдырмауга юнәлдерелгән өстәмә талә</w:t>
      </w:r>
      <w:r w:rsidRPr="00E70E82">
        <w:rPr>
          <w:sz w:val="28"/>
          <w:szCs w:val="28"/>
          <w:lang w:val="tt"/>
        </w:rPr>
        <w:t>пләре исемлеге (3 нче кушымта).</w:t>
      </w:r>
    </w:p>
    <w:p w14:paraId="3813A22A" w14:textId="77777777" w:rsidR="00F54EA4" w:rsidRPr="009766D1" w:rsidRDefault="00920402" w:rsidP="00E70E82">
      <w:pPr>
        <w:ind w:firstLine="851"/>
        <w:jc w:val="both"/>
        <w:rPr>
          <w:color w:val="000000"/>
          <w:lang w:val="tt"/>
        </w:rPr>
      </w:pPr>
      <w:r>
        <w:rPr>
          <w:color w:val="000000"/>
          <w:lang w:val="tt"/>
        </w:rPr>
        <w:t>6. Түбәндәгеләрне тәкъдим итәргә:</w:t>
      </w:r>
    </w:p>
    <w:p w14:paraId="6440F415" w14:textId="77777777" w:rsidR="00F54EA4" w:rsidRPr="009766D1" w:rsidRDefault="00920402" w:rsidP="00E70E82">
      <w:pPr>
        <w:ind w:firstLine="851"/>
        <w:jc w:val="both"/>
        <w:rPr>
          <w:color w:val="000000"/>
          <w:lang w:val="tt"/>
        </w:rPr>
      </w:pPr>
      <w:r w:rsidRPr="00F54EA4">
        <w:rPr>
          <w:lang w:val="tt"/>
        </w:rPr>
        <w:t>Лениногорск районы буенча Россия Эчке эшләр министрлыгы бүлегенә (Р.М. Сибгатуллин), Татарстан Республикасы Хезмәт, халыкны эш белән тәэмин итү һәм социаль яклау министрлыгының Лениногорск м</w:t>
      </w:r>
      <w:r w:rsidRPr="00F54EA4">
        <w:rPr>
          <w:lang w:val="tt"/>
        </w:rPr>
        <w:t>униципаль районындагы социаль яклау бүлегенә, «Торак-коммуналь хуҗалык һәм төзелеш үзәге» АҖ (Ф.М. Фәрхетдинов), Россия Гадәттән тыш хәлләр министрлыгының Татарстан Республикасы буенча Баш идарәсенең Лениногорск муниципаль районы буенча УНД идарәсе (Д.Р. В</w:t>
      </w:r>
      <w:r w:rsidRPr="00F54EA4">
        <w:rPr>
          <w:lang w:val="tt"/>
        </w:rPr>
        <w:t>илданов), 66 нчы ПСЧ 11 нче ПСЧ ТР буенча РФ Гадәттән тыш хәлләр министрлыгының ТР буенча Баш идарәсе федераль хезмәте турында (А.А. Быков) бер оешманы профилактик төркемгә кертү өчен бүлеп бирүне тәэмин итәргә;</w:t>
      </w:r>
    </w:p>
    <w:p w14:paraId="2AE0A6C4" w14:textId="77777777" w:rsidR="00F54EA4" w:rsidRPr="009766D1" w:rsidRDefault="00920402" w:rsidP="00E70E82">
      <w:pPr>
        <w:ind w:firstLine="709"/>
        <w:jc w:val="both"/>
        <w:rPr>
          <w:lang w:val="tt"/>
        </w:rPr>
      </w:pPr>
      <w:r>
        <w:rPr>
          <w:lang w:val="tt"/>
        </w:rPr>
        <w:t>авыл җирлекләре башлыкларына, оешмалар җитәк</w:t>
      </w:r>
      <w:r>
        <w:rPr>
          <w:lang w:val="tt"/>
        </w:rPr>
        <w:t>челәренә массакүләм яңа ел чараларын оештыручы оешмалар җитәкчеләренә:</w:t>
      </w:r>
    </w:p>
    <w:p w14:paraId="076A7E94" w14:textId="77777777" w:rsidR="00F54EA4" w:rsidRPr="009766D1" w:rsidRDefault="00920402" w:rsidP="00E70E82">
      <w:pPr>
        <w:ind w:firstLine="851"/>
        <w:jc w:val="both"/>
        <w:rPr>
          <w:lang w:val="tt"/>
        </w:rPr>
      </w:pPr>
      <w:r w:rsidRPr="00F54EA4">
        <w:rPr>
          <w:lang w:val="tt"/>
        </w:rPr>
        <w:t>ведомство буйсынуындагы учреждениеләрдә яңа ел һәм Раштуа бәйрәм чараларын әзерләү һәм уздыру чорында янгын куркынычсызлыгын тәэмин итү чаралары комплексын гамәлгә ашырырга;</w:t>
      </w:r>
    </w:p>
    <w:p w14:paraId="1B86B149" w14:textId="77777777" w:rsidR="00F54EA4" w:rsidRPr="009766D1" w:rsidRDefault="00920402" w:rsidP="00E70E82">
      <w:pPr>
        <w:ind w:firstLine="851"/>
        <w:jc w:val="both"/>
        <w:rPr>
          <w:color w:val="000000"/>
          <w:lang w:val="tt"/>
        </w:rPr>
      </w:pPr>
      <w:r w:rsidRPr="00F54EA4">
        <w:rPr>
          <w:lang w:val="tt"/>
        </w:rPr>
        <w:t xml:space="preserve">Яңа ел һәм </w:t>
      </w:r>
      <w:r w:rsidRPr="00F54EA4">
        <w:rPr>
          <w:lang w:val="tt"/>
        </w:rPr>
        <w:t xml:space="preserve">Раштуа </w:t>
      </w:r>
      <w:r w:rsidRPr="00F54EA4">
        <w:rPr>
          <w:color w:val="000000"/>
          <w:lang w:val="tt"/>
        </w:rPr>
        <w:softHyphen/>
        <w:t>бәйрәм чараларын</w:t>
      </w:r>
      <w:r w:rsidRPr="00F54EA4">
        <w:rPr>
          <w:lang w:val="tt"/>
        </w:rPr>
        <w:t xml:space="preserve"> уздыру урыннарын Россия Гадәттән тыш хәлләр министрлыгының Татарстан Республикасы буенча Баш идарәсенең Педагогларның (Д.Р. Вильданов</w:t>
      </w:r>
      <w:r w:rsidRPr="00F54EA4">
        <w:rPr>
          <w:color w:val="000000"/>
          <w:lang w:val="tt"/>
        </w:rPr>
        <w:t xml:space="preserve">) Лениногорск муниципаль районы буенча ОНД </w:t>
      </w:r>
      <w:r w:rsidRPr="00F54EA4">
        <w:rPr>
          <w:lang w:val="tt"/>
        </w:rPr>
        <w:t>һәм ПР ОНД белән килештерергә;</w:t>
      </w:r>
    </w:p>
    <w:p w14:paraId="194BF5DE" w14:textId="77777777" w:rsidR="00F54EA4" w:rsidRPr="009766D1" w:rsidRDefault="00920402" w:rsidP="00E70E82">
      <w:pPr>
        <w:ind w:firstLine="851"/>
        <w:jc w:val="both"/>
        <w:rPr>
          <w:lang w:val="tt"/>
        </w:rPr>
      </w:pPr>
      <w:r w:rsidRPr="00F54EA4">
        <w:rPr>
          <w:color w:val="000000"/>
          <w:lang w:val="tt"/>
        </w:rPr>
        <w:t>балалар катнашындагы Яңа</w:t>
      </w:r>
      <w:r w:rsidRPr="00F54EA4">
        <w:rPr>
          <w:color w:val="000000"/>
          <w:lang w:val="tt"/>
        </w:rPr>
        <w:t xml:space="preserve"> ел һәм раштуа тамашаларын уздыру объектларына һәм урыннарына профилактик тикшерүләр уздырырга;</w:t>
      </w:r>
    </w:p>
    <w:p w14:paraId="12240FE8" w14:textId="77777777" w:rsidR="00F54EA4" w:rsidRPr="009766D1" w:rsidRDefault="00920402" w:rsidP="00E70E82">
      <w:pPr>
        <w:ind w:firstLine="851"/>
        <w:jc w:val="both"/>
        <w:rPr>
          <w:lang w:val="tt"/>
        </w:rPr>
      </w:pPr>
      <w:r w:rsidRPr="00F54EA4">
        <w:rPr>
          <w:color w:val="000000"/>
          <w:lang w:val="tt"/>
        </w:rPr>
        <w:softHyphen/>
        <w:t xml:space="preserve">Яңа ел бәйрәм </w:t>
      </w:r>
      <w:r w:rsidR="004D6D3D">
        <w:rPr>
          <w:lang w:val="tt"/>
        </w:rPr>
        <w:t xml:space="preserve">һәм раштуа </w:t>
      </w:r>
      <w:r w:rsidRPr="00F54EA4">
        <w:rPr>
          <w:color w:val="000000"/>
          <w:lang w:val="tt"/>
        </w:rPr>
        <w:t>чараларын үткәрү өчен җаваплы вазыйфаи затларны янгын-техник минимумы</w:t>
      </w:r>
      <w:r w:rsidRPr="00F54EA4">
        <w:rPr>
          <w:color w:val="000000"/>
          <w:lang w:val="tt"/>
        </w:rPr>
        <w:softHyphen/>
        <w:t xml:space="preserve"> программалары буенча укытуны оештырырга;</w:t>
      </w:r>
    </w:p>
    <w:p w14:paraId="0C82EAFC" w14:textId="77777777" w:rsidR="00F54EA4" w:rsidRPr="00F54EA4" w:rsidRDefault="00920402" w:rsidP="00E70E82">
      <w:pPr>
        <w:ind w:firstLine="851"/>
        <w:jc w:val="both"/>
      </w:pPr>
      <w:r w:rsidRPr="00F54EA4">
        <w:rPr>
          <w:color w:val="000000"/>
          <w:lang w:val="tt"/>
        </w:rPr>
        <w:t>Яңа ел бәйрәм чаралары</w:t>
      </w:r>
      <w:r w:rsidRPr="00F54EA4">
        <w:rPr>
          <w:color w:val="000000"/>
          <w:lang w:val="tt"/>
        </w:rPr>
        <w:t>н уздыру чорында дежур персонал санын арттырырга;</w:t>
      </w:r>
    </w:p>
    <w:p w14:paraId="157D85C3" w14:textId="77777777" w:rsidR="00F54EA4" w:rsidRPr="00F54EA4" w:rsidRDefault="00920402" w:rsidP="00E70E82">
      <w:pPr>
        <w:ind w:firstLine="851"/>
        <w:jc w:val="both"/>
      </w:pPr>
      <w:r w:rsidRPr="00F54EA4">
        <w:rPr>
          <w:color w:val="000000"/>
          <w:lang w:val="tt"/>
        </w:rPr>
        <w:t>ведомство буйсынуындагы учреждениеләрнең ябык биналарында утлы эффектлы пиротехник эшләнмәләрне саклауны һәм куллануны булдырмаска;</w:t>
      </w:r>
    </w:p>
    <w:p w14:paraId="0B8156DF" w14:textId="77777777" w:rsidR="00F54EA4" w:rsidRPr="00F54EA4" w:rsidRDefault="00920402" w:rsidP="00E70E82">
      <w:pPr>
        <w:ind w:firstLine="851"/>
        <w:jc w:val="both"/>
      </w:pPr>
      <w:r w:rsidRPr="00F54EA4">
        <w:rPr>
          <w:lang w:val="tt"/>
        </w:rPr>
        <w:t>Лениногорск үзәк район хастаханәсе» ДАССУ (Р.М. Шагеев), Татарстан Республ</w:t>
      </w:r>
      <w:r w:rsidRPr="00F54EA4">
        <w:rPr>
          <w:lang w:val="tt"/>
        </w:rPr>
        <w:t xml:space="preserve">икасы Хезмәт, халыкны эш белән тәэмин итү һәм социаль яклау министрлыгының Лениногорск муниципаль районындагы социаль яклау бүлеге: </w:t>
      </w:r>
    </w:p>
    <w:p w14:paraId="7BEE51FF" w14:textId="77777777" w:rsidR="00F54EA4" w:rsidRPr="00F54EA4" w:rsidRDefault="00920402" w:rsidP="00E70E82">
      <w:pPr>
        <w:ind w:firstLine="851"/>
        <w:jc w:val="both"/>
      </w:pPr>
      <w:r w:rsidRPr="00F54EA4">
        <w:rPr>
          <w:color w:val="000000"/>
          <w:lang w:val="tt"/>
        </w:rPr>
        <w:lastRenderedPageBreak/>
        <w:t xml:space="preserve">Яңа ел </w:t>
      </w:r>
      <w:r w:rsidR="006A1EAF">
        <w:rPr>
          <w:lang w:val="tt"/>
        </w:rPr>
        <w:t xml:space="preserve">һәм раштуа </w:t>
      </w:r>
      <w:r w:rsidRPr="00F54EA4">
        <w:rPr>
          <w:color w:val="000000"/>
          <w:lang w:val="tt"/>
        </w:rPr>
        <w:t>бәйрәм чараларын уздыру чорында дежур персонал санын арттырырга;</w:t>
      </w:r>
    </w:p>
    <w:p w14:paraId="00CC8B31" w14:textId="77777777" w:rsidR="00F54EA4" w:rsidRPr="00F54EA4" w:rsidRDefault="00920402" w:rsidP="00E70E82">
      <w:pPr>
        <w:ind w:firstLine="851"/>
        <w:jc w:val="both"/>
        <w:rPr>
          <w:color w:val="000000"/>
        </w:rPr>
      </w:pPr>
      <w:r w:rsidRPr="00F54EA4">
        <w:rPr>
          <w:lang w:val="tt"/>
        </w:rPr>
        <w:t>Яңа ел һәм раштуа бәйрәм чараларын уздыр</w:t>
      </w:r>
      <w:r w:rsidRPr="00F54EA4">
        <w:rPr>
          <w:lang w:val="tt"/>
        </w:rPr>
        <w:t>у чорында янгын куркынычсызлыгы</w:t>
      </w:r>
      <w:r w:rsidRPr="00F54EA4">
        <w:rPr>
          <w:color w:val="000000"/>
          <w:lang w:val="tt"/>
        </w:rPr>
        <w:t xml:space="preserve"> чаралары турында эшләүче персонал</w:t>
      </w:r>
      <w:r w:rsidRPr="00F54EA4">
        <w:rPr>
          <w:lang w:val="tt"/>
        </w:rPr>
        <w:t xml:space="preserve"> </w:t>
      </w:r>
      <w:r w:rsidRPr="00F54EA4">
        <w:rPr>
          <w:color w:val="000000"/>
          <w:lang w:val="tt"/>
        </w:rPr>
        <w:t xml:space="preserve">белән инструктаж </w:t>
      </w:r>
      <w:r w:rsidRPr="00F54EA4">
        <w:rPr>
          <w:lang w:val="tt"/>
        </w:rPr>
        <w:t>үткәрергә;</w:t>
      </w:r>
    </w:p>
    <w:p w14:paraId="42048B7A" w14:textId="77777777" w:rsidR="00F54EA4" w:rsidRPr="00F54EA4" w:rsidRDefault="00920402" w:rsidP="00E70E82">
      <w:pPr>
        <w:ind w:firstLine="851"/>
        <w:jc w:val="both"/>
      </w:pPr>
      <w:r w:rsidRPr="00F54EA4">
        <w:rPr>
          <w:lang w:val="tt"/>
        </w:rPr>
        <w:t>ОНД һәм Россия Гадәттән тыш хәлләр министрлыгының Татарстан Республикасы буенча идарәсенең Лениногорск муниципаль районы буенча идарәсе (Д.Р. Вильданов):</w:t>
      </w:r>
    </w:p>
    <w:p w14:paraId="43679566" w14:textId="77777777" w:rsidR="00F54EA4" w:rsidRPr="00F54EA4" w:rsidRDefault="00920402" w:rsidP="00E70E82">
      <w:pPr>
        <w:ind w:firstLine="851"/>
        <w:jc w:val="both"/>
      </w:pPr>
      <w:r>
        <w:rPr>
          <w:color w:val="000000"/>
          <w:lang w:val="tt"/>
        </w:rPr>
        <w:t xml:space="preserve">2024 </w:t>
      </w:r>
      <w:r>
        <w:rPr>
          <w:color w:val="000000"/>
          <w:lang w:val="tt"/>
        </w:rPr>
        <w:t>елның 15 декабренә кадәр Яңа ел</w:t>
      </w:r>
      <w:r w:rsidR="006A1EAF" w:rsidRPr="006A1EAF">
        <w:rPr>
          <w:lang w:val="tt"/>
        </w:rPr>
        <w:t xml:space="preserve"> һәм раштуа</w:t>
      </w:r>
      <w:r>
        <w:rPr>
          <w:color w:val="000000"/>
          <w:lang w:val="tt"/>
        </w:rPr>
        <w:t xml:space="preserve"> бәйрәм көннәрендә янгын куркынычсызлыгы чараларын үтәү турында белешмә эшләү;</w:t>
      </w:r>
    </w:p>
    <w:p w14:paraId="77DB3355" w14:textId="77777777" w:rsidR="00F54EA4" w:rsidRPr="00F54EA4" w:rsidRDefault="00920402" w:rsidP="00E70E82">
      <w:pPr>
        <w:ind w:firstLine="851"/>
        <w:jc w:val="both"/>
      </w:pPr>
      <w:r w:rsidRPr="00F54EA4">
        <w:rPr>
          <w:lang w:val="tt"/>
        </w:rPr>
        <w:t>халык, юридик</w:t>
      </w:r>
      <w:r w:rsidRPr="00F54EA4">
        <w:rPr>
          <w:lang w:val="tt"/>
        </w:rPr>
        <w:softHyphen/>
        <w:t xml:space="preserve"> затлар арасында, шул исәптән пиротехник </w:t>
      </w:r>
      <w:r w:rsidRPr="00F54EA4">
        <w:rPr>
          <w:lang w:val="tt"/>
        </w:rPr>
        <w:softHyphen/>
        <w:t>эшләнмәләр белән ваклап сатуны гамәлгә ашыручы затлар арасында әлеге карар ниге</w:t>
      </w:r>
      <w:r w:rsidRPr="00F54EA4">
        <w:rPr>
          <w:lang w:val="tt"/>
        </w:rPr>
        <w:t>зләмәләрен, шулай ук пиротехник</w:t>
      </w:r>
      <w:r w:rsidRPr="00F54EA4">
        <w:rPr>
          <w:lang w:val="tt"/>
        </w:rPr>
        <w:softHyphen/>
        <w:t xml:space="preserve"> әйберләрне таратканда һәм кулланганда янгын куркынычсызлыгы </w:t>
      </w:r>
      <w:r w:rsidRPr="00F54EA4">
        <w:rPr>
          <w:lang w:val="tt"/>
        </w:rPr>
        <w:softHyphen/>
        <w:t>таләпләрен үтәү өлешендә аңлату эшләре уздыруны оештырырга;</w:t>
      </w:r>
    </w:p>
    <w:p w14:paraId="2F4D3672" w14:textId="77777777" w:rsidR="00F54EA4" w:rsidRPr="00F54EA4" w:rsidRDefault="00920402" w:rsidP="00E70E82">
      <w:pPr>
        <w:ind w:firstLine="851"/>
        <w:jc w:val="both"/>
      </w:pPr>
      <w:r w:rsidRPr="00F54EA4">
        <w:rPr>
          <w:color w:val="000000"/>
          <w:lang w:val="tt"/>
        </w:rPr>
        <w:t>Яңа ел һәм Раштуа бәйрәм чараларын уздыру урынын исәпкә алырга;</w:t>
      </w:r>
    </w:p>
    <w:p w14:paraId="402E82EA" w14:textId="77777777" w:rsidR="00F54EA4" w:rsidRPr="00F54EA4" w:rsidRDefault="00920402" w:rsidP="00E70E82">
      <w:pPr>
        <w:ind w:firstLine="851"/>
        <w:jc w:val="both"/>
      </w:pPr>
      <w:r w:rsidRPr="00F54EA4">
        <w:rPr>
          <w:color w:val="000000"/>
          <w:lang w:val="tt"/>
        </w:rPr>
        <w:t>балалар катнашындагы Яңа ел һәм раштуа</w:t>
      </w:r>
      <w:r w:rsidRPr="00F54EA4">
        <w:rPr>
          <w:color w:val="000000"/>
          <w:lang w:val="tt"/>
        </w:rPr>
        <w:t xml:space="preserve"> тамашаларын уздыру объектларына һәм урыннарына профилактик тикшерүләр уздырырга;</w:t>
      </w:r>
    </w:p>
    <w:p w14:paraId="53611A22" w14:textId="77777777" w:rsidR="00F54EA4" w:rsidRPr="00F54EA4" w:rsidRDefault="00920402" w:rsidP="00E70E82">
      <w:pPr>
        <w:ind w:firstLine="851"/>
        <w:jc w:val="both"/>
      </w:pPr>
      <w:r w:rsidRPr="00F54EA4">
        <w:rPr>
          <w:color w:val="000000"/>
          <w:lang w:val="tt"/>
        </w:rPr>
        <w:t>балаларның ялы объектларына (</w:t>
      </w:r>
      <w:r w:rsidRPr="00F54EA4">
        <w:rPr>
          <w:lang w:val="tt"/>
        </w:rPr>
        <w:t xml:space="preserve">туристлык һәм спорт базаларына, </w:t>
      </w:r>
      <w:r w:rsidRPr="00F54EA4">
        <w:rPr>
          <w:color w:val="000000"/>
          <w:lang w:val="tt"/>
        </w:rPr>
        <w:t>шифаханәләргә, ел әйләнәсендә эшләүче сәламәтләндерү лагерьларына) профилактик тикшерүләр уздырырга;</w:t>
      </w:r>
    </w:p>
    <w:p w14:paraId="4F345CFF" w14:textId="77777777" w:rsidR="00F54EA4" w:rsidRPr="00F54EA4" w:rsidRDefault="00920402" w:rsidP="00E70E82">
      <w:pPr>
        <w:ind w:firstLine="851"/>
        <w:jc w:val="both"/>
      </w:pPr>
      <w:r w:rsidRPr="00F54EA4">
        <w:rPr>
          <w:color w:val="000000"/>
          <w:lang w:val="tt"/>
        </w:rPr>
        <w:t xml:space="preserve">пиротехника </w:t>
      </w:r>
      <w:r w:rsidRPr="00F54EA4">
        <w:rPr>
          <w:color w:val="000000"/>
          <w:lang w:val="tt"/>
        </w:rPr>
        <w:t>әйберләрен саклау һәм сату урыннарында янгын куркынычсызлыгы таләпләренең үтәлешен тикшерергә;</w:t>
      </w:r>
    </w:p>
    <w:p w14:paraId="26E089E4" w14:textId="77777777" w:rsidR="00F54EA4" w:rsidRPr="00F54EA4" w:rsidRDefault="00920402" w:rsidP="00E70E82">
      <w:pPr>
        <w:ind w:firstLine="851"/>
        <w:jc w:val="both"/>
      </w:pPr>
      <w:r w:rsidRPr="00F54EA4">
        <w:rPr>
          <w:color w:val="000000"/>
          <w:lang w:val="tt"/>
        </w:rPr>
        <w:t>янгын куркынычсызлыгы чаралары турында бәйрәм чаралары уздыру объектларын тәэмин итүче персонал өчен инструктаж үткәрергә һәм янгын чыккан очракта аларның гамәлл</w:t>
      </w:r>
      <w:r w:rsidRPr="00F54EA4">
        <w:rPr>
          <w:color w:val="000000"/>
          <w:lang w:val="tt"/>
        </w:rPr>
        <w:t>әрен эшләргә;</w:t>
      </w:r>
    </w:p>
    <w:p w14:paraId="0F16AED9" w14:textId="77777777" w:rsidR="00F54EA4" w:rsidRDefault="00920402" w:rsidP="00E70E82">
      <w:pPr>
        <w:ind w:firstLine="851"/>
        <w:jc w:val="both"/>
      </w:pPr>
      <w:r w:rsidRPr="00F54EA4">
        <w:rPr>
          <w:color w:val="000000"/>
          <w:lang w:val="tt"/>
        </w:rPr>
        <w:t xml:space="preserve">полиция хезмәткәрләре белән берлектә пиротехника әйберләрен </w:t>
      </w:r>
      <w:r w:rsidRPr="00F54EA4">
        <w:rPr>
          <w:color w:val="000000"/>
          <w:lang w:val="tt"/>
        </w:rPr>
        <w:softHyphen/>
        <w:t>ачыклау һәм сатуны булдырмау, шулай ук Россия Федерациясе</w:t>
      </w:r>
      <w:r w:rsidRPr="00F54EA4">
        <w:rPr>
          <w:lang w:val="tt"/>
        </w:rPr>
        <w:t xml:space="preserve"> законнарында билгеләнгән тиешле сертификатлары (ярашлы декларацияләр) булмаган продукцияне сату буенча рейдлар оештырырга һ</w:t>
      </w:r>
      <w:r w:rsidRPr="00F54EA4">
        <w:rPr>
          <w:lang w:val="tt"/>
        </w:rPr>
        <w:t>әм аларны гамәлгә</w:t>
      </w:r>
      <w:r w:rsidRPr="00F54EA4">
        <w:rPr>
          <w:color w:val="000000"/>
          <w:lang w:val="tt"/>
        </w:rPr>
        <w:t xml:space="preserve"> ашырырга;</w:t>
      </w:r>
    </w:p>
    <w:p w14:paraId="743E6517" w14:textId="77777777" w:rsidR="005524ED" w:rsidRPr="00F54EA4" w:rsidRDefault="00920402" w:rsidP="00E70E82">
      <w:pPr>
        <w:ind w:firstLine="851"/>
        <w:jc w:val="both"/>
        <w:rPr>
          <w:color w:val="000000" w:themeColor="text1"/>
        </w:rPr>
      </w:pPr>
      <w:r w:rsidRPr="00F54EA4">
        <w:rPr>
          <w:color w:val="000000" w:themeColor="text1"/>
          <w:lang w:val="tt"/>
        </w:rPr>
        <w:t>"Торак-коммуналь хуҗалык һәм төзелеш үзәге" АҖ (Ф.М. Фәрхетдинов):</w:t>
      </w:r>
    </w:p>
    <w:p w14:paraId="18B90E48" w14:textId="77777777" w:rsidR="005524ED" w:rsidRPr="00F54EA4" w:rsidRDefault="00920402" w:rsidP="00E70E82">
      <w:pPr>
        <w:ind w:firstLine="851"/>
        <w:jc w:val="both"/>
        <w:rPr>
          <w:color w:val="000000"/>
        </w:rPr>
      </w:pPr>
      <w:r w:rsidRPr="00F54EA4">
        <w:rPr>
          <w:color w:val="000000"/>
          <w:lang w:val="tt"/>
        </w:rPr>
        <w:t xml:space="preserve">янгын куркынычсызлыгы чаралары турында </w:t>
      </w:r>
      <w:r w:rsidRPr="00F54EA4">
        <w:rPr>
          <w:lang w:val="tt"/>
        </w:rPr>
        <w:t>эшче</w:t>
      </w:r>
      <w:r w:rsidRPr="00F54EA4">
        <w:rPr>
          <w:color w:val="000000"/>
          <w:lang w:val="tt"/>
        </w:rPr>
        <w:t xml:space="preserve"> персоналның инструктажларын үткәрергә һәм янгын чыккан очракта аларның гамәлләрен эшләргә;</w:t>
      </w:r>
    </w:p>
    <w:p w14:paraId="0E659B6E" w14:textId="77777777" w:rsidR="005524ED" w:rsidRPr="00F54EA4" w:rsidRDefault="00920402" w:rsidP="00E70E82">
      <w:pPr>
        <w:ind w:firstLine="851"/>
        <w:jc w:val="both"/>
      </w:pPr>
      <w:r w:rsidRPr="00F54EA4">
        <w:rPr>
          <w:color w:val="000000" w:themeColor="text1"/>
          <w:lang w:val="tt"/>
        </w:rPr>
        <w:t xml:space="preserve">торак йортларның мәгълүмати белешмә стендларында белешмә стендларында белешмә урнаштыру юлы белән Яңа ел </w:t>
      </w:r>
      <w:r w:rsidR="006A1EAF">
        <w:rPr>
          <w:lang w:val="tt"/>
        </w:rPr>
        <w:t xml:space="preserve">һәм раштуа </w:t>
      </w:r>
      <w:r w:rsidRPr="00F54EA4">
        <w:rPr>
          <w:color w:val="000000" w:themeColor="text1"/>
          <w:lang w:val="tt"/>
        </w:rPr>
        <w:t>бәйрәмнәрендә янгын куркынычсызлыгы таләпләрен үтәү турында халыкка мәгълүмат җиткерүне оештырырга;</w:t>
      </w:r>
    </w:p>
    <w:p w14:paraId="6B087212" w14:textId="77777777" w:rsidR="00582213" w:rsidRDefault="00920402" w:rsidP="00E70E82">
      <w:pPr>
        <w:ind w:firstLine="851"/>
        <w:jc w:val="both"/>
      </w:pPr>
      <w:r>
        <w:rPr>
          <w:lang w:val="tt"/>
        </w:rPr>
        <w:t>66 ПСЧ 11 ПСО ГПС  (А.А.Быков):</w:t>
      </w:r>
    </w:p>
    <w:p w14:paraId="3E0D15B3" w14:textId="77777777" w:rsidR="005524ED" w:rsidRPr="009766D1" w:rsidRDefault="00920402" w:rsidP="00E70E82">
      <w:pPr>
        <w:ind w:firstLine="851"/>
        <w:jc w:val="both"/>
        <w:rPr>
          <w:color w:val="000000"/>
          <w:lang w:val="tt"/>
        </w:rPr>
      </w:pPr>
      <w:r w:rsidRPr="00F54EA4">
        <w:rPr>
          <w:color w:val="000000"/>
          <w:lang w:val="tt"/>
        </w:rPr>
        <w:t xml:space="preserve"> бәйрәм </w:t>
      </w:r>
      <w:r w:rsidRPr="00F54EA4">
        <w:rPr>
          <w:color w:val="000000"/>
          <w:lang w:val="tt"/>
        </w:rPr>
        <w:t>чаралары уздырыла торган объектларда янгыннарны сүндерү планнарын һәм карточкаларын үзгәртүне, шулай ук әлеге объектларда янгынга каршы</w:t>
      </w:r>
      <w:r w:rsidRPr="00F54EA4">
        <w:rPr>
          <w:color w:val="000000"/>
          <w:lang w:val="tt"/>
        </w:rPr>
        <w:softHyphen/>
        <w:t xml:space="preserve"> су белән тәэмин итү чыганакларын тикшерүне оештырырга;</w:t>
      </w:r>
    </w:p>
    <w:p w14:paraId="170642EE" w14:textId="77777777" w:rsidR="005524ED" w:rsidRPr="009766D1" w:rsidRDefault="00920402" w:rsidP="00E70E82">
      <w:pPr>
        <w:ind w:firstLine="851"/>
        <w:jc w:val="both"/>
        <w:rPr>
          <w:lang w:val="tt"/>
        </w:rPr>
      </w:pPr>
      <w:r>
        <w:rPr>
          <w:lang w:val="tt"/>
        </w:rPr>
        <w:t>барлык милек рәвешләрендәге предприятиеләр, оешмалар җитәкчеләре</w:t>
      </w:r>
      <w:r>
        <w:rPr>
          <w:lang w:val="tt"/>
        </w:rPr>
        <w:t>нә:</w:t>
      </w:r>
    </w:p>
    <w:p w14:paraId="66426233" w14:textId="77777777" w:rsidR="005524ED" w:rsidRPr="009766D1" w:rsidRDefault="00920402" w:rsidP="00E70E82">
      <w:pPr>
        <w:ind w:firstLine="851"/>
        <w:jc w:val="both"/>
        <w:rPr>
          <w:lang w:val="tt"/>
        </w:rPr>
      </w:pPr>
      <w:r w:rsidRPr="00F54EA4">
        <w:rPr>
          <w:lang w:val="tt"/>
        </w:rPr>
        <w:t>янгын куркынычсызлыгының туры килүен тикшерүне оештырырга;</w:t>
      </w:r>
    </w:p>
    <w:p w14:paraId="1BBE3225" w14:textId="77777777" w:rsidR="005524ED" w:rsidRPr="009766D1" w:rsidRDefault="00920402" w:rsidP="00E70E82">
      <w:pPr>
        <w:ind w:firstLine="851"/>
        <w:jc w:val="both"/>
        <w:rPr>
          <w:lang w:val="tt"/>
        </w:rPr>
      </w:pPr>
      <w:r w:rsidRPr="00F54EA4">
        <w:rPr>
          <w:lang w:val="tt"/>
        </w:rPr>
        <w:lastRenderedPageBreak/>
        <w:t>янгын куркынычсызлыгы чаралары турында эшче персонал белән өстәмә инструктаж үткәрергә;</w:t>
      </w:r>
    </w:p>
    <w:p w14:paraId="6A967354" w14:textId="77777777" w:rsidR="005524ED" w:rsidRPr="009766D1" w:rsidRDefault="00920402" w:rsidP="00E70E82">
      <w:pPr>
        <w:ind w:firstLine="851"/>
        <w:jc w:val="both"/>
        <w:rPr>
          <w:lang w:val="tt"/>
        </w:rPr>
      </w:pPr>
      <w:r>
        <w:rPr>
          <w:szCs w:val="28"/>
          <w:shd w:val="clear" w:color="auto" w:fill="FFFFFF"/>
          <w:lang w:val="tt"/>
        </w:rPr>
        <w:t>пиротехник әйберләрне саклау һәм сату белән шөгыльләнүче юридик затларга, индивидуаль эшкуарларга пиротех</w:t>
      </w:r>
      <w:r>
        <w:rPr>
          <w:szCs w:val="28"/>
          <w:shd w:val="clear" w:color="auto" w:fill="FFFFFF"/>
          <w:lang w:val="tt"/>
        </w:rPr>
        <w:t>ник әйберләрне сатканда һәм кулланганда янгын куркынычсызлыгы өлкәсендәге Россия Федерациясе законнарын тайпылышсыз үтәүне тәэмин итәргә;</w:t>
      </w:r>
    </w:p>
    <w:p w14:paraId="28D35F12" w14:textId="77777777" w:rsidR="005524ED" w:rsidRPr="009766D1" w:rsidRDefault="00920402" w:rsidP="00E70E82">
      <w:pPr>
        <w:ind w:firstLine="851"/>
        <w:jc w:val="both"/>
        <w:rPr>
          <w:lang w:val="tt"/>
        </w:rPr>
      </w:pPr>
      <w:r w:rsidRPr="00F54EA4">
        <w:rPr>
          <w:color w:val="000000"/>
          <w:szCs w:val="28"/>
          <w:shd w:val="clear" w:color="auto" w:fill="FFFFFF"/>
          <w:lang w:val="tt"/>
        </w:rPr>
        <w:t>автозаправка станцияләре һәм комплексларын эксплуатацияләүче</w:t>
      </w:r>
      <w:r w:rsidRPr="00F54EA4">
        <w:rPr>
          <w:color w:val="000000"/>
          <w:szCs w:val="28"/>
          <w:shd w:val="clear" w:color="auto" w:fill="FFFFFF"/>
          <w:lang w:val="tt"/>
        </w:rPr>
        <w:softHyphen/>
        <w:t xml:space="preserve"> юридик затларга һәм индивидуаль эшкуарларга электр</w:t>
      </w:r>
      <w:r w:rsidRPr="00F54EA4">
        <w:rPr>
          <w:color w:val="000000"/>
          <w:szCs w:val="28"/>
          <w:shd w:val="clear" w:color="auto" w:fill="FFFFFF"/>
          <w:lang w:val="tt"/>
        </w:rPr>
        <w:softHyphen/>
      </w:r>
      <w:r w:rsidRPr="00F54EA4">
        <w:rPr>
          <w:color w:val="000000"/>
          <w:szCs w:val="28"/>
          <w:shd w:val="clear" w:color="auto" w:fill="FFFFFF"/>
          <w:lang w:val="tt"/>
        </w:rPr>
        <w:t xml:space="preserve"> гирляндаларын һәм таләп ителә торган шартлау саклау</w:t>
      </w:r>
      <w:r w:rsidRPr="00F54EA4">
        <w:rPr>
          <w:color w:val="000000"/>
          <w:szCs w:val="28"/>
          <w:shd w:val="clear" w:color="auto" w:fill="FFFFFF"/>
          <w:lang w:val="tt"/>
        </w:rPr>
        <w:softHyphen/>
        <w:t xml:space="preserve"> дәрәҗәсе булмаган башка иллюминацияне, территорияләрне һәм югарыда күрсәтелгән объектларның биналарын бизәгәндә куллануны төшереп калдырырга;</w:t>
      </w:r>
    </w:p>
    <w:p w14:paraId="4FF2EB30" w14:textId="77777777" w:rsidR="005524ED" w:rsidRPr="009766D1" w:rsidRDefault="00920402" w:rsidP="00E70E82">
      <w:pPr>
        <w:ind w:firstLine="851"/>
        <w:jc w:val="both"/>
        <w:rPr>
          <w:lang w:val="tt"/>
        </w:rPr>
      </w:pPr>
      <w:r w:rsidRPr="00F54EA4">
        <w:rPr>
          <w:color w:val="000000"/>
          <w:szCs w:val="28"/>
          <w:shd w:val="clear" w:color="auto" w:fill="FFFFFF"/>
          <w:lang w:val="tt"/>
        </w:rPr>
        <w:t>күмәртәләп һәм ваклап сату</w:t>
      </w:r>
      <w:r w:rsidRPr="00F54EA4">
        <w:rPr>
          <w:color w:val="000000"/>
          <w:szCs w:val="28"/>
          <w:shd w:val="clear" w:color="auto" w:fill="FFFFFF"/>
          <w:lang w:val="tt"/>
        </w:rPr>
        <w:softHyphen/>
        <w:t xml:space="preserve"> белән шөгыльләнүче оешмалар җитә</w:t>
      </w:r>
      <w:r w:rsidRPr="00F54EA4">
        <w:rPr>
          <w:color w:val="000000"/>
          <w:szCs w:val="28"/>
          <w:shd w:val="clear" w:color="auto" w:fill="FFFFFF"/>
          <w:lang w:val="tt"/>
        </w:rPr>
        <w:t>кчеләренә законнарда билгеләнгән тиешле сертификатлары (тәңгәл декларацияләре) булмаган пиротехника әйберләрен һәм электр гирляндаларын, шулай ук техник документациядә аларның янгын куркынычы күрсәткечләре һәм алар белән эш иткәндә янгын куркынычсызлыгы</w:t>
      </w:r>
      <w:r w:rsidRPr="00F54EA4">
        <w:rPr>
          <w:color w:val="000000"/>
          <w:szCs w:val="28"/>
          <w:shd w:val="clear" w:color="auto" w:fill="FFFFFF"/>
          <w:lang w:val="tt"/>
        </w:rPr>
        <w:softHyphen/>
        <w:t xml:space="preserve"> ч</w:t>
      </w:r>
      <w:r w:rsidRPr="00F54EA4">
        <w:rPr>
          <w:color w:val="000000"/>
          <w:szCs w:val="28"/>
          <w:shd w:val="clear" w:color="auto" w:fill="FFFFFF"/>
          <w:lang w:val="tt"/>
        </w:rPr>
        <w:t>аралары күрсәтелмәгән яңа ел бизәкләре, ясалма чыршылар сатуны булдырмау чараларын күрергә;</w:t>
      </w:r>
    </w:p>
    <w:p w14:paraId="35356C60" w14:textId="77777777" w:rsidR="005524ED" w:rsidRPr="009766D1" w:rsidRDefault="00920402" w:rsidP="00E70E82">
      <w:pPr>
        <w:ind w:firstLine="851"/>
        <w:jc w:val="both"/>
        <w:rPr>
          <w:color w:val="000000"/>
          <w:szCs w:val="28"/>
          <w:shd w:val="clear" w:color="auto" w:fill="FFFFFF"/>
          <w:lang w:val="tt"/>
        </w:rPr>
      </w:pPr>
      <w:r>
        <w:rPr>
          <w:color w:val="000000"/>
          <w:szCs w:val="28"/>
          <w:shd w:val="clear" w:color="auto" w:fill="FFFFFF"/>
          <w:lang w:val="tt"/>
        </w:rPr>
        <w:t>авыл җирлекләре</w:t>
      </w:r>
      <w:r w:rsidRPr="000909B8">
        <w:rPr>
          <w:szCs w:val="28"/>
          <w:shd w:val="clear" w:color="auto" w:fill="FFFFFF"/>
          <w:lang w:val="tt"/>
        </w:rPr>
        <w:t xml:space="preserve"> </w:t>
      </w:r>
      <w:r>
        <w:rPr>
          <w:color w:val="000000"/>
          <w:szCs w:val="28"/>
          <w:shd w:val="clear" w:color="auto" w:fill="FFFFFF"/>
          <w:lang w:val="tt"/>
        </w:rPr>
        <w:t xml:space="preserve">башлыкларына, янгынга каршы тышкы су чыганаклары балансында булган предприятие һәм оешмалар җитәкчеләренә аларны төзек хәлдә </w:t>
      </w:r>
      <w:r>
        <w:rPr>
          <w:color w:val="000000"/>
          <w:szCs w:val="28"/>
          <w:shd w:val="clear" w:color="auto" w:fill="FFFFFF"/>
          <w:lang w:val="tt"/>
        </w:rPr>
        <w:softHyphen/>
        <w:t>тотуга юнәлдерелгән ча</w:t>
      </w:r>
      <w:r>
        <w:rPr>
          <w:color w:val="000000"/>
          <w:szCs w:val="28"/>
          <w:shd w:val="clear" w:color="auto" w:fill="FFFFFF"/>
          <w:lang w:val="tt"/>
        </w:rPr>
        <w:t xml:space="preserve">ралар күрергә, шул исәптән янгын сүндерү </w:t>
      </w:r>
      <w:r>
        <w:rPr>
          <w:color w:val="000000"/>
          <w:szCs w:val="28"/>
          <w:shd w:val="clear" w:color="auto" w:fill="FFFFFF"/>
          <w:lang w:val="tt"/>
        </w:rPr>
        <w:softHyphen/>
        <w:t>машиналарын су чыганакларына кертүне тәэмин итәргә, шулай ук су чыганакларын</w:t>
      </w:r>
      <w:r>
        <w:rPr>
          <w:color w:val="000000"/>
          <w:szCs w:val="28"/>
          <w:shd w:val="clear" w:color="auto" w:fill="FFFFFF"/>
          <w:lang w:val="tt"/>
        </w:rPr>
        <w:softHyphen/>
        <w:t xml:space="preserve"> кар һәм боздан вакытында чистартырга;</w:t>
      </w:r>
    </w:p>
    <w:p w14:paraId="5D8B73D8" w14:textId="77777777" w:rsidR="00B649C1" w:rsidRPr="009766D1" w:rsidRDefault="00920402" w:rsidP="00E70E82">
      <w:pPr>
        <w:ind w:firstLine="709"/>
        <w:jc w:val="both"/>
        <w:rPr>
          <w:lang w:val="tt"/>
        </w:rPr>
      </w:pPr>
      <w:r w:rsidRPr="00EE3CB8">
        <w:rPr>
          <w:lang w:val="tt"/>
        </w:rPr>
        <w:t>шәхси автотранспортны турыдан-туры янгынга каршы су белән тәэмин итү чыганакларында машина кую мөм</w:t>
      </w:r>
      <w:r w:rsidRPr="00EE3CB8">
        <w:rPr>
          <w:lang w:val="tt"/>
        </w:rPr>
        <w:t>кинлеге булмау турында халыкка хәбәр итәргә, кирәк булганда, су чыганакларына янгын сүндерү машиналарын кертүне кыенлаштыра торган автотранспортны эвакуацияләүне оештырырга;</w:t>
      </w:r>
    </w:p>
    <w:p w14:paraId="49E7FE8F" w14:textId="77777777" w:rsidR="00AD21B0" w:rsidRPr="009766D1" w:rsidRDefault="00920402" w:rsidP="00E70E82">
      <w:pPr>
        <w:ind w:firstLine="709"/>
        <w:jc w:val="both"/>
        <w:rPr>
          <w:lang w:val="tt"/>
        </w:rPr>
      </w:pPr>
      <w:r>
        <w:rPr>
          <w:lang w:val="tt"/>
        </w:rPr>
        <w:t>авыл җирлекләре башлыкларына:</w:t>
      </w:r>
    </w:p>
    <w:p w14:paraId="641D8CAA" w14:textId="77777777" w:rsidR="006852BA" w:rsidRPr="009766D1" w:rsidRDefault="00920402" w:rsidP="000C5427">
      <w:pPr>
        <w:ind w:firstLine="709"/>
        <w:jc w:val="both"/>
        <w:rPr>
          <w:lang w:val="tt"/>
        </w:rPr>
      </w:pPr>
      <w:r w:rsidRPr="00EE3CB8">
        <w:rPr>
          <w:lang w:val="tt"/>
        </w:rPr>
        <w:t>2024 елның 25 декабреннән 2025 елның 8 гыйнварына ка</w:t>
      </w:r>
      <w:r w:rsidRPr="00EE3CB8">
        <w:rPr>
          <w:lang w:val="tt"/>
        </w:rPr>
        <w:t>дәрге чорда торак йортларда гражданнар белән янгын куркынычсызлыгы чаралары турында профилактик әңгәмәләр үткәрү максатыннан профилактик төркемнәр төзү, күпбалалы, имин булмаган гаиләләр, ялгыз өлкән гражданнар яшәгән урыннарга аерым игътибар биреп;</w:t>
      </w:r>
    </w:p>
    <w:p w14:paraId="5CAA31FE" w14:textId="65851765" w:rsidR="00AD21B0" w:rsidRPr="009766D1" w:rsidRDefault="00920402" w:rsidP="000C5427">
      <w:pPr>
        <w:pStyle w:val="23"/>
        <w:ind w:firstLine="709"/>
        <w:jc w:val="both"/>
        <w:rPr>
          <w:sz w:val="28"/>
          <w:szCs w:val="28"/>
          <w:lang w:val="tt"/>
        </w:rPr>
      </w:pPr>
      <w:r w:rsidRPr="00EE3CB8">
        <w:rPr>
          <w:bCs/>
          <w:sz w:val="28"/>
          <w:szCs w:val="28"/>
          <w:lang w:val="tt"/>
        </w:rPr>
        <w:t>янгынн</w:t>
      </w:r>
      <w:r w:rsidRPr="00EE3CB8">
        <w:rPr>
          <w:bCs/>
          <w:sz w:val="28"/>
          <w:szCs w:val="28"/>
          <w:lang w:val="tt"/>
        </w:rPr>
        <w:t>ан ирекле саклау әгъзаларының янгыннан ирекле саклау органнары әгъзаларының тәүлек буе кизү торуын оештыру һәм яңа ел бәйрәмнәре чорында янгын сүндерүгә җайлаштырылган техника белән чаралар комплексын гамәлгә ашырырга;</w:t>
      </w:r>
    </w:p>
    <w:p w14:paraId="3CBD879D" w14:textId="77777777" w:rsidR="000C5427" w:rsidRPr="009766D1" w:rsidRDefault="00920402" w:rsidP="000C5427">
      <w:pPr>
        <w:ind w:firstLine="851"/>
        <w:jc w:val="both"/>
        <w:rPr>
          <w:lang w:val="tt"/>
        </w:rPr>
      </w:pPr>
      <w:r>
        <w:rPr>
          <w:rFonts w:eastAsia="Calibri"/>
          <w:szCs w:val="28"/>
          <w:lang w:val="tt" w:eastAsia="en-US"/>
        </w:rPr>
        <w:t>"БЛАГСТРОЙДОРХОЗ" АҖ (А.В.Егоров), "Т</w:t>
      </w:r>
      <w:r>
        <w:rPr>
          <w:rFonts w:eastAsia="Calibri"/>
          <w:szCs w:val="28"/>
          <w:lang w:val="tt" w:eastAsia="en-US"/>
        </w:rPr>
        <w:t>орак-коммуналь хуҗалык һәм төзелеш үзәге" АҖ (Ф.М. Фәрхетдинов):</w:t>
      </w:r>
    </w:p>
    <w:p w14:paraId="4E085D30" w14:textId="404C8D2E" w:rsidR="000C5427" w:rsidRPr="009766D1" w:rsidRDefault="00920402" w:rsidP="000C5427">
      <w:pPr>
        <w:ind w:firstLine="851"/>
        <w:jc w:val="both"/>
        <w:rPr>
          <w:lang w:val="tt"/>
        </w:rPr>
      </w:pPr>
      <w:r>
        <w:rPr>
          <w:lang w:val="tt"/>
        </w:rPr>
        <w:t xml:space="preserve"> янгын сүндерү гидрантларын, янгын сулыкларына илтә торган юлларны вакытында кардан һәм боздан чистартырга;</w:t>
      </w:r>
    </w:p>
    <w:p w14:paraId="084CCE1F" w14:textId="77777777" w:rsidR="00E70E82" w:rsidRPr="009766D1" w:rsidRDefault="00920402" w:rsidP="000C5427">
      <w:pPr>
        <w:pStyle w:val="a9"/>
        <w:widowControl w:val="0"/>
        <w:spacing w:after="0"/>
        <w:ind w:left="0" w:firstLine="709"/>
        <w:jc w:val="both"/>
        <w:rPr>
          <w:lang w:val="tt"/>
        </w:rPr>
      </w:pPr>
      <w:r w:rsidRPr="00295D23">
        <w:rPr>
          <w:lang w:val="tt"/>
        </w:rPr>
        <w:t>баланста нефть һәм нефть продуктларын саклау объектлары булган оешмалар җитәкчеләре</w:t>
      </w:r>
      <w:r w:rsidRPr="00295D23">
        <w:rPr>
          <w:lang w:val="tt"/>
        </w:rPr>
        <w:t>нә:</w:t>
      </w:r>
    </w:p>
    <w:p w14:paraId="058C1D82" w14:textId="11769C41" w:rsidR="0097346A" w:rsidRPr="009766D1" w:rsidRDefault="00920402" w:rsidP="000C5427">
      <w:pPr>
        <w:pStyle w:val="a9"/>
        <w:widowControl w:val="0"/>
        <w:spacing w:after="0"/>
        <w:ind w:left="0" w:firstLine="709"/>
        <w:jc w:val="both"/>
        <w:rPr>
          <w:lang w:val="tt"/>
        </w:rPr>
      </w:pPr>
      <w:r w:rsidRPr="00295D23">
        <w:rPr>
          <w:lang w:val="tt"/>
        </w:rPr>
        <w:t xml:space="preserve"> Пилотсыз очу аппаратлары һөҗүмнәре нәтиҗәсендә килеп чыккан очраклар белән бәйле рәвештә, чаралар планын эшләүне һәм аларны үтәүне әлеге </w:t>
      </w:r>
      <w:r w:rsidRPr="00295D23">
        <w:rPr>
          <w:lang w:val="tt"/>
        </w:rPr>
        <w:lastRenderedPageBreak/>
        <w:t>карар белән расланган нефть һәм нефть продуктларын саклау объектларына пилотсыз очу аппаратлары атакалары белән бә</w:t>
      </w:r>
      <w:r w:rsidRPr="00295D23">
        <w:rPr>
          <w:lang w:val="tt"/>
        </w:rPr>
        <w:t>йле рәвештә янгын куркынычсызлыгын үстерүне булдырмауга юнәлдерелгән өстәмә таләпләр исемлеге нигезендә тәэмин итәргә.</w:t>
      </w:r>
    </w:p>
    <w:p w14:paraId="6B54B813" w14:textId="0E5519B8" w:rsidR="00F54EA4" w:rsidRPr="00F54EA4" w:rsidRDefault="00920402" w:rsidP="000C5427">
      <w:pPr>
        <w:ind w:firstLine="709"/>
        <w:jc w:val="both"/>
      </w:pPr>
      <w:r>
        <w:rPr>
          <w:lang w:val="tt"/>
        </w:rPr>
        <w:t>7.Татарстан Республикасы Лениногорск шәһәре муниципаль берәмлегенең башкарма комитетына:</w:t>
      </w:r>
    </w:p>
    <w:p w14:paraId="2C26A56B" w14:textId="77777777" w:rsidR="00F54EA4" w:rsidRPr="009766D1" w:rsidRDefault="00920402" w:rsidP="000C5427">
      <w:pPr>
        <w:ind w:firstLine="709"/>
        <w:jc w:val="both"/>
        <w:rPr>
          <w:lang w:val="tt"/>
        </w:rPr>
      </w:pPr>
      <w:r w:rsidRPr="00F54EA4">
        <w:rPr>
          <w:lang w:val="tt"/>
        </w:rPr>
        <w:t xml:space="preserve">Лениногорск шәһәре муниципаль берәмлеге </w:t>
      </w:r>
      <w:r w:rsidRPr="00F54EA4">
        <w:rPr>
          <w:lang w:val="tt"/>
        </w:rPr>
        <w:t>территориясендә Тукай урамы, Чайковский урамы һәм Гагарин урамы арасында пиротехник эшләнмәләр куллану урыннарын билгеләргә. «Төнлә гражданнарның тынычлыгын саклау турында» 2010 елның 12 гыйнварындагы 3-ТРЗ номерлы Татарстан Республикасы Законының үтәлешен</w:t>
      </w:r>
      <w:r w:rsidRPr="00F54EA4">
        <w:rPr>
          <w:lang w:val="tt"/>
        </w:rPr>
        <w:t xml:space="preserve"> тикшереп торуны тәэмин итәргә һәм бу хакта шәһәр халкына хәбәр итәргә;</w:t>
      </w:r>
    </w:p>
    <w:p w14:paraId="61A4BEBA" w14:textId="77777777" w:rsidR="00F54EA4" w:rsidRPr="009766D1" w:rsidRDefault="00920402" w:rsidP="00E70E82">
      <w:pPr>
        <w:ind w:firstLine="851"/>
        <w:jc w:val="both"/>
        <w:rPr>
          <w:color w:val="000000"/>
          <w:szCs w:val="28"/>
          <w:shd w:val="clear" w:color="auto" w:fill="FFFFFF"/>
          <w:lang w:val="tt"/>
        </w:rPr>
      </w:pPr>
      <w:r w:rsidRPr="00F54EA4">
        <w:rPr>
          <w:color w:val="000000"/>
          <w:szCs w:val="28"/>
          <w:shd w:val="clear" w:color="auto" w:fill="FFFFFF"/>
          <w:lang w:val="tt"/>
        </w:rPr>
        <w:t>янгыннар белән вәзгыять катлауланган очракта, тиешле территорияләрдә пиротехник эшләнмәләр куллануны</w:t>
      </w:r>
      <w:r w:rsidRPr="00F54EA4">
        <w:rPr>
          <w:color w:val="000000"/>
          <w:szCs w:val="28"/>
          <w:shd w:val="clear" w:color="auto" w:fill="FFFFFF"/>
          <w:lang w:val="tt"/>
        </w:rPr>
        <w:softHyphen/>
        <w:t xml:space="preserve"> тыю билгеләргә.</w:t>
      </w:r>
    </w:p>
    <w:p w14:paraId="6F55D561" w14:textId="77777777" w:rsidR="00F54EA4" w:rsidRPr="009766D1" w:rsidRDefault="00920402" w:rsidP="00E70E82">
      <w:pPr>
        <w:ind w:firstLine="851"/>
        <w:jc w:val="both"/>
        <w:rPr>
          <w:lang w:val="tt"/>
        </w:rPr>
      </w:pPr>
      <w:r>
        <w:rPr>
          <w:color w:val="000000"/>
          <w:szCs w:val="28"/>
          <w:shd w:val="clear" w:color="auto" w:fill="FFFFFF"/>
          <w:lang w:val="tt"/>
        </w:rPr>
        <w:t>8. Профилактик төркемгә:</w:t>
      </w:r>
    </w:p>
    <w:p w14:paraId="4AE7D0F7" w14:textId="77777777" w:rsidR="00F54EA4" w:rsidRPr="009766D1" w:rsidRDefault="00920402" w:rsidP="00E70E82">
      <w:pPr>
        <w:ind w:firstLine="851"/>
        <w:jc w:val="both"/>
        <w:rPr>
          <w:lang w:val="tt"/>
        </w:rPr>
      </w:pPr>
      <w:r w:rsidRPr="00F54EA4">
        <w:rPr>
          <w:lang w:val="tt"/>
        </w:rPr>
        <w:t xml:space="preserve">2024 елның 25 декабреннән 2025 елның 8 гыйнварына кадәр торак йортларда гражданнар белән профилактик әңгәмәләр үткәрергә, шул ук вакытта күпбалалы гаиләләр, ялгыз өлкән һәм имин булмаган гражданнар яшәгән урыннарга аерым игътибар бирергә. </w:t>
      </w:r>
    </w:p>
    <w:p w14:paraId="07CE49A5" w14:textId="198D3F84" w:rsidR="009A4F57" w:rsidRPr="009766D1" w:rsidRDefault="00920402" w:rsidP="000C5427">
      <w:pPr>
        <w:ind w:firstLine="851"/>
        <w:jc w:val="both"/>
        <w:rPr>
          <w:color w:val="000000"/>
          <w:lang w:val="tt"/>
        </w:rPr>
      </w:pPr>
      <w:r>
        <w:rPr>
          <w:color w:val="000000"/>
          <w:lang w:val="tt"/>
        </w:rPr>
        <w:t xml:space="preserve">9. «Лениногорск </w:t>
      </w:r>
      <w:r>
        <w:rPr>
          <w:color w:val="000000"/>
          <w:lang w:val="tt"/>
        </w:rPr>
        <w:t xml:space="preserve">муниципаль районы» муниципаль берәмлегенең массакүләм мәгълүмат чараларына Яңа ел һәм Раштуа бәйрәм көннәрендә янгын куркынычсызлыгы таләпләрен үтәү чаралары турында халыкка мәгълүмат җиткерү эшен </w:t>
      </w:r>
      <w:r w:rsidRPr="00F54EA4">
        <w:rPr>
          <w:lang w:val="tt"/>
        </w:rPr>
        <w:t>оештырырга.</w:t>
      </w:r>
    </w:p>
    <w:p w14:paraId="0FEBFCC3" w14:textId="03993058" w:rsidR="00F54EA4" w:rsidRPr="009766D1" w:rsidRDefault="00920402" w:rsidP="00E70E82">
      <w:pPr>
        <w:ind w:firstLine="851"/>
        <w:jc w:val="both"/>
        <w:rPr>
          <w:noProof/>
          <w:lang w:val="tt"/>
        </w:rPr>
      </w:pPr>
      <w:r>
        <w:rPr>
          <w:noProof/>
          <w:lang w:val="tt"/>
        </w:rPr>
        <w:t>10.Әлеге карарны массакүләм мәгълүмат чараларын</w:t>
      </w:r>
      <w:r>
        <w:rPr>
          <w:noProof/>
          <w:lang w:val="tt"/>
        </w:rPr>
        <w:t>да бастырып чыгарырга һәм Лениногорск муниципаль районы сайтында урнаштырырга.</w:t>
      </w:r>
    </w:p>
    <w:p w14:paraId="6B4C72B2" w14:textId="77E376C3" w:rsidR="00F54EA4" w:rsidRPr="009766D1" w:rsidRDefault="00920402" w:rsidP="00E70E82">
      <w:pPr>
        <w:ind w:firstLine="851"/>
        <w:jc w:val="both"/>
        <w:rPr>
          <w:lang w:val="tt"/>
        </w:rPr>
      </w:pPr>
      <w:r>
        <w:rPr>
          <w:lang w:val="tt"/>
        </w:rPr>
        <w:t>11.Әлеге карарның үтәлешен тикшереп торуны Татарстан Республикасы «Лениногорск муниципаль районы» муниципаль берәмлеге Башкарма комитеты җитәкчесенең беренче урынбасары З.Г. Мих</w:t>
      </w:r>
      <w:r>
        <w:rPr>
          <w:lang w:val="tt"/>
        </w:rPr>
        <w:t>айловка йөкләргә.</w:t>
      </w:r>
    </w:p>
    <w:p w14:paraId="6ED8F6CB" w14:textId="77777777" w:rsidR="00CE4E7E" w:rsidRPr="009766D1" w:rsidRDefault="00CE4E7E" w:rsidP="00E70E82">
      <w:pPr>
        <w:rPr>
          <w:rFonts w:eastAsia="Calibri"/>
          <w:szCs w:val="28"/>
          <w:lang w:val="tt" w:eastAsia="en-US"/>
        </w:rPr>
      </w:pPr>
    </w:p>
    <w:p w14:paraId="2C153DEC" w14:textId="77777777" w:rsidR="0089297A" w:rsidRPr="009766D1" w:rsidRDefault="0089297A" w:rsidP="00E70E82">
      <w:pPr>
        <w:rPr>
          <w:rFonts w:eastAsia="Calibri"/>
          <w:szCs w:val="28"/>
          <w:lang w:val="tt" w:eastAsia="en-US"/>
        </w:rPr>
      </w:pPr>
    </w:p>
    <w:p w14:paraId="45F550EA" w14:textId="49F2399E" w:rsidR="00CF3C3C" w:rsidRDefault="00920402" w:rsidP="00E70E82">
      <w:pPr>
        <w:rPr>
          <w:rFonts w:eastAsia="Calibri"/>
          <w:szCs w:val="28"/>
          <w:lang w:eastAsia="en-US"/>
        </w:rPr>
      </w:pPr>
      <w:r>
        <w:rPr>
          <w:rFonts w:eastAsia="Calibri"/>
          <w:szCs w:val="28"/>
          <w:lang w:val="tt" w:eastAsia="en-US"/>
        </w:rPr>
        <w:t>Җитәкче</w:t>
      </w:r>
      <w:r>
        <w:rPr>
          <w:rFonts w:eastAsia="Calibri"/>
          <w:szCs w:val="28"/>
          <w:lang w:val="tt" w:eastAsia="en-US"/>
        </w:rPr>
        <w:t xml:space="preserve">           М.Н.Гирфанов                                                                                                                                       </w:t>
      </w:r>
    </w:p>
    <w:p w14:paraId="6F2DF41A" w14:textId="77777777" w:rsidR="001F1061" w:rsidRDefault="001F1061" w:rsidP="00E70E82">
      <w:pPr>
        <w:rPr>
          <w:rFonts w:eastAsia="Calibri"/>
          <w:szCs w:val="28"/>
          <w:lang w:eastAsia="en-US"/>
        </w:rPr>
      </w:pPr>
    </w:p>
    <w:p w14:paraId="50FA7424" w14:textId="77777777" w:rsidR="001F1061" w:rsidRDefault="001F1061" w:rsidP="00E70E82">
      <w:pPr>
        <w:rPr>
          <w:rFonts w:eastAsia="Calibri"/>
          <w:szCs w:val="28"/>
          <w:lang w:eastAsia="en-US"/>
        </w:rPr>
      </w:pPr>
    </w:p>
    <w:p w14:paraId="33467C18" w14:textId="77777777" w:rsidR="001F1061" w:rsidRDefault="001F1061" w:rsidP="00E70E82">
      <w:pPr>
        <w:rPr>
          <w:rFonts w:eastAsia="Calibri"/>
          <w:szCs w:val="28"/>
          <w:lang w:eastAsia="en-US"/>
        </w:rPr>
      </w:pPr>
    </w:p>
    <w:p w14:paraId="32137797" w14:textId="77777777" w:rsidR="001F1061" w:rsidRDefault="001F1061" w:rsidP="00E70E82">
      <w:pPr>
        <w:rPr>
          <w:rFonts w:eastAsia="Calibri"/>
          <w:szCs w:val="28"/>
          <w:lang w:eastAsia="en-US"/>
        </w:rPr>
      </w:pPr>
    </w:p>
    <w:p w14:paraId="5C924989" w14:textId="2F9230CF" w:rsidR="001F1061" w:rsidRPr="001F1061" w:rsidRDefault="00920402" w:rsidP="00E70E82">
      <w:pPr>
        <w:rPr>
          <w:rFonts w:eastAsia="Calibri"/>
          <w:sz w:val="22"/>
          <w:szCs w:val="22"/>
          <w:lang w:eastAsia="en-US"/>
        </w:rPr>
      </w:pPr>
      <w:r w:rsidRPr="001F1061">
        <w:rPr>
          <w:rFonts w:eastAsia="Calibri"/>
          <w:sz w:val="22"/>
          <w:szCs w:val="22"/>
          <w:lang w:val="tt" w:eastAsia="en-US"/>
        </w:rPr>
        <w:t>Мостов С.И.</w:t>
      </w:r>
    </w:p>
    <w:p w14:paraId="731BED20" w14:textId="77777777" w:rsidR="001F1061" w:rsidRPr="001F1061" w:rsidRDefault="00920402" w:rsidP="00E70E82">
      <w:pPr>
        <w:rPr>
          <w:rFonts w:eastAsia="Calibri"/>
          <w:sz w:val="22"/>
          <w:szCs w:val="22"/>
          <w:lang w:eastAsia="en-US"/>
        </w:rPr>
      </w:pPr>
      <w:r w:rsidRPr="001F1061">
        <w:rPr>
          <w:rFonts w:eastAsia="Calibri"/>
          <w:sz w:val="22"/>
          <w:szCs w:val="22"/>
          <w:lang w:val="tt" w:eastAsia="en-US"/>
        </w:rPr>
        <w:t>5-21-26</w:t>
      </w:r>
    </w:p>
    <w:p w14:paraId="1164D518" w14:textId="77777777" w:rsidR="00CF3C3C" w:rsidRDefault="00CF3C3C" w:rsidP="00E70E82">
      <w:pPr>
        <w:jc w:val="both"/>
        <w:rPr>
          <w:sz w:val="24"/>
          <w:szCs w:val="22"/>
        </w:rPr>
      </w:pPr>
    </w:p>
    <w:p w14:paraId="644FC5EB" w14:textId="77777777" w:rsidR="00CF3C3C" w:rsidRDefault="00CF3C3C" w:rsidP="00E70E82">
      <w:pPr>
        <w:rPr>
          <w:rFonts w:eastAsia="Calibri"/>
          <w:szCs w:val="28"/>
          <w:lang w:eastAsia="en-US"/>
        </w:rPr>
      </w:pPr>
    </w:p>
    <w:p w14:paraId="6368BE28" w14:textId="77777777" w:rsidR="00E17C5A" w:rsidRDefault="00E17C5A" w:rsidP="00E70E82">
      <w:pPr>
        <w:jc w:val="both"/>
        <w:rPr>
          <w:sz w:val="24"/>
          <w:szCs w:val="22"/>
        </w:rPr>
      </w:pPr>
    </w:p>
    <w:p w14:paraId="57A3828B" w14:textId="77777777" w:rsidR="000C5427" w:rsidRDefault="000C5427" w:rsidP="001E2C8F">
      <w:pPr>
        <w:jc w:val="both"/>
        <w:rPr>
          <w:sz w:val="24"/>
          <w:szCs w:val="22"/>
        </w:rPr>
        <w:sectPr w:rsidR="000C5427" w:rsidSect="000C5427">
          <w:headerReference w:type="default" r:id="rId7"/>
          <w:pgSz w:w="11906" w:h="16838"/>
          <w:pgMar w:top="1134" w:right="1077" w:bottom="1134" w:left="1134" w:header="709" w:footer="709" w:gutter="0"/>
          <w:cols w:space="708"/>
          <w:titlePg/>
          <w:docGrid w:linePitch="381"/>
        </w:sectPr>
      </w:pPr>
    </w:p>
    <w:p w14:paraId="7F8A1966" w14:textId="77777777" w:rsidR="00CF49A8" w:rsidRPr="00780DA5" w:rsidRDefault="00CF49A8" w:rsidP="00F54EA4">
      <w:pPr>
        <w:ind w:right="6151"/>
        <w:jc w:val="both"/>
        <w:rPr>
          <w:color w:val="FF0000"/>
          <w:sz w:val="24"/>
        </w:rPr>
      </w:pPr>
      <w:bookmarkStart w:id="0" w:name="_GoBack"/>
      <w:bookmarkEnd w:id="0"/>
    </w:p>
    <w:sectPr w:rsidR="00CF49A8" w:rsidRPr="00780DA5" w:rsidSect="000C5427">
      <w:headerReference w:type="default" r:id="rId8"/>
      <w:pgSz w:w="11906" w:h="16838"/>
      <w:pgMar w:top="1134" w:right="107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8936F" w14:textId="77777777" w:rsidR="00920402" w:rsidRDefault="00920402">
      <w:r>
        <w:separator/>
      </w:r>
    </w:p>
  </w:endnote>
  <w:endnote w:type="continuationSeparator" w:id="0">
    <w:p w14:paraId="4A4A5294" w14:textId="77777777" w:rsidR="00920402" w:rsidRDefault="0092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2A19" w14:textId="77777777" w:rsidR="00920402" w:rsidRDefault="00920402">
      <w:r>
        <w:separator/>
      </w:r>
    </w:p>
  </w:footnote>
  <w:footnote w:type="continuationSeparator" w:id="0">
    <w:p w14:paraId="7D71BBD9" w14:textId="77777777" w:rsidR="00920402" w:rsidRDefault="0092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61175"/>
      <w:docPartObj>
        <w:docPartGallery w:val="Page Numbers (Top of Page)"/>
        <w:docPartUnique/>
      </w:docPartObj>
    </w:sdtPr>
    <w:sdtEndPr/>
    <w:sdtContent>
      <w:p w14:paraId="38C414BF" w14:textId="36928DD7" w:rsidR="000C5427" w:rsidRDefault="00920402">
        <w:pPr>
          <w:pStyle w:val="ab"/>
          <w:jc w:val="center"/>
        </w:pPr>
        <w:r>
          <w:fldChar w:fldCharType="begin"/>
        </w:r>
        <w:r>
          <w:instrText>PAGE   \* MERGEFORMAT</w:instrText>
        </w:r>
        <w:r>
          <w:fldChar w:fldCharType="separate"/>
        </w:r>
        <w:r w:rsidR="009766D1">
          <w:rPr>
            <w:noProof/>
          </w:rPr>
          <w:t>5</w:t>
        </w:r>
        <w:r>
          <w:fldChar w:fldCharType="end"/>
        </w:r>
      </w:p>
    </w:sdtContent>
  </w:sdt>
  <w:p w14:paraId="522BC58A" w14:textId="77777777" w:rsidR="000C5427" w:rsidRDefault="000C542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BA0" w14:textId="64B495B4" w:rsidR="000C5427" w:rsidRDefault="000C5427">
    <w:pPr>
      <w:pStyle w:val="ab"/>
      <w:jc w:val="center"/>
    </w:pPr>
  </w:p>
  <w:p w14:paraId="0EB38EF8" w14:textId="77777777" w:rsidR="000C5427" w:rsidRDefault="000C542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B2"/>
    <w:rsid w:val="0000267F"/>
    <w:rsid w:val="00005330"/>
    <w:rsid w:val="00015139"/>
    <w:rsid w:val="0005798E"/>
    <w:rsid w:val="000637D3"/>
    <w:rsid w:val="00075C16"/>
    <w:rsid w:val="0008766F"/>
    <w:rsid w:val="000909B8"/>
    <w:rsid w:val="000912B1"/>
    <w:rsid w:val="00092F9C"/>
    <w:rsid w:val="000C0530"/>
    <w:rsid w:val="000C3312"/>
    <w:rsid w:val="000C5427"/>
    <w:rsid w:val="000C5A2D"/>
    <w:rsid w:val="000D341A"/>
    <w:rsid w:val="00112BD5"/>
    <w:rsid w:val="00123846"/>
    <w:rsid w:val="00123EDD"/>
    <w:rsid w:val="001420EA"/>
    <w:rsid w:val="00142682"/>
    <w:rsid w:val="00155457"/>
    <w:rsid w:val="00156F27"/>
    <w:rsid w:val="00161C5B"/>
    <w:rsid w:val="0016515A"/>
    <w:rsid w:val="00170FAC"/>
    <w:rsid w:val="00180979"/>
    <w:rsid w:val="0018336C"/>
    <w:rsid w:val="00186E1F"/>
    <w:rsid w:val="0019771F"/>
    <w:rsid w:val="001A3B4A"/>
    <w:rsid w:val="001B7F93"/>
    <w:rsid w:val="001C2F40"/>
    <w:rsid w:val="001E0EE6"/>
    <w:rsid w:val="001E2C8F"/>
    <w:rsid w:val="001E73B4"/>
    <w:rsid w:val="001F1061"/>
    <w:rsid w:val="00251325"/>
    <w:rsid w:val="00254531"/>
    <w:rsid w:val="0025664F"/>
    <w:rsid w:val="002647E7"/>
    <w:rsid w:val="00272778"/>
    <w:rsid w:val="00276846"/>
    <w:rsid w:val="00295D23"/>
    <w:rsid w:val="002C6803"/>
    <w:rsid w:val="002E60B9"/>
    <w:rsid w:val="003107E2"/>
    <w:rsid w:val="00321914"/>
    <w:rsid w:val="003555A3"/>
    <w:rsid w:val="003600CC"/>
    <w:rsid w:val="0036155C"/>
    <w:rsid w:val="0036628C"/>
    <w:rsid w:val="003732D7"/>
    <w:rsid w:val="003739A2"/>
    <w:rsid w:val="003774CE"/>
    <w:rsid w:val="00390104"/>
    <w:rsid w:val="003A6805"/>
    <w:rsid w:val="003C1ECA"/>
    <w:rsid w:val="003F04E9"/>
    <w:rsid w:val="0042399F"/>
    <w:rsid w:val="004277B8"/>
    <w:rsid w:val="0045384C"/>
    <w:rsid w:val="004703F5"/>
    <w:rsid w:val="00473AB9"/>
    <w:rsid w:val="00474836"/>
    <w:rsid w:val="00495BA9"/>
    <w:rsid w:val="004A138B"/>
    <w:rsid w:val="004A77B9"/>
    <w:rsid w:val="004C4EF7"/>
    <w:rsid w:val="004D034F"/>
    <w:rsid w:val="004D6D3D"/>
    <w:rsid w:val="004E0B78"/>
    <w:rsid w:val="004F0BDD"/>
    <w:rsid w:val="00507EA7"/>
    <w:rsid w:val="00526340"/>
    <w:rsid w:val="00526FD7"/>
    <w:rsid w:val="005524ED"/>
    <w:rsid w:val="005629E4"/>
    <w:rsid w:val="005713ED"/>
    <w:rsid w:val="00582213"/>
    <w:rsid w:val="00590389"/>
    <w:rsid w:val="00590BF8"/>
    <w:rsid w:val="005B0DC1"/>
    <w:rsid w:val="005B4704"/>
    <w:rsid w:val="005D1631"/>
    <w:rsid w:val="005F1F02"/>
    <w:rsid w:val="005F4CE6"/>
    <w:rsid w:val="006101E8"/>
    <w:rsid w:val="006105AB"/>
    <w:rsid w:val="00645576"/>
    <w:rsid w:val="0065248B"/>
    <w:rsid w:val="006802A7"/>
    <w:rsid w:val="006852BA"/>
    <w:rsid w:val="006864D4"/>
    <w:rsid w:val="00696583"/>
    <w:rsid w:val="006A1EAF"/>
    <w:rsid w:val="006A3C90"/>
    <w:rsid w:val="006A6F06"/>
    <w:rsid w:val="006D1DB2"/>
    <w:rsid w:val="006E29B0"/>
    <w:rsid w:val="006F5FD9"/>
    <w:rsid w:val="006F71B6"/>
    <w:rsid w:val="007023CF"/>
    <w:rsid w:val="00711159"/>
    <w:rsid w:val="00712827"/>
    <w:rsid w:val="007153A3"/>
    <w:rsid w:val="00724C2E"/>
    <w:rsid w:val="00743993"/>
    <w:rsid w:val="0074524F"/>
    <w:rsid w:val="00751C7F"/>
    <w:rsid w:val="0076212A"/>
    <w:rsid w:val="0076643F"/>
    <w:rsid w:val="007751F4"/>
    <w:rsid w:val="00780DA5"/>
    <w:rsid w:val="00787BE1"/>
    <w:rsid w:val="007A5055"/>
    <w:rsid w:val="007B46DE"/>
    <w:rsid w:val="007E6F23"/>
    <w:rsid w:val="008016F4"/>
    <w:rsid w:val="008033C9"/>
    <w:rsid w:val="008142BE"/>
    <w:rsid w:val="00816EFB"/>
    <w:rsid w:val="0086035D"/>
    <w:rsid w:val="0087025F"/>
    <w:rsid w:val="00871390"/>
    <w:rsid w:val="008741B7"/>
    <w:rsid w:val="0089297A"/>
    <w:rsid w:val="008A398A"/>
    <w:rsid w:val="008B6C2B"/>
    <w:rsid w:val="008F4997"/>
    <w:rsid w:val="00913366"/>
    <w:rsid w:val="00920402"/>
    <w:rsid w:val="00934C8F"/>
    <w:rsid w:val="00947A08"/>
    <w:rsid w:val="00967ABD"/>
    <w:rsid w:val="0097346A"/>
    <w:rsid w:val="009766D1"/>
    <w:rsid w:val="00977FBF"/>
    <w:rsid w:val="009920C3"/>
    <w:rsid w:val="009A3608"/>
    <w:rsid w:val="009A4F57"/>
    <w:rsid w:val="009A707B"/>
    <w:rsid w:val="009B75CA"/>
    <w:rsid w:val="009C0611"/>
    <w:rsid w:val="009C689A"/>
    <w:rsid w:val="009D731E"/>
    <w:rsid w:val="009F222F"/>
    <w:rsid w:val="00A01AF8"/>
    <w:rsid w:val="00A27C52"/>
    <w:rsid w:val="00A42F1E"/>
    <w:rsid w:val="00A4490B"/>
    <w:rsid w:val="00A566A8"/>
    <w:rsid w:val="00A626A0"/>
    <w:rsid w:val="00A727EA"/>
    <w:rsid w:val="00A86CA4"/>
    <w:rsid w:val="00A92A14"/>
    <w:rsid w:val="00AA4358"/>
    <w:rsid w:val="00AA456A"/>
    <w:rsid w:val="00AB68CF"/>
    <w:rsid w:val="00AC1FD2"/>
    <w:rsid w:val="00AC2E2A"/>
    <w:rsid w:val="00AC7CAF"/>
    <w:rsid w:val="00AD21B0"/>
    <w:rsid w:val="00AD4018"/>
    <w:rsid w:val="00AE7648"/>
    <w:rsid w:val="00AF0291"/>
    <w:rsid w:val="00AF0F9F"/>
    <w:rsid w:val="00AF2947"/>
    <w:rsid w:val="00AF3A76"/>
    <w:rsid w:val="00AF5874"/>
    <w:rsid w:val="00B060D9"/>
    <w:rsid w:val="00B12E57"/>
    <w:rsid w:val="00B2510A"/>
    <w:rsid w:val="00B26F23"/>
    <w:rsid w:val="00B27E5D"/>
    <w:rsid w:val="00B50BE1"/>
    <w:rsid w:val="00B57C1F"/>
    <w:rsid w:val="00B618C2"/>
    <w:rsid w:val="00B627B3"/>
    <w:rsid w:val="00B649C1"/>
    <w:rsid w:val="00B65256"/>
    <w:rsid w:val="00B728A3"/>
    <w:rsid w:val="00B906D4"/>
    <w:rsid w:val="00B979DD"/>
    <w:rsid w:val="00BB07BE"/>
    <w:rsid w:val="00BB61FC"/>
    <w:rsid w:val="00BC04D0"/>
    <w:rsid w:val="00BC6CEA"/>
    <w:rsid w:val="00BC6FE1"/>
    <w:rsid w:val="00BD4060"/>
    <w:rsid w:val="00BD526E"/>
    <w:rsid w:val="00BD7F28"/>
    <w:rsid w:val="00BF2E56"/>
    <w:rsid w:val="00C3550D"/>
    <w:rsid w:val="00C417FF"/>
    <w:rsid w:val="00C41C2E"/>
    <w:rsid w:val="00C446D4"/>
    <w:rsid w:val="00C50E3F"/>
    <w:rsid w:val="00C512CA"/>
    <w:rsid w:val="00C71A01"/>
    <w:rsid w:val="00C8330B"/>
    <w:rsid w:val="00C8402A"/>
    <w:rsid w:val="00C84B0A"/>
    <w:rsid w:val="00CB3B38"/>
    <w:rsid w:val="00CB3D9B"/>
    <w:rsid w:val="00CC11DC"/>
    <w:rsid w:val="00CD15D6"/>
    <w:rsid w:val="00CE4E7E"/>
    <w:rsid w:val="00CE74D5"/>
    <w:rsid w:val="00CF3C3C"/>
    <w:rsid w:val="00CF49A8"/>
    <w:rsid w:val="00CF5DFF"/>
    <w:rsid w:val="00D03A40"/>
    <w:rsid w:val="00D05B50"/>
    <w:rsid w:val="00D17A47"/>
    <w:rsid w:val="00D20232"/>
    <w:rsid w:val="00D20276"/>
    <w:rsid w:val="00D31AA1"/>
    <w:rsid w:val="00D457D4"/>
    <w:rsid w:val="00D50DA6"/>
    <w:rsid w:val="00D62CDC"/>
    <w:rsid w:val="00DA7F24"/>
    <w:rsid w:val="00DB03E4"/>
    <w:rsid w:val="00DF0D0D"/>
    <w:rsid w:val="00E014C2"/>
    <w:rsid w:val="00E17C5A"/>
    <w:rsid w:val="00E31025"/>
    <w:rsid w:val="00E35097"/>
    <w:rsid w:val="00E5089B"/>
    <w:rsid w:val="00E65B8C"/>
    <w:rsid w:val="00E669F7"/>
    <w:rsid w:val="00E70E82"/>
    <w:rsid w:val="00E70F68"/>
    <w:rsid w:val="00E91401"/>
    <w:rsid w:val="00EA0E5D"/>
    <w:rsid w:val="00EB087B"/>
    <w:rsid w:val="00EC094E"/>
    <w:rsid w:val="00EC5870"/>
    <w:rsid w:val="00ED06A6"/>
    <w:rsid w:val="00ED5A30"/>
    <w:rsid w:val="00ED661E"/>
    <w:rsid w:val="00EE029F"/>
    <w:rsid w:val="00EE1F8C"/>
    <w:rsid w:val="00EE3CB8"/>
    <w:rsid w:val="00EE6105"/>
    <w:rsid w:val="00F01B21"/>
    <w:rsid w:val="00F32686"/>
    <w:rsid w:val="00F34DA8"/>
    <w:rsid w:val="00F3569A"/>
    <w:rsid w:val="00F54EA4"/>
    <w:rsid w:val="00F922ED"/>
    <w:rsid w:val="00F92E04"/>
    <w:rsid w:val="00F94D3A"/>
    <w:rsid w:val="00F95125"/>
    <w:rsid w:val="00FB45EC"/>
    <w:rsid w:val="00FB66C7"/>
    <w:rsid w:val="00FC6967"/>
    <w:rsid w:val="00FD36EE"/>
    <w:rsid w:val="00FE1370"/>
    <w:rsid w:val="00FF0F66"/>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DDED"/>
  <w15:docId w15:val="{D052EE97-EACF-4583-A91B-7EE42FAC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2">
    <w:name w:val="heading 2"/>
    <w:basedOn w:val="a"/>
    <w:next w:val="a"/>
    <w:link w:val="20"/>
    <w:uiPriority w:val="9"/>
    <w:semiHidden/>
    <w:unhideWhenUsed/>
    <w:qFormat/>
    <w:rsid w:val="00AF58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015139"/>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character" w:customStyle="1" w:styleId="70">
    <w:name w:val="Заголовок 7 Знак"/>
    <w:basedOn w:val="a0"/>
    <w:link w:val="7"/>
    <w:rsid w:val="00015139"/>
    <w:rPr>
      <w:rFonts w:ascii="Arial" w:eastAsia="Times New Roman" w:hAnsi="Arial" w:cs="Times New Roman"/>
      <w:b/>
      <w:sz w:val="32"/>
      <w:szCs w:val="20"/>
      <w:lang w:eastAsia="ru-RU"/>
    </w:rPr>
  </w:style>
  <w:style w:type="paragraph" w:styleId="a7">
    <w:name w:val="Balloon Text"/>
    <w:basedOn w:val="a"/>
    <w:link w:val="a8"/>
    <w:uiPriority w:val="99"/>
    <w:semiHidden/>
    <w:unhideWhenUsed/>
    <w:rsid w:val="00015139"/>
    <w:rPr>
      <w:rFonts w:ascii="Tahoma" w:hAnsi="Tahoma" w:cs="Tahoma"/>
      <w:sz w:val="16"/>
      <w:szCs w:val="16"/>
    </w:rPr>
  </w:style>
  <w:style w:type="character" w:customStyle="1" w:styleId="a8">
    <w:name w:val="Текст выноски Знак"/>
    <w:basedOn w:val="a0"/>
    <w:link w:val="a7"/>
    <w:uiPriority w:val="99"/>
    <w:semiHidden/>
    <w:rsid w:val="00015139"/>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AF5874"/>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
    <w:link w:val="22"/>
    <w:uiPriority w:val="99"/>
    <w:semiHidden/>
    <w:unhideWhenUsed/>
    <w:rsid w:val="00F54EA4"/>
    <w:pPr>
      <w:spacing w:after="120" w:line="480" w:lineRule="auto"/>
      <w:ind w:left="283"/>
    </w:pPr>
  </w:style>
  <w:style w:type="character" w:customStyle="1" w:styleId="22">
    <w:name w:val="Основной текст с отступом 2 Знак"/>
    <w:basedOn w:val="a0"/>
    <w:link w:val="21"/>
    <w:uiPriority w:val="99"/>
    <w:semiHidden/>
    <w:rsid w:val="00F54EA4"/>
    <w:rPr>
      <w:rFonts w:eastAsia="Times New Roman" w:cs="Times New Roman"/>
      <w:szCs w:val="24"/>
      <w:lang w:eastAsia="ru-RU"/>
    </w:rPr>
  </w:style>
  <w:style w:type="table" w:customStyle="1" w:styleId="1">
    <w:name w:val="Сетка таблицы1"/>
    <w:basedOn w:val="a1"/>
    <w:next w:val="a3"/>
    <w:uiPriority w:val="59"/>
    <w:rsid w:val="00F54EA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бычный2"/>
    <w:rsid w:val="006852BA"/>
    <w:pPr>
      <w:widowControl w:val="0"/>
      <w:snapToGrid w:val="0"/>
    </w:pPr>
    <w:rPr>
      <w:rFonts w:eastAsia="Times New Roman" w:cs="Times New Roman"/>
      <w:sz w:val="20"/>
      <w:szCs w:val="20"/>
      <w:lang w:eastAsia="ru-RU"/>
    </w:rPr>
  </w:style>
  <w:style w:type="paragraph" w:customStyle="1" w:styleId="10">
    <w:name w:val="Основной текст1"/>
    <w:basedOn w:val="a"/>
    <w:qFormat/>
    <w:rsid w:val="00AF0F9F"/>
    <w:pPr>
      <w:widowControl w:val="0"/>
      <w:suppressAutoHyphens/>
      <w:spacing w:line="261" w:lineRule="auto"/>
      <w:ind w:firstLine="400"/>
    </w:pPr>
    <w:rPr>
      <w:sz w:val="26"/>
      <w:szCs w:val="26"/>
    </w:rPr>
  </w:style>
  <w:style w:type="paragraph" w:styleId="a9">
    <w:name w:val="Body Text Indent"/>
    <w:basedOn w:val="a"/>
    <w:link w:val="aa"/>
    <w:uiPriority w:val="99"/>
    <w:unhideWhenUsed/>
    <w:rsid w:val="0097346A"/>
    <w:pPr>
      <w:spacing w:after="120"/>
      <w:ind w:left="283"/>
    </w:pPr>
  </w:style>
  <w:style w:type="character" w:customStyle="1" w:styleId="aa">
    <w:name w:val="Основной текст с отступом Знак"/>
    <w:basedOn w:val="a0"/>
    <w:link w:val="a9"/>
    <w:uiPriority w:val="99"/>
    <w:rsid w:val="0097346A"/>
    <w:rPr>
      <w:rFonts w:eastAsia="Times New Roman" w:cs="Times New Roman"/>
      <w:szCs w:val="24"/>
      <w:lang w:eastAsia="ru-RU"/>
    </w:rPr>
  </w:style>
  <w:style w:type="paragraph" w:customStyle="1" w:styleId="ConsPlusNormal">
    <w:name w:val="ConsPlusNormal"/>
    <w:qFormat/>
    <w:rsid w:val="00780DA5"/>
    <w:pPr>
      <w:suppressAutoHyphens/>
      <w:ind w:firstLine="720"/>
    </w:pPr>
    <w:rPr>
      <w:rFonts w:ascii="Arial" w:eastAsia="Times New Roman" w:hAnsi="Arial" w:cs="Arial"/>
      <w:sz w:val="20"/>
      <w:szCs w:val="20"/>
      <w:lang w:eastAsia="ru-RU"/>
    </w:rPr>
  </w:style>
  <w:style w:type="paragraph" w:styleId="ab">
    <w:name w:val="header"/>
    <w:basedOn w:val="a"/>
    <w:link w:val="ac"/>
    <w:uiPriority w:val="99"/>
    <w:unhideWhenUsed/>
    <w:rsid w:val="000C5427"/>
    <w:pPr>
      <w:tabs>
        <w:tab w:val="center" w:pos="4677"/>
        <w:tab w:val="right" w:pos="9355"/>
      </w:tabs>
    </w:pPr>
  </w:style>
  <w:style w:type="character" w:customStyle="1" w:styleId="ac">
    <w:name w:val="Верхний колонтитул Знак"/>
    <w:basedOn w:val="a0"/>
    <w:link w:val="ab"/>
    <w:uiPriority w:val="99"/>
    <w:rsid w:val="000C5427"/>
    <w:rPr>
      <w:rFonts w:eastAsia="Times New Roman" w:cs="Times New Roman"/>
      <w:szCs w:val="24"/>
      <w:lang w:eastAsia="ru-RU"/>
    </w:rPr>
  </w:style>
  <w:style w:type="paragraph" w:styleId="ad">
    <w:name w:val="footer"/>
    <w:basedOn w:val="a"/>
    <w:link w:val="ae"/>
    <w:uiPriority w:val="99"/>
    <w:unhideWhenUsed/>
    <w:rsid w:val="000C5427"/>
    <w:pPr>
      <w:tabs>
        <w:tab w:val="center" w:pos="4677"/>
        <w:tab w:val="right" w:pos="9355"/>
      </w:tabs>
    </w:pPr>
  </w:style>
  <w:style w:type="character" w:customStyle="1" w:styleId="ae">
    <w:name w:val="Нижний колонтитул Знак"/>
    <w:basedOn w:val="a0"/>
    <w:link w:val="ad"/>
    <w:uiPriority w:val="99"/>
    <w:rsid w:val="000C5427"/>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8F7B6-EA23-4A18-B80E-DB234FBC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Matrix</cp:lastModifiedBy>
  <cp:revision>2</cp:revision>
  <cp:lastPrinted>2024-12-06T10:37:00Z</cp:lastPrinted>
  <dcterms:created xsi:type="dcterms:W3CDTF">2024-12-23T15:25:00Z</dcterms:created>
  <dcterms:modified xsi:type="dcterms:W3CDTF">2024-12-23T15:25:00Z</dcterms:modified>
</cp:coreProperties>
</file>