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77" w:rsidRPr="003371B2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E1BD3" w:rsidRPr="00EE1BD3" w:rsidRDefault="00EE1BD3" w:rsidP="00EE1BD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Лениногорск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Яңа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җирлегенең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Яңа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торак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пунктында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гражданнар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җыены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карары</w:t>
      </w:r>
      <w:proofErr w:type="spellEnd"/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1BD3" w:rsidRPr="00EE1BD3" w:rsidRDefault="00EE1BD3" w:rsidP="00EE1BD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2024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елның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23 ноябре                                                                                            № </w:t>
      </w:r>
      <w:r w:rsidRPr="00EE1BD3">
        <w:rPr>
          <w:rFonts w:ascii="Arial" w:hAnsi="Arial" w:cs="Arial"/>
          <w:color w:val="000000" w:themeColor="text1"/>
          <w:sz w:val="24"/>
          <w:szCs w:val="24"/>
          <w:lang w:val="tt-RU"/>
        </w:rPr>
        <w:t>4</w:t>
      </w: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1BD3" w:rsidRPr="00EE1BD3" w:rsidRDefault="00EE1BD3" w:rsidP="00EE1BD3">
      <w:pPr>
        <w:spacing w:after="0" w:line="240" w:lineRule="auto"/>
        <w:ind w:left="142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Лениногорск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Яңа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җирлегенең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Яңа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торак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пунктында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елда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гражданнарга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үзара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салым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кертү</w:t>
      </w:r>
      <w:proofErr w:type="spellEnd"/>
      <w:r w:rsidRPr="00EE1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</w:p>
    <w:p w:rsidR="00EE1BD3" w:rsidRPr="00EE1BD3" w:rsidRDefault="00EE1BD3" w:rsidP="00EE1BD3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EE1BD3" w:rsidRPr="00EE1BD3" w:rsidRDefault="00EE1BD3" w:rsidP="00EE1BD3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EE1BD3" w:rsidRPr="00EE1BD3" w:rsidRDefault="00EE1BD3" w:rsidP="00EE1B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BD3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EE1BD3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җирле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үзидарә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оештыруның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гомуми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турында»2003 </w:t>
      </w:r>
      <w:proofErr w:type="spellStart"/>
      <w:r w:rsidRPr="00EE1BD3">
        <w:rPr>
          <w:rFonts w:ascii="Arial" w:hAnsi="Arial" w:cs="Arial"/>
          <w:sz w:val="24"/>
          <w:szCs w:val="24"/>
        </w:rPr>
        <w:t>елның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EE1BD3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EE1BD3">
        <w:rPr>
          <w:rFonts w:ascii="Arial" w:hAnsi="Arial" w:cs="Arial"/>
          <w:sz w:val="24"/>
          <w:szCs w:val="24"/>
        </w:rPr>
        <w:t>номерлы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Федераль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законның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EE1BD3">
        <w:rPr>
          <w:rFonts w:ascii="Arial" w:hAnsi="Arial" w:cs="Arial"/>
          <w:sz w:val="24"/>
          <w:szCs w:val="24"/>
        </w:rPr>
        <w:t>статьялары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нигезендә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җирле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үзидарә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EE1BD3">
        <w:rPr>
          <w:rFonts w:ascii="Arial" w:hAnsi="Arial" w:cs="Arial"/>
          <w:sz w:val="24"/>
          <w:szCs w:val="24"/>
        </w:rPr>
        <w:t>елның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EE1BD3">
        <w:rPr>
          <w:rFonts w:ascii="Arial" w:hAnsi="Arial" w:cs="Arial"/>
          <w:sz w:val="24"/>
          <w:szCs w:val="24"/>
        </w:rPr>
        <w:t>июлендәге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EE1BD3">
        <w:rPr>
          <w:rFonts w:ascii="Arial" w:hAnsi="Arial" w:cs="Arial"/>
          <w:sz w:val="24"/>
          <w:szCs w:val="24"/>
        </w:rPr>
        <w:t>номерлы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Законының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EE1BD3">
        <w:rPr>
          <w:rFonts w:ascii="Arial" w:hAnsi="Arial" w:cs="Arial"/>
          <w:sz w:val="24"/>
          <w:szCs w:val="24"/>
        </w:rPr>
        <w:t>статьясы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белән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Министрлар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EE1BD3">
        <w:rPr>
          <w:rFonts w:ascii="Arial" w:hAnsi="Arial" w:cs="Arial"/>
          <w:sz w:val="24"/>
          <w:szCs w:val="24"/>
        </w:rPr>
        <w:t>елның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EE1BD3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EE1BD3">
        <w:rPr>
          <w:rFonts w:ascii="Arial" w:hAnsi="Arial" w:cs="Arial"/>
          <w:sz w:val="24"/>
          <w:szCs w:val="24"/>
        </w:rPr>
        <w:t>номерлы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карары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белән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расланган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EE1BD3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EE1BD3">
        <w:rPr>
          <w:rFonts w:ascii="Arial" w:hAnsi="Arial" w:cs="Arial"/>
          <w:sz w:val="24"/>
          <w:szCs w:val="24"/>
        </w:rPr>
        <w:t>салым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акчаларын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җәлеп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итеп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гамәлгә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ашырыла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торган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җирле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хәл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итүгә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EE1BD3">
        <w:rPr>
          <w:rFonts w:ascii="Arial" w:hAnsi="Arial" w:cs="Arial"/>
          <w:sz w:val="24"/>
          <w:szCs w:val="24"/>
        </w:rPr>
        <w:t>бюджетара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бирү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тәртибенең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EE1BD3">
        <w:rPr>
          <w:rFonts w:ascii="Arial" w:hAnsi="Arial" w:cs="Arial"/>
          <w:sz w:val="24"/>
          <w:szCs w:val="24"/>
        </w:rPr>
        <w:t>белән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EE1B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авыл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җирлеге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EE1B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берәмлеге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Уставының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EE1BD3">
        <w:rPr>
          <w:rFonts w:ascii="Arial" w:hAnsi="Arial" w:cs="Arial"/>
          <w:sz w:val="24"/>
          <w:szCs w:val="24"/>
        </w:rPr>
        <w:t>маддәсе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белән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EE1B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авыл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җирлегенең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торак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EE1BD3">
        <w:rPr>
          <w:rFonts w:ascii="Arial" w:hAnsi="Arial" w:cs="Arial"/>
          <w:sz w:val="24"/>
          <w:szCs w:val="24"/>
        </w:rPr>
        <w:t>гражданнар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җыены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КАРАР БИРДЕ:</w:t>
      </w:r>
    </w:p>
    <w:p w:rsidR="00EE1BD3" w:rsidRPr="00EE1BD3" w:rsidRDefault="00EE1BD3" w:rsidP="00EE1BD3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E1BD3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EE1BD3">
        <w:rPr>
          <w:lang w:val="tt-RU"/>
        </w:rPr>
        <w:t xml:space="preserve"> </w:t>
      </w:r>
      <w:r w:rsidRPr="00EE1BD3">
        <w:rPr>
          <w:rFonts w:ascii="Arial" w:hAnsi="Arial" w:cs="Arial"/>
          <w:sz w:val="24"/>
          <w:szCs w:val="24"/>
          <w:lang w:val="tt-RU"/>
        </w:rPr>
        <w:t xml:space="preserve">2025 елда </w:t>
      </w:r>
      <w:r w:rsidRPr="00EE1BD3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Яңа Чыршылы авыл җирлегенең Яңа Чыршылы торак пункты территориясендә яшәү урыны буенча теркәлгән һәр балигъ булган кешедән 2025 елда 500 (Биш йөз) сум </w:t>
      </w:r>
      <w:r w:rsidRPr="00EE1BD3">
        <w:rPr>
          <w:rFonts w:ascii="Arial" w:hAnsi="Arial" w:cs="Arial"/>
          <w:sz w:val="24"/>
          <w:szCs w:val="24"/>
          <w:lang w:val="tt-RU"/>
        </w:rPr>
        <w:t>сум күләмендә үзара салым кертергә.</w:t>
      </w: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E1BD3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EE1BD3">
        <w:rPr>
          <w:lang w:val="tt-RU"/>
        </w:rPr>
        <w:t xml:space="preserve"> </w:t>
      </w:r>
      <w:r w:rsidRPr="00EE1BD3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EE1BD3" w:rsidRPr="00EE1BD3" w:rsidRDefault="00EE1BD3" w:rsidP="00EE1B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E1BD3">
        <w:rPr>
          <w:rFonts w:ascii="Arial" w:hAnsi="Arial" w:cs="Arial"/>
          <w:bCs/>
          <w:sz w:val="24"/>
          <w:szCs w:val="24"/>
          <w:lang w:val="tt-RU"/>
        </w:rPr>
        <w:t xml:space="preserve">1) торак пункт территориясен төзекләндерү (Яңа Чыршылы т. п. территориясендә үлән чабу; Яңа Чыршылы т. п. Үзәк урамындагы карт агачларны кисү); </w:t>
      </w:r>
    </w:p>
    <w:p w:rsidR="00EE1BD3" w:rsidRPr="00EE1BD3" w:rsidRDefault="00EE1BD3" w:rsidP="00EE1B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E1BD3">
        <w:rPr>
          <w:rFonts w:ascii="Arial" w:hAnsi="Arial" w:cs="Arial"/>
          <w:bCs/>
          <w:sz w:val="24"/>
          <w:szCs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(Яңа Чыршылы торак пунктында Урман урамы буенча грунт-вак таш юлларны ремонтлау; Яңа Чыршылы торак пунктында Заречная ур. буенча чокырларны ремонтлау (асфальт); Яңа Чыршылы торак пунктында Заречная урамы, Үзәк урам, Урман урамы буенча юлларны кардан чистарту.</w:t>
      </w:r>
    </w:p>
    <w:p w:rsidR="00EE1BD3" w:rsidRPr="00EE1BD3" w:rsidRDefault="00EE1BD3" w:rsidP="00EE1B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E1BD3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</w:t>
      </w:r>
      <w:r w:rsidRPr="00EE1BD3">
        <w:rPr>
          <w:rFonts w:ascii="Arial" w:hAnsi="Arial" w:cs="Arial"/>
          <w:sz w:val="24"/>
          <w:szCs w:val="24"/>
          <w:lang w:val="tt-RU"/>
        </w:rPr>
        <w:t>Яңа Чыршылы поселогы үзидарә администрациясе бинасында Заречная ур., 25, авыл мәдәният йор</w:t>
      </w:r>
      <w:r>
        <w:rPr>
          <w:rFonts w:ascii="Arial" w:hAnsi="Arial" w:cs="Arial"/>
          <w:sz w:val="24"/>
          <w:szCs w:val="24"/>
          <w:lang w:val="tt-RU"/>
        </w:rPr>
        <w:t>ты бинасында Үзәк урам 12А йорт</w:t>
      </w:r>
      <w:bookmarkStart w:id="0" w:name="_GoBack"/>
      <w:bookmarkEnd w:id="0"/>
      <w:r w:rsidRPr="00EE1BD3">
        <w:rPr>
          <w:rFonts w:ascii="Arial" w:hAnsi="Arial" w:cs="Arial"/>
          <w:sz w:val="24"/>
          <w:szCs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E1BD3" w:rsidRPr="00EE1BD3" w:rsidRDefault="00EE1BD3" w:rsidP="00EE1BD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EE1BD3" w:rsidRPr="00EE1BD3" w:rsidRDefault="00EE1BD3" w:rsidP="00EE1BD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1BD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EE1BD3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1BD3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EE1B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районы</w:t>
      </w: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1BD3">
        <w:rPr>
          <w:rFonts w:ascii="Arial" w:hAnsi="Arial" w:cs="Arial"/>
          <w:sz w:val="24"/>
          <w:szCs w:val="24"/>
        </w:rPr>
        <w:lastRenderedPageBreak/>
        <w:t>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EE1BD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авыл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BD3">
        <w:rPr>
          <w:rFonts w:ascii="Arial" w:hAnsi="Arial" w:cs="Arial"/>
          <w:sz w:val="24"/>
          <w:szCs w:val="24"/>
        </w:rPr>
        <w:t>җирлеге</w:t>
      </w:r>
      <w:proofErr w:type="spellEnd"/>
      <w:r w:rsidRPr="00EE1BD3">
        <w:rPr>
          <w:rFonts w:ascii="Arial" w:hAnsi="Arial" w:cs="Arial"/>
          <w:sz w:val="24"/>
          <w:szCs w:val="24"/>
        </w:rPr>
        <w:t xml:space="preserve">» </w:t>
      </w:r>
    </w:p>
    <w:p w:rsid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E1BD3">
        <w:rPr>
          <w:rFonts w:ascii="Arial" w:hAnsi="Arial" w:cs="Arial"/>
          <w:sz w:val="24"/>
          <w:szCs w:val="24"/>
        </w:rPr>
        <w:t>м</w:t>
      </w:r>
      <w:r w:rsidRPr="00EE1BD3">
        <w:rPr>
          <w:rFonts w:ascii="Arial" w:hAnsi="Arial" w:cs="Arial"/>
          <w:sz w:val="24"/>
          <w:szCs w:val="24"/>
          <w:lang w:val="tt-RU"/>
        </w:rPr>
        <w:t xml:space="preserve">униципаль </w:t>
      </w: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E1BD3">
        <w:rPr>
          <w:rFonts w:ascii="Arial" w:hAnsi="Arial" w:cs="Arial"/>
          <w:sz w:val="24"/>
          <w:szCs w:val="24"/>
          <w:lang w:val="tt-RU"/>
        </w:rPr>
        <w:t xml:space="preserve">берәмлеге башлыгы                                    </w:t>
      </w:r>
      <w:r w:rsidRPr="00EE1BD3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</w:t>
      </w:r>
      <w:r>
        <w:rPr>
          <w:rFonts w:ascii="Arial" w:hAnsi="Arial" w:cs="Arial"/>
          <w:bCs/>
          <w:sz w:val="24"/>
          <w:szCs w:val="24"/>
          <w:lang w:val="tt-RU"/>
        </w:rPr>
        <w:t>Р.Ә.Мөхәмәтшина</w:t>
      </w: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E1BD3" w:rsidRPr="00EE1BD3" w:rsidRDefault="00EE1BD3" w:rsidP="00EE1B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E1BD3">
        <w:rPr>
          <w:rFonts w:ascii="Arial" w:hAnsi="Arial" w:cs="Arial"/>
          <w:bCs/>
          <w:sz w:val="24"/>
          <w:szCs w:val="24"/>
          <w:lang w:val="tt-RU"/>
        </w:rPr>
        <w:tab/>
      </w:r>
      <w:r w:rsidRPr="00EE1BD3">
        <w:rPr>
          <w:rFonts w:ascii="Arial" w:hAnsi="Arial" w:cs="Arial"/>
          <w:bCs/>
          <w:sz w:val="24"/>
          <w:szCs w:val="24"/>
          <w:lang w:val="tt-RU"/>
        </w:rPr>
        <w:tab/>
      </w:r>
      <w:r w:rsidRPr="00EE1BD3">
        <w:rPr>
          <w:rFonts w:ascii="Arial" w:hAnsi="Arial" w:cs="Arial"/>
          <w:bCs/>
          <w:sz w:val="24"/>
          <w:szCs w:val="24"/>
          <w:lang w:val="tt-RU"/>
        </w:rPr>
        <w:tab/>
      </w:r>
    </w:p>
    <w:p w:rsidR="00EE1BD3" w:rsidRPr="00EE1BD3" w:rsidRDefault="00EE1BD3" w:rsidP="00EE1BD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E1BD3" w:rsidRPr="00EE1BD3" w:rsidRDefault="00EE1BD3" w:rsidP="00EE1BD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07DF7" w:rsidRPr="00EE1BD3" w:rsidRDefault="00507DF7" w:rsidP="00F3289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EE1BD3">
        <w:rPr>
          <w:rFonts w:ascii="Arial" w:hAnsi="Arial" w:cs="Arial"/>
          <w:sz w:val="24"/>
          <w:szCs w:val="24"/>
          <w:lang w:val="tt-RU"/>
        </w:rPr>
        <w:t xml:space="preserve"> </w:t>
      </w:r>
    </w:p>
    <w:sectPr w:rsidR="00507DF7" w:rsidRPr="00EE1BD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371B2"/>
    <w:rsid w:val="00383689"/>
    <w:rsid w:val="00397BAE"/>
    <w:rsid w:val="003A5532"/>
    <w:rsid w:val="003E09AE"/>
    <w:rsid w:val="00507DF7"/>
    <w:rsid w:val="00653316"/>
    <w:rsid w:val="00683077"/>
    <w:rsid w:val="00721D1C"/>
    <w:rsid w:val="007C1F28"/>
    <w:rsid w:val="0088775D"/>
    <w:rsid w:val="008D1623"/>
    <w:rsid w:val="008E1077"/>
    <w:rsid w:val="00A254AB"/>
    <w:rsid w:val="00B2652C"/>
    <w:rsid w:val="00BB7245"/>
    <w:rsid w:val="00BD64BB"/>
    <w:rsid w:val="00CC12D1"/>
    <w:rsid w:val="00CC6BFA"/>
    <w:rsid w:val="00D41713"/>
    <w:rsid w:val="00D84FEC"/>
    <w:rsid w:val="00EE1BD3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E9A3"/>
  <w15:docId w15:val="{7CC3F91D-E7C8-4810-A3FD-542C8DA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F10F-2F97-4E39-B4F6-6119462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15</cp:revision>
  <cp:lastPrinted>2020-11-18T11:33:00Z</cp:lastPrinted>
  <dcterms:created xsi:type="dcterms:W3CDTF">2022-11-15T10:34:00Z</dcterms:created>
  <dcterms:modified xsi:type="dcterms:W3CDTF">2024-11-22T08:17:00Z</dcterms:modified>
</cp:coreProperties>
</file>