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0B" w:rsidRPr="00032A85" w:rsidRDefault="00873A0B" w:rsidP="00873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2A85">
        <w:rPr>
          <w:rFonts w:ascii="Arial" w:hAnsi="Arial" w:cs="Arial"/>
          <w:sz w:val="24"/>
          <w:szCs w:val="24"/>
        </w:rPr>
        <w:t>К А Р А Р</w:t>
      </w:r>
    </w:p>
    <w:p w:rsidR="00873A0B" w:rsidRPr="00032A85" w:rsidRDefault="00873A0B" w:rsidP="00873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3A0B" w:rsidRPr="00032A85" w:rsidRDefault="00873A0B" w:rsidP="00873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3A0B" w:rsidRPr="00032A85" w:rsidRDefault="00873A0B" w:rsidP="00873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2A85">
        <w:rPr>
          <w:rFonts w:ascii="Arial" w:hAnsi="Arial" w:cs="Arial"/>
          <w:sz w:val="24"/>
          <w:szCs w:val="24"/>
        </w:rPr>
        <w:t>П О С Т А Н О В Л Е Н И Е          № 93</w:t>
      </w:r>
    </w:p>
    <w:p w:rsidR="00873A0B" w:rsidRPr="00032A85" w:rsidRDefault="00873A0B" w:rsidP="00873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3A0B" w:rsidRPr="00032A85" w:rsidRDefault="00873A0B" w:rsidP="00873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3A0B" w:rsidRPr="00032A85" w:rsidRDefault="00873A0B" w:rsidP="00873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2A85">
        <w:rPr>
          <w:rFonts w:ascii="Arial" w:hAnsi="Arial" w:cs="Arial"/>
          <w:sz w:val="24"/>
          <w:szCs w:val="24"/>
        </w:rPr>
        <w:t xml:space="preserve">                               </w:t>
      </w:r>
      <w:r w:rsidR="005758FC">
        <w:rPr>
          <w:rFonts w:ascii="Arial" w:hAnsi="Arial" w:cs="Arial"/>
          <w:sz w:val="24"/>
          <w:szCs w:val="24"/>
        </w:rPr>
        <w:t xml:space="preserve">                              2024 </w:t>
      </w:r>
      <w:proofErr w:type="spellStart"/>
      <w:r w:rsidR="005758FC">
        <w:rPr>
          <w:rFonts w:ascii="Arial" w:hAnsi="Arial" w:cs="Arial"/>
          <w:sz w:val="24"/>
          <w:szCs w:val="24"/>
        </w:rPr>
        <w:t>елны</w:t>
      </w:r>
      <w:proofErr w:type="spellEnd"/>
      <w:r w:rsidR="005758FC">
        <w:rPr>
          <w:rFonts w:ascii="Arial" w:hAnsi="Arial" w:cs="Arial"/>
          <w:sz w:val="24"/>
          <w:szCs w:val="24"/>
          <w:lang w:val="tt-RU"/>
        </w:rPr>
        <w:t>ң</w:t>
      </w:r>
      <w:r w:rsidR="005758FC">
        <w:rPr>
          <w:rFonts w:ascii="Arial" w:hAnsi="Arial" w:cs="Arial"/>
          <w:sz w:val="24"/>
          <w:szCs w:val="24"/>
        </w:rPr>
        <w:t xml:space="preserve"> «08» ноябре</w:t>
      </w:r>
    </w:p>
    <w:p w:rsidR="00F111DB" w:rsidRPr="00032A85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11DB" w:rsidRPr="00032A85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16A" w:rsidRPr="00032A85" w:rsidRDefault="00C8716A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3A0B" w:rsidRPr="00032A85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:rsidR="00873A0B" w:rsidRPr="00032A85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:rsidR="00873A0B" w:rsidRPr="00032A85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:rsidR="00873A0B" w:rsidRPr="00032A85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:rsidR="005758FC" w:rsidRDefault="005758FC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2025 </w:t>
      </w:r>
      <w:proofErr w:type="spellStart"/>
      <w:r w:rsidRPr="005758FC">
        <w:rPr>
          <w:rFonts w:ascii="Arial" w:hAnsi="Arial" w:cs="Arial"/>
          <w:sz w:val="24"/>
          <w:szCs w:val="24"/>
        </w:rPr>
        <w:t>елга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һәм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2026 </w:t>
      </w:r>
      <w:proofErr w:type="spellStart"/>
      <w:r w:rsidRPr="005758FC">
        <w:rPr>
          <w:rFonts w:ascii="Arial" w:hAnsi="Arial" w:cs="Arial"/>
          <w:sz w:val="24"/>
          <w:szCs w:val="24"/>
        </w:rPr>
        <w:t>һәм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2027 </w:t>
      </w:r>
      <w:proofErr w:type="spellStart"/>
      <w:r w:rsidRPr="005758FC">
        <w:rPr>
          <w:rFonts w:ascii="Arial" w:hAnsi="Arial" w:cs="Arial"/>
          <w:sz w:val="24"/>
          <w:szCs w:val="24"/>
        </w:rPr>
        <w:t>еллар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Pr="005758FC">
        <w:rPr>
          <w:rFonts w:ascii="Arial" w:hAnsi="Arial" w:cs="Arial"/>
          <w:sz w:val="24"/>
          <w:szCs w:val="24"/>
        </w:rPr>
        <w:t>чорына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районы бюджеты проекты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ачык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билгеләү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турында</w:t>
      </w:r>
      <w:proofErr w:type="spellEnd"/>
    </w:p>
    <w:p w:rsidR="005758FC" w:rsidRDefault="005758FC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:rsidR="00C8716A" w:rsidRPr="00032A85" w:rsidRDefault="00C8716A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:rsidR="005758FC" w:rsidRDefault="005758FC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5758FC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«Лениногорск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районы»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берәмлеге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Уставының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5758FC">
        <w:rPr>
          <w:rFonts w:ascii="Arial" w:hAnsi="Arial" w:cs="Arial"/>
          <w:sz w:val="24"/>
          <w:szCs w:val="24"/>
        </w:rPr>
        <w:t>статьясы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нигезендә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758FC">
        <w:rPr>
          <w:rFonts w:ascii="Arial" w:hAnsi="Arial" w:cs="Arial"/>
          <w:sz w:val="24"/>
          <w:szCs w:val="24"/>
        </w:rPr>
        <w:t>халкының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районы бюджеты </w:t>
      </w:r>
      <w:proofErr w:type="spellStart"/>
      <w:r w:rsidRPr="005758FC">
        <w:rPr>
          <w:rFonts w:ascii="Arial" w:hAnsi="Arial" w:cs="Arial"/>
          <w:sz w:val="24"/>
          <w:szCs w:val="24"/>
        </w:rPr>
        <w:t>проектын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тикшерүдә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катнашу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хокукларын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үтәү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5758FC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758FC">
        <w:rPr>
          <w:rFonts w:ascii="Arial" w:hAnsi="Arial" w:cs="Arial"/>
          <w:sz w:val="24"/>
          <w:szCs w:val="24"/>
        </w:rPr>
        <w:t>Советының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 2017 </w:t>
      </w:r>
      <w:proofErr w:type="spellStart"/>
      <w:r w:rsidRPr="005758FC">
        <w:rPr>
          <w:rFonts w:ascii="Arial" w:hAnsi="Arial" w:cs="Arial"/>
          <w:sz w:val="24"/>
          <w:szCs w:val="24"/>
        </w:rPr>
        <w:t>елның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5758FC">
        <w:rPr>
          <w:rFonts w:ascii="Arial" w:hAnsi="Arial" w:cs="Arial"/>
          <w:sz w:val="24"/>
          <w:szCs w:val="24"/>
        </w:rPr>
        <w:t>маендагы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 35 </w:t>
      </w:r>
      <w:proofErr w:type="spellStart"/>
      <w:r w:rsidRPr="005758FC">
        <w:rPr>
          <w:rFonts w:ascii="Arial" w:hAnsi="Arial" w:cs="Arial"/>
          <w:sz w:val="24"/>
          <w:szCs w:val="24"/>
        </w:rPr>
        <w:t>номерлы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758FC">
        <w:rPr>
          <w:rFonts w:ascii="Arial" w:hAnsi="Arial" w:cs="Arial"/>
          <w:sz w:val="24"/>
          <w:szCs w:val="24"/>
        </w:rPr>
        <w:t>карары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белән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(15.12.2022 №70 </w:t>
      </w:r>
      <w:proofErr w:type="spellStart"/>
      <w:r w:rsidRPr="005758FC">
        <w:rPr>
          <w:rFonts w:ascii="Arial" w:hAnsi="Arial" w:cs="Arial"/>
          <w:sz w:val="24"/>
          <w:szCs w:val="24"/>
        </w:rPr>
        <w:t>үзгәрешләр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белән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758FC">
        <w:rPr>
          <w:rFonts w:ascii="Arial" w:hAnsi="Arial" w:cs="Arial"/>
          <w:sz w:val="24"/>
          <w:szCs w:val="24"/>
        </w:rPr>
        <w:t>расланган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районында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тыңлауларны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оештыру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һәм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уздыру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тәртибе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турындагы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яңа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редакциядәге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ярашлы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рәвештә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КАРАР БИРӘМ:</w:t>
      </w:r>
    </w:p>
    <w:p w:rsidR="005758FC" w:rsidRPr="005758FC" w:rsidRDefault="00C8716A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32A85">
        <w:rPr>
          <w:rFonts w:ascii="Arial" w:hAnsi="Arial" w:cs="Arial"/>
          <w:sz w:val="24"/>
          <w:szCs w:val="24"/>
        </w:rPr>
        <w:t>1.</w:t>
      </w:r>
      <w:r w:rsidR="005758FC" w:rsidRPr="005758FC">
        <w:t xml:space="preserve"> </w:t>
      </w:r>
      <w:r w:rsidR="005758FC" w:rsidRPr="005758FC">
        <w:rPr>
          <w:rFonts w:ascii="Arial" w:hAnsi="Arial" w:cs="Arial"/>
          <w:sz w:val="24"/>
          <w:szCs w:val="24"/>
        </w:rPr>
        <w:t xml:space="preserve">2025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елга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һәм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2026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һәм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2027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еллар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чорына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районы бюджеты проекты (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алга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таба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– бюджет проекты)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ачык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үткәрергә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. </w:t>
      </w:r>
    </w:p>
    <w:p w:rsidR="005758FC" w:rsidRDefault="005758FC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2.Бюджет проекты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гав</w:t>
      </w:r>
      <w:r w:rsidR="007D586B">
        <w:rPr>
          <w:rFonts w:ascii="Arial" w:hAnsi="Arial" w:cs="Arial"/>
          <w:sz w:val="24"/>
          <w:szCs w:val="24"/>
        </w:rPr>
        <w:t>ами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тыңлаулар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үткәрү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инициаторы - </w:t>
      </w:r>
      <w:r w:rsidRPr="005758FC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5758FC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«Лениногорск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районы»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берәмлеге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Башкарма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комитеты.</w:t>
      </w:r>
    </w:p>
    <w:p w:rsidR="001177D4" w:rsidRPr="00032A85" w:rsidRDefault="00B83348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32A85">
        <w:rPr>
          <w:rFonts w:ascii="Arial" w:hAnsi="Arial" w:cs="Arial"/>
          <w:sz w:val="24"/>
          <w:szCs w:val="24"/>
        </w:rPr>
        <w:t>3</w:t>
      </w:r>
      <w:r w:rsidR="00C8716A" w:rsidRPr="00032A85">
        <w:rPr>
          <w:rFonts w:ascii="Arial" w:hAnsi="Arial" w:cs="Arial"/>
          <w:sz w:val="24"/>
          <w:szCs w:val="24"/>
        </w:rPr>
        <w:t xml:space="preserve">. </w:t>
      </w:r>
      <w:r w:rsidR="005758FC">
        <w:rPr>
          <w:rFonts w:ascii="Arial" w:hAnsi="Arial" w:cs="Arial"/>
          <w:sz w:val="24"/>
          <w:szCs w:val="24"/>
          <w:lang w:val="tt-RU"/>
        </w:rPr>
        <w:t>Билгеләргә</w:t>
      </w:r>
      <w:r w:rsidR="00C8716A" w:rsidRPr="00032A85">
        <w:rPr>
          <w:rFonts w:ascii="Arial" w:hAnsi="Arial" w:cs="Arial"/>
          <w:sz w:val="24"/>
          <w:szCs w:val="24"/>
        </w:rPr>
        <w:t xml:space="preserve">: </w:t>
      </w:r>
    </w:p>
    <w:p w:rsidR="005758FC" w:rsidRPr="005758FC" w:rsidRDefault="005758FC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</w:t>
      </w:r>
      <w:r w:rsidR="007D586B">
        <w:rPr>
          <w:rFonts w:ascii="Arial" w:hAnsi="Arial" w:cs="Arial"/>
          <w:sz w:val="24"/>
          <w:szCs w:val="24"/>
        </w:rPr>
        <w:t>уларны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үткәрү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датасы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һәм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вакыты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- </w:t>
      </w:r>
      <w:r w:rsidRPr="005758FC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5758FC">
        <w:rPr>
          <w:rFonts w:ascii="Arial" w:hAnsi="Arial" w:cs="Arial"/>
          <w:sz w:val="24"/>
          <w:szCs w:val="24"/>
        </w:rPr>
        <w:t>елның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9 декабре 15.00 </w:t>
      </w:r>
      <w:proofErr w:type="spellStart"/>
      <w:r w:rsidRPr="005758FC">
        <w:rPr>
          <w:rFonts w:ascii="Arial" w:hAnsi="Arial" w:cs="Arial"/>
          <w:sz w:val="24"/>
          <w:szCs w:val="24"/>
        </w:rPr>
        <w:t>сәгатьтә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; </w:t>
      </w:r>
    </w:p>
    <w:p w:rsidR="005758FC" w:rsidRDefault="005758FC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уздыру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урыны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–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шәһәре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Кутузов </w:t>
      </w:r>
      <w:proofErr w:type="spellStart"/>
      <w:r w:rsidRPr="005758FC">
        <w:rPr>
          <w:rFonts w:ascii="Arial" w:hAnsi="Arial" w:cs="Arial"/>
          <w:sz w:val="24"/>
          <w:szCs w:val="24"/>
        </w:rPr>
        <w:t>ур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., 1 </w:t>
      </w:r>
      <w:proofErr w:type="spellStart"/>
      <w:r w:rsidRPr="005758FC">
        <w:rPr>
          <w:rFonts w:ascii="Arial" w:hAnsi="Arial" w:cs="Arial"/>
          <w:sz w:val="24"/>
          <w:szCs w:val="24"/>
        </w:rPr>
        <w:t>йорт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шәһәре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мэриясенең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утырышлар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залы;</w:t>
      </w:r>
    </w:p>
    <w:p w:rsidR="005758FC" w:rsidRDefault="005758FC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бюджет проекты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язма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тәкъдимнәр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һәм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искәрмәләр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авторның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фамилиясе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исеме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атасының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исеме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туган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елы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яшәү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урыны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5758FC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адрес -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шәһәре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Кутузов </w:t>
      </w:r>
      <w:proofErr w:type="spellStart"/>
      <w:r w:rsidRPr="005758FC">
        <w:rPr>
          <w:rFonts w:ascii="Arial" w:hAnsi="Arial" w:cs="Arial"/>
          <w:sz w:val="24"/>
          <w:szCs w:val="24"/>
        </w:rPr>
        <w:t>урамы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1нче </w:t>
      </w:r>
      <w:proofErr w:type="spellStart"/>
      <w:r w:rsidRPr="005758FC">
        <w:rPr>
          <w:rFonts w:ascii="Arial" w:hAnsi="Arial" w:cs="Arial"/>
          <w:sz w:val="24"/>
          <w:szCs w:val="24"/>
        </w:rPr>
        <w:t>йорт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4нче кабинет </w:t>
      </w:r>
      <w:proofErr w:type="spellStart"/>
      <w:r w:rsidRPr="005758FC">
        <w:rPr>
          <w:rFonts w:ascii="Arial" w:hAnsi="Arial" w:cs="Arial"/>
          <w:sz w:val="24"/>
          <w:szCs w:val="24"/>
        </w:rPr>
        <w:t>эш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көннәрендә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8-00 </w:t>
      </w:r>
      <w:proofErr w:type="spellStart"/>
      <w:r w:rsidRPr="005758FC">
        <w:rPr>
          <w:rFonts w:ascii="Arial" w:hAnsi="Arial" w:cs="Arial"/>
          <w:sz w:val="24"/>
          <w:szCs w:val="24"/>
        </w:rPr>
        <w:t>сәгатьтән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16-00 </w:t>
      </w:r>
      <w:proofErr w:type="spellStart"/>
      <w:r w:rsidRPr="005758FC">
        <w:rPr>
          <w:rFonts w:ascii="Arial" w:hAnsi="Arial" w:cs="Arial"/>
          <w:sz w:val="24"/>
          <w:szCs w:val="24"/>
        </w:rPr>
        <w:t>сәгатькә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кадәр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тәкъдим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ителә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ала;</w:t>
      </w:r>
    </w:p>
    <w:p w:rsidR="005758FC" w:rsidRPr="005758FC" w:rsidRDefault="005758FC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бюджет проекты </w:t>
      </w:r>
      <w:proofErr w:type="spellStart"/>
      <w:r w:rsidRPr="005758FC">
        <w:rPr>
          <w:rFonts w:ascii="Arial" w:hAnsi="Arial" w:cs="Arial"/>
          <w:sz w:val="24"/>
          <w:szCs w:val="24"/>
        </w:rPr>
        <w:t>буен</w:t>
      </w:r>
      <w:r w:rsidR="007D586B">
        <w:rPr>
          <w:rFonts w:ascii="Arial" w:hAnsi="Arial" w:cs="Arial"/>
          <w:sz w:val="24"/>
          <w:szCs w:val="24"/>
        </w:rPr>
        <w:t>ча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гаризалар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7D586B">
        <w:rPr>
          <w:rFonts w:ascii="Arial" w:hAnsi="Arial" w:cs="Arial"/>
          <w:sz w:val="24"/>
          <w:szCs w:val="24"/>
        </w:rPr>
        <w:t>итү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586B">
        <w:rPr>
          <w:rFonts w:ascii="Arial" w:hAnsi="Arial" w:cs="Arial"/>
          <w:sz w:val="24"/>
          <w:szCs w:val="24"/>
        </w:rPr>
        <w:t>сроклары</w:t>
      </w:r>
      <w:proofErr w:type="spellEnd"/>
      <w:r w:rsidR="007D586B">
        <w:rPr>
          <w:rFonts w:ascii="Arial" w:hAnsi="Arial" w:cs="Arial"/>
          <w:sz w:val="24"/>
          <w:szCs w:val="24"/>
        </w:rPr>
        <w:t xml:space="preserve"> - </w:t>
      </w:r>
      <w:bookmarkStart w:id="0" w:name="_GoBack"/>
      <w:bookmarkEnd w:id="0"/>
      <w:r w:rsidRPr="005758FC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5758FC">
        <w:rPr>
          <w:rFonts w:ascii="Arial" w:hAnsi="Arial" w:cs="Arial"/>
          <w:sz w:val="24"/>
          <w:szCs w:val="24"/>
        </w:rPr>
        <w:t>елның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5758FC">
        <w:rPr>
          <w:rFonts w:ascii="Arial" w:hAnsi="Arial" w:cs="Arial"/>
          <w:sz w:val="24"/>
          <w:szCs w:val="24"/>
        </w:rPr>
        <w:t>декабренә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кадәр</w:t>
      </w:r>
      <w:proofErr w:type="spellEnd"/>
      <w:r w:rsidRPr="005758FC">
        <w:rPr>
          <w:rFonts w:ascii="Arial" w:hAnsi="Arial" w:cs="Arial"/>
          <w:sz w:val="24"/>
          <w:szCs w:val="24"/>
        </w:rPr>
        <w:t>;</w:t>
      </w:r>
    </w:p>
    <w:p w:rsidR="005758FC" w:rsidRDefault="005758FC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бюджет </w:t>
      </w:r>
      <w:proofErr w:type="spellStart"/>
      <w:r w:rsidRPr="005758FC">
        <w:rPr>
          <w:rFonts w:ascii="Arial" w:hAnsi="Arial" w:cs="Arial"/>
          <w:sz w:val="24"/>
          <w:szCs w:val="24"/>
        </w:rPr>
        <w:t>проектын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халыкны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таныштыру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өчен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районының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рәсми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сайтында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(https://leninogorsk.tatarstan.ru/) </w:t>
      </w:r>
      <w:proofErr w:type="spellStart"/>
      <w:r w:rsidRPr="005758FC">
        <w:rPr>
          <w:rFonts w:ascii="Arial" w:hAnsi="Arial" w:cs="Arial"/>
          <w:sz w:val="24"/>
          <w:szCs w:val="24"/>
        </w:rPr>
        <w:t>һәм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шәһәре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Кутузов </w:t>
      </w:r>
      <w:proofErr w:type="spellStart"/>
      <w:r w:rsidRPr="005758FC">
        <w:rPr>
          <w:rFonts w:ascii="Arial" w:hAnsi="Arial" w:cs="Arial"/>
          <w:sz w:val="24"/>
          <w:szCs w:val="24"/>
        </w:rPr>
        <w:t>ур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., 1нче </w:t>
      </w:r>
      <w:proofErr w:type="spellStart"/>
      <w:r w:rsidRPr="005758FC">
        <w:rPr>
          <w:rFonts w:ascii="Arial" w:hAnsi="Arial" w:cs="Arial"/>
          <w:sz w:val="24"/>
          <w:szCs w:val="24"/>
        </w:rPr>
        <w:t>йорт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мәгълүмат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стендында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5758FC">
        <w:rPr>
          <w:rFonts w:ascii="Arial" w:hAnsi="Arial" w:cs="Arial"/>
          <w:sz w:val="24"/>
          <w:szCs w:val="24"/>
        </w:rPr>
        <w:t>.</w:t>
      </w:r>
    </w:p>
    <w:p w:rsidR="001A1168" w:rsidRPr="00032A85" w:rsidRDefault="00B83348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32A85">
        <w:rPr>
          <w:rFonts w:ascii="Arial" w:hAnsi="Arial" w:cs="Arial"/>
          <w:sz w:val="24"/>
          <w:szCs w:val="24"/>
        </w:rPr>
        <w:t>4</w:t>
      </w:r>
      <w:r w:rsidR="00C8716A" w:rsidRPr="00032A85">
        <w:rPr>
          <w:rFonts w:ascii="Arial" w:hAnsi="Arial" w:cs="Arial"/>
          <w:sz w:val="24"/>
          <w:szCs w:val="24"/>
        </w:rPr>
        <w:t xml:space="preserve">. </w:t>
      </w:r>
      <w:r w:rsidR="005758FC" w:rsidRPr="005758FC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Башкарма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8FC" w:rsidRPr="005758FC">
        <w:rPr>
          <w:rFonts w:ascii="Arial" w:hAnsi="Arial" w:cs="Arial"/>
          <w:sz w:val="24"/>
          <w:szCs w:val="24"/>
        </w:rPr>
        <w:t>комитетына</w:t>
      </w:r>
      <w:proofErr w:type="spellEnd"/>
      <w:r w:rsidR="005758FC" w:rsidRPr="005758FC">
        <w:rPr>
          <w:rFonts w:ascii="Arial" w:hAnsi="Arial" w:cs="Arial"/>
          <w:sz w:val="24"/>
          <w:szCs w:val="24"/>
        </w:rPr>
        <w:t>:</w:t>
      </w:r>
    </w:p>
    <w:p w:rsidR="005758FC" w:rsidRDefault="005758FC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бюджет проекты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тәртип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нигезендә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һәм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әлеге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карарда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срокларда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оештырырга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һәм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уздырырга</w:t>
      </w:r>
      <w:proofErr w:type="spellEnd"/>
      <w:r w:rsidRPr="005758FC">
        <w:rPr>
          <w:rFonts w:ascii="Arial" w:hAnsi="Arial" w:cs="Arial"/>
          <w:sz w:val="24"/>
          <w:szCs w:val="24"/>
        </w:rPr>
        <w:t>;</w:t>
      </w:r>
    </w:p>
    <w:p w:rsidR="005758FC" w:rsidRDefault="005758FC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758FC">
        <w:rPr>
          <w:rFonts w:ascii="Arial" w:hAnsi="Arial" w:cs="Arial"/>
          <w:sz w:val="24"/>
          <w:szCs w:val="24"/>
        </w:rPr>
        <w:lastRenderedPageBreak/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үткәрү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йомгаклары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758FC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758FC">
        <w:rPr>
          <w:rFonts w:ascii="Arial" w:hAnsi="Arial" w:cs="Arial"/>
          <w:sz w:val="24"/>
          <w:szCs w:val="24"/>
        </w:rPr>
        <w:t>Советына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беркетмәсен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тәкъдимнәрен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нәтиҗәләре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бәяләмә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8FC">
        <w:rPr>
          <w:rFonts w:ascii="Arial" w:hAnsi="Arial" w:cs="Arial"/>
          <w:sz w:val="24"/>
          <w:szCs w:val="24"/>
        </w:rPr>
        <w:t>шулай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ук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эшләп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бетерелгән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758FC">
        <w:rPr>
          <w:rFonts w:ascii="Arial" w:hAnsi="Arial" w:cs="Arial"/>
          <w:sz w:val="24"/>
          <w:szCs w:val="24"/>
        </w:rPr>
        <w:t>үзгәрешләр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кертелгән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очрак</w:t>
      </w:r>
      <w:r>
        <w:rPr>
          <w:rFonts w:ascii="Arial" w:hAnsi="Arial" w:cs="Arial"/>
          <w:sz w:val="24"/>
          <w:szCs w:val="24"/>
        </w:rPr>
        <w:t>та</w:t>
      </w:r>
      <w:proofErr w:type="spellEnd"/>
      <w:r>
        <w:rPr>
          <w:rFonts w:ascii="Arial" w:hAnsi="Arial" w:cs="Arial"/>
          <w:sz w:val="24"/>
          <w:szCs w:val="24"/>
        </w:rPr>
        <w:t xml:space="preserve">) бюджет </w:t>
      </w:r>
      <w:proofErr w:type="spellStart"/>
      <w:r>
        <w:rPr>
          <w:rFonts w:ascii="Arial" w:hAnsi="Arial" w:cs="Arial"/>
          <w:sz w:val="24"/>
          <w:szCs w:val="24"/>
        </w:rPr>
        <w:t>проектын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тапшырырга;</w:t>
      </w:r>
    </w:p>
    <w:p w:rsidR="005758FC" w:rsidRDefault="005758FC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tt-RU"/>
        </w:rPr>
      </w:pPr>
      <w:proofErr w:type="spellEnd"/>
      <w:r w:rsidRPr="005758FC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5758FC">
        <w:rPr>
          <w:rFonts w:ascii="Arial" w:hAnsi="Arial" w:cs="Arial"/>
          <w:sz w:val="24"/>
          <w:szCs w:val="24"/>
        </w:rPr>
        <w:t>елның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5758FC">
        <w:rPr>
          <w:rFonts w:ascii="Arial" w:hAnsi="Arial" w:cs="Arial"/>
          <w:sz w:val="24"/>
          <w:szCs w:val="24"/>
        </w:rPr>
        <w:t>декабренә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кадәр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бюджет проекты </w:t>
      </w:r>
      <w:proofErr w:type="spellStart"/>
      <w:r w:rsidRPr="005758FC">
        <w:rPr>
          <w:rFonts w:ascii="Arial" w:hAnsi="Arial" w:cs="Arial"/>
          <w:sz w:val="24"/>
          <w:szCs w:val="24"/>
        </w:rPr>
        <w:t>буенча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гавами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тыңлаулар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нәтиҗәләрен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районының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рәсми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сайтына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(https://leninogorsk.tatarstan.ru/) </w:t>
      </w:r>
      <w:proofErr w:type="spellStart"/>
      <w:r w:rsidRPr="005758FC">
        <w:rPr>
          <w:rFonts w:ascii="Arial" w:hAnsi="Arial" w:cs="Arial"/>
          <w:sz w:val="24"/>
          <w:szCs w:val="24"/>
        </w:rPr>
        <w:t>урнаштырырга</w:t>
      </w:r>
      <w:proofErr w:type="spellEnd"/>
      <w:r>
        <w:rPr>
          <w:rFonts w:ascii="Arial" w:hAnsi="Arial" w:cs="Arial"/>
          <w:sz w:val="24"/>
          <w:szCs w:val="24"/>
          <w:lang w:val="tt-RU"/>
        </w:rPr>
        <w:t>.</w:t>
      </w:r>
    </w:p>
    <w:p w:rsidR="005758FC" w:rsidRPr="005758FC" w:rsidRDefault="00F111DB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758FC">
        <w:rPr>
          <w:rFonts w:ascii="Arial" w:hAnsi="Arial" w:cs="Arial"/>
          <w:sz w:val="24"/>
          <w:szCs w:val="24"/>
          <w:lang w:val="tt-RU"/>
        </w:rPr>
        <w:t>5</w:t>
      </w:r>
      <w:r w:rsidR="001A1168" w:rsidRPr="005758FC">
        <w:rPr>
          <w:rFonts w:ascii="Arial" w:hAnsi="Arial" w:cs="Arial"/>
          <w:sz w:val="24"/>
          <w:szCs w:val="24"/>
          <w:lang w:val="tt-RU"/>
        </w:rPr>
        <w:t xml:space="preserve">. </w:t>
      </w:r>
      <w:r w:rsidR="005758FC" w:rsidRPr="005758FC">
        <w:rPr>
          <w:rFonts w:ascii="Arial" w:hAnsi="Arial" w:cs="Arial"/>
          <w:sz w:val="24"/>
          <w:szCs w:val="24"/>
          <w:lang w:val="tt-RU"/>
        </w:rPr>
        <w:t>Бюджет проекты буенча гавами тыңлаулар уздыру турында хәбәрне 2024 елның 29 ноябреннән дә соңга калмыйча «Лениногорские вести» газетасында урнаштырырга.</w:t>
      </w:r>
    </w:p>
    <w:p w:rsidR="005758FC" w:rsidRPr="005758FC" w:rsidRDefault="005758FC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758FC">
        <w:rPr>
          <w:rFonts w:ascii="Arial" w:hAnsi="Arial" w:cs="Arial"/>
          <w:sz w:val="24"/>
          <w:szCs w:val="24"/>
          <w:lang w:val="tt-RU"/>
        </w:rPr>
        <w:t xml:space="preserve">6. Әлеге карарны Лениногорск муниципаль районының рәсми сайтында (https://leninogorsk.tatarstan.ru/) һәм Татарстан Республикасының рәсми хокукый мәгълүмат порталында (https://pravo.tatarstan.ru/) бастырып чыгарырга </w:t>
      </w:r>
    </w:p>
    <w:p w:rsidR="00C8716A" w:rsidRPr="005758FC" w:rsidRDefault="005758FC" w:rsidP="005758F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758FC">
        <w:rPr>
          <w:rFonts w:ascii="Arial" w:hAnsi="Arial" w:cs="Arial"/>
          <w:sz w:val="24"/>
          <w:szCs w:val="24"/>
          <w:lang w:val="tt-RU"/>
        </w:rPr>
        <w:t>7. Әлеге карарның үтәлешен ко</w:t>
      </w:r>
      <w:r w:rsidRPr="005758FC">
        <w:rPr>
          <w:rFonts w:ascii="Arial" w:hAnsi="Arial" w:cs="Arial"/>
          <w:sz w:val="24"/>
          <w:szCs w:val="24"/>
          <w:lang w:val="tt-RU"/>
        </w:rPr>
        <w:t>нтрольдә тотуны үз җаваплыгымда калдырам.</w:t>
      </w:r>
    </w:p>
    <w:p w:rsidR="00CE3FAB" w:rsidRPr="005758FC" w:rsidRDefault="00CE3FA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CE3FAB" w:rsidRPr="005758FC" w:rsidRDefault="00CE3FA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CE3FAB" w:rsidRPr="005758FC" w:rsidRDefault="00CE3FA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5758FC" w:rsidRDefault="005758FC" w:rsidP="00CE3FAB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5758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</w:p>
    <w:p w:rsidR="00CE3FAB" w:rsidRPr="00032A85" w:rsidRDefault="005758FC" w:rsidP="00CE3FAB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5758FC">
        <w:rPr>
          <w:rFonts w:ascii="Arial" w:hAnsi="Arial" w:cs="Arial"/>
          <w:sz w:val="24"/>
          <w:szCs w:val="24"/>
        </w:rPr>
        <w:t xml:space="preserve">районы </w:t>
      </w:r>
      <w:proofErr w:type="spellStart"/>
      <w:r w:rsidRPr="005758FC">
        <w:rPr>
          <w:rFonts w:ascii="Arial" w:hAnsi="Arial" w:cs="Arial"/>
          <w:sz w:val="24"/>
          <w:szCs w:val="24"/>
        </w:rPr>
        <w:t>башлыгы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8FC">
        <w:rPr>
          <w:rFonts w:ascii="Arial" w:hAnsi="Arial" w:cs="Arial"/>
          <w:sz w:val="24"/>
          <w:szCs w:val="24"/>
        </w:rPr>
        <w:t>урынбасары</w:t>
      </w:r>
      <w:proofErr w:type="spellEnd"/>
      <w:r w:rsidRPr="00575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</w:t>
      </w:r>
      <w:proofErr w:type="spellStart"/>
      <w:r w:rsidR="00CE3FAB" w:rsidRPr="00032A85">
        <w:rPr>
          <w:rFonts w:ascii="Arial" w:hAnsi="Arial" w:cs="Arial"/>
          <w:sz w:val="24"/>
          <w:szCs w:val="24"/>
        </w:rPr>
        <w:t>С.В.Тимаков</w:t>
      </w:r>
      <w:proofErr w:type="spellEnd"/>
    </w:p>
    <w:p w:rsidR="00C8716A" w:rsidRPr="00032A85" w:rsidRDefault="00C8716A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873A0B" w:rsidRPr="00032A85" w:rsidRDefault="00873A0B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873A0B" w:rsidRPr="00032A85" w:rsidRDefault="00873A0B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873A0B" w:rsidRPr="00032A85" w:rsidRDefault="00873A0B" w:rsidP="00873A0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032A85">
        <w:rPr>
          <w:rFonts w:ascii="Arial" w:hAnsi="Arial" w:cs="Arial"/>
          <w:sz w:val="24"/>
          <w:szCs w:val="24"/>
        </w:rPr>
        <w:t>Сытдикова</w:t>
      </w:r>
      <w:proofErr w:type="spellEnd"/>
      <w:r w:rsidRPr="00032A85">
        <w:rPr>
          <w:rFonts w:ascii="Arial" w:hAnsi="Arial" w:cs="Arial"/>
          <w:sz w:val="24"/>
          <w:szCs w:val="24"/>
        </w:rPr>
        <w:t xml:space="preserve"> Д.Р.</w:t>
      </w:r>
    </w:p>
    <w:p w:rsidR="00873A0B" w:rsidRPr="00032A85" w:rsidRDefault="00873A0B" w:rsidP="00873A0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32A85">
        <w:rPr>
          <w:rFonts w:ascii="Arial" w:hAnsi="Arial" w:cs="Arial"/>
          <w:sz w:val="24"/>
          <w:szCs w:val="24"/>
        </w:rPr>
        <w:t>5-04-00</w:t>
      </w:r>
    </w:p>
    <w:sectPr w:rsidR="00873A0B" w:rsidRPr="0003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6A"/>
    <w:rsid w:val="00002987"/>
    <w:rsid w:val="00032A85"/>
    <w:rsid w:val="000F267C"/>
    <w:rsid w:val="001156EA"/>
    <w:rsid w:val="001177D4"/>
    <w:rsid w:val="00124027"/>
    <w:rsid w:val="001A1168"/>
    <w:rsid w:val="001E5112"/>
    <w:rsid w:val="0026398D"/>
    <w:rsid w:val="005353E0"/>
    <w:rsid w:val="00564403"/>
    <w:rsid w:val="005758FC"/>
    <w:rsid w:val="005A131B"/>
    <w:rsid w:val="006222EC"/>
    <w:rsid w:val="006F27E7"/>
    <w:rsid w:val="00773ACF"/>
    <w:rsid w:val="007D586B"/>
    <w:rsid w:val="008345A2"/>
    <w:rsid w:val="00873A0B"/>
    <w:rsid w:val="00956B2F"/>
    <w:rsid w:val="00997164"/>
    <w:rsid w:val="00B83348"/>
    <w:rsid w:val="00C266BD"/>
    <w:rsid w:val="00C346A5"/>
    <w:rsid w:val="00C577A2"/>
    <w:rsid w:val="00C8716A"/>
    <w:rsid w:val="00CE3FAB"/>
    <w:rsid w:val="00D35581"/>
    <w:rsid w:val="00DC2627"/>
    <w:rsid w:val="00E666C7"/>
    <w:rsid w:val="00EA2447"/>
    <w:rsid w:val="00EC2C66"/>
    <w:rsid w:val="00F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A3CF"/>
  <w15:chartTrackingRefBased/>
  <w15:docId w15:val="{5D44247A-AD51-47BE-AAA7-391F557E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4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Matrix</cp:lastModifiedBy>
  <cp:revision>3</cp:revision>
  <cp:lastPrinted>2024-11-07T08:19:00Z</cp:lastPrinted>
  <dcterms:created xsi:type="dcterms:W3CDTF">2024-11-11T10:59:00Z</dcterms:created>
  <dcterms:modified xsi:type="dcterms:W3CDTF">2024-11-11T12:08:00Z</dcterms:modified>
</cp:coreProperties>
</file>