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F4AE5" w14:textId="77777777" w:rsidR="00EF46F3" w:rsidRPr="002C367E" w:rsidRDefault="00EF46F3" w:rsidP="007A5055">
      <w:pPr>
        <w:spacing w:after="0" w:line="240" w:lineRule="auto"/>
        <w:ind w:right="-1"/>
        <w:jc w:val="center"/>
        <w:rPr>
          <w:rFonts w:ascii="Times New Roman" w:eastAsia="Calibri" w:hAnsi="Times New Roman"/>
          <w:sz w:val="28"/>
          <w:szCs w:val="28"/>
        </w:rPr>
      </w:pPr>
      <w:r w:rsidRPr="002C367E">
        <w:rPr>
          <w:rFonts w:ascii="Times New Roman" w:eastAsia="Calibri" w:hAnsi="Times New Roman"/>
          <w:sz w:val="28"/>
          <w:szCs w:val="28"/>
        </w:rPr>
        <w:t>К А Р А Р</w:t>
      </w:r>
    </w:p>
    <w:p w14:paraId="5CA8DE33" w14:textId="77777777" w:rsidR="00EF46F3" w:rsidRPr="002C367E" w:rsidRDefault="00EF46F3" w:rsidP="007A5055">
      <w:pPr>
        <w:spacing w:after="0" w:line="240" w:lineRule="auto"/>
        <w:ind w:right="-1"/>
        <w:jc w:val="center"/>
        <w:rPr>
          <w:rFonts w:ascii="Times New Roman" w:eastAsia="Calibri" w:hAnsi="Times New Roman"/>
          <w:sz w:val="28"/>
          <w:szCs w:val="28"/>
        </w:rPr>
      </w:pPr>
    </w:p>
    <w:p w14:paraId="55612E68" w14:textId="77777777" w:rsidR="00EF46F3" w:rsidRPr="002C367E" w:rsidRDefault="00EF46F3" w:rsidP="007A5055">
      <w:pPr>
        <w:spacing w:after="0" w:line="240" w:lineRule="auto"/>
        <w:ind w:right="-1"/>
        <w:jc w:val="center"/>
        <w:rPr>
          <w:rFonts w:ascii="Times New Roman" w:eastAsia="Calibri" w:hAnsi="Times New Roman"/>
          <w:sz w:val="28"/>
          <w:szCs w:val="28"/>
        </w:rPr>
      </w:pPr>
    </w:p>
    <w:p w14:paraId="0C3E2A7E" w14:textId="1357399A" w:rsidR="00EF46F3" w:rsidRPr="002C367E" w:rsidRDefault="00EF46F3" w:rsidP="007A5055">
      <w:pPr>
        <w:spacing w:after="0" w:line="240" w:lineRule="auto"/>
        <w:ind w:right="-1"/>
        <w:jc w:val="center"/>
        <w:rPr>
          <w:rFonts w:ascii="Times New Roman" w:eastAsia="Calibri" w:hAnsi="Times New Roman"/>
          <w:sz w:val="28"/>
          <w:szCs w:val="28"/>
        </w:rPr>
      </w:pPr>
      <w:r w:rsidRPr="002C367E">
        <w:rPr>
          <w:rFonts w:ascii="Times New Roman" w:eastAsia="Calibri" w:hAnsi="Times New Roman"/>
          <w:sz w:val="28"/>
          <w:szCs w:val="28"/>
        </w:rPr>
        <w:t xml:space="preserve">П О С Т А Н О В Л Е Н И Е          № </w:t>
      </w:r>
      <w:r w:rsidR="002C367E">
        <w:rPr>
          <w:rFonts w:ascii="Times New Roman" w:eastAsia="Calibri" w:hAnsi="Times New Roman"/>
          <w:sz w:val="28"/>
          <w:szCs w:val="28"/>
        </w:rPr>
        <w:t>1315</w:t>
      </w:r>
    </w:p>
    <w:p w14:paraId="47F0EE07" w14:textId="77777777" w:rsidR="00EF46F3" w:rsidRPr="002C367E" w:rsidRDefault="00EF46F3" w:rsidP="007A5055">
      <w:pPr>
        <w:spacing w:after="0" w:line="240" w:lineRule="auto"/>
        <w:ind w:right="-1"/>
        <w:jc w:val="center"/>
        <w:rPr>
          <w:rFonts w:ascii="Times New Roman" w:eastAsia="Calibri" w:hAnsi="Times New Roman"/>
          <w:sz w:val="28"/>
          <w:szCs w:val="28"/>
        </w:rPr>
      </w:pPr>
    </w:p>
    <w:p w14:paraId="00E85C9C" w14:textId="77777777" w:rsidR="00EF46F3" w:rsidRPr="002C367E" w:rsidRDefault="00EF46F3" w:rsidP="007A5055">
      <w:pPr>
        <w:spacing w:after="0" w:line="240" w:lineRule="auto"/>
        <w:ind w:right="-1"/>
        <w:jc w:val="center"/>
        <w:rPr>
          <w:rFonts w:ascii="Times New Roman" w:eastAsia="Calibri" w:hAnsi="Times New Roman"/>
          <w:sz w:val="28"/>
          <w:szCs w:val="28"/>
        </w:rPr>
      </w:pPr>
    </w:p>
    <w:p w14:paraId="6D358CE2" w14:textId="332825F6" w:rsidR="00EF46F3" w:rsidRPr="000F43F5" w:rsidRDefault="00EF46F3" w:rsidP="007A5055">
      <w:pPr>
        <w:spacing w:after="0" w:line="240" w:lineRule="auto"/>
        <w:rPr>
          <w:rFonts w:ascii="Times New Roman" w:eastAsia="Calibri" w:hAnsi="Times New Roman"/>
          <w:b/>
          <w:bCs/>
          <w:sz w:val="26"/>
          <w:szCs w:val="26"/>
          <w:lang w:val="tt-RU"/>
        </w:rPr>
      </w:pPr>
      <w:r w:rsidRPr="002C367E">
        <w:rPr>
          <w:rFonts w:ascii="Times New Roman" w:eastAsia="Calibri" w:hAnsi="Times New Roman"/>
          <w:sz w:val="28"/>
          <w:szCs w:val="28"/>
        </w:rPr>
        <w:t xml:space="preserve">                                                             </w:t>
      </w:r>
      <w:r w:rsidR="000F43F5">
        <w:rPr>
          <w:rFonts w:ascii="Times New Roman" w:eastAsia="Calibri" w:hAnsi="Times New Roman"/>
          <w:sz w:val="28"/>
          <w:szCs w:val="28"/>
          <w:lang w:val="tt-RU"/>
        </w:rPr>
        <w:t>2024 елның</w:t>
      </w:r>
      <w:r w:rsidRPr="002C367E">
        <w:rPr>
          <w:rFonts w:ascii="Times New Roman" w:eastAsia="Calibri" w:hAnsi="Times New Roman"/>
          <w:sz w:val="28"/>
          <w:szCs w:val="28"/>
        </w:rPr>
        <w:t xml:space="preserve"> «</w:t>
      </w:r>
      <w:r w:rsidR="002C367E">
        <w:rPr>
          <w:rFonts w:ascii="Times New Roman" w:eastAsia="Calibri" w:hAnsi="Times New Roman"/>
          <w:sz w:val="28"/>
          <w:szCs w:val="28"/>
        </w:rPr>
        <w:t>15</w:t>
      </w:r>
      <w:r w:rsidRPr="002C367E">
        <w:rPr>
          <w:rFonts w:ascii="Times New Roman" w:eastAsia="Calibri" w:hAnsi="Times New Roman"/>
          <w:sz w:val="28"/>
          <w:szCs w:val="28"/>
        </w:rPr>
        <w:t xml:space="preserve">» </w:t>
      </w:r>
      <w:r w:rsidR="002C367E">
        <w:rPr>
          <w:rFonts w:ascii="Times New Roman" w:eastAsia="Calibri" w:hAnsi="Times New Roman"/>
          <w:sz w:val="28"/>
          <w:szCs w:val="28"/>
        </w:rPr>
        <w:t>октябр</w:t>
      </w:r>
      <w:r w:rsidR="000F43F5">
        <w:rPr>
          <w:rFonts w:ascii="Times New Roman" w:eastAsia="Calibri" w:hAnsi="Times New Roman"/>
          <w:sz w:val="28"/>
          <w:szCs w:val="28"/>
          <w:lang w:val="tt-RU"/>
        </w:rPr>
        <w:t>е</w:t>
      </w:r>
    </w:p>
    <w:p w14:paraId="4A2626C3" w14:textId="5E105AE5" w:rsidR="00C01D19" w:rsidRDefault="00C01D19" w:rsidP="00827C44">
      <w:pPr>
        <w:pStyle w:val="headertext"/>
        <w:spacing w:after="240" w:afterAutospacing="0"/>
        <w:ind w:right="4535"/>
        <w:jc w:val="both"/>
        <w:rPr>
          <w:sz w:val="28"/>
          <w:szCs w:val="28"/>
        </w:rPr>
      </w:pPr>
    </w:p>
    <w:p w14:paraId="347BEF9D" w14:textId="5D5FBA13" w:rsidR="00EF46F3" w:rsidRDefault="00EF46F3" w:rsidP="00827C44">
      <w:pPr>
        <w:pStyle w:val="headertext"/>
        <w:spacing w:after="240" w:afterAutospacing="0"/>
        <w:ind w:right="4535"/>
        <w:jc w:val="both"/>
        <w:rPr>
          <w:sz w:val="28"/>
          <w:szCs w:val="28"/>
        </w:rPr>
      </w:pPr>
    </w:p>
    <w:p w14:paraId="3C726017" w14:textId="77777777" w:rsidR="00D82948" w:rsidRDefault="00D82948" w:rsidP="00D82948">
      <w:pPr>
        <w:pStyle w:val="headertext"/>
        <w:spacing w:before="0" w:beforeAutospacing="0" w:after="0" w:afterAutospacing="0"/>
        <w:ind w:right="4535"/>
        <w:jc w:val="both"/>
        <w:rPr>
          <w:sz w:val="28"/>
          <w:szCs w:val="28"/>
        </w:rPr>
      </w:pPr>
    </w:p>
    <w:p w14:paraId="18AF00D4" w14:textId="18714818" w:rsidR="000F43F5" w:rsidRDefault="000F43F5" w:rsidP="00AF61A5">
      <w:pPr>
        <w:pStyle w:val="headertext"/>
        <w:spacing w:after="0" w:afterAutospacing="0"/>
        <w:ind w:right="4251"/>
        <w:jc w:val="both"/>
        <w:rPr>
          <w:sz w:val="28"/>
          <w:szCs w:val="28"/>
        </w:rPr>
      </w:pPr>
      <w:bookmarkStart w:id="0" w:name="_GoBack"/>
      <w:r w:rsidRPr="000F43F5">
        <w:rPr>
          <w:sz w:val="28"/>
          <w:szCs w:val="28"/>
        </w:rPr>
        <w:t>Татарстан Республикасы «Лениногорск муниципаль районы» муниципаль берәмлеге Башкарма комитетының 2018 елның 21 декабрендәге 1973 номерлы карары белән расланган «Лениногорск муниципаль районы» муниципаль берәмлегендә ирекле (волонтерлык) эшчәнлеге турында нигезләмәгә үзгәрешләр кертү хакында</w:t>
      </w:r>
    </w:p>
    <w:p w14:paraId="293C02E9" w14:textId="77777777" w:rsidR="000F43F5" w:rsidRDefault="000F43F5" w:rsidP="00AF61A5">
      <w:pPr>
        <w:pStyle w:val="headertext"/>
        <w:spacing w:after="0" w:afterAutospacing="0"/>
        <w:ind w:right="4251"/>
        <w:jc w:val="both"/>
        <w:rPr>
          <w:sz w:val="28"/>
          <w:szCs w:val="28"/>
        </w:rPr>
      </w:pPr>
    </w:p>
    <w:bookmarkEnd w:id="0"/>
    <w:p w14:paraId="3CE102EC" w14:textId="7D4E237E" w:rsidR="000F43F5" w:rsidRDefault="000F43F5" w:rsidP="00E92D79">
      <w:pPr>
        <w:pStyle w:val="formattext"/>
        <w:spacing w:before="0" w:beforeAutospacing="0" w:after="0" w:afterAutospacing="0"/>
        <w:ind w:firstLine="851"/>
        <w:jc w:val="both"/>
        <w:rPr>
          <w:sz w:val="28"/>
          <w:szCs w:val="28"/>
        </w:rPr>
      </w:pPr>
      <w:r w:rsidRPr="000F43F5">
        <w:rPr>
          <w:sz w:val="28"/>
          <w:szCs w:val="28"/>
        </w:rPr>
        <w:t>«Коммерцияле булмаган оешмалар турында» Федераль законның 31.1 статьясына үзгәрешләр кертү хакында» 2024 елның 30 сентябрендәге 333-ФЗ номерлы Федераль закон нигезендә, «Лениногорск муниципаль районы» муниципаль берәмлеге Башкарма комитеты КАРАР БИРӘ:</w:t>
      </w:r>
    </w:p>
    <w:p w14:paraId="141BBA9F" w14:textId="6F94618B" w:rsidR="0026495C" w:rsidRDefault="008A63B3" w:rsidP="00E92D79">
      <w:pPr>
        <w:pStyle w:val="formattext"/>
        <w:spacing w:before="0" w:beforeAutospacing="0" w:after="0" w:afterAutospacing="0"/>
        <w:ind w:firstLine="851"/>
        <w:jc w:val="both"/>
        <w:rPr>
          <w:sz w:val="28"/>
          <w:szCs w:val="28"/>
        </w:rPr>
      </w:pPr>
      <w:r w:rsidRPr="00592172">
        <w:rPr>
          <w:sz w:val="28"/>
          <w:szCs w:val="28"/>
        </w:rPr>
        <w:t>1</w:t>
      </w:r>
      <w:r w:rsidR="00E92D79">
        <w:rPr>
          <w:sz w:val="28"/>
          <w:szCs w:val="28"/>
        </w:rPr>
        <w:t>.</w:t>
      </w:r>
      <w:r w:rsidR="000F43F5" w:rsidRPr="000F43F5">
        <w:rPr>
          <w:rFonts w:asciiTheme="minorHAnsi" w:eastAsiaTheme="minorHAnsi" w:hAnsiTheme="minorHAnsi" w:cstheme="minorBidi"/>
          <w:sz w:val="22"/>
          <w:szCs w:val="22"/>
          <w:lang w:eastAsia="en-US"/>
        </w:rPr>
        <w:t xml:space="preserve"> </w:t>
      </w:r>
      <w:r w:rsidR="000F43F5" w:rsidRPr="000F43F5">
        <w:rPr>
          <w:sz w:val="28"/>
          <w:szCs w:val="28"/>
        </w:rPr>
        <w:t>Татарстан Республикасы «Лениногорск муниципаль районы» муниципаль берәмлеге Башкарма комитетының 2018 елның 21 декабрендәге 1973 номерлы карары белән расланган «Лениногорск муниципаль районы» муниципаль берәмлегендә ирекле (волонтерлык) эшчәнлеге турында Нигезләмәгә түбәндәге үзгәрешләрне кертергә:</w:t>
      </w:r>
    </w:p>
    <w:p w14:paraId="2DDCC6E4" w14:textId="77777777" w:rsidR="000F43F5" w:rsidRDefault="000F43F5" w:rsidP="00E92D79">
      <w:pPr>
        <w:pStyle w:val="formattext"/>
        <w:spacing w:before="0" w:beforeAutospacing="0" w:after="0" w:afterAutospacing="0"/>
        <w:ind w:firstLine="851"/>
        <w:jc w:val="both"/>
        <w:rPr>
          <w:sz w:val="28"/>
          <w:szCs w:val="28"/>
        </w:rPr>
      </w:pPr>
    </w:p>
    <w:p w14:paraId="37D74F53" w14:textId="5A0AFD37" w:rsidR="007C4593" w:rsidRDefault="007C4593" w:rsidP="00E92D79">
      <w:pPr>
        <w:pStyle w:val="formattext"/>
        <w:spacing w:before="0" w:beforeAutospacing="0" w:after="0" w:afterAutospacing="0"/>
        <w:ind w:firstLine="851"/>
        <w:jc w:val="both"/>
        <w:rPr>
          <w:sz w:val="28"/>
          <w:szCs w:val="28"/>
        </w:rPr>
      </w:pPr>
    </w:p>
    <w:p w14:paraId="1B70ECEE" w14:textId="77777777" w:rsidR="000F43F5" w:rsidRDefault="000F43F5" w:rsidP="008744E3">
      <w:pPr>
        <w:autoSpaceDE w:val="0"/>
        <w:autoSpaceDN w:val="0"/>
        <w:adjustRightInd w:val="0"/>
        <w:spacing w:after="0" w:line="240" w:lineRule="auto"/>
        <w:ind w:firstLine="540"/>
        <w:jc w:val="both"/>
        <w:rPr>
          <w:rFonts w:ascii="Times New Roman" w:hAnsi="Times New Roman" w:cs="Times New Roman"/>
          <w:sz w:val="28"/>
          <w:szCs w:val="28"/>
        </w:rPr>
      </w:pPr>
      <w:r w:rsidRPr="000F43F5">
        <w:rPr>
          <w:rFonts w:ascii="Times New Roman" w:hAnsi="Times New Roman" w:cs="Times New Roman"/>
          <w:sz w:val="28"/>
          <w:szCs w:val="28"/>
        </w:rPr>
        <w:t xml:space="preserve">1.6 пунктның 22 абзацын түбәндәге сүзләр белән тулыландырырга: </w:t>
      </w:r>
    </w:p>
    <w:p w14:paraId="086B84B2" w14:textId="6F60B4C3" w:rsidR="008744E3" w:rsidRPr="00436A74" w:rsidRDefault="008744E3" w:rsidP="008744E3">
      <w:pPr>
        <w:autoSpaceDE w:val="0"/>
        <w:autoSpaceDN w:val="0"/>
        <w:adjustRightInd w:val="0"/>
        <w:spacing w:after="0" w:line="240" w:lineRule="auto"/>
        <w:ind w:firstLine="540"/>
        <w:jc w:val="both"/>
        <w:rPr>
          <w:rFonts w:ascii="Times New Roman" w:hAnsi="Times New Roman" w:cs="Times New Roman"/>
          <w:sz w:val="28"/>
          <w:szCs w:val="28"/>
        </w:rPr>
      </w:pPr>
      <w:r w:rsidRPr="00436A74">
        <w:rPr>
          <w:rFonts w:ascii="Times New Roman" w:hAnsi="Times New Roman" w:cs="Times New Roman"/>
          <w:sz w:val="28"/>
          <w:szCs w:val="28"/>
        </w:rPr>
        <w:t xml:space="preserve">«, </w:t>
      </w:r>
      <w:r w:rsidR="000F43F5" w:rsidRPr="000F43F5">
        <w:rPr>
          <w:rFonts w:ascii="Times New Roman" w:hAnsi="Times New Roman" w:cs="Times New Roman"/>
          <w:sz w:val="28"/>
          <w:szCs w:val="28"/>
        </w:rPr>
        <w:t>балигъ булмаганнарның күзәтүчесезлеген һәм хокук бозуларын профилактикалауда катнашу</w:t>
      </w:r>
      <w:r w:rsidR="00436A74" w:rsidRPr="00436A74">
        <w:rPr>
          <w:rFonts w:ascii="Times New Roman" w:hAnsi="Times New Roman" w:cs="Times New Roman"/>
          <w:sz w:val="28"/>
          <w:szCs w:val="28"/>
        </w:rPr>
        <w:t>;</w:t>
      </w:r>
      <w:r w:rsidRPr="00436A74">
        <w:rPr>
          <w:rFonts w:ascii="Times New Roman" w:hAnsi="Times New Roman" w:cs="Times New Roman"/>
          <w:sz w:val="28"/>
          <w:szCs w:val="28"/>
        </w:rPr>
        <w:t>»;</w:t>
      </w:r>
    </w:p>
    <w:p w14:paraId="03C35A9F" w14:textId="49FDFEDA" w:rsidR="00436A74" w:rsidRPr="00436A74" w:rsidRDefault="00436A74" w:rsidP="008744E3">
      <w:pPr>
        <w:autoSpaceDE w:val="0"/>
        <w:autoSpaceDN w:val="0"/>
        <w:adjustRightInd w:val="0"/>
        <w:spacing w:after="0" w:line="240" w:lineRule="auto"/>
        <w:ind w:firstLine="540"/>
        <w:jc w:val="both"/>
        <w:rPr>
          <w:rFonts w:ascii="Times New Roman" w:hAnsi="Times New Roman" w:cs="Times New Roman"/>
          <w:sz w:val="28"/>
          <w:szCs w:val="28"/>
        </w:rPr>
      </w:pPr>
    </w:p>
    <w:p w14:paraId="0419245E" w14:textId="77777777" w:rsidR="000F43F5" w:rsidRDefault="000F43F5" w:rsidP="00D82948">
      <w:pPr>
        <w:spacing w:after="100" w:afterAutospacing="1" w:line="240" w:lineRule="auto"/>
        <w:ind w:firstLine="480"/>
        <w:rPr>
          <w:rFonts w:ascii="Times New Roman" w:hAnsi="Times New Roman" w:cs="Times New Roman"/>
          <w:sz w:val="28"/>
          <w:szCs w:val="28"/>
        </w:rPr>
      </w:pPr>
      <w:r w:rsidRPr="000F43F5">
        <w:rPr>
          <w:rFonts w:ascii="Times New Roman" w:hAnsi="Times New Roman" w:cs="Times New Roman"/>
          <w:sz w:val="28"/>
          <w:szCs w:val="28"/>
        </w:rPr>
        <w:t>1.6 пунктка түбәндәге эчтәлекле абзац өстәргә:</w:t>
      </w:r>
    </w:p>
    <w:p w14:paraId="0C44E47B" w14:textId="042E2B97" w:rsidR="00436A74" w:rsidRDefault="00436A74" w:rsidP="00D82948">
      <w:pPr>
        <w:spacing w:after="100" w:afterAutospacing="1" w:line="240" w:lineRule="auto"/>
        <w:ind w:firstLine="480"/>
        <w:rPr>
          <w:rFonts w:ascii="Times New Roman" w:eastAsia="Times New Roman" w:hAnsi="Times New Roman" w:cs="Times New Roman"/>
          <w:sz w:val="28"/>
          <w:szCs w:val="28"/>
          <w:lang w:eastAsia="ru-RU"/>
        </w:rPr>
      </w:pPr>
      <w:r w:rsidRPr="00436A74">
        <w:rPr>
          <w:rFonts w:ascii="Times New Roman" w:eastAsia="Times New Roman" w:hAnsi="Times New Roman" w:cs="Times New Roman"/>
          <w:sz w:val="28"/>
          <w:szCs w:val="28"/>
          <w:lang w:eastAsia="ru-RU"/>
        </w:rPr>
        <w:t>«</w:t>
      </w:r>
      <w:r w:rsidR="000F43F5" w:rsidRPr="000F43F5">
        <w:rPr>
          <w:rFonts w:ascii="Times New Roman" w:eastAsia="Times New Roman" w:hAnsi="Times New Roman" w:cs="Times New Roman"/>
          <w:sz w:val="28"/>
          <w:szCs w:val="28"/>
          <w:lang w:eastAsia="ru-RU"/>
        </w:rPr>
        <w:t>территорияне төзекләндерүгә ярдәм итү</w:t>
      </w:r>
      <w:r w:rsidRPr="00436A74">
        <w:rPr>
          <w:rFonts w:ascii="Times New Roman" w:eastAsia="Times New Roman" w:hAnsi="Times New Roman" w:cs="Times New Roman"/>
          <w:sz w:val="28"/>
          <w:szCs w:val="28"/>
          <w:lang w:eastAsia="ru-RU"/>
        </w:rPr>
        <w:t>.».</w:t>
      </w:r>
    </w:p>
    <w:p w14:paraId="25DBDAD8" w14:textId="5F2FF4B4" w:rsidR="000F43F5" w:rsidRDefault="007C4593" w:rsidP="000F43F5">
      <w:pPr>
        <w:pStyle w:val="a4"/>
        <w:spacing w:before="0" w:beforeAutospacing="0" w:after="0" w:afterAutospacing="0"/>
        <w:ind w:right="-1" w:firstLine="709"/>
        <w:jc w:val="both"/>
        <w:rPr>
          <w:sz w:val="28"/>
          <w:szCs w:val="28"/>
        </w:rPr>
      </w:pPr>
      <w:r>
        <w:rPr>
          <w:sz w:val="28"/>
          <w:szCs w:val="28"/>
        </w:rPr>
        <w:t>2</w:t>
      </w:r>
      <w:r w:rsidR="00317876" w:rsidRPr="00E83EAB">
        <w:rPr>
          <w:sz w:val="28"/>
          <w:szCs w:val="28"/>
        </w:rPr>
        <w:t>.</w:t>
      </w:r>
      <w:r w:rsidR="000F43F5" w:rsidRPr="000F43F5">
        <w:rPr>
          <w:rFonts w:asciiTheme="minorHAnsi" w:eastAsiaTheme="minorHAnsi" w:hAnsiTheme="minorHAnsi" w:cstheme="minorBidi"/>
          <w:sz w:val="22"/>
          <w:szCs w:val="22"/>
          <w:lang w:eastAsia="en-US"/>
        </w:rPr>
        <w:t xml:space="preserve"> </w:t>
      </w:r>
      <w:r w:rsidR="000F43F5" w:rsidRPr="000F43F5">
        <w:rPr>
          <w:sz w:val="28"/>
          <w:szCs w:val="28"/>
        </w:rPr>
        <w:t>Әлеге карарны Татарстан Республикасының рәсми хокукый мәгълүмат порталында веб-адрес буенча http://pravo.tatarstan.ru</w:t>
      </w:r>
      <w:r w:rsidR="000F43F5" w:rsidRPr="000F43F5">
        <w:rPr>
          <w:rFonts w:asciiTheme="minorHAnsi" w:eastAsiaTheme="minorHAnsi" w:hAnsiTheme="minorHAnsi" w:cstheme="minorBidi"/>
          <w:sz w:val="28"/>
          <w:szCs w:val="28"/>
          <w:lang w:eastAsia="en-US"/>
        </w:rPr>
        <w:t xml:space="preserve"> </w:t>
      </w:r>
      <w:r w:rsidR="000F43F5" w:rsidRPr="000F43F5">
        <w:rPr>
          <w:sz w:val="28"/>
          <w:szCs w:val="28"/>
        </w:rPr>
        <w:t xml:space="preserve">бастырып чыгарырга һәм Лениногорск муниципаль районының рәсми сайтында урнаштырырга. </w:t>
      </w:r>
    </w:p>
    <w:p w14:paraId="0B785715" w14:textId="114F2F72" w:rsidR="00E92D79" w:rsidRPr="00E31830" w:rsidRDefault="000F43F5" w:rsidP="000F43F5">
      <w:pPr>
        <w:pStyle w:val="a4"/>
        <w:spacing w:before="0" w:beforeAutospacing="0" w:after="0" w:afterAutospacing="0"/>
        <w:ind w:right="-1" w:firstLine="709"/>
        <w:jc w:val="both"/>
        <w:rPr>
          <w:sz w:val="28"/>
          <w:szCs w:val="28"/>
        </w:rPr>
      </w:pPr>
      <w:r w:rsidRPr="000F43F5">
        <w:rPr>
          <w:sz w:val="28"/>
          <w:szCs w:val="28"/>
        </w:rPr>
        <w:lastRenderedPageBreak/>
        <w:t>3.Әлеге карарның үтәлешен тикшереп торуны «Лениногорск муниципаль районы» муниципаль берәмлеге Башкарма комитетының «Яшьләр эшләре, спорт һәм туризм идарәсе»МКУ җитәкчесенә йөкләргә.</w:t>
      </w:r>
    </w:p>
    <w:p w14:paraId="5C0DBC6B" w14:textId="77777777" w:rsidR="000F43F5" w:rsidRDefault="000F43F5" w:rsidP="006F236B">
      <w:pPr>
        <w:rPr>
          <w:rFonts w:ascii="Times New Roman" w:hAnsi="Times New Roman" w:cs="Times New Roman"/>
          <w:sz w:val="28"/>
          <w:szCs w:val="28"/>
          <w:lang w:val="tt-RU"/>
        </w:rPr>
      </w:pPr>
    </w:p>
    <w:p w14:paraId="7002A88A" w14:textId="77777777" w:rsidR="000F43F5" w:rsidRDefault="000F43F5" w:rsidP="006F236B">
      <w:pPr>
        <w:rPr>
          <w:rFonts w:ascii="Times New Roman" w:hAnsi="Times New Roman" w:cs="Times New Roman"/>
          <w:sz w:val="28"/>
          <w:szCs w:val="28"/>
          <w:lang w:val="tt-RU"/>
        </w:rPr>
      </w:pPr>
    </w:p>
    <w:p w14:paraId="241C177C" w14:textId="1602444B" w:rsidR="00EF46F3" w:rsidRPr="00EF46F3" w:rsidRDefault="000F43F5" w:rsidP="006F236B">
      <w:pPr>
        <w:rPr>
          <w:rFonts w:ascii="Times New Roman" w:hAnsi="Times New Roman" w:cs="Times New Roman"/>
          <w:sz w:val="28"/>
          <w:szCs w:val="28"/>
        </w:rPr>
      </w:pPr>
      <w:r>
        <w:rPr>
          <w:rFonts w:ascii="Times New Roman" w:hAnsi="Times New Roman" w:cs="Times New Roman"/>
          <w:sz w:val="28"/>
          <w:szCs w:val="28"/>
          <w:lang w:val="tt-RU"/>
        </w:rPr>
        <w:t>Җитәкче</w:t>
      </w:r>
      <w:r w:rsidR="00EF46F3" w:rsidRPr="00EF46F3">
        <w:rPr>
          <w:rFonts w:ascii="Times New Roman" w:hAnsi="Times New Roman" w:cs="Times New Roman"/>
          <w:sz w:val="28"/>
          <w:szCs w:val="28"/>
        </w:rPr>
        <w:t xml:space="preserve">                                                                                       М.Н. Гирфанов</w:t>
      </w:r>
    </w:p>
    <w:p w14:paraId="44937F58" w14:textId="403C7813" w:rsidR="00FC2A1B" w:rsidRDefault="00FC2A1B" w:rsidP="0026495C">
      <w:pPr>
        <w:spacing w:after="0" w:line="240" w:lineRule="auto"/>
        <w:ind w:right="-1"/>
        <w:rPr>
          <w:rFonts w:ascii="Times New Roman" w:hAnsi="Times New Roman"/>
          <w:sz w:val="24"/>
          <w:szCs w:val="24"/>
        </w:rPr>
      </w:pPr>
    </w:p>
    <w:p w14:paraId="6AD7518F" w14:textId="6160C0ED" w:rsidR="00AF61A5" w:rsidRDefault="00AF61A5" w:rsidP="0026495C">
      <w:pPr>
        <w:spacing w:after="0" w:line="240" w:lineRule="auto"/>
        <w:ind w:right="-1"/>
        <w:rPr>
          <w:rFonts w:ascii="Times New Roman" w:hAnsi="Times New Roman"/>
          <w:sz w:val="24"/>
          <w:szCs w:val="24"/>
        </w:rPr>
      </w:pPr>
    </w:p>
    <w:p w14:paraId="57D6262D" w14:textId="77777777" w:rsidR="00AF61A5" w:rsidRDefault="00AF61A5" w:rsidP="0026495C">
      <w:pPr>
        <w:spacing w:after="0" w:line="240" w:lineRule="auto"/>
        <w:ind w:right="-1"/>
        <w:rPr>
          <w:rFonts w:ascii="Times New Roman" w:hAnsi="Times New Roman"/>
          <w:sz w:val="24"/>
          <w:szCs w:val="24"/>
        </w:rPr>
      </w:pPr>
    </w:p>
    <w:p w14:paraId="3D5B9687" w14:textId="246C1BDC" w:rsidR="007C4593" w:rsidRPr="00AF61A5" w:rsidRDefault="00AF61A5" w:rsidP="0026495C">
      <w:pPr>
        <w:spacing w:after="0" w:line="240" w:lineRule="auto"/>
        <w:ind w:right="-1"/>
        <w:rPr>
          <w:rFonts w:ascii="Times New Roman" w:hAnsi="Times New Roman"/>
        </w:rPr>
      </w:pPr>
      <w:r w:rsidRPr="00AF61A5">
        <w:rPr>
          <w:rFonts w:ascii="Times New Roman" w:hAnsi="Times New Roman"/>
        </w:rPr>
        <w:t>Галимова Л.М.</w:t>
      </w:r>
    </w:p>
    <w:p w14:paraId="62759884" w14:textId="1630BF99" w:rsidR="00AF61A5" w:rsidRPr="00AF61A5" w:rsidRDefault="00AF61A5" w:rsidP="0026495C">
      <w:pPr>
        <w:spacing w:after="0" w:line="240" w:lineRule="auto"/>
        <w:ind w:right="-1"/>
        <w:rPr>
          <w:rFonts w:ascii="Times New Roman" w:hAnsi="Times New Roman"/>
        </w:rPr>
      </w:pPr>
      <w:r w:rsidRPr="00AF61A5">
        <w:rPr>
          <w:rFonts w:ascii="Times New Roman" w:hAnsi="Times New Roman"/>
        </w:rPr>
        <w:t>5-44-72</w:t>
      </w:r>
    </w:p>
    <w:sectPr w:rsidR="00AF61A5" w:rsidRPr="00AF61A5" w:rsidSect="00C01D1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B6859" w14:textId="77777777" w:rsidR="00935E71" w:rsidRDefault="00935E71" w:rsidP="00592172">
      <w:pPr>
        <w:spacing w:after="0" w:line="240" w:lineRule="auto"/>
      </w:pPr>
      <w:r>
        <w:separator/>
      </w:r>
    </w:p>
  </w:endnote>
  <w:endnote w:type="continuationSeparator" w:id="0">
    <w:p w14:paraId="3EE59448" w14:textId="77777777" w:rsidR="00935E71" w:rsidRDefault="00935E71" w:rsidP="00592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F2F75" w14:textId="77777777" w:rsidR="00935E71" w:rsidRDefault="00935E71" w:rsidP="00592172">
      <w:pPr>
        <w:spacing w:after="0" w:line="240" w:lineRule="auto"/>
      </w:pPr>
      <w:r>
        <w:separator/>
      </w:r>
    </w:p>
  </w:footnote>
  <w:footnote w:type="continuationSeparator" w:id="0">
    <w:p w14:paraId="1B1B415A" w14:textId="77777777" w:rsidR="00935E71" w:rsidRDefault="00935E71" w:rsidP="00592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4D26"/>
    <w:multiLevelType w:val="hybridMultilevel"/>
    <w:tmpl w:val="DCB22688"/>
    <w:lvl w:ilvl="0" w:tplc="B54CB006">
      <w:start w:val="1"/>
      <w:numFmt w:val="decimal"/>
      <w:lvlText w:val="%1)"/>
      <w:lvlJc w:val="left"/>
      <w:pPr>
        <w:ind w:left="957" w:hanging="39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FAD3F56"/>
    <w:multiLevelType w:val="hybridMultilevel"/>
    <w:tmpl w:val="BC06C68E"/>
    <w:lvl w:ilvl="0" w:tplc="D0F629A6">
      <w:start w:val="1"/>
      <w:numFmt w:val="decimal"/>
      <w:lvlText w:val="%1."/>
      <w:lvlJc w:val="left"/>
      <w:pPr>
        <w:ind w:left="5513" w:hanging="410"/>
      </w:pPr>
      <w:rPr>
        <w:rFonts w:ascii="Times New Roman" w:eastAsia="Times New Roman" w:hAnsi="Times New Roman" w:cs="Times New Roman"/>
      </w:rPr>
    </w:lvl>
    <w:lvl w:ilvl="1" w:tplc="04190019">
      <w:start w:val="1"/>
      <w:numFmt w:val="lowerLetter"/>
      <w:lvlText w:val="%2."/>
      <w:lvlJc w:val="left"/>
      <w:pPr>
        <w:ind w:left="6183" w:hanging="360"/>
      </w:pPr>
    </w:lvl>
    <w:lvl w:ilvl="2" w:tplc="0419001B" w:tentative="1">
      <w:start w:val="1"/>
      <w:numFmt w:val="lowerRoman"/>
      <w:lvlText w:val="%3."/>
      <w:lvlJc w:val="right"/>
      <w:pPr>
        <w:ind w:left="6903" w:hanging="180"/>
      </w:pPr>
    </w:lvl>
    <w:lvl w:ilvl="3" w:tplc="0419000F" w:tentative="1">
      <w:start w:val="1"/>
      <w:numFmt w:val="decimal"/>
      <w:lvlText w:val="%4."/>
      <w:lvlJc w:val="left"/>
      <w:pPr>
        <w:ind w:left="7623" w:hanging="360"/>
      </w:pPr>
    </w:lvl>
    <w:lvl w:ilvl="4" w:tplc="04190019" w:tentative="1">
      <w:start w:val="1"/>
      <w:numFmt w:val="lowerLetter"/>
      <w:lvlText w:val="%5."/>
      <w:lvlJc w:val="left"/>
      <w:pPr>
        <w:ind w:left="8343" w:hanging="360"/>
      </w:pPr>
    </w:lvl>
    <w:lvl w:ilvl="5" w:tplc="0419001B" w:tentative="1">
      <w:start w:val="1"/>
      <w:numFmt w:val="lowerRoman"/>
      <w:lvlText w:val="%6."/>
      <w:lvlJc w:val="right"/>
      <w:pPr>
        <w:ind w:left="9063" w:hanging="180"/>
      </w:pPr>
    </w:lvl>
    <w:lvl w:ilvl="6" w:tplc="0419000F" w:tentative="1">
      <w:start w:val="1"/>
      <w:numFmt w:val="decimal"/>
      <w:lvlText w:val="%7."/>
      <w:lvlJc w:val="left"/>
      <w:pPr>
        <w:ind w:left="9783" w:hanging="360"/>
      </w:pPr>
    </w:lvl>
    <w:lvl w:ilvl="7" w:tplc="04190019" w:tentative="1">
      <w:start w:val="1"/>
      <w:numFmt w:val="lowerLetter"/>
      <w:lvlText w:val="%8."/>
      <w:lvlJc w:val="left"/>
      <w:pPr>
        <w:ind w:left="10503" w:hanging="360"/>
      </w:pPr>
    </w:lvl>
    <w:lvl w:ilvl="8" w:tplc="0419001B" w:tentative="1">
      <w:start w:val="1"/>
      <w:numFmt w:val="lowerRoman"/>
      <w:lvlText w:val="%9."/>
      <w:lvlJc w:val="right"/>
      <w:pPr>
        <w:ind w:left="11223" w:hanging="180"/>
      </w:pPr>
    </w:lvl>
  </w:abstractNum>
  <w:abstractNum w:abstractNumId="2" w15:restartNumberingAfterBreak="0">
    <w:nsid w:val="79237A5F"/>
    <w:multiLevelType w:val="hybridMultilevel"/>
    <w:tmpl w:val="579A2394"/>
    <w:lvl w:ilvl="0" w:tplc="FC0628D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85"/>
    <w:rsid w:val="00007713"/>
    <w:rsid w:val="00032C66"/>
    <w:rsid w:val="000359DA"/>
    <w:rsid w:val="0004487F"/>
    <w:rsid w:val="00060934"/>
    <w:rsid w:val="00073E21"/>
    <w:rsid w:val="00084B04"/>
    <w:rsid w:val="000A6567"/>
    <w:rsid w:val="000B38C6"/>
    <w:rsid w:val="000F43F5"/>
    <w:rsid w:val="000F4EE8"/>
    <w:rsid w:val="00124BF7"/>
    <w:rsid w:val="00141AF4"/>
    <w:rsid w:val="0018143E"/>
    <w:rsid w:val="001D12D1"/>
    <w:rsid w:val="001E558B"/>
    <w:rsid w:val="001F4962"/>
    <w:rsid w:val="0024101E"/>
    <w:rsid w:val="002563BC"/>
    <w:rsid w:val="002619F0"/>
    <w:rsid w:val="0026495C"/>
    <w:rsid w:val="00275E8C"/>
    <w:rsid w:val="00294B92"/>
    <w:rsid w:val="002C367E"/>
    <w:rsid w:val="002E21F0"/>
    <w:rsid w:val="002E7029"/>
    <w:rsid w:val="00301087"/>
    <w:rsid w:val="00314012"/>
    <w:rsid w:val="00317876"/>
    <w:rsid w:val="0035529F"/>
    <w:rsid w:val="003A55B0"/>
    <w:rsid w:val="003B169B"/>
    <w:rsid w:val="00417EFB"/>
    <w:rsid w:val="00417F90"/>
    <w:rsid w:val="00436A74"/>
    <w:rsid w:val="004644E1"/>
    <w:rsid w:val="004A63D2"/>
    <w:rsid w:val="004C3B71"/>
    <w:rsid w:val="004E3C0F"/>
    <w:rsid w:val="005112BB"/>
    <w:rsid w:val="00524385"/>
    <w:rsid w:val="00533B90"/>
    <w:rsid w:val="005349D4"/>
    <w:rsid w:val="00537484"/>
    <w:rsid w:val="00541623"/>
    <w:rsid w:val="00592172"/>
    <w:rsid w:val="005F762A"/>
    <w:rsid w:val="0063503B"/>
    <w:rsid w:val="006674A0"/>
    <w:rsid w:val="0068231D"/>
    <w:rsid w:val="006A5112"/>
    <w:rsid w:val="006A5EDF"/>
    <w:rsid w:val="006C5865"/>
    <w:rsid w:val="006D64D8"/>
    <w:rsid w:val="006E0EB7"/>
    <w:rsid w:val="00742A5B"/>
    <w:rsid w:val="00747C3B"/>
    <w:rsid w:val="00774DF1"/>
    <w:rsid w:val="00787B95"/>
    <w:rsid w:val="00793425"/>
    <w:rsid w:val="007A3F57"/>
    <w:rsid w:val="007B296C"/>
    <w:rsid w:val="007B6997"/>
    <w:rsid w:val="007C4593"/>
    <w:rsid w:val="007C5611"/>
    <w:rsid w:val="00827C44"/>
    <w:rsid w:val="008444BA"/>
    <w:rsid w:val="008744E3"/>
    <w:rsid w:val="008A63B3"/>
    <w:rsid w:val="008E0C22"/>
    <w:rsid w:val="009307A7"/>
    <w:rsid w:val="009316EE"/>
    <w:rsid w:val="00935E71"/>
    <w:rsid w:val="009474C5"/>
    <w:rsid w:val="00953EE3"/>
    <w:rsid w:val="00957F3E"/>
    <w:rsid w:val="009D4DA3"/>
    <w:rsid w:val="009F7D10"/>
    <w:rsid w:val="00A55452"/>
    <w:rsid w:val="00A83300"/>
    <w:rsid w:val="00AF61A5"/>
    <w:rsid w:val="00AF7EB9"/>
    <w:rsid w:val="00B00A5F"/>
    <w:rsid w:val="00B53ECD"/>
    <w:rsid w:val="00B8626A"/>
    <w:rsid w:val="00BA5687"/>
    <w:rsid w:val="00BC1233"/>
    <w:rsid w:val="00C01D19"/>
    <w:rsid w:val="00D05563"/>
    <w:rsid w:val="00D06BCA"/>
    <w:rsid w:val="00D268BF"/>
    <w:rsid w:val="00D7386E"/>
    <w:rsid w:val="00D82948"/>
    <w:rsid w:val="00D87335"/>
    <w:rsid w:val="00DA5716"/>
    <w:rsid w:val="00DA5E74"/>
    <w:rsid w:val="00DC52A5"/>
    <w:rsid w:val="00DE5F0F"/>
    <w:rsid w:val="00E26E8F"/>
    <w:rsid w:val="00E31830"/>
    <w:rsid w:val="00E350CB"/>
    <w:rsid w:val="00E3591B"/>
    <w:rsid w:val="00E3730D"/>
    <w:rsid w:val="00E43546"/>
    <w:rsid w:val="00E57380"/>
    <w:rsid w:val="00E613D1"/>
    <w:rsid w:val="00E616C7"/>
    <w:rsid w:val="00E83EAB"/>
    <w:rsid w:val="00E91010"/>
    <w:rsid w:val="00E92D79"/>
    <w:rsid w:val="00EF46F3"/>
    <w:rsid w:val="00F10722"/>
    <w:rsid w:val="00F1488F"/>
    <w:rsid w:val="00F33D4A"/>
    <w:rsid w:val="00FC2A1B"/>
    <w:rsid w:val="00FF13CF"/>
    <w:rsid w:val="00FF29D9"/>
    <w:rsid w:val="00FF2BF1"/>
    <w:rsid w:val="00FF5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7E842"/>
  <w15:docId w15:val="{149C8282-A2DA-4692-9F36-2F271B80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243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24385"/>
    <w:rPr>
      <w:color w:val="0000FF"/>
      <w:u w:val="single"/>
    </w:rPr>
  </w:style>
  <w:style w:type="character" w:customStyle="1" w:styleId="match">
    <w:name w:val="match"/>
    <w:rsid w:val="005349D4"/>
  </w:style>
  <w:style w:type="paragraph" w:styleId="a4">
    <w:name w:val="Normal (Web)"/>
    <w:basedOn w:val="a"/>
    <w:uiPriority w:val="99"/>
    <w:unhideWhenUsed/>
    <w:rsid w:val="005349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5921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92172"/>
  </w:style>
  <w:style w:type="paragraph" w:styleId="a7">
    <w:name w:val="footer"/>
    <w:basedOn w:val="a"/>
    <w:link w:val="a8"/>
    <w:uiPriority w:val="99"/>
    <w:unhideWhenUsed/>
    <w:rsid w:val="005921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92172"/>
  </w:style>
  <w:style w:type="paragraph" w:styleId="a9">
    <w:name w:val="Balloon Text"/>
    <w:basedOn w:val="a"/>
    <w:link w:val="aa"/>
    <w:uiPriority w:val="99"/>
    <w:semiHidden/>
    <w:unhideWhenUsed/>
    <w:rsid w:val="00124BF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24BF7"/>
    <w:rPr>
      <w:rFonts w:ascii="Tahoma" w:hAnsi="Tahoma" w:cs="Tahoma"/>
      <w:sz w:val="16"/>
      <w:szCs w:val="16"/>
    </w:rPr>
  </w:style>
  <w:style w:type="character" w:customStyle="1" w:styleId="namedoc">
    <w:name w:val="namedoc"/>
    <w:basedOn w:val="a0"/>
    <w:rsid w:val="00417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7326">
      <w:bodyDiv w:val="1"/>
      <w:marLeft w:val="0"/>
      <w:marRight w:val="0"/>
      <w:marTop w:val="0"/>
      <w:marBottom w:val="0"/>
      <w:divBdr>
        <w:top w:val="none" w:sz="0" w:space="0" w:color="auto"/>
        <w:left w:val="none" w:sz="0" w:space="0" w:color="auto"/>
        <w:bottom w:val="none" w:sz="0" w:space="0" w:color="auto"/>
        <w:right w:val="none" w:sz="0" w:space="0" w:color="auto"/>
      </w:divBdr>
    </w:div>
    <w:div w:id="229538319">
      <w:bodyDiv w:val="1"/>
      <w:marLeft w:val="0"/>
      <w:marRight w:val="0"/>
      <w:marTop w:val="0"/>
      <w:marBottom w:val="0"/>
      <w:divBdr>
        <w:top w:val="none" w:sz="0" w:space="0" w:color="auto"/>
        <w:left w:val="none" w:sz="0" w:space="0" w:color="auto"/>
        <w:bottom w:val="none" w:sz="0" w:space="0" w:color="auto"/>
        <w:right w:val="none" w:sz="0" w:space="0" w:color="auto"/>
      </w:divBdr>
    </w:div>
    <w:div w:id="524638934">
      <w:bodyDiv w:val="1"/>
      <w:marLeft w:val="0"/>
      <w:marRight w:val="0"/>
      <w:marTop w:val="0"/>
      <w:marBottom w:val="0"/>
      <w:divBdr>
        <w:top w:val="none" w:sz="0" w:space="0" w:color="auto"/>
        <w:left w:val="none" w:sz="0" w:space="0" w:color="auto"/>
        <w:bottom w:val="none" w:sz="0" w:space="0" w:color="auto"/>
        <w:right w:val="none" w:sz="0" w:space="0" w:color="auto"/>
      </w:divBdr>
    </w:div>
    <w:div w:id="541988216">
      <w:bodyDiv w:val="1"/>
      <w:marLeft w:val="0"/>
      <w:marRight w:val="0"/>
      <w:marTop w:val="0"/>
      <w:marBottom w:val="0"/>
      <w:divBdr>
        <w:top w:val="none" w:sz="0" w:space="0" w:color="auto"/>
        <w:left w:val="none" w:sz="0" w:space="0" w:color="auto"/>
        <w:bottom w:val="none" w:sz="0" w:space="0" w:color="auto"/>
        <w:right w:val="none" w:sz="0" w:space="0" w:color="auto"/>
      </w:divBdr>
    </w:div>
    <w:div w:id="763762673">
      <w:bodyDiv w:val="1"/>
      <w:marLeft w:val="0"/>
      <w:marRight w:val="0"/>
      <w:marTop w:val="0"/>
      <w:marBottom w:val="0"/>
      <w:divBdr>
        <w:top w:val="none" w:sz="0" w:space="0" w:color="auto"/>
        <w:left w:val="none" w:sz="0" w:space="0" w:color="auto"/>
        <w:bottom w:val="none" w:sz="0" w:space="0" w:color="auto"/>
        <w:right w:val="none" w:sz="0" w:space="0" w:color="auto"/>
      </w:divBdr>
    </w:div>
    <w:div w:id="993989853">
      <w:bodyDiv w:val="1"/>
      <w:marLeft w:val="0"/>
      <w:marRight w:val="0"/>
      <w:marTop w:val="0"/>
      <w:marBottom w:val="0"/>
      <w:divBdr>
        <w:top w:val="none" w:sz="0" w:space="0" w:color="auto"/>
        <w:left w:val="none" w:sz="0" w:space="0" w:color="auto"/>
        <w:bottom w:val="none" w:sz="0" w:space="0" w:color="auto"/>
        <w:right w:val="none" w:sz="0" w:space="0" w:color="auto"/>
      </w:divBdr>
    </w:div>
    <w:div w:id="1048720996">
      <w:bodyDiv w:val="1"/>
      <w:marLeft w:val="0"/>
      <w:marRight w:val="0"/>
      <w:marTop w:val="0"/>
      <w:marBottom w:val="0"/>
      <w:divBdr>
        <w:top w:val="none" w:sz="0" w:space="0" w:color="auto"/>
        <w:left w:val="none" w:sz="0" w:space="0" w:color="auto"/>
        <w:bottom w:val="none" w:sz="0" w:space="0" w:color="auto"/>
        <w:right w:val="none" w:sz="0" w:space="0" w:color="auto"/>
      </w:divBdr>
    </w:div>
    <w:div w:id="1256789217">
      <w:bodyDiv w:val="1"/>
      <w:marLeft w:val="0"/>
      <w:marRight w:val="0"/>
      <w:marTop w:val="0"/>
      <w:marBottom w:val="0"/>
      <w:divBdr>
        <w:top w:val="none" w:sz="0" w:space="0" w:color="auto"/>
        <w:left w:val="none" w:sz="0" w:space="0" w:color="auto"/>
        <w:bottom w:val="none" w:sz="0" w:space="0" w:color="auto"/>
        <w:right w:val="none" w:sz="0" w:space="0" w:color="auto"/>
      </w:divBdr>
    </w:div>
    <w:div w:id="1352415264">
      <w:bodyDiv w:val="1"/>
      <w:marLeft w:val="0"/>
      <w:marRight w:val="0"/>
      <w:marTop w:val="0"/>
      <w:marBottom w:val="0"/>
      <w:divBdr>
        <w:top w:val="none" w:sz="0" w:space="0" w:color="auto"/>
        <w:left w:val="none" w:sz="0" w:space="0" w:color="auto"/>
        <w:bottom w:val="none" w:sz="0" w:space="0" w:color="auto"/>
        <w:right w:val="none" w:sz="0" w:space="0" w:color="auto"/>
      </w:divBdr>
    </w:div>
    <w:div w:id="1570189664">
      <w:bodyDiv w:val="1"/>
      <w:marLeft w:val="0"/>
      <w:marRight w:val="0"/>
      <w:marTop w:val="0"/>
      <w:marBottom w:val="0"/>
      <w:divBdr>
        <w:top w:val="none" w:sz="0" w:space="0" w:color="auto"/>
        <w:left w:val="none" w:sz="0" w:space="0" w:color="auto"/>
        <w:bottom w:val="none" w:sz="0" w:space="0" w:color="auto"/>
        <w:right w:val="none" w:sz="0" w:space="0" w:color="auto"/>
      </w:divBdr>
    </w:div>
    <w:div w:id="1710255750">
      <w:bodyDiv w:val="1"/>
      <w:marLeft w:val="0"/>
      <w:marRight w:val="0"/>
      <w:marTop w:val="0"/>
      <w:marBottom w:val="0"/>
      <w:divBdr>
        <w:top w:val="none" w:sz="0" w:space="0" w:color="auto"/>
        <w:left w:val="none" w:sz="0" w:space="0" w:color="auto"/>
        <w:bottom w:val="none" w:sz="0" w:space="0" w:color="auto"/>
        <w:right w:val="none" w:sz="0" w:space="0" w:color="auto"/>
      </w:divBdr>
    </w:div>
    <w:div w:id="1719743528">
      <w:bodyDiv w:val="1"/>
      <w:marLeft w:val="0"/>
      <w:marRight w:val="0"/>
      <w:marTop w:val="0"/>
      <w:marBottom w:val="0"/>
      <w:divBdr>
        <w:top w:val="none" w:sz="0" w:space="0" w:color="auto"/>
        <w:left w:val="none" w:sz="0" w:space="0" w:color="auto"/>
        <w:bottom w:val="none" w:sz="0" w:space="0" w:color="auto"/>
        <w:right w:val="none" w:sz="0" w:space="0" w:color="auto"/>
      </w:divBdr>
      <w:divsChild>
        <w:div w:id="1865434699">
          <w:marLeft w:val="0"/>
          <w:marRight w:val="0"/>
          <w:marTop w:val="0"/>
          <w:marBottom w:val="0"/>
          <w:divBdr>
            <w:top w:val="none" w:sz="0" w:space="0" w:color="auto"/>
            <w:left w:val="none" w:sz="0" w:space="0" w:color="auto"/>
            <w:bottom w:val="none" w:sz="0" w:space="0" w:color="auto"/>
            <w:right w:val="none" w:sz="0" w:space="0" w:color="auto"/>
          </w:divBdr>
        </w:div>
        <w:div w:id="1297252297">
          <w:marLeft w:val="0"/>
          <w:marRight w:val="0"/>
          <w:marTop w:val="0"/>
          <w:marBottom w:val="0"/>
          <w:divBdr>
            <w:top w:val="none" w:sz="0" w:space="0" w:color="auto"/>
            <w:left w:val="none" w:sz="0" w:space="0" w:color="auto"/>
            <w:bottom w:val="none" w:sz="0" w:space="0" w:color="auto"/>
            <w:right w:val="none" w:sz="0" w:space="0" w:color="auto"/>
          </w:divBdr>
        </w:div>
      </w:divsChild>
    </w:div>
    <w:div w:id="1791513249">
      <w:bodyDiv w:val="1"/>
      <w:marLeft w:val="0"/>
      <w:marRight w:val="0"/>
      <w:marTop w:val="0"/>
      <w:marBottom w:val="0"/>
      <w:divBdr>
        <w:top w:val="none" w:sz="0" w:space="0" w:color="auto"/>
        <w:left w:val="none" w:sz="0" w:space="0" w:color="auto"/>
        <w:bottom w:val="none" w:sz="0" w:space="0" w:color="auto"/>
        <w:right w:val="none" w:sz="0" w:space="0" w:color="auto"/>
      </w:divBdr>
    </w:div>
    <w:div w:id="1830440589">
      <w:bodyDiv w:val="1"/>
      <w:marLeft w:val="0"/>
      <w:marRight w:val="0"/>
      <w:marTop w:val="0"/>
      <w:marBottom w:val="0"/>
      <w:divBdr>
        <w:top w:val="none" w:sz="0" w:space="0" w:color="auto"/>
        <w:left w:val="none" w:sz="0" w:space="0" w:color="auto"/>
        <w:bottom w:val="none" w:sz="0" w:space="0" w:color="auto"/>
        <w:right w:val="none" w:sz="0" w:space="0" w:color="auto"/>
      </w:divBdr>
    </w:div>
    <w:div w:id="1978682574">
      <w:bodyDiv w:val="1"/>
      <w:marLeft w:val="0"/>
      <w:marRight w:val="0"/>
      <w:marTop w:val="0"/>
      <w:marBottom w:val="0"/>
      <w:divBdr>
        <w:top w:val="none" w:sz="0" w:space="0" w:color="auto"/>
        <w:left w:val="none" w:sz="0" w:space="0" w:color="auto"/>
        <w:bottom w:val="none" w:sz="0" w:space="0" w:color="auto"/>
        <w:right w:val="none" w:sz="0" w:space="0" w:color="auto"/>
      </w:divBdr>
    </w:div>
    <w:div w:id="1988704081">
      <w:bodyDiv w:val="1"/>
      <w:marLeft w:val="0"/>
      <w:marRight w:val="0"/>
      <w:marTop w:val="0"/>
      <w:marBottom w:val="0"/>
      <w:divBdr>
        <w:top w:val="none" w:sz="0" w:space="0" w:color="auto"/>
        <w:left w:val="none" w:sz="0" w:space="0" w:color="auto"/>
        <w:bottom w:val="none" w:sz="0" w:space="0" w:color="auto"/>
        <w:right w:val="none" w:sz="0" w:space="0" w:color="auto"/>
      </w:divBdr>
    </w:div>
    <w:div w:id="202500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Matrix</cp:lastModifiedBy>
  <cp:revision>2</cp:revision>
  <cp:lastPrinted>2024-10-14T08:09:00Z</cp:lastPrinted>
  <dcterms:created xsi:type="dcterms:W3CDTF">2024-10-22T16:44:00Z</dcterms:created>
  <dcterms:modified xsi:type="dcterms:W3CDTF">2024-10-22T16:44:00Z</dcterms:modified>
</cp:coreProperties>
</file>