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50A0" w14:textId="77777777" w:rsidR="002B2BED" w:rsidRPr="008643F0" w:rsidRDefault="002B2BED" w:rsidP="007A5055">
      <w:pPr>
        <w:ind w:right="-1"/>
        <w:jc w:val="center"/>
        <w:rPr>
          <w:rFonts w:eastAsia="Calibri"/>
          <w:szCs w:val="28"/>
          <w:lang w:eastAsia="en-US"/>
        </w:rPr>
      </w:pPr>
      <w:r w:rsidRPr="008643F0">
        <w:rPr>
          <w:rFonts w:eastAsia="Calibri"/>
          <w:szCs w:val="28"/>
          <w:lang w:eastAsia="en-US"/>
        </w:rPr>
        <w:t>К А Р А Р</w:t>
      </w:r>
    </w:p>
    <w:p w14:paraId="6986D9D9" w14:textId="77777777" w:rsidR="002B2BED" w:rsidRPr="008643F0" w:rsidRDefault="002B2BED" w:rsidP="007A5055">
      <w:pPr>
        <w:ind w:right="-1"/>
        <w:jc w:val="center"/>
        <w:rPr>
          <w:rFonts w:eastAsia="Calibri"/>
          <w:szCs w:val="28"/>
          <w:lang w:eastAsia="en-US"/>
        </w:rPr>
      </w:pPr>
    </w:p>
    <w:p w14:paraId="75603DDC" w14:textId="77777777" w:rsidR="002B2BED" w:rsidRPr="008643F0" w:rsidRDefault="002B2BED" w:rsidP="007A5055">
      <w:pPr>
        <w:ind w:right="-1"/>
        <w:jc w:val="center"/>
        <w:rPr>
          <w:rFonts w:eastAsia="Calibri"/>
          <w:szCs w:val="28"/>
          <w:lang w:eastAsia="en-US"/>
        </w:rPr>
      </w:pPr>
    </w:p>
    <w:p w14:paraId="08320D92" w14:textId="22F891AD" w:rsidR="002B2BED" w:rsidRPr="008643F0" w:rsidRDefault="002B2BED" w:rsidP="007A5055">
      <w:pPr>
        <w:ind w:right="-1"/>
        <w:jc w:val="center"/>
        <w:rPr>
          <w:rFonts w:eastAsia="Calibri"/>
          <w:szCs w:val="28"/>
          <w:lang w:eastAsia="en-US"/>
        </w:rPr>
      </w:pPr>
      <w:r w:rsidRPr="008643F0">
        <w:rPr>
          <w:rFonts w:eastAsia="Calibri"/>
          <w:szCs w:val="28"/>
          <w:lang w:eastAsia="en-US"/>
        </w:rPr>
        <w:t xml:space="preserve">П О С Т А Н О В Л Е Н И Е          № </w:t>
      </w:r>
      <w:r w:rsidR="008643F0">
        <w:rPr>
          <w:rFonts w:eastAsia="Calibri"/>
          <w:szCs w:val="28"/>
          <w:lang w:eastAsia="en-US"/>
        </w:rPr>
        <w:t>805</w:t>
      </w:r>
    </w:p>
    <w:p w14:paraId="033F5C34" w14:textId="77777777" w:rsidR="002B2BED" w:rsidRPr="008643F0" w:rsidRDefault="002B2BED" w:rsidP="007A5055">
      <w:pPr>
        <w:ind w:right="-1"/>
        <w:jc w:val="center"/>
        <w:rPr>
          <w:rFonts w:eastAsia="Calibri"/>
          <w:szCs w:val="28"/>
          <w:lang w:eastAsia="en-US"/>
        </w:rPr>
      </w:pPr>
    </w:p>
    <w:p w14:paraId="30C0F947" w14:textId="77777777" w:rsidR="002B2BED" w:rsidRPr="008643F0" w:rsidRDefault="002B2BED" w:rsidP="007A5055">
      <w:pPr>
        <w:ind w:right="-1"/>
        <w:jc w:val="center"/>
        <w:rPr>
          <w:rFonts w:eastAsia="Calibri"/>
          <w:szCs w:val="28"/>
          <w:lang w:eastAsia="en-US"/>
        </w:rPr>
      </w:pPr>
    </w:p>
    <w:p w14:paraId="7627F015" w14:textId="4359360E" w:rsidR="002B2BED" w:rsidRPr="00193FDB" w:rsidRDefault="00193FDB" w:rsidP="007A5055">
      <w:pPr>
        <w:rPr>
          <w:rFonts w:eastAsia="Calibri"/>
          <w:b/>
          <w:bCs/>
          <w:sz w:val="26"/>
          <w:szCs w:val="26"/>
          <w:lang w:val="tt-RU" w:eastAsia="en-US"/>
        </w:rPr>
      </w:pPr>
      <w:r>
        <w:rPr>
          <w:rFonts w:eastAsia="Calibri"/>
          <w:szCs w:val="28"/>
          <w:lang w:val="tt-RU" w:eastAsia="en-US"/>
        </w:rPr>
        <w:t>2024 елның</w:t>
      </w:r>
      <w:r w:rsidR="002B2BED" w:rsidRPr="008643F0">
        <w:rPr>
          <w:rFonts w:eastAsia="Calibri"/>
          <w:szCs w:val="28"/>
          <w:lang w:eastAsia="en-US"/>
        </w:rPr>
        <w:t xml:space="preserve"> «</w:t>
      </w:r>
      <w:r w:rsidR="008643F0">
        <w:rPr>
          <w:rFonts w:eastAsia="Calibri"/>
          <w:szCs w:val="28"/>
          <w:lang w:eastAsia="en-US"/>
        </w:rPr>
        <w:t>08</w:t>
      </w:r>
      <w:r w:rsidR="002B2BED" w:rsidRPr="008643F0">
        <w:rPr>
          <w:rFonts w:eastAsia="Calibri"/>
          <w:szCs w:val="28"/>
          <w:lang w:eastAsia="en-US"/>
        </w:rPr>
        <w:t xml:space="preserve">» </w:t>
      </w:r>
      <w:r w:rsidR="008643F0">
        <w:rPr>
          <w:rFonts w:eastAsia="Calibri"/>
          <w:szCs w:val="28"/>
          <w:lang w:eastAsia="en-US"/>
        </w:rPr>
        <w:t>ма</w:t>
      </w:r>
      <w:r>
        <w:rPr>
          <w:rFonts w:eastAsia="Calibri"/>
          <w:szCs w:val="28"/>
          <w:lang w:val="tt-RU" w:eastAsia="en-US"/>
        </w:rPr>
        <w:t>е</w:t>
      </w:r>
    </w:p>
    <w:p w14:paraId="66946277" w14:textId="47AFBB18" w:rsidR="00AB7160" w:rsidRPr="008643F0" w:rsidRDefault="0068715C" w:rsidP="00DB4A15">
      <w:pPr>
        <w:rPr>
          <w:rFonts w:cs="Times New Roman"/>
          <w:b/>
          <w:szCs w:val="28"/>
        </w:rPr>
      </w:pPr>
      <w:r w:rsidRPr="008643F0">
        <w:rPr>
          <w:rFonts w:cs="Times New Roman"/>
          <w:b/>
          <w:szCs w:val="28"/>
        </w:rPr>
        <w:tab/>
      </w:r>
    </w:p>
    <w:p w14:paraId="6592670A" w14:textId="6982AA89" w:rsidR="00AB7160" w:rsidRPr="008643F0" w:rsidRDefault="00AB7160" w:rsidP="00DB4A15">
      <w:pPr>
        <w:rPr>
          <w:rFonts w:cs="Times New Roman"/>
          <w:b/>
          <w:szCs w:val="28"/>
        </w:rPr>
      </w:pPr>
    </w:p>
    <w:p w14:paraId="54D538AA" w14:textId="12EBB364" w:rsidR="002B2BED" w:rsidRDefault="002B2BED" w:rsidP="00DB4A15">
      <w:pPr>
        <w:rPr>
          <w:rFonts w:cs="Times New Roman"/>
          <w:b/>
          <w:szCs w:val="28"/>
        </w:rPr>
      </w:pPr>
    </w:p>
    <w:p w14:paraId="774DD0CD" w14:textId="7F5041A1" w:rsidR="002B2BED" w:rsidRDefault="002B2BED" w:rsidP="00DB4A15">
      <w:pPr>
        <w:rPr>
          <w:rFonts w:cs="Times New Roman"/>
          <w:b/>
          <w:szCs w:val="28"/>
        </w:rPr>
      </w:pPr>
    </w:p>
    <w:p w14:paraId="44F2B2C0" w14:textId="77777777" w:rsidR="002B2BED" w:rsidRDefault="002B2BED" w:rsidP="00DB4A15">
      <w:pPr>
        <w:rPr>
          <w:rFonts w:cs="Times New Roman"/>
          <w:b/>
          <w:szCs w:val="28"/>
        </w:rPr>
      </w:pPr>
    </w:p>
    <w:p w14:paraId="3C87D57B" w14:textId="77777777" w:rsidR="00AB7160" w:rsidRDefault="00AB7160" w:rsidP="00DB4A15">
      <w:pPr>
        <w:rPr>
          <w:rFonts w:cs="Times New Roman"/>
          <w:b/>
          <w:szCs w:val="28"/>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3118"/>
      </w:tblGrid>
      <w:tr w:rsidR="00AB7160" w14:paraId="114108CA" w14:textId="77777777" w:rsidTr="002B2BED">
        <w:tc>
          <w:tcPr>
            <w:tcW w:w="6771" w:type="dxa"/>
          </w:tcPr>
          <w:p w14:paraId="5C5CCC56" w14:textId="4F16C273" w:rsidR="00407D41" w:rsidRPr="00407D41" w:rsidRDefault="00407D41" w:rsidP="00407D41">
            <w:pPr>
              <w:tabs>
                <w:tab w:val="left" w:pos="5670"/>
              </w:tabs>
              <w:ind w:right="176"/>
              <w:jc w:val="both"/>
              <w:outlineLvl w:val="3"/>
              <w:rPr>
                <w:rFonts w:cs="Times New Roman"/>
                <w:bCs/>
                <w:color w:val="000000"/>
                <w:szCs w:val="28"/>
              </w:rPr>
            </w:pPr>
            <w:r w:rsidRPr="00407D41">
              <w:rPr>
                <w:rFonts w:cs="Times New Roman"/>
                <w:bCs/>
                <w:color w:val="000000"/>
                <w:szCs w:val="28"/>
                <w:lang w:val="tt"/>
              </w:rPr>
              <w:t>«2021-2025 елларга Лениногорск муниципаль районында физик культура һәм спортны үстерү» программасын раслау турында «2020 елның 18 ноябрендәге 1349 номерлы «Лениногорск муниципаль районы» муниципаль берәмлеге Башкарма комитеты карары белән расланган «2021-2025 елларга Лениногорск муниципаль районында физик культура һәм спортны үстерү» программасына («Лениногорск муниципаль районы» муниципаль берәмлеге Башкарма комитетының 12.03.2021 № 211, 10.06.2021 № 560, 07.12.2021 № 1136, 16.12.2021 № 1177, 30.12.2021 № 1270, 25.07.2022 №карарлары белән кертелгән үзгәрешләрне исәпкә алып)687, 21.02.2023 № 662, 02.06.2023 № 1477</w:t>
            </w:r>
            <w:r>
              <w:rPr>
                <w:rFonts w:cs="Times New Roman"/>
                <w:bCs/>
                <w:color w:val="000000"/>
                <w:szCs w:val="28"/>
                <w:lang w:val="tt"/>
              </w:rPr>
              <w:t xml:space="preserve">, </w:t>
            </w:r>
            <w:r w:rsidRPr="00407D41">
              <w:rPr>
                <w:rFonts w:cs="Times New Roman"/>
                <w:bCs/>
                <w:color w:val="000000"/>
                <w:szCs w:val="28"/>
              </w:rPr>
              <w:t>13.02.2024 №360</w:t>
            </w:r>
            <w:r w:rsidRPr="00407D41">
              <w:rPr>
                <w:rFonts w:cs="Times New Roman"/>
                <w:bCs/>
                <w:color w:val="000000"/>
                <w:szCs w:val="28"/>
                <w:lang w:val="tt"/>
              </w:rPr>
              <w:t xml:space="preserve">)үзгәрешләр кертү турында </w:t>
            </w:r>
          </w:p>
          <w:p w14:paraId="6F17F8A0" w14:textId="77777777" w:rsidR="00407D41" w:rsidRPr="00407D41" w:rsidRDefault="00407D41" w:rsidP="00407D41">
            <w:pPr>
              <w:tabs>
                <w:tab w:val="left" w:pos="5670"/>
              </w:tabs>
              <w:ind w:right="176"/>
              <w:jc w:val="both"/>
              <w:outlineLvl w:val="3"/>
              <w:rPr>
                <w:rFonts w:cs="Times New Roman"/>
                <w:bCs/>
                <w:color w:val="000000"/>
                <w:szCs w:val="28"/>
              </w:rPr>
            </w:pPr>
          </w:p>
          <w:p w14:paraId="1053F18E" w14:textId="77777777" w:rsidR="00407D41" w:rsidRDefault="00407D41" w:rsidP="002B2BED">
            <w:pPr>
              <w:tabs>
                <w:tab w:val="left" w:pos="5670"/>
              </w:tabs>
              <w:ind w:right="176"/>
              <w:jc w:val="both"/>
              <w:outlineLvl w:val="3"/>
              <w:rPr>
                <w:rFonts w:cs="Times New Roman"/>
                <w:bCs/>
                <w:color w:val="000000"/>
                <w:szCs w:val="28"/>
              </w:rPr>
            </w:pPr>
          </w:p>
          <w:p w14:paraId="1EB8B7FE" w14:textId="77777777" w:rsidR="00AB7160" w:rsidRDefault="00AB7160" w:rsidP="00407D41">
            <w:pPr>
              <w:tabs>
                <w:tab w:val="left" w:pos="5670"/>
              </w:tabs>
              <w:ind w:right="176"/>
              <w:jc w:val="both"/>
              <w:outlineLvl w:val="3"/>
              <w:rPr>
                <w:rFonts w:cs="Times New Roman"/>
                <w:b/>
                <w:szCs w:val="28"/>
              </w:rPr>
            </w:pPr>
          </w:p>
        </w:tc>
        <w:tc>
          <w:tcPr>
            <w:tcW w:w="3118" w:type="dxa"/>
          </w:tcPr>
          <w:p w14:paraId="2F775D3F" w14:textId="77777777" w:rsidR="00AB7160" w:rsidRDefault="00AB7160" w:rsidP="00DB4A15">
            <w:pPr>
              <w:rPr>
                <w:rFonts w:cs="Times New Roman"/>
                <w:b/>
                <w:szCs w:val="28"/>
              </w:rPr>
            </w:pPr>
          </w:p>
        </w:tc>
      </w:tr>
    </w:tbl>
    <w:p w14:paraId="684BEF05" w14:textId="5A0BD24D" w:rsidR="00407D41" w:rsidRPr="00407D41" w:rsidRDefault="00407D41" w:rsidP="00407D41">
      <w:pPr>
        <w:ind w:firstLine="709"/>
        <w:jc w:val="both"/>
        <w:rPr>
          <w:rFonts w:cs="Times New Roman"/>
          <w:color w:val="000000"/>
          <w:szCs w:val="28"/>
        </w:rPr>
      </w:pPr>
      <w:r w:rsidRPr="00407D41">
        <w:rPr>
          <w:rFonts w:cs="Times New Roman"/>
          <w:color w:val="000000"/>
          <w:szCs w:val="28"/>
          <w:lang w:val="tt"/>
        </w:rPr>
        <w:t xml:space="preserve">«Лениногорск муниципаль районы» муниципаль берәмлеге Советының «2024 елга, 2025 һәм 2026 еллар план чорына Татарстан Республикасы Лениногорск муниципаль районы бюджеты турында» 2023 елның 14 декабрендәге </w:t>
      </w:r>
      <w:r>
        <w:rPr>
          <w:rFonts w:cs="Times New Roman"/>
          <w:color w:val="000000"/>
          <w:szCs w:val="28"/>
          <w:lang w:val="tt"/>
        </w:rPr>
        <w:t>84</w:t>
      </w:r>
      <w:r w:rsidRPr="00407D41">
        <w:rPr>
          <w:rFonts w:cs="Times New Roman"/>
          <w:color w:val="000000"/>
          <w:szCs w:val="28"/>
          <w:lang w:val="tt"/>
        </w:rPr>
        <w:t xml:space="preserve"> номерлы карарын үтәү йөзеннән, «Лениногорск муниципаль районы» муниципаль берәмлеге Башкарма комитеты КАРАР БИРӘ:</w:t>
      </w:r>
    </w:p>
    <w:p w14:paraId="2A2F42AE" w14:textId="77777777" w:rsidR="00407D41" w:rsidRDefault="00407D41" w:rsidP="002B2BED">
      <w:pPr>
        <w:ind w:firstLine="709"/>
        <w:jc w:val="both"/>
        <w:rPr>
          <w:rFonts w:cs="Times New Roman"/>
          <w:color w:val="000000"/>
          <w:szCs w:val="28"/>
        </w:rPr>
      </w:pPr>
    </w:p>
    <w:p w14:paraId="7F8C1705" w14:textId="77777777" w:rsidR="00407D41" w:rsidRDefault="00407D41" w:rsidP="002B2BED">
      <w:pPr>
        <w:ind w:firstLine="709"/>
        <w:jc w:val="both"/>
        <w:rPr>
          <w:rFonts w:cs="Times New Roman"/>
          <w:color w:val="000000"/>
          <w:szCs w:val="28"/>
        </w:rPr>
      </w:pPr>
    </w:p>
    <w:p w14:paraId="1CA430A2" w14:textId="6AD338A7" w:rsidR="006E4EA9" w:rsidRPr="00407D41" w:rsidRDefault="006E4EA9" w:rsidP="00407D41">
      <w:pPr>
        <w:tabs>
          <w:tab w:val="left" w:pos="5670"/>
        </w:tabs>
        <w:spacing w:after="240"/>
        <w:ind w:firstLine="709"/>
        <w:jc w:val="both"/>
        <w:outlineLvl w:val="3"/>
        <w:rPr>
          <w:rFonts w:cs="Times New Roman"/>
          <w:bCs/>
          <w:color w:val="000000"/>
          <w:szCs w:val="28"/>
        </w:rPr>
      </w:pPr>
      <w:r w:rsidRPr="000E3E3B">
        <w:rPr>
          <w:rFonts w:cs="Times New Roman"/>
          <w:color w:val="000000"/>
          <w:szCs w:val="28"/>
        </w:rPr>
        <w:t>1.</w:t>
      </w:r>
      <w:r>
        <w:rPr>
          <w:rFonts w:cs="Times New Roman"/>
          <w:color w:val="000000"/>
          <w:szCs w:val="28"/>
        </w:rPr>
        <w:t xml:space="preserve"> </w:t>
      </w:r>
      <w:r w:rsidR="00407D41" w:rsidRPr="00407D41">
        <w:rPr>
          <w:rFonts w:cs="Times New Roman"/>
          <w:bCs/>
          <w:color w:val="000000"/>
          <w:szCs w:val="28"/>
          <w:lang w:val="tt"/>
        </w:rPr>
        <w:t xml:space="preserve">«2021-2025 елларга Лениногорск муниципаль районында физик культура һәм спортны үстерү» программасын раслау турында «2020 елның 18 ноябрендәге 1349 номерлы «Лениногорск муниципаль районы» муниципаль берәмлеге Башкарма комитеты карары белән расланган «2021-2025 елларга Лениногорск муниципаль районында физик культура һәм спортны үстерү» программасына («Лениногорск муниципаль районы» муниципаль берәмлеге </w:t>
      </w:r>
      <w:r w:rsidR="00407D41" w:rsidRPr="00407D41">
        <w:rPr>
          <w:rFonts w:cs="Times New Roman"/>
          <w:bCs/>
          <w:color w:val="000000"/>
          <w:szCs w:val="28"/>
          <w:lang w:val="tt"/>
        </w:rPr>
        <w:lastRenderedPageBreak/>
        <w:t xml:space="preserve">Башкарма комитетының 12.03.2021 № 211, 10.06.2021 № 560, 07.12.2021 № 1136, 16.12.2021 № 1177, 30.12.2021 № 1270, 25.07.2022 №карарлары белән кертелгән үзгәрешләрне исәпкә алып)687, 21.02.2023 № 662, 02.06.2023 № 1477, </w:t>
      </w:r>
      <w:r w:rsidR="00407D41" w:rsidRPr="00407D41">
        <w:rPr>
          <w:rFonts w:cs="Times New Roman"/>
          <w:bCs/>
          <w:color w:val="000000"/>
          <w:szCs w:val="28"/>
        </w:rPr>
        <w:t>13.02.2024 №360</w:t>
      </w:r>
      <w:r w:rsidR="00407D41" w:rsidRPr="00407D41">
        <w:rPr>
          <w:rFonts w:cs="Times New Roman"/>
          <w:bCs/>
          <w:color w:val="000000"/>
          <w:szCs w:val="28"/>
          <w:lang w:val="tt"/>
        </w:rPr>
        <w:t>)</w:t>
      </w:r>
      <w:r w:rsidR="00407D41">
        <w:rPr>
          <w:rFonts w:cs="Times New Roman"/>
          <w:bCs/>
          <w:color w:val="000000"/>
          <w:szCs w:val="28"/>
          <w:lang w:val="tt"/>
        </w:rPr>
        <w:t xml:space="preserve"> түбәндәге </w:t>
      </w:r>
      <w:r w:rsidR="00407D41" w:rsidRPr="00407D41">
        <w:rPr>
          <w:rFonts w:cs="Times New Roman"/>
          <w:bCs/>
          <w:color w:val="000000"/>
          <w:szCs w:val="28"/>
          <w:lang w:val="tt"/>
        </w:rPr>
        <w:t>үзгәреш</w:t>
      </w:r>
      <w:r w:rsidR="00407D41">
        <w:rPr>
          <w:rFonts w:cs="Times New Roman"/>
          <w:bCs/>
          <w:color w:val="000000"/>
          <w:szCs w:val="28"/>
          <w:lang w:val="tt"/>
        </w:rPr>
        <w:t xml:space="preserve">не </w:t>
      </w:r>
      <w:r w:rsidR="00407D41" w:rsidRPr="00407D41">
        <w:rPr>
          <w:rFonts w:cs="Times New Roman"/>
          <w:bCs/>
          <w:color w:val="000000"/>
          <w:szCs w:val="28"/>
          <w:lang w:val="tt"/>
        </w:rPr>
        <w:t>керт</w:t>
      </w:r>
      <w:r w:rsidR="00407D41">
        <w:rPr>
          <w:rFonts w:cs="Times New Roman"/>
          <w:bCs/>
          <w:color w:val="000000"/>
          <w:szCs w:val="28"/>
          <w:lang w:val="tt"/>
        </w:rPr>
        <w:t>ергә</w:t>
      </w:r>
      <w:r w:rsidRPr="000E3E3B">
        <w:rPr>
          <w:rFonts w:cs="Times New Roman"/>
          <w:color w:val="000000"/>
          <w:szCs w:val="28"/>
        </w:rPr>
        <w:t>:</w:t>
      </w:r>
    </w:p>
    <w:p w14:paraId="559505FE" w14:textId="77777777" w:rsidR="00407D41" w:rsidRDefault="00407D41" w:rsidP="006E4EA9">
      <w:pPr>
        <w:ind w:firstLine="708"/>
        <w:jc w:val="both"/>
        <w:rPr>
          <w:rFonts w:cs="Times New Roman"/>
          <w:color w:val="000000"/>
          <w:szCs w:val="28"/>
        </w:rPr>
      </w:pPr>
      <w:r>
        <w:rPr>
          <w:rFonts w:cs="Times New Roman"/>
          <w:color w:val="000000"/>
          <w:szCs w:val="28"/>
          <w:lang w:val="tt-RU"/>
        </w:rPr>
        <w:t>П</w:t>
      </w:r>
      <w:r w:rsidRPr="00407D41">
        <w:rPr>
          <w:rFonts w:cs="Times New Roman"/>
          <w:color w:val="000000"/>
          <w:szCs w:val="28"/>
        </w:rPr>
        <w:t>рограммага 3 нче кушымтаны яңа кушымта редакциясендә расларга.</w:t>
      </w:r>
    </w:p>
    <w:p w14:paraId="316C92F7" w14:textId="39F34EB9" w:rsidR="006E4EA9" w:rsidRDefault="00934955" w:rsidP="00407D41">
      <w:pPr>
        <w:ind w:firstLine="708"/>
        <w:jc w:val="both"/>
        <w:rPr>
          <w:rFonts w:cs="Times New Roman"/>
          <w:color w:val="000000"/>
          <w:szCs w:val="28"/>
        </w:rPr>
      </w:pPr>
      <w:r>
        <w:rPr>
          <w:rFonts w:cs="Times New Roman"/>
          <w:color w:val="000000"/>
          <w:szCs w:val="28"/>
        </w:rPr>
        <w:t>2</w:t>
      </w:r>
      <w:r w:rsidR="006E4EA9">
        <w:rPr>
          <w:rFonts w:cs="Times New Roman"/>
          <w:color w:val="000000"/>
          <w:szCs w:val="28"/>
        </w:rPr>
        <w:t>.</w:t>
      </w:r>
      <w:r w:rsidR="00407D41" w:rsidRPr="00407D41">
        <w:t xml:space="preserve"> </w:t>
      </w:r>
      <w:r w:rsidR="00407D41" w:rsidRPr="00407D41">
        <w:rPr>
          <w:rFonts w:cs="Times New Roman"/>
          <w:color w:val="000000"/>
          <w:szCs w:val="28"/>
        </w:rPr>
        <w:t>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Г.</w:t>
      </w:r>
      <w:r w:rsidR="00407D41">
        <w:rPr>
          <w:rFonts w:cs="Times New Roman"/>
          <w:color w:val="000000"/>
          <w:szCs w:val="28"/>
          <w:lang w:val="tt-RU"/>
        </w:rPr>
        <w:t>Х</w:t>
      </w:r>
      <w:r w:rsidR="00407D41" w:rsidRPr="00407D41">
        <w:rPr>
          <w:rFonts w:cs="Times New Roman"/>
          <w:color w:val="000000"/>
          <w:szCs w:val="28"/>
        </w:rPr>
        <w:t xml:space="preserve">. </w:t>
      </w:r>
      <w:r w:rsidR="00407D41">
        <w:rPr>
          <w:rFonts w:cs="Times New Roman"/>
          <w:color w:val="000000"/>
          <w:szCs w:val="28"/>
          <w:lang w:val="tt-RU"/>
        </w:rPr>
        <w:t>Вагизовага</w:t>
      </w:r>
      <w:r w:rsidR="00407D41" w:rsidRPr="00407D41">
        <w:rPr>
          <w:rFonts w:cs="Times New Roman"/>
          <w:color w:val="000000"/>
          <w:szCs w:val="28"/>
        </w:rPr>
        <w:t xml:space="preserve"> йөкләргә.</w:t>
      </w:r>
    </w:p>
    <w:p w14:paraId="461FF4BC" w14:textId="52FCAEDB" w:rsidR="00407D41" w:rsidRDefault="00407D41" w:rsidP="00407D41">
      <w:pPr>
        <w:ind w:firstLine="708"/>
        <w:jc w:val="both"/>
        <w:rPr>
          <w:rFonts w:cs="Times New Roman"/>
          <w:color w:val="000000"/>
          <w:szCs w:val="28"/>
        </w:rPr>
      </w:pPr>
    </w:p>
    <w:p w14:paraId="42CCEA3D" w14:textId="77777777" w:rsidR="00407D41" w:rsidRDefault="00407D41" w:rsidP="00407D41">
      <w:pPr>
        <w:ind w:firstLine="708"/>
        <w:jc w:val="both"/>
        <w:rPr>
          <w:szCs w:val="28"/>
        </w:rPr>
      </w:pPr>
    </w:p>
    <w:p w14:paraId="48053E7A" w14:textId="07ADE885" w:rsidR="006E4EA9" w:rsidRDefault="00407D41" w:rsidP="006E4EA9">
      <w:pPr>
        <w:tabs>
          <w:tab w:val="left" w:pos="9360"/>
        </w:tabs>
        <w:ind w:right="-5"/>
        <w:rPr>
          <w:sz w:val="24"/>
        </w:rPr>
      </w:pPr>
      <w:r>
        <w:rPr>
          <w:szCs w:val="28"/>
          <w:lang w:val="tt-RU"/>
        </w:rPr>
        <w:t xml:space="preserve">Җитәкче вазифаларын башкаручы                              </w:t>
      </w:r>
      <w:r w:rsidR="002B2BED">
        <w:rPr>
          <w:szCs w:val="28"/>
        </w:rPr>
        <w:t>А.Ю. Корноухов</w:t>
      </w:r>
      <w:r w:rsidR="006E4EA9">
        <w:rPr>
          <w:szCs w:val="28"/>
        </w:rPr>
        <w:t xml:space="preserve">                                                                           </w:t>
      </w:r>
    </w:p>
    <w:p w14:paraId="0C3AB995" w14:textId="77777777" w:rsidR="006E4EA9" w:rsidRDefault="006E4EA9" w:rsidP="006E4EA9">
      <w:pPr>
        <w:tabs>
          <w:tab w:val="left" w:pos="9360"/>
        </w:tabs>
        <w:ind w:right="-5"/>
        <w:jc w:val="both"/>
        <w:rPr>
          <w:sz w:val="24"/>
        </w:rPr>
      </w:pPr>
    </w:p>
    <w:p w14:paraId="43EE5076" w14:textId="77777777" w:rsidR="007413F9" w:rsidRDefault="007413F9" w:rsidP="006E4EA9">
      <w:pPr>
        <w:tabs>
          <w:tab w:val="left" w:pos="9360"/>
        </w:tabs>
        <w:ind w:right="-5"/>
        <w:jc w:val="both"/>
        <w:rPr>
          <w:sz w:val="24"/>
        </w:rPr>
      </w:pPr>
    </w:p>
    <w:p w14:paraId="289195B6" w14:textId="77777777" w:rsidR="007413F9" w:rsidRDefault="007413F9" w:rsidP="006E4EA9">
      <w:pPr>
        <w:tabs>
          <w:tab w:val="left" w:pos="9360"/>
        </w:tabs>
        <w:ind w:right="-5"/>
        <w:jc w:val="both"/>
        <w:rPr>
          <w:sz w:val="24"/>
        </w:rPr>
      </w:pPr>
    </w:p>
    <w:p w14:paraId="74292E99" w14:textId="77777777" w:rsidR="007413F9" w:rsidRDefault="007413F9" w:rsidP="006E4EA9">
      <w:pPr>
        <w:tabs>
          <w:tab w:val="left" w:pos="9360"/>
        </w:tabs>
        <w:ind w:right="-5"/>
        <w:jc w:val="both"/>
        <w:rPr>
          <w:sz w:val="24"/>
        </w:rPr>
      </w:pPr>
    </w:p>
    <w:p w14:paraId="6AED885C" w14:textId="39D0A89F" w:rsidR="006E4EA9" w:rsidRDefault="006E4EA9" w:rsidP="006E4EA9">
      <w:pPr>
        <w:jc w:val="both"/>
        <w:rPr>
          <w:sz w:val="22"/>
          <w:szCs w:val="22"/>
        </w:rPr>
      </w:pPr>
      <w:r>
        <w:rPr>
          <w:sz w:val="24"/>
        </w:rPr>
        <w:t>М.М. Х</w:t>
      </w:r>
      <w:r w:rsidR="00407D41">
        <w:rPr>
          <w:sz w:val="24"/>
          <w:lang w:val="tt-RU"/>
        </w:rPr>
        <w:t>ә</w:t>
      </w:r>
      <w:r>
        <w:rPr>
          <w:sz w:val="24"/>
        </w:rPr>
        <w:t>с</w:t>
      </w:r>
      <w:r w:rsidR="00407D41">
        <w:rPr>
          <w:sz w:val="24"/>
          <w:lang w:val="tt-RU"/>
        </w:rPr>
        <w:t>ә</w:t>
      </w:r>
      <w:r>
        <w:rPr>
          <w:sz w:val="24"/>
        </w:rPr>
        <w:t>нов</w:t>
      </w:r>
    </w:p>
    <w:p w14:paraId="3595171A" w14:textId="77777777" w:rsidR="007413F9" w:rsidRDefault="006E4EA9" w:rsidP="006E4EA9">
      <w:pPr>
        <w:jc w:val="both"/>
        <w:rPr>
          <w:sz w:val="22"/>
          <w:szCs w:val="22"/>
        </w:rPr>
        <w:sectPr w:rsidR="007413F9" w:rsidSect="002B2BED">
          <w:pgSz w:w="11908" w:h="16838"/>
          <w:pgMar w:top="1134" w:right="1134" w:bottom="1134" w:left="1134" w:header="720" w:footer="720" w:gutter="0"/>
          <w:cols w:space="708"/>
          <w:noEndnote/>
          <w:docGrid w:linePitch="381"/>
        </w:sectPr>
      </w:pPr>
      <w:r>
        <w:rPr>
          <w:sz w:val="22"/>
          <w:szCs w:val="22"/>
        </w:rPr>
        <w:t>5-49-40</w:t>
      </w:r>
    </w:p>
    <w:p w14:paraId="42FBB1E7" w14:textId="379312EA" w:rsidR="00AF79D4" w:rsidRPr="000C54BF" w:rsidRDefault="00407D41" w:rsidP="00AF79D4">
      <w:pPr>
        <w:spacing w:after="200" w:line="276" w:lineRule="auto"/>
        <w:rPr>
          <w:rFonts w:ascii="Calibri" w:eastAsia="Calibri" w:hAnsi="Calibri" w:cs="Times New Roman"/>
          <w:sz w:val="22"/>
          <w:szCs w:val="22"/>
          <w:lang w:eastAsia="en-US"/>
        </w:rPr>
      </w:pPr>
      <w:r w:rsidRPr="000C54BF">
        <w:rPr>
          <w:rFonts w:cs="Times New Roman"/>
          <w:bCs/>
          <w:szCs w:val="28"/>
        </w:rPr>
        <w:lastRenderedPageBreak/>
        <w:t>«</w:t>
      </w:r>
      <w:r w:rsidRPr="00407D41">
        <w:rPr>
          <w:rFonts w:eastAsia="Calibri" w:cs="Times New Roman"/>
          <w:sz w:val="24"/>
          <w:lang w:eastAsia="en-US"/>
        </w:rPr>
        <w:t>2021-2025 елларга Лениногорск муниципаль районында физик культура һәм спортны үстерү</w:t>
      </w:r>
      <w:r w:rsidRPr="000C54BF">
        <w:rPr>
          <w:rFonts w:cs="Times New Roman"/>
          <w:bCs/>
          <w:szCs w:val="28"/>
        </w:rPr>
        <w:t>»</w:t>
      </w:r>
      <w:r w:rsidRPr="00407D41">
        <w:rPr>
          <w:rFonts w:eastAsia="Calibri" w:cs="Times New Roman"/>
          <w:sz w:val="24"/>
          <w:lang w:eastAsia="en-US"/>
        </w:rPr>
        <w:t xml:space="preserve"> муниципаль программасына 3 нче кушымта</w:t>
      </w:r>
    </w:p>
    <w:p w14:paraId="3DF7E29E" w14:textId="09E9E627" w:rsidR="00AF79D4" w:rsidRPr="000C54BF" w:rsidRDefault="00407D41" w:rsidP="00AF79D4">
      <w:pPr>
        <w:widowControl w:val="0"/>
        <w:autoSpaceDE w:val="0"/>
        <w:autoSpaceDN w:val="0"/>
        <w:adjustRightInd w:val="0"/>
        <w:jc w:val="center"/>
        <w:outlineLvl w:val="0"/>
        <w:rPr>
          <w:rFonts w:cs="Times New Roman"/>
          <w:b/>
          <w:bCs/>
          <w:sz w:val="24"/>
        </w:rPr>
      </w:pPr>
      <w:r w:rsidRPr="00407D41">
        <w:rPr>
          <w:rFonts w:cs="Times New Roman"/>
          <w:bCs/>
          <w:szCs w:val="28"/>
        </w:rPr>
        <w:t>«2021-2025 елларга Лениногорск муниципаль районында физик культура һәм спортны үстерү» муниципаль программасының максатлары, бурычлары һәм программа чаралары буенча финанслау</w:t>
      </w:r>
    </w:p>
    <w:tbl>
      <w:tblPr>
        <w:tblStyle w:val="2"/>
        <w:tblW w:w="14882" w:type="dxa"/>
        <w:tblLayout w:type="fixed"/>
        <w:tblLook w:val="04A0" w:firstRow="1" w:lastRow="0" w:firstColumn="1" w:lastColumn="0" w:noHBand="0" w:noVBand="1"/>
      </w:tblPr>
      <w:tblGrid>
        <w:gridCol w:w="599"/>
        <w:gridCol w:w="1919"/>
        <w:gridCol w:w="1891"/>
        <w:gridCol w:w="3637"/>
        <w:gridCol w:w="1696"/>
        <w:gridCol w:w="1720"/>
        <w:gridCol w:w="1404"/>
        <w:gridCol w:w="2016"/>
      </w:tblGrid>
      <w:tr w:rsidR="00AF79D4" w:rsidRPr="000C54BF" w14:paraId="13C1F5B6" w14:textId="77777777" w:rsidTr="002F0488">
        <w:trPr>
          <w:trHeight w:val="894"/>
        </w:trPr>
        <w:tc>
          <w:tcPr>
            <w:tcW w:w="599" w:type="dxa"/>
            <w:vMerge w:val="restart"/>
          </w:tcPr>
          <w:p w14:paraId="69BD952C" w14:textId="77777777" w:rsidR="00AF79D4" w:rsidRPr="000C54BF" w:rsidRDefault="00AF79D4" w:rsidP="002F0488">
            <w:pPr>
              <w:spacing w:after="200" w:line="276" w:lineRule="auto"/>
              <w:jc w:val="center"/>
              <w:rPr>
                <w:rFonts w:eastAsia="Calibri" w:cs="Times New Roman"/>
                <w:sz w:val="24"/>
                <w:lang w:eastAsia="en-US"/>
              </w:rPr>
            </w:pPr>
            <w:r w:rsidRPr="000C54BF">
              <w:rPr>
                <w:rFonts w:eastAsia="Calibri" w:cs="Times New Roman"/>
                <w:sz w:val="24"/>
                <w:lang w:eastAsia="en-US"/>
              </w:rPr>
              <w:t>№ п/п</w:t>
            </w:r>
          </w:p>
        </w:tc>
        <w:tc>
          <w:tcPr>
            <w:tcW w:w="1919" w:type="dxa"/>
            <w:vMerge w:val="restart"/>
          </w:tcPr>
          <w:p w14:paraId="2910A7A8" w14:textId="601518EC" w:rsidR="00AF79D4" w:rsidRPr="00407D41" w:rsidRDefault="00407D41" w:rsidP="002F0488">
            <w:pPr>
              <w:spacing w:after="200" w:line="276" w:lineRule="auto"/>
              <w:jc w:val="center"/>
              <w:rPr>
                <w:rFonts w:eastAsia="Calibri" w:cs="Times New Roman"/>
                <w:sz w:val="24"/>
                <w:lang w:val="tt-RU" w:eastAsia="en-US"/>
              </w:rPr>
            </w:pPr>
            <w:r>
              <w:rPr>
                <w:rFonts w:eastAsia="Calibri" w:cs="Times New Roman"/>
                <w:sz w:val="24"/>
                <w:lang w:val="tt-RU" w:eastAsia="en-US"/>
              </w:rPr>
              <w:t>Максатының исеме</w:t>
            </w:r>
          </w:p>
        </w:tc>
        <w:tc>
          <w:tcPr>
            <w:tcW w:w="1891" w:type="dxa"/>
            <w:vMerge w:val="restart"/>
          </w:tcPr>
          <w:p w14:paraId="7EFC965E" w14:textId="38E6ACF7" w:rsidR="00AF79D4" w:rsidRPr="00407D41" w:rsidRDefault="00407D41" w:rsidP="002F0488">
            <w:pPr>
              <w:spacing w:after="200" w:line="276" w:lineRule="auto"/>
              <w:jc w:val="center"/>
              <w:rPr>
                <w:rFonts w:eastAsia="Calibri" w:cs="Times New Roman"/>
                <w:sz w:val="24"/>
                <w:lang w:val="tt-RU" w:eastAsia="en-US"/>
              </w:rPr>
            </w:pPr>
            <w:r>
              <w:rPr>
                <w:rFonts w:eastAsia="Calibri" w:cs="Times New Roman"/>
                <w:sz w:val="24"/>
                <w:lang w:val="tt-RU" w:eastAsia="en-US"/>
              </w:rPr>
              <w:t>Бурычының исеме</w:t>
            </w:r>
          </w:p>
        </w:tc>
        <w:tc>
          <w:tcPr>
            <w:tcW w:w="3637" w:type="dxa"/>
            <w:vMerge w:val="restart"/>
          </w:tcPr>
          <w:p w14:paraId="3B219926" w14:textId="38A81915" w:rsidR="00AF79D4" w:rsidRPr="00407D41" w:rsidRDefault="00407D41" w:rsidP="002F0488">
            <w:pPr>
              <w:spacing w:after="200" w:line="276" w:lineRule="auto"/>
              <w:jc w:val="center"/>
              <w:rPr>
                <w:rFonts w:eastAsia="Calibri" w:cs="Times New Roman"/>
                <w:sz w:val="24"/>
                <w:lang w:val="tt-RU" w:eastAsia="en-US"/>
              </w:rPr>
            </w:pPr>
            <w:r>
              <w:rPr>
                <w:rFonts w:eastAsia="Calibri" w:cs="Times New Roman"/>
                <w:sz w:val="24"/>
                <w:lang w:val="tt-RU" w:eastAsia="en-US"/>
              </w:rPr>
              <w:t>Чараның исеме</w:t>
            </w:r>
          </w:p>
        </w:tc>
        <w:tc>
          <w:tcPr>
            <w:tcW w:w="1696" w:type="dxa"/>
            <w:vMerge w:val="restart"/>
          </w:tcPr>
          <w:p w14:paraId="12FD0A2B" w14:textId="531D8171" w:rsidR="00AF79D4" w:rsidRPr="00407D41" w:rsidRDefault="00407D41" w:rsidP="002F0488">
            <w:pPr>
              <w:spacing w:after="200" w:line="276" w:lineRule="auto"/>
              <w:jc w:val="center"/>
              <w:rPr>
                <w:rFonts w:eastAsia="Calibri" w:cs="Times New Roman"/>
                <w:sz w:val="24"/>
                <w:lang w:val="tt-RU" w:eastAsia="en-US"/>
              </w:rPr>
            </w:pPr>
            <w:r>
              <w:rPr>
                <w:rFonts w:eastAsia="Calibri" w:cs="Times New Roman"/>
                <w:sz w:val="24"/>
                <w:lang w:val="tt-RU" w:eastAsia="en-US"/>
              </w:rPr>
              <w:t>башкаручылар</w:t>
            </w:r>
          </w:p>
        </w:tc>
        <w:tc>
          <w:tcPr>
            <w:tcW w:w="1720" w:type="dxa"/>
            <w:vMerge w:val="restart"/>
          </w:tcPr>
          <w:p w14:paraId="107BD26A" w14:textId="6F8AF604" w:rsidR="00AF79D4" w:rsidRPr="00407D41" w:rsidRDefault="00407D41" w:rsidP="002F0488">
            <w:pPr>
              <w:spacing w:after="200" w:line="276" w:lineRule="auto"/>
              <w:jc w:val="center"/>
              <w:rPr>
                <w:rFonts w:eastAsia="Calibri" w:cs="Times New Roman"/>
                <w:sz w:val="24"/>
                <w:lang w:val="tt-RU" w:eastAsia="en-US"/>
              </w:rPr>
            </w:pPr>
            <w:r w:rsidRPr="00407D41">
              <w:rPr>
                <w:rFonts w:eastAsia="Calibri" w:cs="Times New Roman"/>
                <w:sz w:val="24"/>
                <w:lang w:val="tt-RU" w:eastAsia="en-US"/>
              </w:rPr>
              <w:t>Төп чараларны үтәү вакыты, еллар</w:t>
            </w:r>
          </w:p>
        </w:tc>
        <w:tc>
          <w:tcPr>
            <w:tcW w:w="1404" w:type="dxa"/>
            <w:vMerge w:val="restart"/>
          </w:tcPr>
          <w:p w14:paraId="7943E839" w14:textId="3348A573" w:rsidR="00AF79D4" w:rsidRPr="00407D41" w:rsidRDefault="00407D41" w:rsidP="002F0488">
            <w:pPr>
              <w:spacing w:after="200" w:line="276" w:lineRule="auto"/>
              <w:jc w:val="center"/>
              <w:rPr>
                <w:rFonts w:eastAsia="Calibri" w:cs="Times New Roman"/>
                <w:sz w:val="24"/>
                <w:lang w:val="tt-RU" w:eastAsia="en-US"/>
              </w:rPr>
            </w:pPr>
            <w:r>
              <w:rPr>
                <w:rFonts w:eastAsia="Calibri" w:cs="Times New Roman"/>
                <w:sz w:val="24"/>
                <w:lang w:val="tt-RU" w:eastAsia="en-US"/>
              </w:rPr>
              <w:t>Финанслау чаралары</w:t>
            </w:r>
          </w:p>
        </w:tc>
        <w:tc>
          <w:tcPr>
            <w:tcW w:w="2016" w:type="dxa"/>
          </w:tcPr>
          <w:p w14:paraId="3D30C9FE" w14:textId="082B008D" w:rsidR="00AF79D4" w:rsidRPr="000C54BF" w:rsidRDefault="00407D41" w:rsidP="002F0488">
            <w:pPr>
              <w:spacing w:after="200" w:line="276" w:lineRule="auto"/>
              <w:jc w:val="center"/>
              <w:rPr>
                <w:rFonts w:eastAsia="Calibri" w:cs="Times New Roman"/>
                <w:sz w:val="24"/>
                <w:lang w:eastAsia="en-US"/>
              </w:rPr>
            </w:pPr>
            <w:r>
              <w:rPr>
                <w:rFonts w:eastAsia="Calibri" w:cs="Times New Roman"/>
                <w:sz w:val="24"/>
                <w:lang w:val="tt-RU" w:eastAsia="en-US"/>
              </w:rPr>
              <w:t>Финанслау</w:t>
            </w:r>
            <w:r w:rsidR="00AF79D4" w:rsidRPr="000C54BF">
              <w:rPr>
                <w:rFonts w:eastAsia="Calibri" w:cs="Times New Roman"/>
                <w:sz w:val="24"/>
                <w:lang w:eastAsia="en-US"/>
              </w:rPr>
              <w:t xml:space="preserve">, </w:t>
            </w:r>
            <w:r>
              <w:rPr>
                <w:rFonts w:eastAsia="Calibri" w:cs="Times New Roman"/>
                <w:sz w:val="24"/>
                <w:lang w:val="tt-RU" w:eastAsia="en-US"/>
              </w:rPr>
              <w:t>мең сумн</w:t>
            </w:r>
            <w:r w:rsidR="00AF79D4" w:rsidRPr="000C54BF">
              <w:rPr>
                <w:rFonts w:eastAsia="Calibri" w:cs="Times New Roman"/>
                <w:sz w:val="24"/>
                <w:lang w:eastAsia="en-US"/>
              </w:rPr>
              <w:t>.</w:t>
            </w:r>
          </w:p>
        </w:tc>
      </w:tr>
      <w:tr w:rsidR="00AF79D4" w:rsidRPr="000C54BF" w14:paraId="5E5697AC" w14:textId="77777777" w:rsidTr="002F0488">
        <w:trPr>
          <w:trHeight w:val="631"/>
        </w:trPr>
        <w:tc>
          <w:tcPr>
            <w:tcW w:w="599" w:type="dxa"/>
            <w:vMerge/>
          </w:tcPr>
          <w:p w14:paraId="12FBF1D4" w14:textId="77777777" w:rsidR="00AF79D4" w:rsidRPr="000C54BF" w:rsidRDefault="00AF79D4" w:rsidP="002F0488">
            <w:pPr>
              <w:spacing w:after="200" w:line="276" w:lineRule="auto"/>
              <w:jc w:val="center"/>
              <w:rPr>
                <w:rFonts w:eastAsia="Calibri" w:cs="Times New Roman"/>
                <w:sz w:val="24"/>
                <w:lang w:eastAsia="en-US"/>
              </w:rPr>
            </w:pPr>
          </w:p>
        </w:tc>
        <w:tc>
          <w:tcPr>
            <w:tcW w:w="1919" w:type="dxa"/>
            <w:vMerge/>
          </w:tcPr>
          <w:p w14:paraId="66791A05" w14:textId="77777777" w:rsidR="00AF79D4" w:rsidRPr="000C54BF" w:rsidRDefault="00AF79D4" w:rsidP="002F0488">
            <w:pPr>
              <w:spacing w:after="200" w:line="276" w:lineRule="auto"/>
              <w:jc w:val="center"/>
              <w:rPr>
                <w:rFonts w:eastAsia="Calibri" w:cs="Times New Roman"/>
                <w:sz w:val="24"/>
                <w:lang w:eastAsia="en-US"/>
              </w:rPr>
            </w:pPr>
          </w:p>
        </w:tc>
        <w:tc>
          <w:tcPr>
            <w:tcW w:w="1891" w:type="dxa"/>
            <w:vMerge/>
          </w:tcPr>
          <w:p w14:paraId="4EE82102" w14:textId="77777777" w:rsidR="00AF79D4" w:rsidRPr="000C54BF" w:rsidRDefault="00AF79D4" w:rsidP="002F0488">
            <w:pPr>
              <w:spacing w:after="200" w:line="276" w:lineRule="auto"/>
              <w:jc w:val="center"/>
              <w:rPr>
                <w:rFonts w:eastAsia="Calibri" w:cs="Times New Roman"/>
                <w:sz w:val="24"/>
                <w:lang w:eastAsia="en-US"/>
              </w:rPr>
            </w:pPr>
          </w:p>
        </w:tc>
        <w:tc>
          <w:tcPr>
            <w:tcW w:w="3637" w:type="dxa"/>
            <w:vMerge/>
          </w:tcPr>
          <w:p w14:paraId="3A4738D9" w14:textId="77777777" w:rsidR="00AF79D4" w:rsidRPr="000C54BF" w:rsidRDefault="00AF79D4" w:rsidP="002F0488">
            <w:pPr>
              <w:spacing w:after="200" w:line="276" w:lineRule="auto"/>
              <w:jc w:val="center"/>
              <w:rPr>
                <w:rFonts w:eastAsia="Calibri" w:cs="Times New Roman"/>
                <w:sz w:val="24"/>
                <w:lang w:eastAsia="en-US"/>
              </w:rPr>
            </w:pPr>
          </w:p>
        </w:tc>
        <w:tc>
          <w:tcPr>
            <w:tcW w:w="1696" w:type="dxa"/>
            <w:vMerge/>
          </w:tcPr>
          <w:p w14:paraId="595C9E9E" w14:textId="77777777" w:rsidR="00AF79D4" w:rsidRPr="000C54BF" w:rsidRDefault="00AF79D4" w:rsidP="002F0488">
            <w:pPr>
              <w:spacing w:after="200" w:line="276" w:lineRule="auto"/>
              <w:jc w:val="center"/>
              <w:rPr>
                <w:rFonts w:eastAsia="Calibri" w:cs="Times New Roman"/>
                <w:sz w:val="24"/>
                <w:lang w:eastAsia="en-US"/>
              </w:rPr>
            </w:pPr>
          </w:p>
        </w:tc>
        <w:tc>
          <w:tcPr>
            <w:tcW w:w="1720" w:type="dxa"/>
            <w:vMerge/>
          </w:tcPr>
          <w:p w14:paraId="513DFFAB" w14:textId="77777777" w:rsidR="00AF79D4" w:rsidRPr="000C54BF" w:rsidRDefault="00AF79D4" w:rsidP="002F0488">
            <w:pPr>
              <w:spacing w:after="200" w:line="276" w:lineRule="auto"/>
              <w:jc w:val="center"/>
              <w:rPr>
                <w:rFonts w:eastAsia="Calibri" w:cs="Times New Roman"/>
                <w:sz w:val="24"/>
                <w:lang w:eastAsia="en-US"/>
              </w:rPr>
            </w:pPr>
          </w:p>
        </w:tc>
        <w:tc>
          <w:tcPr>
            <w:tcW w:w="1404" w:type="dxa"/>
            <w:vMerge/>
          </w:tcPr>
          <w:p w14:paraId="52862F04" w14:textId="77777777" w:rsidR="00AF79D4" w:rsidRPr="000C54BF" w:rsidRDefault="00AF79D4" w:rsidP="002F0488">
            <w:pPr>
              <w:spacing w:after="200" w:line="276" w:lineRule="auto"/>
              <w:jc w:val="center"/>
              <w:rPr>
                <w:rFonts w:eastAsia="Calibri" w:cs="Times New Roman"/>
                <w:sz w:val="24"/>
                <w:lang w:eastAsia="en-US"/>
              </w:rPr>
            </w:pPr>
          </w:p>
        </w:tc>
        <w:tc>
          <w:tcPr>
            <w:tcW w:w="2016" w:type="dxa"/>
          </w:tcPr>
          <w:p w14:paraId="00C69BE0" w14:textId="77777777" w:rsidR="00AF79D4" w:rsidRPr="000C54BF" w:rsidRDefault="00AF79D4" w:rsidP="002F0488">
            <w:pPr>
              <w:spacing w:after="200" w:line="276" w:lineRule="auto"/>
              <w:jc w:val="center"/>
              <w:rPr>
                <w:rFonts w:eastAsia="Calibri" w:cs="Times New Roman"/>
                <w:sz w:val="24"/>
                <w:lang w:eastAsia="en-US"/>
              </w:rPr>
            </w:pPr>
            <w:r w:rsidRPr="000C54BF">
              <w:rPr>
                <w:rFonts w:eastAsia="Calibri" w:cs="Times New Roman"/>
                <w:sz w:val="24"/>
                <w:lang w:eastAsia="en-US"/>
              </w:rPr>
              <w:t>202</w:t>
            </w:r>
            <w:r>
              <w:rPr>
                <w:rFonts w:eastAsia="Calibri" w:cs="Times New Roman"/>
                <w:sz w:val="24"/>
                <w:lang w:eastAsia="en-US"/>
              </w:rPr>
              <w:t>4</w:t>
            </w:r>
          </w:p>
        </w:tc>
      </w:tr>
      <w:tr w:rsidR="00AF79D4" w:rsidRPr="000C54BF" w14:paraId="45A17368" w14:textId="77777777" w:rsidTr="002F0488">
        <w:trPr>
          <w:trHeight w:val="894"/>
        </w:trPr>
        <w:tc>
          <w:tcPr>
            <w:tcW w:w="599" w:type="dxa"/>
          </w:tcPr>
          <w:p w14:paraId="3B057D46" w14:textId="77777777" w:rsidR="00AF79D4" w:rsidRPr="000C54BF" w:rsidRDefault="00AF79D4" w:rsidP="002F0488">
            <w:pPr>
              <w:spacing w:after="200" w:line="276" w:lineRule="auto"/>
              <w:rPr>
                <w:rFonts w:eastAsia="Calibri" w:cs="Times New Roman"/>
                <w:sz w:val="24"/>
                <w:lang w:eastAsia="en-US"/>
              </w:rPr>
            </w:pPr>
            <w:r w:rsidRPr="000C54BF">
              <w:rPr>
                <w:rFonts w:eastAsia="Calibri" w:cs="Times New Roman"/>
                <w:sz w:val="24"/>
                <w:lang w:eastAsia="en-US"/>
              </w:rPr>
              <w:t>1.</w:t>
            </w:r>
          </w:p>
        </w:tc>
        <w:tc>
          <w:tcPr>
            <w:tcW w:w="1919" w:type="dxa"/>
            <w:vMerge w:val="restart"/>
          </w:tcPr>
          <w:p w14:paraId="5CA3B8ED" w14:textId="49428DBA" w:rsidR="00AF79D4" w:rsidRPr="000C54BF" w:rsidRDefault="00407D41" w:rsidP="002F0488">
            <w:pPr>
              <w:widowControl w:val="0"/>
              <w:ind w:left="-108" w:right="-163"/>
              <w:jc w:val="center"/>
              <w:rPr>
                <w:rFonts w:cs="Times New Roman"/>
                <w:sz w:val="24"/>
                <w:szCs w:val="22"/>
                <w:lang w:eastAsia="en-US"/>
              </w:rPr>
            </w:pPr>
            <w:r w:rsidRPr="00407D41">
              <w:rPr>
                <w:rFonts w:cs="Times New Roman"/>
                <w:sz w:val="24"/>
                <w:szCs w:val="22"/>
                <w:lang w:eastAsia="en-US"/>
              </w:rPr>
              <w:t>Лениногорск муниципаль районында физик культура һәм спорт өлкәсендә дәүләт сәясәте программасын гамәлгә ашыру</w:t>
            </w:r>
          </w:p>
        </w:tc>
        <w:tc>
          <w:tcPr>
            <w:tcW w:w="1891" w:type="dxa"/>
            <w:vMerge w:val="restart"/>
          </w:tcPr>
          <w:p w14:paraId="0FFA356A" w14:textId="796324A7" w:rsidR="00AF79D4" w:rsidRPr="000C54BF" w:rsidRDefault="00407D41" w:rsidP="002F0488">
            <w:pPr>
              <w:widowControl w:val="0"/>
              <w:jc w:val="center"/>
              <w:rPr>
                <w:rFonts w:cs="Times New Roman"/>
                <w:sz w:val="24"/>
                <w:szCs w:val="22"/>
                <w:lang w:eastAsia="en-US"/>
              </w:rPr>
            </w:pPr>
            <w:r w:rsidRPr="00407D41">
              <w:rPr>
                <w:rFonts w:cs="Times New Roman"/>
                <w:sz w:val="24"/>
                <w:szCs w:val="22"/>
                <w:lang w:eastAsia="en-US"/>
              </w:rPr>
              <w:t>Массакүләм физик культура һәм спортны үстерү, халык сәламәтлеген ныгыту, Лениногорск районының спорт имиджын ныгыту</w:t>
            </w:r>
          </w:p>
        </w:tc>
        <w:tc>
          <w:tcPr>
            <w:tcW w:w="3637" w:type="dxa"/>
          </w:tcPr>
          <w:p w14:paraId="0CDFEAC5" w14:textId="1F3F4D63" w:rsidR="00AF79D4" w:rsidRPr="00214C00" w:rsidRDefault="00407D41" w:rsidP="002F0488">
            <w:pPr>
              <w:spacing w:line="276" w:lineRule="auto"/>
              <w:rPr>
                <w:rFonts w:eastAsia="Calibri" w:cs="Times New Roman"/>
                <w:sz w:val="24"/>
                <w:lang w:eastAsia="en-US"/>
              </w:rPr>
            </w:pPr>
            <w:r w:rsidRPr="00407D41">
              <w:rPr>
                <w:rFonts w:cs="Times New Roman"/>
                <w:color w:val="000000"/>
                <w:sz w:val="24"/>
              </w:rPr>
              <w:t>Татарстан Республикасы спорт резервы әзерләүне гамәлгә ашыручы Лениногорск муниципаль районының муниципаль физкультура-спорт оешмаларын җиһазландыру өчен спорт җиһазлары, экипировка һәм инвентарь сатып алу</w:t>
            </w:r>
          </w:p>
        </w:tc>
        <w:tc>
          <w:tcPr>
            <w:tcW w:w="1696" w:type="dxa"/>
            <w:vMerge w:val="restart"/>
          </w:tcPr>
          <w:p w14:paraId="3DED97DE" w14:textId="082D38F6" w:rsidR="00AF79D4" w:rsidRPr="00407D41" w:rsidRDefault="00AF79D4" w:rsidP="002F0488">
            <w:pPr>
              <w:widowControl w:val="0"/>
              <w:jc w:val="center"/>
              <w:rPr>
                <w:rFonts w:cs="Times New Roman"/>
                <w:sz w:val="24"/>
                <w:szCs w:val="22"/>
                <w:lang w:val="tt-RU" w:eastAsia="en-US"/>
              </w:rPr>
            </w:pPr>
            <w:r w:rsidRPr="000C54BF">
              <w:rPr>
                <w:rFonts w:cs="Times New Roman"/>
                <w:sz w:val="24"/>
                <w:szCs w:val="22"/>
                <w:lang w:eastAsia="en-US"/>
              </w:rPr>
              <w:t>«</w:t>
            </w:r>
            <w:r w:rsidR="00407D41">
              <w:rPr>
                <w:rFonts w:cs="Times New Roman"/>
                <w:sz w:val="24"/>
                <w:szCs w:val="22"/>
                <w:lang w:val="tt-RU" w:eastAsia="en-US"/>
              </w:rPr>
              <w:t>Яшьләр эшләре, спорт һәм туризм идарәсе</w:t>
            </w:r>
            <w:r w:rsidRPr="000C54BF">
              <w:rPr>
                <w:rFonts w:cs="Times New Roman"/>
                <w:sz w:val="24"/>
                <w:szCs w:val="22"/>
                <w:lang w:eastAsia="en-US"/>
              </w:rPr>
              <w:t>»</w:t>
            </w:r>
            <w:r w:rsidR="00407D41">
              <w:rPr>
                <w:rFonts w:cs="Times New Roman"/>
                <w:sz w:val="24"/>
                <w:szCs w:val="22"/>
                <w:lang w:val="tt-RU" w:eastAsia="en-US"/>
              </w:rPr>
              <w:t>МКУ</w:t>
            </w:r>
          </w:p>
          <w:p w14:paraId="5EE8040D" w14:textId="77777777" w:rsidR="00AF79D4" w:rsidRPr="000C54BF" w:rsidRDefault="00AF79D4" w:rsidP="002F0488">
            <w:pPr>
              <w:rPr>
                <w:rFonts w:ascii="Calibri" w:eastAsia="Calibri" w:hAnsi="Calibri" w:cs="Times New Roman"/>
                <w:sz w:val="24"/>
                <w:szCs w:val="22"/>
              </w:rPr>
            </w:pPr>
          </w:p>
          <w:p w14:paraId="05F04FDA" w14:textId="77777777" w:rsidR="00AF79D4" w:rsidRPr="000C54BF" w:rsidRDefault="00AF79D4" w:rsidP="002F0488">
            <w:pPr>
              <w:spacing w:line="276" w:lineRule="auto"/>
              <w:rPr>
                <w:rFonts w:eastAsia="Calibri" w:cs="Times New Roman"/>
                <w:sz w:val="24"/>
                <w:lang w:eastAsia="en-US"/>
              </w:rPr>
            </w:pPr>
          </w:p>
        </w:tc>
        <w:tc>
          <w:tcPr>
            <w:tcW w:w="1720" w:type="dxa"/>
          </w:tcPr>
          <w:p w14:paraId="6F340B99" w14:textId="77777777" w:rsidR="00AF79D4" w:rsidRPr="000C54BF" w:rsidRDefault="00AF79D4" w:rsidP="002F0488">
            <w:pPr>
              <w:spacing w:line="276" w:lineRule="auto"/>
              <w:jc w:val="center"/>
              <w:rPr>
                <w:rFonts w:eastAsia="Calibri" w:cs="Times New Roman"/>
                <w:sz w:val="24"/>
                <w:lang w:eastAsia="en-US"/>
              </w:rPr>
            </w:pPr>
            <w:r w:rsidRPr="000C54BF">
              <w:rPr>
                <w:rFonts w:eastAsia="Calibri" w:cs="Times New Roman"/>
                <w:sz w:val="24"/>
                <w:lang w:eastAsia="en-US"/>
              </w:rPr>
              <w:t>202</w:t>
            </w:r>
            <w:r>
              <w:rPr>
                <w:rFonts w:eastAsia="Calibri" w:cs="Times New Roman"/>
                <w:sz w:val="24"/>
                <w:lang w:eastAsia="en-US"/>
              </w:rPr>
              <w:t>4</w:t>
            </w:r>
          </w:p>
        </w:tc>
        <w:tc>
          <w:tcPr>
            <w:tcW w:w="1404" w:type="dxa"/>
          </w:tcPr>
          <w:p w14:paraId="3AADEFA2" w14:textId="5C44E91C" w:rsidR="00AF79D4" w:rsidRPr="00407D41" w:rsidRDefault="00AF79D4" w:rsidP="002F0488">
            <w:pPr>
              <w:spacing w:line="276" w:lineRule="auto"/>
              <w:rPr>
                <w:rFonts w:eastAsia="Calibri" w:cs="Times New Roman"/>
                <w:sz w:val="24"/>
                <w:lang w:val="tt-RU" w:eastAsia="en-US"/>
              </w:rPr>
            </w:pPr>
            <w:r w:rsidRPr="000C54BF">
              <w:rPr>
                <w:rFonts w:eastAsia="Calibri" w:cs="Times New Roman"/>
                <w:sz w:val="24"/>
                <w:lang w:eastAsia="en-US"/>
              </w:rPr>
              <w:t>Республи</w:t>
            </w:r>
            <w:r w:rsidR="00407D41">
              <w:rPr>
                <w:rFonts w:eastAsia="Calibri" w:cs="Times New Roman"/>
                <w:sz w:val="24"/>
                <w:lang w:val="tt-RU" w:eastAsia="en-US"/>
              </w:rPr>
              <w:t xml:space="preserve">ка </w:t>
            </w:r>
            <w:r w:rsidRPr="000C54BF">
              <w:rPr>
                <w:rFonts w:eastAsia="Calibri" w:cs="Times New Roman"/>
                <w:sz w:val="24"/>
                <w:lang w:eastAsia="en-US"/>
              </w:rPr>
              <w:t>бюджет</w:t>
            </w:r>
            <w:r w:rsidR="00407D41">
              <w:rPr>
                <w:rFonts w:eastAsia="Calibri" w:cs="Times New Roman"/>
                <w:sz w:val="24"/>
                <w:lang w:val="tt-RU" w:eastAsia="en-US"/>
              </w:rPr>
              <w:t>ы</w:t>
            </w:r>
          </w:p>
        </w:tc>
        <w:tc>
          <w:tcPr>
            <w:tcW w:w="2016" w:type="dxa"/>
          </w:tcPr>
          <w:p w14:paraId="3DCEE7DA" w14:textId="77777777" w:rsidR="00AF79D4" w:rsidRPr="00034B35" w:rsidRDefault="00AF79D4" w:rsidP="002F0488">
            <w:pPr>
              <w:spacing w:after="200" w:line="276" w:lineRule="auto"/>
              <w:jc w:val="center"/>
              <w:rPr>
                <w:rFonts w:eastAsia="Calibri" w:cs="Times New Roman"/>
                <w:sz w:val="24"/>
                <w:lang w:eastAsia="en-US"/>
              </w:rPr>
            </w:pPr>
            <w:r w:rsidRPr="00034B35">
              <w:rPr>
                <w:rFonts w:cs="Times New Roman"/>
                <w:color w:val="000000"/>
                <w:sz w:val="24"/>
              </w:rPr>
              <w:t>370,74</w:t>
            </w:r>
          </w:p>
        </w:tc>
      </w:tr>
      <w:tr w:rsidR="00407D41" w:rsidRPr="000C54BF" w14:paraId="3189A2AB" w14:textId="77777777" w:rsidTr="002F0488">
        <w:trPr>
          <w:trHeight w:val="428"/>
        </w:trPr>
        <w:tc>
          <w:tcPr>
            <w:tcW w:w="599" w:type="dxa"/>
          </w:tcPr>
          <w:p w14:paraId="5DD5351F" w14:textId="77777777" w:rsidR="00407D41" w:rsidRPr="000C54BF" w:rsidRDefault="00407D41" w:rsidP="00407D41">
            <w:pPr>
              <w:spacing w:after="200" w:line="276" w:lineRule="auto"/>
              <w:rPr>
                <w:rFonts w:eastAsia="Calibri" w:cs="Times New Roman"/>
                <w:sz w:val="24"/>
                <w:lang w:eastAsia="en-US"/>
              </w:rPr>
            </w:pPr>
            <w:r w:rsidRPr="000C54BF">
              <w:rPr>
                <w:rFonts w:eastAsia="Calibri" w:cs="Times New Roman"/>
                <w:sz w:val="24"/>
                <w:lang w:eastAsia="en-US"/>
              </w:rPr>
              <w:t>2.</w:t>
            </w:r>
          </w:p>
        </w:tc>
        <w:tc>
          <w:tcPr>
            <w:tcW w:w="1919" w:type="dxa"/>
            <w:vMerge/>
          </w:tcPr>
          <w:p w14:paraId="5763C605" w14:textId="77777777" w:rsidR="00407D41" w:rsidRPr="000C54BF" w:rsidRDefault="00407D41" w:rsidP="00407D41">
            <w:pPr>
              <w:spacing w:line="276" w:lineRule="auto"/>
              <w:rPr>
                <w:rFonts w:eastAsia="Calibri" w:cs="Times New Roman"/>
                <w:sz w:val="24"/>
                <w:lang w:eastAsia="en-US"/>
              </w:rPr>
            </w:pPr>
          </w:p>
        </w:tc>
        <w:tc>
          <w:tcPr>
            <w:tcW w:w="1891" w:type="dxa"/>
            <w:vMerge/>
          </w:tcPr>
          <w:p w14:paraId="29B08CE7" w14:textId="77777777" w:rsidR="00407D41" w:rsidRPr="000C54BF" w:rsidRDefault="00407D41" w:rsidP="00407D41">
            <w:pPr>
              <w:spacing w:line="276" w:lineRule="auto"/>
              <w:rPr>
                <w:rFonts w:eastAsia="Calibri" w:cs="Times New Roman"/>
                <w:sz w:val="24"/>
                <w:lang w:eastAsia="en-US"/>
              </w:rPr>
            </w:pPr>
          </w:p>
        </w:tc>
        <w:tc>
          <w:tcPr>
            <w:tcW w:w="3637" w:type="dxa"/>
          </w:tcPr>
          <w:p w14:paraId="751A40A6" w14:textId="70F1E506" w:rsidR="00407D41" w:rsidRPr="00214C00" w:rsidRDefault="00407D41" w:rsidP="00407D41">
            <w:pPr>
              <w:spacing w:line="276" w:lineRule="auto"/>
              <w:rPr>
                <w:rFonts w:eastAsia="Calibri" w:cs="Times New Roman"/>
                <w:sz w:val="24"/>
                <w:lang w:eastAsia="en-US"/>
              </w:rPr>
            </w:pPr>
            <w:r w:rsidRPr="00453F01">
              <w:t xml:space="preserve">Тренер-укытучыларга югары квалификацияле спортчыларны әзерләгәннәре өчен, шулай ук спортчы-инструкторларга һәм спортчыларга ярышларда алган нәтиҗәләре өчен, Лениногорск муниципаль районының спорт резервы әзерләүче муниципаль физкультура спорт </w:t>
            </w:r>
            <w:r w:rsidRPr="00453F01">
              <w:lastRenderedPageBreak/>
              <w:t>оешмаларында эшләүчеләргә бүләкләү</w:t>
            </w:r>
          </w:p>
        </w:tc>
        <w:tc>
          <w:tcPr>
            <w:tcW w:w="1696" w:type="dxa"/>
            <w:vMerge/>
          </w:tcPr>
          <w:p w14:paraId="0B2F0C21" w14:textId="77777777" w:rsidR="00407D41" w:rsidRPr="000C54BF" w:rsidRDefault="00407D41" w:rsidP="00407D41">
            <w:pPr>
              <w:spacing w:line="276" w:lineRule="auto"/>
              <w:rPr>
                <w:rFonts w:eastAsia="Calibri" w:cs="Times New Roman"/>
                <w:sz w:val="24"/>
                <w:lang w:eastAsia="en-US"/>
              </w:rPr>
            </w:pPr>
          </w:p>
        </w:tc>
        <w:tc>
          <w:tcPr>
            <w:tcW w:w="1720" w:type="dxa"/>
          </w:tcPr>
          <w:p w14:paraId="26F11027" w14:textId="77777777" w:rsidR="00407D41" w:rsidRPr="000C54BF" w:rsidRDefault="00407D41" w:rsidP="00407D41">
            <w:pPr>
              <w:spacing w:line="276" w:lineRule="auto"/>
              <w:jc w:val="center"/>
              <w:rPr>
                <w:rFonts w:eastAsia="Calibri" w:cs="Times New Roman"/>
                <w:sz w:val="24"/>
                <w:lang w:eastAsia="en-US"/>
              </w:rPr>
            </w:pPr>
            <w:r w:rsidRPr="000C54BF">
              <w:rPr>
                <w:rFonts w:eastAsia="Calibri" w:cs="Times New Roman"/>
                <w:sz w:val="24"/>
                <w:lang w:eastAsia="en-US"/>
              </w:rPr>
              <w:t>202</w:t>
            </w:r>
            <w:r>
              <w:rPr>
                <w:rFonts w:eastAsia="Calibri" w:cs="Times New Roman"/>
                <w:sz w:val="24"/>
                <w:lang w:eastAsia="en-US"/>
              </w:rPr>
              <w:t>4</w:t>
            </w:r>
          </w:p>
        </w:tc>
        <w:tc>
          <w:tcPr>
            <w:tcW w:w="1404" w:type="dxa"/>
          </w:tcPr>
          <w:p w14:paraId="09056A8F" w14:textId="263BC059" w:rsidR="00407D41" w:rsidRPr="000C54BF" w:rsidRDefault="00407D41" w:rsidP="00407D41">
            <w:pPr>
              <w:spacing w:line="276" w:lineRule="auto"/>
              <w:rPr>
                <w:rFonts w:eastAsia="Calibri" w:cs="Times New Roman"/>
                <w:sz w:val="24"/>
                <w:lang w:eastAsia="en-US"/>
              </w:rPr>
            </w:pPr>
            <w:r w:rsidRPr="000C54BF">
              <w:rPr>
                <w:rFonts w:eastAsia="Calibri" w:cs="Times New Roman"/>
                <w:sz w:val="24"/>
                <w:lang w:eastAsia="en-US"/>
              </w:rPr>
              <w:t>Республи</w:t>
            </w:r>
            <w:r>
              <w:rPr>
                <w:rFonts w:eastAsia="Calibri" w:cs="Times New Roman"/>
                <w:sz w:val="24"/>
                <w:lang w:val="tt-RU" w:eastAsia="en-US"/>
              </w:rPr>
              <w:t xml:space="preserve">ка </w:t>
            </w:r>
            <w:r w:rsidRPr="000C54BF">
              <w:rPr>
                <w:rFonts w:eastAsia="Calibri" w:cs="Times New Roman"/>
                <w:sz w:val="24"/>
                <w:lang w:eastAsia="en-US"/>
              </w:rPr>
              <w:t>бюджет</w:t>
            </w:r>
            <w:r>
              <w:rPr>
                <w:rFonts w:eastAsia="Calibri" w:cs="Times New Roman"/>
                <w:sz w:val="24"/>
                <w:lang w:val="tt-RU" w:eastAsia="en-US"/>
              </w:rPr>
              <w:t>ы</w:t>
            </w:r>
          </w:p>
        </w:tc>
        <w:tc>
          <w:tcPr>
            <w:tcW w:w="2016" w:type="dxa"/>
          </w:tcPr>
          <w:p w14:paraId="2FD5A0E1" w14:textId="77777777" w:rsidR="00407D41" w:rsidRPr="000C54BF" w:rsidRDefault="00407D41" w:rsidP="00407D41">
            <w:pPr>
              <w:spacing w:after="200" w:line="276" w:lineRule="auto"/>
              <w:jc w:val="center"/>
              <w:rPr>
                <w:rFonts w:eastAsia="Calibri" w:cs="Times New Roman"/>
                <w:sz w:val="24"/>
                <w:lang w:eastAsia="en-US"/>
              </w:rPr>
            </w:pPr>
            <w:r>
              <w:rPr>
                <w:rFonts w:eastAsia="Calibri" w:cs="Times New Roman"/>
                <w:sz w:val="24"/>
                <w:lang w:eastAsia="en-US"/>
              </w:rPr>
              <w:t>800</w:t>
            </w:r>
            <w:r w:rsidRPr="000C54BF">
              <w:rPr>
                <w:rFonts w:eastAsia="Calibri" w:cs="Times New Roman"/>
                <w:sz w:val="24"/>
                <w:lang w:eastAsia="en-US"/>
              </w:rPr>
              <w:t>,</w:t>
            </w:r>
            <w:r>
              <w:rPr>
                <w:rFonts w:eastAsia="Calibri" w:cs="Times New Roman"/>
                <w:sz w:val="24"/>
                <w:lang w:eastAsia="en-US"/>
              </w:rPr>
              <w:t>00</w:t>
            </w:r>
          </w:p>
        </w:tc>
      </w:tr>
      <w:tr w:rsidR="00407D41" w:rsidRPr="000C54BF" w14:paraId="0449F757" w14:textId="77777777" w:rsidTr="002F0488">
        <w:trPr>
          <w:trHeight w:val="894"/>
        </w:trPr>
        <w:tc>
          <w:tcPr>
            <w:tcW w:w="599" w:type="dxa"/>
          </w:tcPr>
          <w:p w14:paraId="0832462D" w14:textId="77777777" w:rsidR="00407D41" w:rsidRPr="000C54BF" w:rsidRDefault="00407D41" w:rsidP="00407D41">
            <w:pPr>
              <w:spacing w:after="200" w:line="276" w:lineRule="auto"/>
              <w:rPr>
                <w:rFonts w:eastAsia="Calibri" w:cs="Times New Roman"/>
                <w:sz w:val="24"/>
                <w:lang w:eastAsia="en-US"/>
              </w:rPr>
            </w:pPr>
            <w:r w:rsidRPr="000C54BF">
              <w:rPr>
                <w:rFonts w:eastAsia="Calibri" w:cs="Times New Roman"/>
                <w:sz w:val="24"/>
                <w:lang w:eastAsia="en-US"/>
              </w:rPr>
              <w:t>3.</w:t>
            </w:r>
          </w:p>
        </w:tc>
        <w:tc>
          <w:tcPr>
            <w:tcW w:w="1919" w:type="dxa"/>
            <w:vMerge/>
          </w:tcPr>
          <w:p w14:paraId="0BBAEDD7" w14:textId="77777777" w:rsidR="00407D41" w:rsidRPr="000C54BF" w:rsidRDefault="00407D41" w:rsidP="00407D41">
            <w:pPr>
              <w:spacing w:line="276" w:lineRule="auto"/>
              <w:rPr>
                <w:rFonts w:eastAsia="Calibri" w:cs="Times New Roman"/>
                <w:sz w:val="24"/>
                <w:lang w:eastAsia="en-US"/>
              </w:rPr>
            </w:pPr>
          </w:p>
        </w:tc>
        <w:tc>
          <w:tcPr>
            <w:tcW w:w="1891" w:type="dxa"/>
            <w:vMerge/>
          </w:tcPr>
          <w:p w14:paraId="1D42FB25" w14:textId="77777777" w:rsidR="00407D41" w:rsidRPr="000C54BF" w:rsidRDefault="00407D41" w:rsidP="00407D41">
            <w:pPr>
              <w:spacing w:line="276" w:lineRule="auto"/>
              <w:rPr>
                <w:rFonts w:eastAsia="Calibri" w:cs="Times New Roman"/>
                <w:sz w:val="24"/>
                <w:lang w:eastAsia="en-US"/>
              </w:rPr>
            </w:pPr>
          </w:p>
        </w:tc>
        <w:tc>
          <w:tcPr>
            <w:tcW w:w="3637" w:type="dxa"/>
          </w:tcPr>
          <w:p w14:paraId="2DA96A19" w14:textId="1CE56C63" w:rsidR="00407D41" w:rsidRPr="00214C00" w:rsidRDefault="00407D41" w:rsidP="00407D41">
            <w:pPr>
              <w:spacing w:line="276" w:lineRule="auto"/>
              <w:rPr>
                <w:rFonts w:cs="Times New Roman"/>
                <w:color w:val="000000"/>
                <w:sz w:val="24"/>
              </w:rPr>
            </w:pPr>
            <w:r w:rsidRPr="00453F01">
              <w:t>Лениногорск муниципаль районы физкультура-спорт оешмаларының өстәмә белем бирү программаларын гамәлгә ашыручы хезмәткәрләренә-яшь белгечләренә акчалата түләү</w:t>
            </w:r>
          </w:p>
        </w:tc>
        <w:tc>
          <w:tcPr>
            <w:tcW w:w="1696" w:type="dxa"/>
            <w:vMerge/>
          </w:tcPr>
          <w:p w14:paraId="575808A3" w14:textId="77777777" w:rsidR="00407D41" w:rsidRPr="000C54BF" w:rsidRDefault="00407D41" w:rsidP="00407D41">
            <w:pPr>
              <w:spacing w:line="276" w:lineRule="auto"/>
              <w:rPr>
                <w:rFonts w:eastAsia="Calibri" w:cs="Times New Roman"/>
                <w:sz w:val="24"/>
                <w:lang w:eastAsia="en-US"/>
              </w:rPr>
            </w:pPr>
          </w:p>
        </w:tc>
        <w:tc>
          <w:tcPr>
            <w:tcW w:w="1720" w:type="dxa"/>
          </w:tcPr>
          <w:p w14:paraId="675040F6" w14:textId="77777777" w:rsidR="00407D41" w:rsidRPr="000C54BF" w:rsidRDefault="00407D41" w:rsidP="00407D41">
            <w:pPr>
              <w:spacing w:line="276" w:lineRule="auto"/>
              <w:jc w:val="center"/>
              <w:rPr>
                <w:rFonts w:eastAsia="Calibri" w:cs="Times New Roman"/>
                <w:sz w:val="24"/>
                <w:lang w:eastAsia="en-US"/>
              </w:rPr>
            </w:pPr>
            <w:r w:rsidRPr="000C54BF">
              <w:rPr>
                <w:rFonts w:eastAsia="Calibri" w:cs="Times New Roman"/>
                <w:sz w:val="24"/>
                <w:lang w:eastAsia="en-US"/>
              </w:rPr>
              <w:t>202</w:t>
            </w:r>
            <w:r>
              <w:rPr>
                <w:rFonts w:eastAsia="Calibri" w:cs="Times New Roman"/>
                <w:sz w:val="24"/>
                <w:lang w:eastAsia="en-US"/>
              </w:rPr>
              <w:t>4</w:t>
            </w:r>
          </w:p>
        </w:tc>
        <w:tc>
          <w:tcPr>
            <w:tcW w:w="1404" w:type="dxa"/>
          </w:tcPr>
          <w:p w14:paraId="0CD8FEDA" w14:textId="35DCB6A0" w:rsidR="00407D41" w:rsidRPr="000C54BF" w:rsidRDefault="00407D41" w:rsidP="00407D41">
            <w:pPr>
              <w:spacing w:line="276" w:lineRule="auto"/>
              <w:rPr>
                <w:rFonts w:eastAsia="Calibri" w:cs="Times New Roman"/>
                <w:sz w:val="24"/>
                <w:lang w:eastAsia="en-US"/>
              </w:rPr>
            </w:pPr>
            <w:r w:rsidRPr="000C54BF">
              <w:rPr>
                <w:rFonts w:eastAsia="Calibri" w:cs="Times New Roman"/>
                <w:sz w:val="24"/>
                <w:lang w:eastAsia="en-US"/>
              </w:rPr>
              <w:t>Республи</w:t>
            </w:r>
            <w:r>
              <w:rPr>
                <w:rFonts w:eastAsia="Calibri" w:cs="Times New Roman"/>
                <w:sz w:val="24"/>
                <w:lang w:val="tt-RU" w:eastAsia="en-US"/>
              </w:rPr>
              <w:t xml:space="preserve">ка </w:t>
            </w:r>
            <w:r w:rsidRPr="000C54BF">
              <w:rPr>
                <w:rFonts w:eastAsia="Calibri" w:cs="Times New Roman"/>
                <w:sz w:val="24"/>
                <w:lang w:eastAsia="en-US"/>
              </w:rPr>
              <w:t>бюджет</w:t>
            </w:r>
            <w:r>
              <w:rPr>
                <w:rFonts w:eastAsia="Calibri" w:cs="Times New Roman"/>
                <w:sz w:val="24"/>
                <w:lang w:val="tt-RU" w:eastAsia="en-US"/>
              </w:rPr>
              <w:t>ы</w:t>
            </w:r>
          </w:p>
        </w:tc>
        <w:tc>
          <w:tcPr>
            <w:tcW w:w="2016" w:type="dxa"/>
          </w:tcPr>
          <w:p w14:paraId="7BB5B0BB" w14:textId="77777777" w:rsidR="00407D41" w:rsidRPr="000C54BF" w:rsidRDefault="00407D41" w:rsidP="00407D41">
            <w:pPr>
              <w:spacing w:after="200" w:line="276" w:lineRule="auto"/>
              <w:jc w:val="center"/>
              <w:rPr>
                <w:rFonts w:eastAsia="Calibri" w:cs="Times New Roman"/>
                <w:sz w:val="24"/>
                <w:lang w:eastAsia="en-US"/>
              </w:rPr>
            </w:pPr>
            <w:r>
              <w:rPr>
                <w:rFonts w:eastAsia="Calibri" w:cs="Times New Roman"/>
                <w:sz w:val="24"/>
                <w:lang w:eastAsia="en-US"/>
              </w:rPr>
              <w:t>3</w:t>
            </w:r>
            <w:r w:rsidRPr="000C54BF">
              <w:rPr>
                <w:rFonts w:eastAsia="Calibri" w:cs="Times New Roman"/>
                <w:sz w:val="24"/>
                <w:lang w:eastAsia="en-US"/>
              </w:rPr>
              <w:t>0,00</w:t>
            </w:r>
          </w:p>
        </w:tc>
      </w:tr>
      <w:tr w:rsidR="00AF79D4" w:rsidRPr="000C54BF" w14:paraId="028D091E" w14:textId="77777777" w:rsidTr="002F0488">
        <w:trPr>
          <w:trHeight w:val="894"/>
        </w:trPr>
        <w:tc>
          <w:tcPr>
            <w:tcW w:w="599" w:type="dxa"/>
          </w:tcPr>
          <w:p w14:paraId="24A26C65" w14:textId="77777777" w:rsidR="00AF79D4" w:rsidRPr="000C54BF" w:rsidRDefault="00AF79D4" w:rsidP="002F0488">
            <w:pPr>
              <w:spacing w:after="200" w:line="276" w:lineRule="auto"/>
              <w:rPr>
                <w:rFonts w:eastAsia="Calibri" w:cs="Times New Roman"/>
                <w:sz w:val="24"/>
                <w:lang w:eastAsia="en-US"/>
              </w:rPr>
            </w:pPr>
            <w:r>
              <w:rPr>
                <w:rFonts w:eastAsia="Calibri" w:cs="Times New Roman"/>
                <w:sz w:val="24"/>
                <w:lang w:eastAsia="en-US"/>
              </w:rPr>
              <w:t>4.</w:t>
            </w:r>
          </w:p>
        </w:tc>
        <w:tc>
          <w:tcPr>
            <w:tcW w:w="1919" w:type="dxa"/>
            <w:vMerge/>
          </w:tcPr>
          <w:p w14:paraId="0625237B" w14:textId="77777777" w:rsidR="00AF79D4" w:rsidRPr="000C54BF" w:rsidRDefault="00AF79D4" w:rsidP="002F0488">
            <w:pPr>
              <w:spacing w:line="276" w:lineRule="auto"/>
              <w:rPr>
                <w:rFonts w:eastAsia="Calibri" w:cs="Times New Roman"/>
                <w:sz w:val="24"/>
                <w:lang w:eastAsia="en-US"/>
              </w:rPr>
            </w:pPr>
          </w:p>
        </w:tc>
        <w:tc>
          <w:tcPr>
            <w:tcW w:w="1891" w:type="dxa"/>
            <w:vMerge/>
          </w:tcPr>
          <w:p w14:paraId="59CECF6B" w14:textId="77777777" w:rsidR="00AF79D4" w:rsidRPr="000C54BF" w:rsidRDefault="00AF79D4" w:rsidP="002F0488">
            <w:pPr>
              <w:spacing w:line="276" w:lineRule="auto"/>
              <w:rPr>
                <w:rFonts w:eastAsia="Calibri" w:cs="Times New Roman"/>
                <w:sz w:val="24"/>
                <w:lang w:eastAsia="en-US"/>
              </w:rPr>
            </w:pPr>
          </w:p>
        </w:tc>
        <w:tc>
          <w:tcPr>
            <w:tcW w:w="3637" w:type="dxa"/>
          </w:tcPr>
          <w:p w14:paraId="6DF81C60" w14:textId="70EA2CF6" w:rsidR="00AF79D4" w:rsidRPr="00214C00" w:rsidRDefault="00407D41" w:rsidP="002F0488">
            <w:pPr>
              <w:spacing w:line="276" w:lineRule="auto"/>
              <w:rPr>
                <w:rFonts w:cs="Times New Roman"/>
                <w:color w:val="000000"/>
                <w:sz w:val="24"/>
              </w:rPr>
            </w:pPr>
            <w:r w:rsidRPr="00407D41">
              <w:rPr>
                <w:rFonts w:cs="Times New Roman"/>
                <w:color w:val="000000"/>
                <w:sz w:val="24"/>
              </w:rPr>
              <w:t>Татарстан Республикасы Лениногорск муниципаль районының «Нефтяник" спорт мәктәбе» МБУ спорт командаларының хоккей буенча әзерлек программаларын гамәлгә ашыру һәм хоккей буенча Татарстан Республикасы Чемпионатында һәм хоккей буенча Россия Федерациясе чемпионатында (А төркемчәсе)катнашуы</w:t>
            </w:r>
          </w:p>
        </w:tc>
        <w:tc>
          <w:tcPr>
            <w:tcW w:w="1696" w:type="dxa"/>
            <w:vMerge/>
          </w:tcPr>
          <w:p w14:paraId="62658D47" w14:textId="77777777" w:rsidR="00AF79D4" w:rsidRPr="000C54BF" w:rsidRDefault="00AF79D4" w:rsidP="002F0488">
            <w:pPr>
              <w:spacing w:line="276" w:lineRule="auto"/>
              <w:rPr>
                <w:rFonts w:eastAsia="Calibri" w:cs="Times New Roman"/>
                <w:sz w:val="24"/>
                <w:lang w:eastAsia="en-US"/>
              </w:rPr>
            </w:pPr>
          </w:p>
        </w:tc>
        <w:tc>
          <w:tcPr>
            <w:tcW w:w="1720" w:type="dxa"/>
          </w:tcPr>
          <w:p w14:paraId="6CE9C71D" w14:textId="77777777" w:rsidR="00AF79D4" w:rsidRPr="000C54BF" w:rsidRDefault="00AF79D4" w:rsidP="002F0488">
            <w:pPr>
              <w:spacing w:line="276" w:lineRule="auto"/>
              <w:jc w:val="center"/>
              <w:rPr>
                <w:rFonts w:eastAsia="Calibri" w:cs="Times New Roman"/>
                <w:sz w:val="24"/>
                <w:lang w:eastAsia="en-US"/>
              </w:rPr>
            </w:pPr>
            <w:r>
              <w:rPr>
                <w:rFonts w:eastAsia="Calibri" w:cs="Times New Roman"/>
                <w:sz w:val="24"/>
                <w:lang w:eastAsia="en-US"/>
              </w:rPr>
              <w:t>2024</w:t>
            </w:r>
          </w:p>
        </w:tc>
        <w:tc>
          <w:tcPr>
            <w:tcW w:w="1404" w:type="dxa"/>
          </w:tcPr>
          <w:p w14:paraId="5F889A12" w14:textId="483E12C5" w:rsidR="00AF79D4" w:rsidRPr="000C54BF" w:rsidRDefault="00407D41" w:rsidP="002F0488">
            <w:pPr>
              <w:spacing w:line="276" w:lineRule="auto"/>
              <w:rPr>
                <w:rFonts w:eastAsia="Calibri" w:cs="Times New Roman"/>
                <w:sz w:val="24"/>
                <w:lang w:eastAsia="en-US"/>
              </w:rPr>
            </w:pPr>
            <w:r w:rsidRPr="000C54BF">
              <w:rPr>
                <w:rFonts w:eastAsia="Calibri" w:cs="Times New Roman"/>
                <w:sz w:val="24"/>
                <w:lang w:eastAsia="en-US"/>
              </w:rPr>
              <w:t>Республи</w:t>
            </w:r>
            <w:r>
              <w:rPr>
                <w:rFonts w:eastAsia="Calibri" w:cs="Times New Roman"/>
                <w:sz w:val="24"/>
                <w:lang w:val="tt-RU" w:eastAsia="en-US"/>
              </w:rPr>
              <w:t xml:space="preserve">ка </w:t>
            </w:r>
            <w:r w:rsidRPr="000C54BF">
              <w:rPr>
                <w:rFonts w:eastAsia="Calibri" w:cs="Times New Roman"/>
                <w:sz w:val="24"/>
                <w:lang w:eastAsia="en-US"/>
              </w:rPr>
              <w:t>бюджет</w:t>
            </w:r>
            <w:r>
              <w:rPr>
                <w:rFonts w:eastAsia="Calibri" w:cs="Times New Roman"/>
                <w:sz w:val="24"/>
                <w:lang w:val="tt-RU" w:eastAsia="en-US"/>
              </w:rPr>
              <w:t>ы</w:t>
            </w:r>
          </w:p>
        </w:tc>
        <w:tc>
          <w:tcPr>
            <w:tcW w:w="2016" w:type="dxa"/>
          </w:tcPr>
          <w:p w14:paraId="168B8C2B" w14:textId="77777777" w:rsidR="00AF79D4" w:rsidRDefault="00AF79D4" w:rsidP="002F0488">
            <w:pPr>
              <w:spacing w:after="200" w:line="276" w:lineRule="auto"/>
              <w:jc w:val="center"/>
              <w:rPr>
                <w:rFonts w:eastAsia="Calibri" w:cs="Times New Roman"/>
                <w:sz w:val="24"/>
                <w:lang w:eastAsia="en-US"/>
              </w:rPr>
            </w:pPr>
            <w:r>
              <w:rPr>
                <w:rFonts w:eastAsia="Calibri" w:cs="Times New Roman"/>
                <w:sz w:val="24"/>
                <w:lang w:eastAsia="en-US"/>
              </w:rPr>
              <w:t>821,30</w:t>
            </w:r>
          </w:p>
        </w:tc>
      </w:tr>
      <w:tr w:rsidR="00AF79D4" w:rsidRPr="000C54BF" w14:paraId="20838368" w14:textId="77777777" w:rsidTr="002F0488">
        <w:trPr>
          <w:trHeight w:val="894"/>
        </w:trPr>
        <w:tc>
          <w:tcPr>
            <w:tcW w:w="599" w:type="dxa"/>
            <w:vMerge w:val="restart"/>
          </w:tcPr>
          <w:p w14:paraId="77A37FEA" w14:textId="77777777" w:rsidR="00AF79D4" w:rsidRDefault="00AF79D4" w:rsidP="002F0488">
            <w:pPr>
              <w:spacing w:after="200" w:line="276" w:lineRule="auto"/>
              <w:rPr>
                <w:rFonts w:eastAsia="Calibri" w:cs="Times New Roman"/>
                <w:sz w:val="24"/>
                <w:lang w:eastAsia="en-US"/>
              </w:rPr>
            </w:pPr>
            <w:r>
              <w:rPr>
                <w:rFonts w:eastAsia="Calibri" w:cs="Times New Roman"/>
                <w:sz w:val="24"/>
                <w:lang w:eastAsia="en-US"/>
              </w:rPr>
              <w:t>5.</w:t>
            </w:r>
          </w:p>
        </w:tc>
        <w:tc>
          <w:tcPr>
            <w:tcW w:w="1919" w:type="dxa"/>
            <w:vMerge/>
          </w:tcPr>
          <w:p w14:paraId="566F20CE" w14:textId="77777777" w:rsidR="00AF79D4" w:rsidRPr="000C54BF" w:rsidRDefault="00AF79D4" w:rsidP="002F0488">
            <w:pPr>
              <w:spacing w:line="276" w:lineRule="auto"/>
              <w:rPr>
                <w:rFonts w:eastAsia="Calibri" w:cs="Times New Roman"/>
                <w:sz w:val="24"/>
                <w:lang w:eastAsia="en-US"/>
              </w:rPr>
            </w:pPr>
          </w:p>
        </w:tc>
        <w:tc>
          <w:tcPr>
            <w:tcW w:w="1891" w:type="dxa"/>
            <w:vMerge/>
          </w:tcPr>
          <w:p w14:paraId="004A65DE" w14:textId="77777777" w:rsidR="00AF79D4" w:rsidRPr="000C54BF" w:rsidRDefault="00AF79D4" w:rsidP="002F0488">
            <w:pPr>
              <w:spacing w:line="276" w:lineRule="auto"/>
              <w:rPr>
                <w:rFonts w:eastAsia="Calibri" w:cs="Times New Roman"/>
                <w:sz w:val="24"/>
                <w:lang w:eastAsia="en-US"/>
              </w:rPr>
            </w:pPr>
          </w:p>
        </w:tc>
        <w:tc>
          <w:tcPr>
            <w:tcW w:w="3637" w:type="dxa"/>
            <w:vMerge w:val="restart"/>
          </w:tcPr>
          <w:p w14:paraId="41329FC2" w14:textId="2F1E4E38" w:rsidR="00AF79D4" w:rsidRPr="00214C00" w:rsidRDefault="00407D41" w:rsidP="002F0488">
            <w:pPr>
              <w:spacing w:line="276" w:lineRule="auto"/>
              <w:rPr>
                <w:rFonts w:cs="Times New Roman"/>
                <w:color w:val="000000"/>
                <w:sz w:val="24"/>
              </w:rPr>
            </w:pPr>
            <w:r w:rsidRPr="00407D41">
              <w:rPr>
                <w:rFonts w:cs="Times New Roman"/>
                <w:color w:val="000000"/>
                <w:sz w:val="24"/>
              </w:rPr>
              <w:t>Лениногорск муниципаль районы спорт мәктәпләре спортчыларын йөртү буенча хезмәтләрне аутсорсинглау белән бәйле чараларны гамәлгә ашыру</w:t>
            </w:r>
          </w:p>
        </w:tc>
        <w:tc>
          <w:tcPr>
            <w:tcW w:w="1696" w:type="dxa"/>
          </w:tcPr>
          <w:p w14:paraId="4E27B277" w14:textId="77777777" w:rsidR="00AF79D4" w:rsidRPr="000C54BF" w:rsidRDefault="00AF79D4" w:rsidP="002F0488">
            <w:pPr>
              <w:spacing w:line="276" w:lineRule="auto"/>
              <w:rPr>
                <w:rFonts w:eastAsia="Calibri" w:cs="Times New Roman"/>
                <w:sz w:val="24"/>
                <w:lang w:eastAsia="en-US"/>
              </w:rPr>
            </w:pPr>
          </w:p>
        </w:tc>
        <w:tc>
          <w:tcPr>
            <w:tcW w:w="1720" w:type="dxa"/>
          </w:tcPr>
          <w:p w14:paraId="63F6510D" w14:textId="77777777" w:rsidR="00AF79D4" w:rsidRPr="000C54BF" w:rsidRDefault="00AF79D4" w:rsidP="002F0488">
            <w:pPr>
              <w:spacing w:line="276" w:lineRule="auto"/>
              <w:jc w:val="center"/>
              <w:rPr>
                <w:rFonts w:eastAsia="Calibri" w:cs="Times New Roman"/>
                <w:sz w:val="24"/>
                <w:lang w:eastAsia="en-US"/>
              </w:rPr>
            </w:pPr>
            <w:r w:rsidRPr="000C54BF">
              <w:rPr>
                <w:rFonts w:eastAsia="Calibri" w:cs="Times New Roman"/>
                <w:sz w:val="24"/>
                <w:lang w:eastAsia="en-US"/>
              </w:rPr>
              <w:t>202</w:t>
            </w:r>
            <w:r>
              <w:rPr>
                <w:rFonts w:eastAsia="Calibri" w:cs="Times New Roman"/>
                <w:sz w:val="24"/>
                <w:lang w:eastAsia="en-US"/>
              </w:rPr>
              <w:t>4</w:t>
            </w:r>
          </w:p>
        </w:tc>
        <w:tc>
          <w:tcPr>
            <w:tcW w:w="1404" w:type="dxa"/>
          </w:tcPr>
          <w:p w14:paraId="7B90470C" w14:textId="40197000" w:rsidR="00AF79D4" w:rsidRPr="000C54BF" w:rsidRDefault="00407D41" w:rsidP="002F0488">
            <w:pPr>
              <w:spacing w:line="276" w:lineRule="auto"/>
              <w:rPr>
                <w:rFonts w:eastAsia="Calibri" w:cs="Times New Roman"/>
                <w:sz w:val="24"/>
                <w:lang w:eastAsia="en-US"/>
              </w:rPr>
            </w:pPr>
            <w:r w:rsidRPr="000C54BF">
              <w:rPr>
                <w:rFonts w:eastAsia="Calibri" w:cs="Times New Roman"/>
                <w:sz w:val="24"/>
                <w:lang w:eastAsia="en-US"/>
              </w:rPr>
              <w:t>Республи</w:t>
            </w:r>
            <w:r>
              <w:rPr>
                <w:rFonts w:eastAsia="Calibri" w:cs="Times New Roman"/>
                <w:sz w:val="24"/>
                <w:lang w:val="tt-RU" w:eastAsia="en-US"/>
              </w:rPr>
              <w:t xml:space="preserve">ка </w:t>
            </w:r>
            <w:r w:rsidRPr="000C54BF">
              <w:rPr>
                <w:rFonts w:eastAsia="Calibri" w:cs="Times New Roman"/>
                <w:sz w:val="24"/>
                <w:lang w:eastAsia="en-US"/>
              </w:rPr>
              <w:t>бюджет</w:t>
            </w:r>
            <w:r>
              <w:rPr>
                <w:rFonts w:eastAsia="Calibri" w:cs="Times New Roman"/>
                <w:sz w:val="24"/>
                <w:lang w:val="tt-RU" w:eastAsia="en-US"/>
              </w:rPr>
              <w:t>ы</w:t>
            </w:r>
          </w:p>
        </w:tc>
        <w:tc>
          <w:tcPr>
            <w:tcW w:w="2016" w:type="dxa"/>
          </w:tcPr>
          <w:p w14:paraId="690283B4" w14:textId="77777777" w:rsidR="00AF79D4" w:rsidRPr="00034B35" w:rsidRDefault="00AF79D4" w:rsidP="002F0488">
            <w:pPr>
              <w:spacing w:after="200" w:line="276" w:lineRule="auto"/>
              <w:jc w:val="center"/>
              <w:rPr>
                <w:rFonts w:eastAsia="Calibri" w:cs="Times New Roman"/>
                <w:sz w:val="24"/>
                <w:lang w:eastAsia="en-US"/>
              </w:rPr>
            </w:pPr>
            <w:r>
              <w:rPr>
                <w:rFonts w:cs="Times New Roman"/>
                <w:color w:val="000000"/>
                <w:sz w:val="24"/>
              </w:rPr>
              <w:t>389,26</w:t>
            </w:r>
          </w:p>
        </w:tc>
      </w:tr>
      <w:tr w:rsidR="00AF79D4" w:rsidRPr="000C54BF" w14:paraId="00B65B62" w14:textId="77777777" w:rsidTr="002F0488">
        <w:trPr>
          <w:trHeight w:val="894"/>
        </w:trPr>
        <w:tc>
          <w:tcPr>
            <w:tcW w:w="599" w:type="dxa"/>
            <w:vMerge/>
          </w:tcPr>
          <w:p w14:paraId="7054FFA6" w14:textId="77777777" w:rsidR="00AF79D4" w:rsidRDefault="00AF79D4" w:rsidP="002F0488">
            <w:pPr>
              <w:spacing w:after="200" w:line="276" w:lineRule="auto"/>
              <w:rPr>
                <w:rFonts w:eastAsia="Calibri" w:cs="Times New Roman"/>
                <w:sz w:val="24"/>
                <w:lang w:eastAsia="en-US"/>
              </w:rPr>
            </w:pPr>
          </w:p>
        </w:tc>
        <w:tc>
          <w:tcPr>
            <w:tcW w:w="1919" w:type="dxa"/>
            <w:vMerge/>
          </w:tcPr>
          <w:p w14:paraId="07E07F77" w14:textId="77777777" w:rsidR="00AF79D4" w:rsidRPr="000C54BF" w:rsidRDefault="00AF79D4" w:rsidP="002F0488">
            <w:pPr>
              <w:spacing w:line="276" w:lineRule="auto"/>
              <w:rPr>
                <w:rFonts w:eastAsia="Calibri" w:cs="Times New Roman"/>
                <w:sz w:val="24"/>
                <w:lang w:eastAsia="en-US"/>
              </w:rPr>
            </w:pPr>
          </w:p>
        </w:tc>
        <w:tc>
          <w:tcPr>
            <w:tcW w:w="1891" w:type="dxa"/>
            <w:vMerge/>
          </w:tcPr>
          <w:p w14:paraId="4A86AAF5" w14:textId="77777777" w:rsidR="00AF79D4" w:rsidRPr="000C54BF" w:rsidRDefault="00AF79D4" w:rsidP="002F0488">
            <w:pPr>
              <w:spacing w:line="276" w:lineRule="auto"/>
              <w:rPr>
                <w:rFonts w:eastAsia="Calibri" w:cs="Times New Roman"/>
                <w:sz w:val="24"/>
                <w:lang w:eastAsia="en-US"/>
              </w:rPr>
            </w:pPr>
          </w:p>
        </w:tc>
        <w:tc>
          <w:tcPr>
            <w:tcW w:w="3637" w:type="dxa"/>
            <w:vMerge/>
          </w:tcPr>
          <w:p w14:paraId="2B5951B8" w14:textId="77777777" w:rsidR="00AF79D4" w:rsidRPr="00214C00" w:rsidRDefault="00AF79D4" w:rsidP="002F0488">
            <w:pPr>
              <w:spacing w:line="276" w:lineRule="auto"/>
              <w:rPr>
                <w:rFonts w:cs="Times New Roman"/>
                <w:color w:val="000000"/>
                <w:sz w:val="24"/>
              </w:rPr>
            </w:pPr>
          </w:p>
        </w:tc>
        <w:tc>
          <w:tcPr>
            <w:tcW w:w="1696" w:type="dxa"/>
          </w:tcPr>
          <w:p w14:paraId="1CA0DC15" w14:textId="77777777" w:rsidR="00AF79D4" w:rsidRPr="000C54BF" w:rsidRDefault="00AF79D4" w:rsidP="002F0488">
            <w:pPr>
              <w:spacing w:line="276" w:lineRule="auto"/>
              <w:rPr>
                <w:rFonts w:eastAsia="Calibri" w:cs="Times New Roman"/>
                <w:sz w:val="24"/>
                <w:lang w:eastAsia="en-US"/>
              </w:rPr>
            </w:pPr>
          </w:p>
        </w:tc>
        <w:tc>
          <w:tcPr>
            <w:tcW w:w="1720" w:type="dxa"/>
          </w:tcPr>
          <w:p w14:paraId="6227DC1B" w14:textId="77777777" w:rsidR="00AF79D4" w:rsidRPr="000C54BF" w:rsidRDefault="00AF79D4" w:rsidP="002F0488">
            <w:pPr>
              <w:spacing w:line="276" w:lineRule="auto"/>
              <w:jc w:val="center"/>
              <w:rPr>
                <w:rFonts w:eastAsia="Calibri" w:cs="Times New Roman"/>
                <w:sz w:val="24"/>
                <w:lang w:eastAsia="en-US"/>
              </w:rPr>
            </w:pPr>
            <w:r>
              <w:rPr>
                <w:rFonts w:eastAsia="Calibri" w:cs="Times New Roman"/>
                <w:sz w:val="24"/>
                <w:lang w:eastAsia="en-US"/>
              </w:rPr>
              <w:t>2024</w:t>
            </w:r>
          </w:p>
        </w:tc>
        <w:tc>
          <w:tcPr>
            <w:tcW w:w="1404" w:type="dxa"/>
          </w:tcPr>
          <w:p w14:paraId="2E33E6C7" w14:textId="47CA9D5E" w:rsidR="00AF79D4" w:rsidRPr="000C54BF" w:rsidRDefault="00407D41" w:rsidP="002F0488">
            <w:pPr>
              <w:spacing w:line="276" w:lineRule="auto"/>
              <w:rPr>
                <w:rFonts w:eastAsia="Calibri" w:cs="Times New Roman"/>
                <w:sz w:val="24"/>
                <w:lang w:eastAsia="en-US"/>
              </w:rPr>
            </w:pPr>
            <w:r>
              <w:rPr>
                <w:rFonts w:eastAsia="Calibri" w:cs="Times New Roman"/>
                <w:sz w:val="24"/>
                <w:lang w:val="tt-RU" w:eastAsia="en-US"/>
              </w:rPr>
              <w:t xml:space="preserve">Җирле </w:t>
            </w:r>
            <w:r w:rsidR="00AF79D4">
              <w:rPr>
                <w:rFonts w:eastAsia="Calibri" w:cs="Times New Roman"/>
                <w:sz w:val="24"/>
                <w:lang w:eastAsia="en-US"/>
              </w:rPr>
              <w:t>бюджет</w:t>
            </w:r>
          </w:p>
        </w:tc>
        <w:tc>
          <w:tcPr>
            <w:tcW w:w="2016" w:type="dxa"/>
          </w:tcPr>
          <w:p w14:paraId="18293A82" w14:textId="77777777" w:rsidR="00AF79D4" w:rsidRPr="00034B35" w:rsidRDefault="00AF79D4" w:rsidP="002F0488">
            <w:pPr>
              <w:spacing w:after="200" w:line="276" w:lineRule="auto"/>
              <w:jc w:val="center"/>
              <w:rPr>
                <w:rFonts w:cs="Times New Roman"/>
                <w:color w:val="000000"/>
                <w:sz w:val="24"/>
              </w:rPr>
            </w:pPr>
            <w:r>
              <w:rPr>
                <w:rFonts w:cs="Times New Roman"/>
                <w:color w:val="000000"/>
                <w:sz w:val="24"/>
              </w:rPr>
              <w:t>3,932</w:t>
            </w:r>
          </w:p>
        </w:tc>
      </w:tr>
    </w:tbl>
    <w:p w14:paraId="6EDC5D05" w14:textId="77777777" w:rsidR="000C54BF" w:rsidRPr="000C54BF" w:rsidRDefault="000C54BF" w:rsidP="000C54BF">
      <w:pPr>
        <w:widowControl w:val="0"/>
        <w:autoSpaceDE w:val="0"/>
        <w:autoSpaceDN w:val="0"/>
        <w:adjustRightInd w:val="0"/>
        <w:jc w:val="center"/>
        <w:outlineLvl w:val="0"/>
        <w:rPr>
          <w:rFonts w:cs="Times New Roman"/>
          <w:b/>
          <w:bCs/>
          <w:sz w:val="24"/>
        </w:rPr>
      </w:pPr>
    </w:p>
    <w:p w14:paraId="16E97F48" w14:textId="6B3B515C" w:rsidR="000C54BF" w:rsidRPr="000C54BF" w:rsidRDefault="002B2BED" w:rsidP="002B2BED">
      <w:pPr>
        <w:spacing w:after="200" w:line="276" w:lineRule="auto"/>
        <w:jc w:val="center"/>
        <w:rPr>
          <w:rFonts w:ascii="Calibri" w:eastAsia="Calibri" w:hAnsi="Calibri" w:cs="Times New Roman"/>
          <w:sz w:val="22"/>
          <w:szCs w:val="22"/>
          <w:lang w:eastAsia="en-US"/>
        </w:rPr>
      </w:pPr>
      <w:r>
        <w:rPr>
          <w:rFonts w:ascii="Calibri" w:eastAsia="Calibri" w:hAnsi="Calibri" w:cs="Times New Roman"/>
          <w:sz w:val="22"/>
          <w:szCs w:val="22"/>
          <w:lang w:eastAsia="en-US"/>
        </w:rPr>
        <w:lastRenderedPageBreak/>
        <w:t>_________________________________________________________</w:t>
      </w:r>
    </w:p>
    <w:sectPr w:rsidR="000C54BF" w:rsidRPr="000C54BF" w:rsidSect="007413F9">
      <w:pgSz w:w="16838" w:h="11908" w:orient="landscape"/>
      <w:pgMar w:top="1276" w:right="567" w:bottom="851" w:left="709"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01A23"/>
    <w:multiLevelType w:val="multilevel"/>
    <w:tmpl w:val="001EC48A"/>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15C"/>
    <w:rsid w:val="00000265"/>
    <w:rsid w:val="00021171"/>
    <w:rsid w:val="00034B35"/>
    <w:rsid w:val="000851E9"/>
    <w:rsid w:val="00086A11"/>
    <w:rsid w:val="00097CB7"/>
    <w:rsid w:val="000B01CB"/>
    <w:rsid w:val="000B2F87"/>
    <w:rsid w:val="000C54BF"/>
    <w:rsid w:val="000E1360"/>
    <w:rsid w:val="000E3E3B"/>
    <w:rsid w:val="000E59C9"/>
    <w:rsid w:val="000F04E3"/>
    <w:rsid w:val="0011562D"/>
    <w:rsid w:val="0012282F"/>
    <w:rsid w:val="00150C4A"/>
    <w:rsid w:val="001640F7"/>
    <w:rsid w:val="00167442"/>
    <w:rsid w:val="00193FDB"/>
    <w:rsid w:val="001A2D59"/>
    <w:rsid w:val="001B3803"/>
    <w:rsid w:val="001B65CA"/>
    <w:rsid w:val="001F1578"/>
    <w:rsid w:val="00213A58"/>
    <w:rsid w:val="00214C00"/>
    <w:rsid w:val="00251C7A"/>
    <w:rsid w:val="00291E7A"/>
    <w:rsid w:val="002B2BED"/>
    <w:rsid w:val="002E382F"/>
    <w:rsid w:val="002F09E9"/>
    <w:rsid w:val="002F2A5F"/>
    <w:rsid w:val="00310F91"/>
    <w:rsid w:val="00320118"/>
    <w:rsid w:val="00351BFC"/>
    <w:rsid w:val="00353A7A"/>
    <w:rsid w:val="0037685B"/>
    <w:rsid w:val="0039356C"/>
    <w:rsid w:val="003E5E39"/>
    <w:rsid w:val="00407D41"/>
    <w:rsid w:val="00414861"/>
    <w:rsid w:val="004460D2"/>
    <w:rsid w:val="00475595"/>
    <w:rsid w:val="00523984"/>
    <w:rsid w:val="00556738"/>
    <w:rsid w:val="00585CE9"/>
    <w:rsid w:val="0059657A"/>
    <w:rsid w:val="005A36F5"/>
    <w:rsid w:val="006029E7"/>
    <w:rsid w:val="0068715C"/>
    <w:rsid w:val="00691438"/>
    <w:rsid w:val="00696121"/>
    <w:rsid w:val="006E4EA9"/>
    <w:rsid w:val="00721115"/>
    <w:rsid w:val="007366AA"/>
    <w:rsid w:val="007413F9"/>
    <w:rsid w:val="0079284D"/>
    <w:rsid w:val="007C58C6"/>
    <w:rsid w:val="007C7782"/>
    <w:rsid w:val="007D09EA"/>
    <w:rsid w:val="007D4DF9"/>
    <w:rsid w:val="00802B21"/>
    <w:rsid w:val="00847405"/>
    <w:rsid w:val="008643F0"/>
    <w:rsid w:val="0087030A"/>
    <w:rsid w:val="00885645"/>
    <w:rsid w:val="008B0BA2"/>
    <w:rsid w:val="008F2729"/>
    <w:rsid w:val="0091173D"/>
    <w:rsid w:val="00913575"/>
    <w:rsid w:val="00913B98"/>
    <w:rsid w:val="00934955"/>
    <w:rsid w:val="009658E3"/>
    <w:rsid w:val="009750F5"/>
    <w:rsid w:val="00991358"/>
    <w:rsid w:val="009F38BE"/>
    <w:rsid w:val="00A6375A"/>
    <w:rsid w:val="00A71DB0"/>
    <w:rsid w:val="00A86E13"/>
    <w:rsid w:val="00AA5423"/>
    <w:rsid w:val="00AB0ECB"/>
    <w:rsid w:val="00AB7160"/>
    <w:rsid w:val="00AF79D4"/>
    <w:rsid w:val="00B136A8"/>
    <w:rsid w:val="00B44720"/>
    <w:rsid w:val="00B46DBA"/>
    <w:rsid w:val="00B72448"/>
    <w:rsid w:val="00B77481"/>
    <w:rsid w:val="00B82308"/>
    <w:rsid w:val="00B961FA"/>
    <w:rsid w:val="00BA654E"/>
    <w:rsid w:val="00BB1E24"/>
    <w:rsid w:val="00BC039B"/>
    <w:rsid w:val="00BC55D9"/>
    <w:rsid w:val="00C03768"/>
    <w:rsid w:val="00C306BD"/>
    <w:rsid w:val="00C72E76"/>
    <w:rsid w:val="00CB3613"/>
    <w:rsid w:val="00CE71ED"/>
    <w:rsid w:val="00D06AD9"/>
    <w:rsid w:val="00D2725D"/>
    <w:rsid w:val="00D31645"/>
    <w:rsid w:val="00DB4A15"/>
    <w:rsid w:val="00DC1457"/>
    <w:rsid w:val="00DD5BF6"/>
    <w:rsid w:val="00E12840"/>
    <w:rsid w:val="00E16189"/>
    <w:rsid w:val="00E434EE"/>
    <w:rsid w:val="00E46523"/>
    <w:rsid w:val="00E64CB4"/>
    <w:rsid w:val="00E72672"/>
    <w:rsid w:val="00E72CDD"/>
    <w:rsid w:val="00E93766"/>
    <w:rsid w:val="00EA0CA0"/>
    <w:rsid w:val="00EA3E52"/>
    <w:rsid w:val="00EB5667"/>
    <w:rsid w:val="00EC2C30"/>
    <w:rsid w:val="00EF3478"/>
    <w:rsid w:val="00F030E9"/>
    <w:rsid w:val="00F122F6"/>
    <w:rsid w:val="00F438A5"/>
    <w:rsid w:val="00F55287"/>
    <w:rsid w:val="00F57423"/>
    <w:rsid w:val="00F637F4"/>
    <w:rsid w:val="00F92CD3"/>
    <w:rsid w:val="00FE7AEC"/>
    <w:rsid w:val="00FF0527"/>
    <w:rsid w:val="00FF57C3"/>
    <w:rsid w:val="00FF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98F9"/>
  <w15:docId w15:val="{672931E1-4A6A-4048-AC31-0F79F177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15C"/>
    <w:pPr>
      <w:spacing w:after="0" w:line="240" w:lineRule="auto"/>
    </w:pPr>
    <w:rPr>
      <w:rFonts w:ascii="Times New Roman" w:eastAsia="Times New Roman" w:hAnsi="Times New Roman" w:cs="Arial"/>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715C"/>
    <w:pPr>
      <w:jc w:val="both"/>
    </w:pPr>
    <w:rPr>
      <w:rFonts w:ascii="Arial" w:hAnsi="Arial"/>
      <w:sz w:val="24"/>
    </w:rPr>
  </w:style>
  <w:style w:type="character" w:customStyle="1" w:styleId="a4">
    <w:name w:val="Основной текст Знак"/>
    <w:basedOn w:val="a0"/>
    <w:link w:val="a3"/>
    <w:rsid w:val="0068715C"/>
    <w:rPr>
      <w:rFonts w:ascii="Arial" w:eastAsia="Times New Roman" w:hAnsi="Arial" w:cs="Arial"/>
      <w:sz w:val="24"/>
      <w:szCs w:val="24"/>
      <w:lang w:eastAsia="ru-RU"/>
    </w:rPr>
  </w:style>
  <w:style w:type="paragraph" w:styleId="a5">
    <w:name w:val="List Paragraph"/>
    <w:basedOn w:val="a"/>
    <w:uiPriority w:val="34"/>
    <w:qFormat/>
    <w:rsid w:val="00BC55D9"/>
    <w:pPr>
      <w:ind w:left="720"/>
      <w:contextualSpacing/>
    </w:pPr>
  </w:style>
  <w:style w:type="table" w:styleId="a6">
    <w:name w:val="Table Grid"/>
    <w:basedOn w:val="a1"/>
    <w:uiPriority w:val="59"/>
    <w:rsid w:val="0073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Нормальный (таблица)"/>
    <w:basedOn w:val="a"/>
    <w:next w:val="a"/>
    <w:uiPriority w:val="99"/>
    <w:rsid w:val="007366AA"/>
    <w:pPr>
      <w:widowControl w:val="0"/>
      <w:autoSpaceDE w:val="0"/>
      <w:autoSpaceDN w:val="0"/>
      <w:adjustRightInd w:val="0"/>
      <w:jc w:val="both"/>
    </w:pPr>
    <w:rPr>
      <w:rFonts w:ascii="Arial" w:eastAsiaTheme="minorEastAsia" w:hAnsi="Arial"/>
      <w:sz w:val="26"/>
      <w:szCs w:val="26"/>
    </w:rPr>
  </w:style>
  <w:style w:type="paragraph" w:customStyle="1" w:styleId="a8">
    <w:name w:val="Прижатый влево"/>
    <w:basedOn w:val="a"/>
    <w:next w:val="a"/>
    <w:uiPriority w:val="99"/>
    <w:rsid w:val="007366AA"/>
    <w:pPr>
      <w:widowControl w:val="0"/>
      <w:autoSpaceDE w:val="0"/>
      <w:autoSpaceDN w:val="0"/>
      <w:adjustRightInd w:val="0"/>
    </w:pPr>
    <w:rPr>
      <w:rFonts w:ascii="Arial" w:eastAsiaTheme="minorEastAsia" w:hAnsi="Arial"/>
      <w:sz w:val="26"/>
      <w:szCs w:val="26"/>
    </w:rPr>
  </w:style>
  <w:style w:type="table" w:customStyle="1" w:styleId="1">
    <w:name w:val="Сетка таблицы1"/>
    <w:basedOn w:val="a1"/>
    <w:uiPriority w:val="59"/>
    <w:rsid w:val="00741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0C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ubtle Emphasis"/>
    <w:basedOn w:val="a0"/>
    <w:uiPriority w:val="19"/>
    <w:qFormat/>
    <w:rsid w:val="00407D4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7437">
      <w:bodyDiv w:val="1"/>
      <w:marLeft w:val="0"/>
      <w:marRight w:val="0"/>
      <w:marTop w:val="0"/>
      <w:marBottom w:val="0"/>
      <w:divBdr>
        <w:top w:val="none" w:sz="0" w:space="0" w:color="auto"/>
        <w:left w:val="none" w:sz="0" w:space="0" w:color="auto"/>
        <w:bottom w:val="none" w:sz="0" w:space="0" w:color="auto"/>
        <w:right w:val="none" w:sz="0" w:space="0" w:color="auto"/>
      </w:divBdr>
    </w:div>
    <w:div w:id="21088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5ED5-96F3-49F2-AA41-D866F875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Милауша</dc:creator>
  <cp:lastModifiedBy>Отдел СМИ</cp:lastModifiedBy>
  <cp:revision>6</cp:revision>
  <cp:lastPrinted>2024-05-07T08:14:00Z</cp:lastPrinted>
  <dcterms:created xsi:type="dcterms:W3CDTF">2024-05-07T08:20:00Z</dcterms:created>
  <dcterms:modified xsi:type="dcterms:W3CDTF">2024-05-13T07:45:00Z</dcterms:modified>
</cp:coreProperties>
</file>