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EAA1C" w14:textId="77777777" w:rsidR="00442B1A" w:rsidRPr="0019316B" w:rsidRDefault="00BB51F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9316B">
        <w:rPr>
          <w:rFonts w:ascii="Times New Roman" w:eastAsia="Calibri" w:hAnsi="Times New Roman"/>
          <w:sz w:val="28"/>
          <w:szCs w:val="28"/>
          <w:lang w:val="tt"/>
        </w:rPr>
        <w:t>ПОСТАНОВЛЕНИЕ</w:t>
      </w:r>
    </w:p>
    <w:p w14:paraId="4370C3BF" w14:textId="77777777" w:rsidR="00442B1A" w:rsidRPr="0019316B" w:rsidRDefault="00442B1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8124C7A" w14:textId="77777777" w:rsidR="00442B1A" w:rsidRPr="0019316B" w:rsidRDefault="00442B1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510CD935" w14:textId="1F4BA579" w:rsidR="00442B1A" w:rsidRPr="0019316B" w:rsidRDefault="00BB51F7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19316B">
        <w:rPr>
          <w:rFonts w:ascii="Times New Roman" w:eastAsia="Calibri" w:hAnsi="Times New Roman"/>
          <w:sz w:val="28"/>
          <w:szCs w:val="28"/>
          <w:lang w:val="tt"/>
        </w:rPr>
        <w:t>КАРАР  № 2127</w:t>
      </w:r>
    </w:p>
    <w:p w14:paraId="74F5ADE0" w14:textId="77777777" w:rsidR="00442B1A" w:rsidRPr="0019316B" w:rsidRDefault="00442B1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101C7299" w14:textId="77777777" w:rsidR="00442B1A" w:rsidRPr="0019316B" w:rsidRDefault="00442B1A" w:rsidP="007A5055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14:paraId="2E6513C0" w14:textId="38FB4C0F" w:rsidR="00442B1A" w:rsidRPr="0019316B" w:rsidRDefault="00BB51F7" w:rsidP="007A5055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19316B">
        <w:rPr>
          <w:rFonts w:ascii="Times New Roman" w:eastAsia="Calibri" w:hAnsi="Times New Roman"/>
          <w:sz w:val="28"/>
          <w:szCs w:val="28"/>
          <w:lang w:val="tt"/>
        </w:rPr>
        <w:t xml:space="preserve">                                                             2023 елның </w:t>
      </w:r>
      <w:r w:rsidR="00F84AB5">
        <w:rPr>
          <w:rFonts w:ascii="Times New Roman" w:eastAsia="Calibri" w:hAnsi="Times New Roman"/>
          <w:sz w:val="28"/>
          <w:szCs w:val="28"/>
          <w:lang w:val="tt"/>
        </w:rPr>
        <w:t xml:space="preserve"> 3 </w:t>
      </w:r>
      <w:r w:rsidRPr="0019316B">
        <w:rPr>
          <w:rFonts w:ascii="Times New Roman" w:eastAsia="Calibri" w:hAnsi="Times New Roman"/>
          <w:sz w:val="28"/>
          <w:szCs w:val="28"/>
          <w:lang w:val="tt"/>
        </w:rPr>
        <w:t xml:space="preserve"> августы</w:t>
      </w:r>
    </w:p>
    <w:p w14:paraId="32F98BFD" w14:textId="77777777" w:rsidR="00442B1A" w:rsidRPr="0019316B" w:rsidRDefault="00442B1A" w:rsidP="00442B1A">
      <w:pPr>
        <w:pStyle w:val="headertext"/>
        <w:spacing w:after="240" w:afterAutospacing="0"/>
        <w:ind w:right="4109"/>
        <w:jc w:val="both"/>
        <w:rPr>
          <w:sz w:val="28"/>
          <w:szCs w:val="28"/>
        </w:rPr>
      </w:pPr>
    </w:p>
    <w:p w14:paraId="785F3C5B" w14:textId="77777777" w:rsidR="00442B1A" w:rsidRDefault="00442B1A" w:rsidP="00442B1A">
      <w:pPr>
        <w:pStyle w:val="headertext"/>
        <w:spacing w:after="240" w:afterAutospacing="0"/>
        <w:ind w:right="4109"/>
        <w:jc w:val="both"/>
        <w:rPr>
          <w:sz w:val="28"/>
          <w:szCs w:val="28"/>
        </w:rPr>
      </w:pPr>
    </w:p>
    <w:p w14:paraId="2F07E94C" w14:textId="77777777" w:rsidR="00442B1A" w:rsidRDefault="00442B1A" w:rsidP="00442B1A">
      <w:pPr>
        <w:pStyle w:val="headertext"/>
        <w:spacing w:after="240" w:afterAutospacing="0"/>
        <w:ind w:right="4109"/>
        <w:jc w:val="both"/>
        <w:rPr>
          <w:sz w:val="28"/>
          <w:szCs w:val="28"/>
        </w:rPr>
      </w:pPr>
    </w:p>
    <w:p w14:paraId="5B446F0F" w14:textId="6F526CE4" w:rsidR="00330FAF" w:rsidRPr="00330FAF" w:rsidRDefault="00F84AB5" w:rsidP="00330FAF">
      <w:pPr>
        <w:pStyle w:val="formattext"/>
        <w:tabs>
          <w:tab w:val="left" w:pos="993"/>
        </w:tabs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>«</w:t>
      </w:r>
      <w:r w:rsidR="00BB51F7" w:rsidRPr="00330FAF">
        <w:rPr>
          <w:sz w:val="28"/>
          <w:szCs w:val="28"/>
          <w:lang w:val="tt"/>
        </w:rPr>
        <w:t>Лениногорск муниципаль районы</w:t>
      </w:r>
      <w:r>
        <w:rPr>
          <w:sz w:val="28"/>
          <w:szCs w:val="28"/>
          <w:lang w:val="tt"/>
        </w:rPr>
        <w:t>»</w:t>
      </w:r>
      <w:r w:rsidR="00BB51F7" w:rsidRPr="00330FAF">
        <w:rPr>
          <w:sz w:val="28"/>
          <w:szCs w:val="28"/>
          <w:lang w:val="tt"/>
        </w:rPr>
        <w:t xml:space="preserve"> муниципаль берәмлеге Башкарма комитетының  2022 елның 12 маендагы 439 номерлы карары белән </w:t>
      </w:r>
      <w:r w:rsidR="00BB51F7" w:rsidRPr="00330FAF">
        <w:rPr>
          <w:sz w:val="28"/>
          <w:szCs w:val="28"/>
          <w:lang w:val="tt"/>
        </w:rPr>
        <w:t>расланган Иҗтимагый файдалы программаларны үтәгәндә хезмәтләр күрсәтүгә бәйле чыгымнарны финанс белән тәэмин итү максатларында социаль юнәлештәге коммерциягә карамаган оешмаларга субсидияләр бирү тәртибенә үзгәрешләр кертү турында</w:t>
      </w:r>
    </w:p>
    <w:p w14:paraId="12D3C79F" w14:textId="4611146E" w:rsidR="00442B1A" w:rsidRDefault="00BB51F7" w:rsidP="00442B1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Россия Федерациясе Бюджет</w:t>
      </w:r>
      <w:r w:rsidRPr="00442B1A">
        <w:rPr>
          <w:sz w:val="28"/>
          <w:szCs w:val="28"/>
          <w:lang w:val="tt"/>
        </w:rPr>
        <w:t xml:space="preserve"> кодексының 78 статьясы нигезендә, </w:t>
      </w:r>
      <w:r w:rsidR="00F84AB5">
        <w:rPr>
          <w:sz w:val="28"/>
          <w:szCs w:val="28"/>
          <w:lang w:val="tt"/>
        </w:rPr>
        <w:t>«</w:t>
      </w:r>
      <w:r w:rsidRPr="00442B1A">
        <w:rPr>
          <w:sz w:val="28"/>
          <w:szCs w:val="28"/>
          <w:lang w:val="tt"/>
        </w:rPr>
        <w:t>Лениногорск муниципаль районы</w:t>
      </w:r>
      <w:r w:rsidR="00F84AB5">
        <w:rPr>
          <w:sz w:val="28"/>
          <w:szCs w:val="28"/>
          <w:lang w:val="tt"/>
        </w:rPr>
        <w:t>»</w:t>
      </w:r>
      <w:r w:rsidRPr="00442B1A">
        <w:rPr>
          <w:sz w:val="28"/>
          <w:szCs w:val="28"/>
          <w:lang w:val="tt"/>
        </w:rPr>
        <w:t xml:space="preserve"> муниципаль берәмлеге Башкарма комитеты КАРАР БИРӘ:</w:t>
      </w:r>
      <w:r w:rsidRPr="00442B1A">
        <w:rPr>
          <w:sz w:val="28"/>
          <w:szCs w:val="28"/>
          <w:lang w:val="tt"/>
        </w:rPr>
        <w:t xml:space="preserve"> </w:t>
      </w:r>
    </w:p>
    <w:p w14:paraId="125D25E5" w14:textId="668D483C" w:rsidR="005100A6" w:rsidRPr="00442B1A" w:rsidRDefault="00BB51F7" w:rsidP="00442B1A">
      <w:pPr>
        <w:pStyle w:val="formattext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1. </w:t>
      </w:r>
      <w:r w:rsidR="00F84AB5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Лениногорск муниципаль районы</w:t>
      </w:r>
      <w:r w:rsidR="00F84AB5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муниципаль берәмлеге Башкарма комитетының  2022 елның 12 маендагы 439 номерлы карары белән расланган Иҗтимагый фа</w:t>
      </w:r>
      <w:r>
        <w:rPr>
          <w:sz w:val="28"/>
          <w:szCs w:val="28"/>
          <w:lang w:val="tt"/>
        </w:rPr>
        <w:t>йдалы программаларны үтәгәндә хезмәтләр күрсәтүгә бәйле чыгымнарны финанс белән тәэмин итү максатларында социаль юнәлештәге коммерциягә карамаган оешмаларга субсидияләр бирү тәртибенә түбәндәге үзгәрешләрне кертергә:</w:t>
      </w:r>
    </w:p>
    <w:p w14:paraId="1A836D35" w14:textId="31B11EEA" w:rsidR="005100A6" w:rsidRPr="00442B1A" w:rsidRDefault="00BB51F7" w:rsidP="005100A6">
      <w:pPr>
        <w:pStyle w:val="formattext"/>
        <w:ind w:firstLine="480"/>
        <w:rPr>
          <w:sz w:val="28"/>
          <w:szCs w:val="28"/>
        </w:rPr>
      </w:pPr>
      <w:r>
        <w:rPr>
          <w:sz w:val="28"/>
          <w:szCs w:val="28"/>
          <w:lang w:val="tt"/>
        </w:rPr>
        <w:t>2.4 пунктны түбәндәге редакциядә бирерг</w:t>
      </w:r>
      <w:r>
        <w:rPr>
          <w:sz w:val="28"/>
          <w:szCs w:val="28"/>
          <w:lang w:val="tt"/>
        </w:rPr>
        <w:t>ә:</w:t>
      </w:r>
    </w:p>
    <w:p w14:paraId="3F013869" w14:textId="6733D9E9" w:rsidR="005100A6" w:rsidRPr="00F84AB5" w:rsidRDefault="00F84AB5" w:rsidP="00442B1A">
      <w:pPr>
        <w:pStyle w:val="formattext"/>
        <w:ind w:firstLine="709"/>
        <w:jc w:val="both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«</w:t>
      </w:r>
      <w:r w:rsidR="00BB51F7" w:rsidRPr="00442B1A">
        <w:rPr>
          <w:sz w:val="28"/>
          <w:szCs w:val="28"/>
          <w:lang w:val="tt"/>
        </w:rPr>
        <w:t>2.4 сайлап алуда катнашучылар чит ил юридик затлары булырга тиеш түгел, шул исәптән теркәлү урыны-Россия Федерациясе Финанс министрлыгы тарафыннан расланган Россия Федерациясендә активларга аралык (офшор) хуҗалык итү өчен кулланыла торган дәүләтләр һәм</w:t>
      </w:r>
      <w:r w:rsidR="00BB51F7" w:rsidRPr="00442B1A">
        <w:rPr>
          <w:sz w:val="28"/>
          <w:szCs w:val="28"/>
          <w:lang w:val="tt"/>
        </w:rPr>
        <w:t xml:space="preserve"> территорияләр исемлегенә кертелгән дәүләт яки территория (алга таба - офшор компанияләре), шулай ук Россия юридик затлары, аларның устав (склад) капиталында офшор компанияләренең турыдан-туры яки турыдан-туры булмаган (өченче затлар аша) катнашу өлеше 25 </w:t>
      </w:r>
      <w:r w:rsidR="00BB51F7" w:rsidRPr="00442B1A">
        <w:rPr>
          <w:sz w:val="28"/>
          <w:szCs w:val="28"/>
          <w:lang w:val="tt"/>
        </w:rPr>
        <w:t>проценттан артып китә (әгәр Россия Федерациясе законнарында башкасы каралмаган булса). Россия юридик затлары капиталында офшор компанияләренең катнашу өлешен исәпләгәндә офшор компанияләренең ачык акционер җәмгыятьләр капиталында (шул исәптән халыкара комп</w:t>
      </w:r>
      <w:r w:rsidR="00BB51F7" w:rsidRPr="00442B1A">
        <w:rPr>
          <w:sz w:val="28"/>
          <w:szCs w:val="28"/>
          <w:lang w:val="tt"/>
        </w:rPr>
        <w:t xml:space="preserve">ания статусы белән) турыдан-туры һәм (яисә) турыдан-туры катнашуы исәпкә алынмый, акцияләре Россия Федерациясендә оештырылган сатуларга </w:t>
      </w:r>
      <w:r w:rsidR="00BB51F7" w:rsidRPr="00442B1A">
        <w:rPr>
          <w:sz w:val="28"/>
          <w:szCs w:val="28"/>
          <w:lang w:val="tt"/>
        </w:rPr>
        <w:lastRenderedPageBreak/>
        <w:t xml:space="preserve">мөрәҗәгать итә, шулай ук күрсәтелгән гавами акционер җәмгыятьләр капиталында катнашу аша гамәлгә ашырылган башка Россия </w:t>
      </w:r>
      <w:r w:rsidR="00BB51F7" w:rsidRPr="00442B1A">
        <w:rPr>
          <w:sz w:val="28"/>
          <w:szCs w:val="28"/>
          <w:lang w:val="tt"/>
        </w:rPr>
        <w:t>юридик затлары капиталында шундый офшор компанияләренең турыдан-туры һәм (яисә) турыдан-туры катнашуы исәпкә алынмый</w:t>
      </w:r>
      <w:r>
        <w:rPr>
          <w:sz w:val="28"/>
          <w:szCs w:val="28"/>
          <w:lang w:val="tt"/>
        </w:rPr>
        <w:t>»</w:t>
      </w:r>
      <w:r w:rsidR="00BB51F7" w:rsidRPr="00442B1A">
        <w:rPr>
          <w:sz w:val="28"/>
          <w:szCs w:val="28"/>
          <w:lang w:val="tt"/>
        </w:rPr>
        <w:t>;</w:t>
      </w:r>
    </w:p>
    <w:p w14:paraId="2CDDE9CA" w14:textId="736E1B88" w:rsidR="00921558" w:rsidRPr="00F84AB5" w:rsidRDefault="00BB51F7" w:rsidP="00442B1A">
      <w:pPr>
        <w:pStyle w:val="formattext"/>
        <w:ind w:firstLine="709"/>
        <w:jc w:val="both"/>
        <w:rPr>
          <w:sz w:val="28"/>
          <w:szCs w:val="28"/>
          <w:lang w:val="tt"/>
        </w:rPr>
      </w:pPr>
      <w:r w:rsidRPr="00442B1A">
        <w:rPr>
          <w:sz w:val="28"/>
          <w:szCs w:val="28"/>
          <w:lang w:val="tt"/>
        </w:rPr>
        <w:t xml:space="preserve">2.13 пунктының 5 абзацында </w:t>
      </w:r>
      <w:r w:rsidR="00F84AB5">
        <w:rPr>
          <w:sz w:val="28"/>
          <w:szCs w:val="28"/>
          <w:lang w:val="tt"/>
        </w:rPr>
        <w:t>«</w:t>
      </w:r>
      <w:r w:rsidRPr="00442B1A">
        <w:rPr>
          <w:sz w:val="28"/>
          <w:szCs w:val="28"/>
          <w:lang w:val="tt"/>
        </w:rPr>
        <w:t>чыгымнарның бер өлешен каплау</w:t>
      </w:r>
      <w:r w:rsidR="00F84AB5">
        <w:rPr>
          <w:sz w:val="28"/>
          <w:szCs w:val="28"/>
          <w:lang w:val="tt"/>
        </w:rPr>
        <w:t>»</w:t>
      </w:r>
      <w:r w:rsidRPr="00442B1A">
        <w:rPr>
          <w:sz w:val="28"/>
          <w:szCs w:val="28"/>
          <w:lang w:val="tt"/>
        </w:rPr>
        <w:t xml:space="preserve"> сүзләрен </w:t>
      </w:r>
      <w:r w:rsidR="00F84AB5">
        <w:rPr>
          <w:sz w:val="28"/>
          <w:szCs w:val="28"/>
          <w:lang w:val="tt"/>
        </w:rPr>
        <w:t>«</w:t>
      </w:r>
      <w:r w:rsidRPr="00442B1A">
        <w:rPr>
          <w:sz w:val="28"/>
          <w:szCs w:val="28"/>
          <w:lang w:val="tt"/>
        </w:rPr>
        <w:t>чыгымнарны финанс ягыннан тәэмин итү</w:t>
      </w:r>
      <w:r w:rsidR="00F84AB5">
        <w:rPr>
          <w:sz w:val="28"/>
          <w:szCs w:val="28"/>
          <w:lang w:val="tt"/>
        </w:rPr>
        <w:t>»</w:t>
      </w:r>
      <w:r w:rsidRPr="00442B1A">
        <w:rPr>
          <w:sz w:val="28"/>
          <w:szCs w:val="28"/>
          <w:lang w:val="tt"/>
        </w:rPr>
        <w:t xml:space="preserve"> сүзләренә алмаштырырга;</w:t>
      </w:r>
    </w:p>
    <w:p w14:paraId="585EB576" w14:textId="04C6FA8A" w:rsidR="00C81EB4" w:rsidRPr="00F84AB5" w:rsidRDefault="00BB51F7" w:rsidP="00442B1A">
      <w:pPr>
        <w:pStyle w:val="headertext"/>
        <w:spacing w:after="240" w:afterAutospacing="0"/>
        <w:ind w:firstLine="709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2.13 пунктындагы 8 абзацны түбәндәге редакциядә бәян итәргә:</w:t>
      </w:r>
    </w:p>
    <w:p w14:paraId="446449DB" w14:textId="06F84BBD" w:rsidR="00C81EB4" w:rsidRPr="00F84AB5" w:rsidRDefault="00F84AB5" w:rsidP="00442B1A">
      <w:pPr>
        <w:pStyle w:val="headertext"/>
        <w:spacing w:after="240" w:afterAutospacing="0"/>
        <w:ind w:firstLine="709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«</w:t>
      </w:r>
      <w:r w:rsidR="00BB51F7" w:rsidRPr="00442B1A">
        <w:rPr>
          <w:sz w:val="28"/>
          <w:szCs w:val="28"/>
          <w:lang w:val="tt"/>
        </w:rPr>
        <w:t xml:space="preserve">Лениногорск районы бюджетыннан </w:t>
      </w:r>
      <w:r>
        <w:rPr>
          <w:sz w:val="28"/>
          <w:szCs w:val="28"/>
          <w:lang w:val="tt"/>
        </w:rPr>
        <w:t>«</w:t>
      </w:r>
      <w:r w:rsidR="00BB51F7" w:rsidRPr="00442B1A">
        <w:rPr>
          <w:sz w:val="28"/>
          <w:szCs w:val="28"/>
          <w:lang w:val="tt"/>
        </w:rPr>
        <w:t>Финанс-бюджет палатасы</w:t>
      </w:r>
      <w:r>
        <w:rPr>
          <w:sz w:val="28"/>
          <w:szCs w:val="28"/>
          <w:lang w:val="tt"/>
        </w:rPr>
        <w:t>»</w:t>
      </w:r>
      <w:r w:rsidR="00BB51F7" w:rsidRPr="00442B1A">
        <w:rPr>
          <w:sz w:val="28"/>
          <w:szCs w:val="28"/>
          <w:lang w:val="tt"/>
        </w:rPr>
        <w:t xml:space="preserve"> МКУ тарафыннан расланган финанс белән тәэмин итүгә субсидияләр бирү турында килешү</w:t>
      </w:r>
      <w:r>
        <w:rPr>
          <w:sz w:val="28"/>
          <w:szCs w:val="28"/>
          <w:lang w:val="tt"/>
        </w:rPr>
        <w:t>»</w:t>
      </w:r>
      <w:r w:rsidR="00BB51F7" w:rsidRPr="00442B1A">
        <w:rPr>
          <w:sz w:val="28"/>
          <w:szCs w:val="28"/>
          <w:lang w:val="tt"/>
        </w:rPr>
        <w:t>;</w:t>
      </w:r>
    </w:p>
    <w:p w14:paraId="7694E0C4" w14:textId="60B9DAEE" w:rsidR="00921558" w:rsidRPr="00442B1A" w:rsidRDefault="00BB51F7" w:rsidP="00442B1A">
      <w:pPr>
        <w:pStyle w:val="formattex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"/>
        </w:rPr>
        <w:t xml:space="preserve">2.17 һәм 2.18 пунктларында </w:t>
      </w:r>
      <w:r w:rsidR="00F84AB5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2.14</w:t>
      </w:r>
      <w:r w:rsidR="00F84AB5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санын </w:t>
      </w:r>
      <w:r w:rsidR="00F84AB5">
        <w:rPr>
          <w:sz w:val="28"/>
          <w:szCs w:val="28"/>
          <w:lang w:val="tt"/>
        </w:rPr>
        <w:t>«</w:t>
      </w:r>
      <w:r>
        <w:rPr>
          <w:sz w:val="28"/>
          <w:szCs w:val="28"/>
          <w:lang w:val="tt"/>
        </w:rPr>
        <w:t>2.13</w:t>
      </w:r>
      <w:r w:rsidR="00F84AB5">
        <w:rPr>
          <w:sz w:val="28"/>
          <w:szCs w:val="28"/>
          <w:lang w:val="tt"/>
        </w:rPr>
        <w:t>»</w:t>
      </w:r>
      <w:r>
        <w:rPr>
          <w:sz w:val="28"/>
          <w:szCs w:val="28"/>
          <w:lang w:val="tt"/>
        </w:rPr>
        <w:t xml:space="preserve"> санына</w:t>
      </w:r>
      <w:r>
        <w:rPr>
          <w:sz w:val="28"/>
          <w:szCs w:val="28"/>
          <w:lang w:val="tt"/>
        </w:rPr>
        <w:t xml:space="preserve"> алмаштырырга;</w:t>
      </w:r>
    </w:p>
    <w:p w14:paraId="487FB48A" w14:textId="61595EE3" w:rsidR="00921558" w:rsidRDefault="00BB51F7" w:rsidP="00442B1A">
      <w:pPr>
        <w:pStyle w:val="headertext"/>
        <w:spacing w:after="240" w:afterAutospacing="0"/>
        <w:ind w:firstLine="709"/>
        <w:rPr>
          <w:bCs/>
          <w:sz w:val="28"/>
          <w:szCs w:val="28"/>
        </w:rPr>
      </w:pPr>
      <w:r w:rsidRPr="00442B1A">
        <w:rPr>
          <w:bCs/>
          <w:sz w:val="28"/>
          <w:szCs w:val="28"/>
          <w:lang w:val="tt"/>
        </w:rPr>
        <w:t>1 нче кушымтаны түбәндәге редакциядә бирергә:</w:t>
      </w:r>
    </w:p>
    <w:p w14:paraId="3104478A" w14:textId="77777777" w:rsidR="00442B1A" w:rsidRPr="00442B1A" w:rsidRDefault="00442B1A" w:rsidP="00442B1A">
      <w:pPr>
        <w:pStyle w:val="headertext"/>
        <w:spacing w:after="240" w:afterAutospacing="0"/>
        <w:ind w:firstLine="709"/>
        <w:rPr>
          <w:bCs/>
          <w:sz w:val="28"/>
          <w:szCs w:val="28"/>
        </w:rPr>
      </w:pPr>
    </w:p>
    <w:p w14:paraId="3D9E22C1" w14:textId="77777777" w:rsidR="00F84AB5" w:rsidRDefault="00F84AB5" w:rsidP="00F84AB5">
      <w:pPr>
        <w:pStyle w:val="formattext"/>
        <w:spacing w:after="0" w:afterAutospacing="0"/>
        <w:rPr>
          <w:sz w:val="28"/>
          <w:szCs w:val="28"/>
          <w:lang w:val="tt"/>
        </w:rPr>
      </w:pPr>
      <w:r>
        <w:rPr>
          <w:sz w:val="28"/>
          <w:szCs w:val="28"/>
          <w:lang w:val="tt"/>
        </w:rPr>
        <w:t>«</w:t>
      </w:r>
      <w:r w:rsidR="00BB51F7" w:rsidRPr="00442B1A">
        <w:rPr>
          <w:sz w:val="28"/>
          <w:szCs w:val="28"/>
          <w:lang w:val="tt"/>
        </w:rPr>
        <w:t xml:space="preserve">Чыгымнарны финанс белән тәэмин итүгә субсидияләр бирү тәртибенә 1 нче кушымта Башкарма комитет җитәкчесе </w:t>
      </w:r>
      <w:r w:rsidR="00BB51F7" w:rsidRPr="00442B1A">
        <w:rPr>
          <w:sz w:val="28"/>
          <w:szCs w:val="28"/>
          <w:lang w:val="tt"/>
        </w:rPr>
        <w:t>______________________________________________________________(Ф.И.О., адресы)</w:t>
      </w:r>
      <w:r w:rsidR="00BB51F7" w:rsidRPr="00442B1A">
        <w:rPr>
          <w:sz w:val="28"/>
          <w:szCs w:val="28"/>
          <w:lang w:val="tt"/>
        </w:rPr>
        <w:br/>
      </w:r>
      <w:r w:rsidR="00BB51F7" w:rsidRPr="00442B1A">
        <w:rPr>
          <w:sz w:val="28"/>
          <w:szCs w:val="28"/>
          <w:lang w:val="tt"/>
        </w:rPr>
        <w:br/>
      </w:r>
      <w:r w:rsidR="00BB51F7" w:rsidRPr="00442B1A">
        <w:rPr>
          <w:sz w:val="28"/>
          <w:szCs w:val="28"/>
          <w:lang w:val="tt"/>
        </w:rPr>
        <w:br/>
      </w:r>
      <w:r w:rsidR="00BB51F7" w:rsidRPr="00442B1A">
        <w:rPr>
          <w:sz w:val="28"/>
          <w:szCs w:val="28"/>
          <w:lang w:val="tt"/>
        </w:rPr>
        <w:br/>
      </w:r>
    </w:p>
    <w:p w14:paraId="732D631F" w14:textId="124D6165" w:rsidR="00921558" w:rsidRPr="00F84AB5" w:rsidRDefault="00BB51F7" w:rsidP="00F84AB5">
      <w:pPr>
        <w:pStyle w:val="formattext"/>
        <w:spacing w:after="0" w:afterAutospacing="0"/>
        <w:rPr>
          <w:lang w:val="tt"/>
        </w:rPr>
      </w:pPr>
      <w:r w:rsidRPr="00442B1A">
        <w:rPr>
          <w:sz w:val="28"/>
          <w:szCs w:val="28"/>
          <w:lang w:val="tt"/>
        </w:rPr>
        <w:t>Чыгымнарны финанс белән тәэмин итүгә субсидия бирү турында гариза</w:t>
      </w:r>
    </w:p>
    <w:p w14:paraId="2F409F03" w14:textId="77777777" w:rsidR="00921558" w:rsidRPr="00442B1A" w:rsidRDefault="00BB51F7" w:rsidP="00921558">
      <w:pPr>
        <w:pStyle w:val="formattext"/>
        <w:jc w:val="center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_</w:t>
      </w:r>
      <w:r w:rsidRPr="00442B1A">
        <w:rPr>
          <w:sz w:val="28"/>
          <w:szCs w:val="28"/>
          <w:lang w:val="tt"/>
        </w:rPr>
        <w:t xml:space="preserve">__________________________________________________________ (оешманың исеме, Ф.И.О. директор, адресы, </w:t>
      </w:r>
      <w:r w:rsidRPr="00442B1A">
        <w:rPr>
          <w:sz w:val="28"/>
          <w:szCs w:val="28"/>
          <w:lang w:val="tt"/>
        </w:rPr>
        <w:t>ИНН, КПП, ОГРН, телефон)</w:t>
      </w:r>
      <w:r w:rsidRPr="00442B1A">
        <w:rPr>
          <w:sz w:val="28"/>
          <w:szCs w:val="28"/>
          <w:lang w:val="tt"/>
        </w:rPr>
        <w:br/>
        <w:t xml:space="preserve"> </w:t>
      </w:r>
    </w:p>
    <w:p w14:paraId="5D210E94" w14:textId="77777777" w:rsidR="00921558" w:rsidRPr="00442B1A" w:rsidRDefault="00921558" w:rsidP="00921558">
      <w:pPr>
        <w:pStyle w:val="formattext"/>
        <w:spacing w:after="240" w:afterAutospacing="0"/>
        <w:rPr>
          <w:sz w:val="28"/>
          <w:szCs w:val="28"/>
        </w:rPr>
      </w:pPr>
    </w:p>
    <w:p w14:paraId="58393176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чыгымнарның финанс яктан тәэмин ителешенә тиешле субсидияне бирүне сорыйм.</w:t>
      </w:r>
    </w:p>
    <w:p w14:paraId="252B52B6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1. Субсидия бирү тәртибендә катнашу шартлары белән таныштым (-а) һәм килешәм (-на).</w:t>
      </w:r>
    </w:p>
    <w:p w14:paraId="0A10D79A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2. Субсидия бирелгән очракта, түбәндәгеләргә сүз бирәм:</w:t>
      </w:r>
    </w:p>
    <w:p w14:paraId="432BED5C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күрсәтелгән с</w:t>
      </w:r>
      <w:r w:rsidRPr="00442B1A">
        <w:rPr>
          <w:sz w:val="28"/>
          <w:szCs w:val="28"/>
          <w:lang w:val="tt"/>
        </w:rPr>
        <w:t>рокларда хисаплылыкны тапшырырга;</w:t>
      </w:r>
    </w:p>
    <w:p w14:paraId="073DC807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субсидияне максатчан билгеләнеш буенча кулланырга.</w:t>
      </w:r>
    </w:p>
    <w:p w14:paraId="682F73B5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Тәкъдим ителгән документлардагы яки аларның күчермәләрендәге барлык мәгълүмат чын булып тора.</w:t>
      </w:r>
    </w:p>
    <w:p w14:paraId="7F76C54F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lastRenderedPageBreak/>
        <w:t>Мин аңа субсидия бирүгә документлар карауда катнашучы затларның керүенә каршы</w:t>
      </w:r>
      <w:r w:rsidRPr="00442B1A">
        <w:rPr>
          <w:sz w:val="28"/>
          <w:szCs w:val="28"/>
          <w:lang w:val="tt"/>
        </w:rPr>
        <w:t xml:space="preserve"> түгел.</w:t>
      </w:r>
    </w:p>
    <w:p w14:paraId="0A7C70BF" w14:textId="77777777" w:rsidR="00C81EB4" w:rsidRPr="00442B1A" w:rsidRDefault="00C81EB4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</w:p>
    <w:p w14:paraId="62FE0B67" w14:textId="062C3262" w:rsidR="00921558" w:rsidRPr="00442B1A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_____________________</w:t>
      </w:r>
    </w:p>
    <w:p w14:paraId="47085B37" w14:textId="77777777" w:rsidR="00C81EB4" w:rsidRPr="00442B1A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 xml:space="preserve">    (Имза)                             (Ф.И.АИ.)</w:t>
      </w:r>
      <w:r w:rsidRPr="00442B1A">
        <w:rPr>
          <w:sz w:val="28"/>
          <w:szCs w:val="28"/>
          <w:lang w:val="tt"/>
        </w:rPr>
        <w:br/>
        <w:t xml:space="preserve"> </w:t>
      </w:r>
      <w:r w:rsidRPr="00442B1A">
        <w:rPr>
          <w:sz w:val="28"/>
          <w:szCs w:val="28"/>
          <w:lang w:val="tt"/>
        </w:rPr>
        <w:br/>
      </w:r>
      <w:bookmarkStart w:id="0" w:name="P006F"/>
      <w:bookmarkEnd w:id="0"/>
    </w:p>
    <w:p w14:paraId="26A01CEE" w14:textId="7C16F0D5" w:rsidR="00921558" w:rsidRDefault="00BB51F7" w:rsidP="00C81EB4">
      <w:pPr>
        <w:pStyle w:val="formattext"/>
        <w:spacing w:before="0" w:beforeAutospacing="0" w:after="0" w:afterAutospacing="0"/>
        <w:ind w:firstLine="482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2нче кушымтаны түбәндәге редакциядә бирергә:</w:t>
      </w:r>
    </w:p>
    <w:p w14:paraId="117F7184" w14:textId="77777777" w:rsidR="00330FAF" w:rsidRDefault="00330FAF" w:rsidP="00330FAF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4D68D255" w14:textId="77777777" w:rsidR="00330FAF" w:rsidRDefault="00330FAF" w:rsidP="00330FAF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06604CBA" w14:textId="77777777" w:rsidR="00330FAF" w:rsidRDefault="00330FAF" w:rsidP="00330FAF">
      <w:pPr>
        <w:pStyle w:val="formattext"/>
        <w:spacing w:before="0" w:beforeAutospacing="0" w:after="0" w:afterAutospacing="0"/>
        <w:rPr>
          <w:sz w:val="28"/>
          <w:szCs w:val="28"/>
        </w:rPr>
      </w:pPr>
    </w:p>
    <w:p w14:paraId="6782A908" w14:textId="06103B50" w:rsidR="00921558" w:rsidRDefault="00F84AB5" w:rsidP="00330FAF">
      <w:pPr>
        <w:pStyle w:val="formattext"/>
        <w:spacing w:before="0" w:beforeAutospacing="0" w:after="0" w:afterAutospacing="0"/>
      </w:pPr>
      <w:r>
        <w:rPr>
          <w:lang w:val="tt"/>
        </w:rPr>
        <w:t>«</w:t>
      </w:r>
      <w:r w:rsidR="00BB51F7">
        <w:rPr>
          <w:lang w:val="tt"/>
        </w:rPr>
        <w:t>Чыгымнарны финанс белән тәэмин итүгә субсидияләр бирү тәртибенә 2 нче кушымта</w:t>
      </w:r>
      <w:r w:rsidR="00BB51F7">
        <w:rPr>
          <w:lang w:val="tt"/>
        </w:rPr>
        <w:br/>
      </w:r>
    </w:p>
    <w:p w14:paraId="1A9B7831" w14:textId="77777777" w:rsidR="00921558" w:rsidRPr="00442B1A" w:rsidRDefault="00BB51F7" w:rsidP="00C81EB4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 xml:space="preserve">Чыгымнарны финанслар белән тәэмин итүгә </w:t>
      </w:r>
      <w:r w:rsidRPr="00442B1A">
        <w:rPr>
          <w:sz w:val="28"/>
          <w:szCs w:val="28"/>
          <w:lang w:val="tt"/>
        </w:rPr>
        <w:t>субсидияне максатчан куллану турында вазифа</w:t>
      </w:r>
    </w:p>
    <w:p w14:paraId="595EB2EF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_________________________________________________________,</w:t>
      </w:r>
    </w:p>
    <w:p w14:paraId="21037170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вәкиле йөзендә</w:t>
      </w:r>
    </w:p>
    <w:p w14:paraId="1C239DC5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(оешманың исеме, директорның Ф.И.АИ., адресы, ИНН, КПП, ОГРН, телефон)</w:t>
      </w:r>
    </w:p>
    <w:p w14:paraId="1D685E5E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вазифа ала:</w:t>
      </w:r>
    </w:p>
    <w:p w14:paraId="47F900C8" w14:textId="7837E885" w:rsidR="00921558" w:rsidRPr="00442B1A" w:rsidRDefault="00BB51F7" w:rsidP="00C81EB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1. Муниципаль берәмлек Башкарма комитеты җитәкчесе кара</w:t>
      </w:r>
      <w:r w:rsidRPr="00442B1A">
        <w:rPr>
          <w:sz w:val="28"/>
          <w:szCs w:val="28"/>
          <w:lang w:val="tt"/>
        </w:rPr>
        <w:t xml:space="preserve">ры нигезендә Лениногорск муниципаль районы ________________ </w:t>
      </w:r>
      <w:r w:rsidR="00F84AB5">
        <w:rPr>
          <w:sz w:val="28"/>
          <w:szCs w:val="28"/>
          <w:lang w:val="tt"/>
        </w:rPr>
        <w:t>«</w:t>
      </w:r>
      <w:r w:rsidRPr="00442B1A">
        <w:rPr>
          <w:sz w:val="28"/>
          <w:szCs w:val="28"/>
          <w:lang w:val="tt"/>
        </w:rPr>
        <w:t>_______________</w:t>
      </w:r>
      <w:r w:rsidR="00F84AB5">
        <w:rPr>
          <w:sz w:val="28"/>
          <w:szCs w:val="28"/>
          <w:lang w:val="tt"/>
        </w:rPr>
        <w:t>»</w:t>
      </w:r>
      <w:r w:rsidRPr="00442B1A">
        <w:rPr>
          <w:sz w:val="28"/>
          <w:szCs w:val="28"/>
          <w:lang w:val="tt"/>
        </w:rPr>
        <w:t>______________________ карары нигезендә түбәндәге максатларга максатчан билгеләнеш буенча бирелгән субсидияләрне кулланырга:</w:t>
      </w:r>
    </w:p>
    <w:p w14:paraId="369FE12F" w14:textId="77777777" w:rsidR="00921558" w:rsidRPr="00442B1A" w:rsidRDefault="00BB51F7" w:rsidP="00C81EB4">
      <w:pPr>
        <w:pStyle w:val="formattext"/>
        <w:spacing w:before="0" w:beforeAutospacing="0" w:after="0" w:afterAutospacing="0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______________________________________________________</w:t>
      </w:r>
      <w:r w:rsidRPr="00442B1A">
        <w:rPr>
          <w:sz w:val="28"/>
          <w:szCs w:val="28"/>
          <w:lang w:val="tt"/>
        </w:rPr>
        <w:t>__ һәм түбәндәге адрес буенча:______________________________________________.</w:t>
      </w:r>
    </w:p>
    <w:p w14:paraId="2E8E8A76" w14:textId="77777777" w:rsidR="00921558" w:rsidRPr="00442B1A" w:rsidRDefault="00BB51F7" w:rsidP="00921558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2. Субсидиядән файдалану турында кирәкле мәгълүмат бирергә.</w:t>
      </w:r>
    </w:p>
    <w:p w14:paraId="2D62A829" w14:textId="77777777" w:rsidR="00921558" w:rsidRPr="00442B1A" w:rsidRDefault="00BB51F7" w:rsidP="00921558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3. 1-3 пунктларын үтәмәгән очракта, алынган субсидияләрне максатчан файдаланмау актын төзегән һәм имзаланган йөкләмәне</w:t>
      </w:r>
      <w:r w:rsidRPr="00442B1A">
        <w:rPr>
          <w:sz w:val="28"/>
          <w:szCs w:val="28"/>
          <w:lang w:val="tt"/>
        </w:rPr>
        <w:t>ң шартларын үтәмәгән көннән алып 60 (алтмыш) көн дәвамында Лениногорск муниципаль районы бюджетына субсидияләр суммасын кире кайтару йөкләмәсе.</w:t>
      </w:r>
    </w:p>
    <w:p w14:paraId="3CD9F7D3" w14:textId="77777777" w:rsidR="00921558" w:rsidRPr="00442B1A" w:rsidRDefault="00BB51F7" w:rsidP="00442B1A">
      <w:pPr>
        <w:pStyle w:val="formattext"/>
        <w:spacing w:after="240" w:afterAutospacing="0"/>
        <w:ind w:firstLine="709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5. Әлеге йөкләмәләргә теләсә нинди үзгәрешләр һәм өстәмәләр бары тик алар язма рәвештә башкарылган һәм Яклар тар</w:t>
      </w:r>
      <w:r w:rsidRPr="00442B1A">
        <w:rPr>
          <w:sz w:val="28"/>
          <w:szCs w:val="28"/>
          <w:lang w:val="tt"/>
        </w:rPr>
        <w:t>афыннан имзаланган очракта гына гамәлгә ашырыла.</w:t>
      </w:r>
    </w:p>
    <w:p w14:paraId="110525B5" w14:textId="77777777" w:rsidR="00921558" w:rsidRPr="00442B1A" w:rsidRDefault="00BB51F7" w:rsidP="00442B1A">
      <w:pPr>
        <w:pStyle w:val="formattext"/>
        <w:spacing w:after="240" w:afterAutospacing="0"/>
        <w:ind w:firstLine="709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Әлеге йөкләмәдә җайга салынмаган барлык башка нәрсәдә РФ һәм ТР гамәлдәге законнары нормалары кулланылачак.</w:t>
      </w:r>
    </w:p>
    <w:p w14:paraId="0D84523F" w14:textId="77777777" w:rsidR="00921558" w:rsidRPr="00442B1A" w:rsidRDefault="00BB51F7" w:rsidP="00442B1A">
      <w:pPr>
        <w:pStyle w:val="formattext"/>
        <w:spacing w:after="240" w:afterAutospacing="0"/>
        <w:ind w:firstLine="709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Әлеге йөкләмәләрне имзалаганда яклар анда төшенчәләрнең һәм билгеләмәләрнең аныксызлыгы турында бел</w:t>
      </w:r>
      <w:r w:rsidRPr="00442B1A">
        <w:rPr>
          <w:sz w:val="28"/>
          <w:szCs w:val="28"/>
          <w:lang w:val="tt"/>
        </w:rPr>
        <w:t>дерә.</w:t>
      </w:r>
    </w:p>
    <w:p w14:paraId="2853E4EC" w14:textId="77777777" w:rsidR="00921558" w:rsidRPr="00442B1A" w:rsidRDefault="00BB51F7" w:rsidP="00442B1A">
      <w:pPr>
        <w:pStyle w:val="formattext"/>
        <w:spacing w:after="240" w:afterAutospacing="0"/>
        <w:ind w:firstLine="709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lastRenderedPageBreak/>
        <w:t>Субсидия алучының җитәкчесе ____________________________</w:t>
      </w:r>
    </w:p>
    <w:p w14:paraId="358207C1" w14:textId="77777777" w:rsidR="00921558" w:rsidRPr="00442B1A" w:rsidRDefault="00BB51F7" w:rsidP="00921558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 xml:space="preserve">(имза)                  (фамилиясе, исеме, атасының исеме) </w:t>
      </w:r>
    </w:p>
    <w:p w14:paraId="58703EAB" w14:textId="18B2D65C" w:rsidR="00921558" w:rsidRPr="00442B1A" w:rsidRDefault="00BB51F7" w:rsidP="00921558">
      <w:pPr>
        <w:pStyle w:val="formattext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Мөһер урыны</w:t>
      </w:r>
      <w:r w:rsidR="00F84AB5">
        <w:rPr>
          <w:sz w:val="28"/>
          <w:szCs w:val="28"/>
          <w:lang w:val="tt"/>
        </w:rPr>
        <w:t>»</w:t>
      </w:r>
      <w:r w:rsidRPr="00442B1A">
        <w:rPr>
          <w:sz w:val="28"/>
          <w:szCs w:val="28"/>
          <w:lang w:val="tt"/>
        </w:rPr>
        <w:t>;</w:t>
      </w:r>
    </w:p>
    <w:p w14:paraId="652111DE" w14:textId="3C9A074D" w:rsidR="003B31AE" w:rsidRPr="00442B1A" w:rsidRDefault="00BB51F7" w:rsidP="00921558">
      <w:pPr>
        <w:pStyle w:val="formattext"/>
        <w:ind w:firstLine="480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>3 нче кушымтаны Тәртиптән чыгарырга.</w:t>
      </w:r>
    </w:p>
    <w:p w14:paraId="40B75321" w14:textId="2A20ECCA" w:rsidR="005100A6" w:rsidRPr="00442B1A" w:rsidRDefault="00BB51F7" w:rsidP="00442B1A">
      <w:pPr>
        <w:pStyle w:val="formattext"/>
        <w:spacing w:after="0" w:afterAutospacing="0"/>
        <w:ind w:firstLine="709"/>
        <w:jc w:val="both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 xml:space="preserve">3.Әлеге карарны Лениногорск муниципаль районының рәсми сайтында </w:t>
      </w:r>
      <w:r w:rsidRPr="00442B1A">
        <w:rPr>
          <w:sz w:val="28"/>
          <w:szCs w:val="28"/>
          <w:lang w:val="tt"/>
        </w:rPr>
        <w:t>урнаштырырга.</w:t>
      </w:r>
    </w:p>
    <w:p w14:paraId="53FCFEE4" w14:textId="3B30F28E" w:rsidR="005100A6" w:rsidRPr="00442B1A" w:rsidRDefault="00BB51F7" w:rsidP="00442B1A">
      <w:pPr>
        <w:pStyle w:val="formattext"/>
        <w:ind w:firstLine="709"/>
        <w:jc w:val="both"/>
        <w:rPr>
          <w:sz w:val="28"/>
          <w:szCs w:val="28"/>
        </w:rPr>
      </w:pPr>
      <w:r w:rsidRPr="00442B1A">
        <w:rPr>
          <w:sz w:val="28"/>
          <w:szCs w:val="28"/>
          <w:lang w:val="tt"/>
        </w:rPr>
        <w:t xml:space="preserve">4.Әлеге карарның үтәлешен тикшереп торуны </w:t>
      </w:r>
      <w:r w:rsidR="00F84AB5">
        <w:rPr>
          <w:sz w:val="28"/>
          <w:szCs w:val="28"/>
          <w:lang w:val="tt"/>
        </w:rPr>
        <w:t>«</w:t>
      </w:r>
      <w:r w:rsidRPr="00442B1A">
        <w:rPr>
          <w:sz w:val="28"/>
          <w:szCs w:val="28"/>
          <w:lang w:val="tt"/>
        </w:rPr>
        <w:t>Лениногорск муниципаль районы</w:t>
      </w:r>
      <w:r w:rsidR="00F84AB5">
        <w:rPr>
          <w:sz w:val="28"/>
          <w:szCs w:val="28"/>
          <w:lang w:val="tt"/>
        </w:rPr>
        <w:t>»</w:t>
      </w:r>
      <w:r w:rsidRPr="00442B1A">
        <w:rPr>
          <w:sz w:val="28"/>
          <w:szCs w:val="28"/>
          <w:lang w:val="tt"/>
        </w:rPr>
        <w:t xml:space="preserve"> муниципаль берәмлеге Башкарма комитеты җитәкчесенең беренче урынбасарына йөкләргә.</w:t>
      </w:r>
    </w:p>
    <w:p w14:paraId="7564E6D6" w14:textId="77777777" w:rsidR="00F84AB5" w:rsidRPr="00F84AB5" w:rsidRDefault="00BB51F7" w:rsidP="00F84A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2B1A">
        <w:rPr>
          <w:rFonts w:ascii="Times New Roman" w:hAnsi="Times New Roman" w:cs="Times New Roman"/>
          <w:sz w:val="28"/>
          <w:szCs w:val="28"/>
          <w:lang w:val="tt"/>
        </w:rPr>
        <w:t>Җитәкче</w:t>
      </w:r>
      <w:r w:rsidRPr="00442B1A">
        <w:rPr>
          <w:rFonts w:ascii="Times New Roman" w:hAnsi="Times New Roman" w:cs="Times New Roman"/>
          <w:sz w:val="28"/>
          <w:szCs w:val="28"/>
          <w:lang w:val="tt"/>
        </w:rPr>
        <w:t xml:space="preserve">              </w:t>
      </w:r>
      <w:r w:rsidR="00F84AB5"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</w:t>
      </w:r>
      <w:r w:rsidRPr="00442B1A">
        <w:rPr>
          <w:rFonts w:ascii="Times New Roman" w:hAnsi="Times New Roman" w:cs="Times New Roman"/>
          <w:sz w:val="28"/>
          <w:szCs w:val="28"/>
          <w:lang w:val="tt"/>
        </w:rPr>
        <w:t xml:space="preserve"> </w:t>
      </w:r>
      <w:r w:rsidR="00F84AB5" w:rsidRPr="00F84AB5">
        <w:rPr>
          <w:rFonts w:ascii="Times New Roman" w:hAnsi="Times New Roman" w:cs="Times New Roman"/>
          <w:sz w:val="28"/>
          <w:szCs w:val="28"/>
          <w:lang w:val="tt"/>
        </w:rPr>
        <w:t xml:space="preserve">З. Г. Михайлова   </w:t>
      </w:r>
    </w:p>
    <w:p w14:paraId="2BB23C2E" w14:textId="3AF89C80" w:rsidR="00F84AB5" w:rsidRDefault="00BB51F7" w:rsidP="00442B1A">
      <w:pPr>
        <w:spacing w:after="0"/>
        <w:jc w:val="both"/>
        <w:rPr>
          <w:rFonts w:ascii="Times New Roman" w:hAnsi="Times New Roman" w:cs="Times New Roman"/>
          <w:sz w:val="28"/>
          <w:szCs w:val="28"/>
          <w:lang w:val="tt"/>
        </w:rPr>
      </w:pPr>
      <w:r w:rsidRPr="00442B1A"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       </w:t>
      </w:r>
      <w:r w:rsidRPr="00442B1A">
        <w:rPr>
          <w:rFonts w:ascii="Times New Roman" w:hAnsi="Times New Roman" w:cs="Times New Roman"/>
          <w:sz w:val="28"/>
          <w:szCs w:val="28"/>
          <w:lang w:val="tt"/>
        </w:rPr>
        <w:t xml:space="preserve">                                                        </w:t>
      </w:r>
    </w:p>
    <w:p w14:paraId="7A6DDFE7" w14:textId="77777777" w:rsidR="00442B1A" w:rsidRPr="00442B1A" w:rsidRDefault="00442B1A" w:rsidP="00442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43398A7" w14:textId="77777777" w:rsidR="00442B1A" w:rsidRPr="00442B1A" w:rsidRDefault="00442B1A" w:rsidP="00442B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7422B3" w14:textId="085BEC85" w:rsidR="00442B1A" w:rsidRPr="00442B1A" w:rsidRDefault="00BB51F7" w:rsidP="00442B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Хәйбрахманов И.Р.</w:t>
      </w:r>
    </w:p>
    <w:p w14:paraId="4463F34F" w14:textId="58389FEE" w:rsidR="00442B1A" w:rsidRPr="00442B1A" w:rsidRDefault="00BB51F7" w:rsidP="00442B1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tt"/>
        </w:rPr>
        <w:t>5-44-72</w:t>
      </w:r>
    </w:p>
    <w:p w14:paraId="2BCB4BDE" w14:textId="77777777" w:rsidR="00301958" w:rsidRDefault="00301958"/>
    <w:p w14:paraId="312A51BA" w14:textId="77777777" w:rsidR="005100A6" w:rsidRDefault="005100A6"/>
    <w:p w14:paraId="3F8E0A63" w14:textId="77777777" w:rsidR="005100A6" w:rsidRDefault="005100A6"/>
    <w:p w14:paraId="47314C2F" w14:textId="77777777" w:rsidR="005100A6" w:rsidRDefault="005100A6"/>
    <w:sectPr w:rsidR="005100A6" w:rsidSect="00442B1A">
      <w:headerReference w:type="default" r:id="rId6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61A8E" w14:textId="77777777" w:rsidR="00BB51F7" w:rsidRDefault="00BB51F7">
      <w:pPr>
        <w:spacing w:after="0" w:line="240" w:lineRule="auto"/>
      </w:pPr>
      <w:r>
        <w:separator/>
      </w:r>
    </w:p>
  </w:endnote>
  <w:endnote w:type="continuationSeparator" w:id="0">
    <w:p w14:paraId="14F3D8D2" w14:textId="77777777" w:rsidR="00BB51F7" w:rsidRDefault="00BB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06115" w14:textId="77777777" w:rsidR="00BB51F7" w:rsidRDefault="00BB51F7">
      <w:pPr>
        <w:spacing w:after="0" w:line="240" w:lineRule="auto"/>
      </w:pPr>
      <w:r>
        <w:separator/>
      </w:r>
    </w:p>
  </w:footnote>
  <w:footnote w:type="continuationSeparator" w:id="0">
    <w:p w14:paraId="134A38E1" w14:textId="77777777" w:rsidR="00BB51F7" w:rsidRDefault="00BB5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92389"/>
      <w:docPartObj>
        <w:docPartGallery w:val="Page Numbers (Top of Page)"/>
        <w:docPartUnique/>
      </w:docPartObj>
    </w:sdtPr>
    <w:sdtEndPr/>
    <w:sdtContent>
      <w:p w14:paraId="0E8F7BEE" w14:textId="1883374A" w:rsidR="00442B1A" w:rsidRDefault="00BB51F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FAF">
          <w:rPr>
            <w:noProof/>
          </w:rPr>
          <w:t>4</w:t>
        </w:r>
        <w:r>
          <w:fldChar w:fldCharType="end"/>
        </w:r>
      </w:p>
    </w:sdtContent>
  </w:sdt>
  <w:p w14:paraId="49B6D9E7" w14:textId="77777777" w:rsidR="00442B1A" w:rsidRDefault="00442B1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0A6"/>
    <w:rsid w:val="001067D9"/>
    <w:rsid w:val="0019316B"/>
    <w:rsid w:val="00301958"/>
    <w:rsid w:val="00330FAF"/>
    <w:rsid w:val="003A7440"/>
    <w:rsid w:val="003B31AE"/>
    <w:rsid w:val="00442B1A"/>
    <w:rsid w:val="005100A6"/>
    <w:rsid w:val="00734EC6"/>
    <w:rsid w:val="007A5055"/>
    <w:rsid w:val="007C2263"/>
    <w:rsid w:val="0084735B"/>
    <w:rsid w:val="00921558"/>
    <w:rsid w:val="00B904F8"/>
    <w:rsid w:val="00BB51F7"/>
    <w:rsid w:val="00C81EB4"/>
    <w:rsid w:val="00E17A9E"/>
    <w:rsid w:val="00F84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1934A"/>
  <w15:chartTrackingRefBased/>
  <w15:docId w15:val="{EECDA758-971D-427F-9C61-551F99C6F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1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10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100A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4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42B1A"/>
  </w:style>
  <w:style w:type="paragraph" w:styleId="a6">
    <w:name w:val="footer"/>
    <w:basedOn w:val="a"/>
    <w:link w:val="a7"/>
    <w:uiPriority w:val="99"/>
    <w:unhideWhenUsed/>
    <w:rsid w:val="00442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42B1A"/>
  </w:style>
  <w:style w:type="character" w:styleId="a8">
    <w:name w:val="Subtle Emphasis"/>
    <w:basedOn w:val="a0"/>
    <w:uiPriority w:val="19"/>
    <w:qFormat/>
    <w:rsid w:val="00F84AB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Отдел СМИ</cp:lastModifiedBy>
  <cp:revision>2</cp:revision>
  <dcterms:created xsi:type="dcterms:W3CDTF">2023-08-08T10:46:00Z</dcterms:created>
  <dcterms:modified xsi:type="dcterms:W3CDTF">2023-08-08T10:46:00Z</dcterms:modified>
</cp:coreProperties>
</file>