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B513" w14:textId="7BFB5704" w:rsidR="004B00AE" w:rsidRPr="00952E8D" w:rsidRDefault="007553CA" w:rsidP="007553CA">
      <w:pPr>
        <w:ind w:right="-1"/>
        <w:rPr>
          <w:rFonts w:ascii="Times New Roman" w:eastAsia="Times New Roman" w:hAnsi="Times New Roman"/>
          <w:color w:val="auto"/>
          <w:sz w:val="28"/>
          <w:szCs w:val="28"/>
        </w:rPr>
      </w:pPr>
      <w:r w:rsidRPr="00952E8D">
        <w:rPr>
          <w:rFonts w:ascii="Times New Roman" w:eastAsia="Times New Roman" w:hAnsi="Times New Roman"/>
          <w:color w:val="auto"/>
          <w:sz w:val="28"/>
          <w:szCs w:val="28"/>
          <w:lang w:val="tt"/>
        </w:rPr>
        <w:t>ПОСТАНОВЛЕНИЕ</w:t>
      </w:r>
      <w:r>
        <w:rPr>
          <w:rFonts w:ascii="Times New Roman" w:eastAsia="Times New Roman" w:hAnsi="Times New Roman"/>
          <w:color w:val="auto"/>
          <w:sz w:val="28"/>
          <w:szCs w:val="28"/>
          <w:lang w:val="tt"/>
        </w:rPr>
        <w:t xml:space="preserve">                                           </w:t>
      </w:r>
      <w:r w:rsidRPr="007553CA">
        <w:rPr>
          <w:rFonts w:ascii="Times New Roman" w:eastAsia="Times New Roman" w:hAnsi="Times New Roman"/>
          <w:color w:val="auto"/>
          <w:sz w:val="28"/>
          <w:szCs w:val="28"/>
          <w:lang w:val="tt"/>
        </w:rPr>
        <w:t>КАРАР</w:t>
      </w:r>
    </w:p>
    <w:p w14:paraId="690372B1" w14:textId="77777777" w:rsidR="004B00AE" w:rsidRPr="00952E8D" w:rsidRDefault="004B00AE" w:rsidP="00866F58">
      <w:pPr>
        <w:ind w:right="-1"/>
        <w:jc w:val="center"/>
        <w:rPr>
          <w:rFonts w:ascii="Times New Roman" w:eastAsia="Times New Roman" w:hAnsi="Times New Roman"/>
          <w:color w:val="auto"/>
          <w:sz w:val="28"/>
          <w:szCs w:val="28"/>
        </w:rPr>
      </w:pPr>
    </w:p>
    <w:p w14:paraId="4453D382" w14:textId="77777777" w:rsidR="004B00AE" w:rsidRPr="00952E8D" w:rsidRDefault="004B00AE" w:rsidP="00866F58">
      <w:pPr>
        <w:ind w:right="-1"/>
        <w:jc w:val="center"/>
        <w:rPr>
          <w:rFonts w:ascii="Times New Roman" w:eastAsia="Times New Roman" w:hAnsi="Times New Roman"/>
          <w:color w:val="auto"/>
          <w:sz w:val="28"/>
          <w:szCs w:val="28"/>
        </w:rPr>
      </w:pPr>
    </w:p>
    <w:p w14:paraId="5EE5E895" w14:textId="5BD1E2F9" w:rsidR="004B00AE" w:rsidRPr="00952E8D" w:rsidRDefault="007553CA" w:rsidP="00866F58">
      <w:pPr>
        <w:ind w:right="-1"/>
        <w:jc w:val="center"/>
        <w:rPr>
          <w:rFonts w:ascii="Times New Roman" w:eastAsia="Times New Roman" w:hAnsi="Times New Roman"/>
          <w:color w:val="auto"/>
          <w:sz w:val="28"/>
          <w:szCs w:val="28"/>
        </w:rPr>
      </w:pPr>
      <w:r w:rsidRPr="00952E8D">
        <w:rPr>
          <w:rFonts w:ascii="Times New Roman" w:eastAsia="Times New Roman" w:hAnsi="Times New Roman"/>
          <w:color w:val="auto"/>
          <w:sz w:val="28"/>
          <w:szCs w:val="28"/>
          <w:lang w:val="tt"/>
        </w:rPr>
        <w:t xml:space="preserve">                             </w:t>
      </w:r>
    </w:p>
    <w:p w14:paraId="35188B79" w14:textId="77777777" w:rsidR="004B00AE" w:rsidRPr="00952E8D" w:rsidRDefault="004B00AE" w:rsidP="00866F58">
      <w:pPr>
        <w:ind w:right="-1"/>
        <w:jc w:val="center"/>
        <w:rPr>
          <w:rFonts w:ascii="Times New Roman" w:eastAsia="Times New Roman" w:hAnsi="Times New Roman"/>
          <w:color w:val="auto"/>
          <w:sz w:val="28"/>
          <w:szCs w:val="28"/>
        </w:rPr>
      </w:pPr>
    </w:p>
    <w:p w14:paraId="09AB77A7" w14:textId="77777777" w:rsidR="004B00AE" w:rsidRPr="00952E8D" w:rsidRDefault="004B00AE" w:rsidP="00866F58">
      <w:pPr>
        <w:ind w:right="-1"/>
        <w:jc w:val="center"/>
        <w:rPr>
          <w:rFonts w:ascii="Times New Roman" w:eastAsia="Times New Roman" w:hAnsi="Times New Roman"/>
          <w:color w:val="auto"/>
          <w:sz w:val="28"/>
          <w:szCs w:val="28"/>
        </w:rPr>
      </w:pPr>
    </w:p>
    <w:p w14:paraId="21FCD1EE" w14:textId="77777777" w:rsidR="007553CA" w:rsidRPr="007553CA" w:rsidRDefault="007553CA" w:rsidP="007553CA">
      <w:pPr>
        <w:rPr>
          <w:rFonts w:ascii="Times New Roman" w:eastAsia="Times New Roman" w:hAnsi="Times New Roman" w:cs="Times New Roman"/>
          <w:color w:val="auto"/>
          <w:sz w:val="28"/>
          <w:szCs w:val="28"/>
        </w:rPr>
      </w:pPr>
      <w:r w:rsidRPr="00952E8D">
        <w:rPr>
          <w:rFonts w:ascii="Times New Roman" w:eastAsia="Times New Roman" w:hAnsi="Times New Roman" w:cs="Times New Roman"/>
          <w:color w:val="auto"/>
          <w:sz w:val="28"/>
          <w:szCs w:val="28"/>
          <w:lang w:val="tt"/>
        </w:rPr>
        <w:t xml:space="preserve">   </w:t>
      </w:r>
      <w:r w:rsidRPr="00952E8D">
        <w:rPr>
          <w:rFonts w:ascii="Times New Roman" w:eastAsia="Times New Roman" w:hAnsi="Times New Roman" w:cs="Times New Roman"/>
          <w:color w:val="auto"/>
          <w:sz w:val="28"/>
          <w:szCs w:val="28"/>
          <w:lang w:val="tt"/>
        </w:rPr>
        <w:t>2023 елның "28" апреле</w:t>
      </w:r>
      <w:r>
        <w:rPr>
          <w:rFonts w:ascii="Times New Roman" w:eastAsia="Times New Roman" w:hAnsi="Times New Roman" w:cs="Times New Roman"/>
          <w:color w:val="auto"/>
          <w:sz w:val="28"/>
          <w:szCs w:val="28"/>
          <w:lang w:val="tt"/>
        </w:rPr>
        <w:t xml:space="preserve">                                                </w:t>
      </w:r>
      <w:r w:rsidRPr="007553CA">
        <w:rPr>
          <w:rFonts w:ascii="Times New Roman" w:eastAsia="Times New Roman" w:hAnsi="Times New Roman" w:cs="Times New Roman"/>
          <w:color w:val="auto"/>
          <w:sz w:val="28"/>
          <w:szCs w:val="28"/>
          <w:lang w:val="tt"/>
        </w:rPr>
        <w:t>№ 45</w:t>
      </w:r>
    </w:p>
    <w:p w14:paraId="1219FB37" w14:textId="7B0E6828" w:rsidR="004B00AE" w:rsidRPr="00952E8D" w:rsidRDefault="004B00AE" w:rsidP="00866F58">
      <w:pPr>
        <w:rPr>
          <w:rFonts w:ascii="Times New Roman" w:hAnsi="Times New Roman" w:cs="Times New Roman"/>
          <w:b/>
          <w:bCs/>
          <w:color w:val="auto"/>
          <w:sz w:val="26"/>
          <w:szCs w:val="26"/>
        </w:rPr>
      </w:pPr>
    </w:p>
    <w:p w14:paraId="09C733A4" w14:textId="77777777" w:rsidR="004B00AE" w:rsidRPr="00952E8D" w:rsidRDefault="004B00AE" w:rsidP="008A4393">
      <w:pPr>
        <w:pStyle w:val="Style1"/>
        <w:widowControl/>
        <w:tabs>
          <w:tab w:val="left" w:pos="4678"/>
          <w:tab w:val="left" w:pos="5812"/>
        </w:tabs>
        <w:spacing w:line="240" w:lineRule="auto"/>
        <w:ind w:right="5385"/>
        <w:jc w:val="both"/>
        <w:rPr>
          <w:rStyle w:val="FontStyle12"/>
          <w:b w:val="0"/>
          <w:sz w:val="28"/>
          <w:szCs w:val="28"/>
        </w:rPr>
      </w:pPr>
    </w:p>
    <w:p w14:paraId="3A14D912" w14:textId="77777777" w:rsidR="008A4393" w:rsidRPr="00952E8D" w:rsidRDefault="008A4393" w:rsidP="008A4393">
      <w:pPr>
        <w:pStyle w:val="Style1"/>
        <w:widowControl/>
        <w:tabs>
          <w:tab w:val="left" w:pos="4678"/>
          <w:tab w:val="left" w:pos="5812"/>
        </w:tabs>
        <w:spacing w:line="240" w:lineRule="auto"/>
        <w:ind w:right="5385"/>
        <w:jc w:val="both"/>
        <w:rPr>
          <w:rStyle w:val="FontStyle12"/>
          <w:b w:val="0"/>
          <w:sz w:val="28"/>
          <w:szCs w:val="28"/>
        </w:rPr>
      </w:pPr>
    </w:p>
    <w:p w14:paraId="4CD84DBF" w14:textId="77777777" w:rsidR="00830ED7" w:rsidRPr="00952E8D" w:rsidRDefault="00830ED7" w:rsidP="008A4393">
      <w:pPr>
        <w:pStyle w:val="Style1"/>
        <w:widowControl/>
        <w:tabs>
          <w:tab w:val="left" w:pos="4678"/>
          <w:tab w:val="left" w:pos="5812"/>
        </w:tabs>
        <w:spacing w:line="240" w:lineRule="auto"/>
        <w:ind w:right="5385"/>
        <w:jc w:val="both"/>
        <w:rPr>
          <w:rStyle w:val="FontStyle12"/>
          <w:b w:val="0"/>
          <w:sz w:val="28"/>
          <w:szCs w:val="28"/>
        </w:rPr>
      </w:pPr>
    </w:p>
    <w:p w14:paraId="212B79CC" w14:textId="77777777" w:rsidR="008A4393" w:rsidRPr="00952E8D" w:rsidRDefault="008A4393" w:rsidP="008A4393">
      <w:pPr>
        <w:pStyle w:val="Style1"/>
        <w:widowControl/>
        <w:tabs>
          <w:tab w:val="left" w:pos="4678"/>
          <w:tab w:val="left" w:pos="5812"/>
        </w:tabs>
        <w:spacing w:line="240" w:lineRule="auto"/>
        <w:ind w:right="5385"/>
        <w:jc w:val="both"/>
        <w:rPr>
          <w:rStyle w:val="FontStyle12"/>
          <w:b w:val="0"/>
          <w:sz w:val="28"/>
          <w:szCs w:val="28"/>
        </w:rPr>
      </w:pPr>
    </w:p>
    <w:p w14:paraId="3F6D3FE1" w14:textId="77777777" w:rsidR="00E14FAB" w:rsidRDefault="00E14FAB" w:rsidP="009C10E3">
      <w:pPr>
        <w:pStyle w:val="Style1"/>
        <w:widowControl/>
        <w:tabs>
          <w:tab w:val="left" w:pos="4678"/>
          <w:tab w:val="left" w:pos="5812"/>
        </w:tabs>
        <w:ind w:right="5385"/>
        <w:jc w:val="both"/>
        <w:rPr>
          <w:rStyle w:val="FontStyle12"/>
          <w:b w:val="0"/>
          <w:sz w:val="28"/>
          <w:szCs w:val="28"/>
        </w:rPr>
      </w:pPr>
    </w:p>
    <w:p w14:paraId="59812793" w14:textId="77777777" w:rsidR="00E14FAB" w:rsidRDefault="00E14FAB" w:rsidP="009C10E3">
      <w:pPr>
        <w:pStyle w:val="Style1"/>
        <w:widowControl/>
        <w:tabs>
          <w:tab w:val="left" w:pos="4678"/>
          <w:tab w:val="left" w:pos="5812"/>
        </w:tabs>
        <w:ind w:right="5385"/>
        <w:jc w:val="both"/>
        <w:rPr>
          <w:rStyle w:val="FontStyle12"/>
          <w:b w:val="0"/>
          <w:sz w:val="28"/>
          <w:szCs w:val="28"/>
        </w:rPr>
      </w:pPr>
    </w:p>
    <w:p w14:paraId="640C3503" w14:textId="77777777" w:rsidR="00E14FAB" w:rsidRDefault="00E14FAB" w:rsidP="009C10E3">
      <w:pPr>
        <w:pStyle w:val="Style1"/>
        <w:widowControl/>
        <w:tabs>
          <w:tab w:val="left" w:pos="4678"/>
          <w:tab w:val="left" w:pos="5812"/>
        </w:tabs>
        <w:ind w:right="5385"/>
        <w:jc w:val="both"/>
        <w:rPr>
          <w:rStyle w:val="FontStyle12"/>
          <w:b w:val="0"/>
          <w:sz w:val="28"/>
          <w:szCs w:val="28"/>
        </w:rPr>
      </w:pPr>
    </w:p>
    <w:p w14:paraId="76E03F0E" w14:textId="77777777" w:rsidR="00DE4715" w:rsidRPr="00DE4715" w:rsidRDefault="007553CA" w:rsidP="00DE4715">
      <w:pPr>
        <w:pStyle w:val="2"/>
        <w:spacing w:line="240" w:lineRule="auto"/>
        <w:ind w:left="20" w:right="20" w:firstLine="720"/>
        <w:jc w:val="both"/>
        <w:rPr>
          <w:bCs/>
          <w:sz w:val="28"/>
          <w:szCs w:val="28"/>
        </w:rPr>
      </w:pPr>
      <w:r w:rsidRPr="00DE4715">
        <w:rPr>
          <w:bCs/>
          <w:sz w:val="28"/>
          <w:szCs w:val="28"/>
          <w:lang w:val="tt"/>
        </w:rPr>
        <w:t xml:space="preserve">Татарстан Республикасы «Лениногорск муниципаль районы» муниципаль берәмлеге территориясендә җиһазландырылмаган ачык сулыкларда коенуны тыю турында </w:t>
      </w:r>
    </w:p>
    <w:p w14:paraId="5153D55E" w14:textId="77777777" w:rsidR="008A4393" w:rsidRDefault="008A4393" w:rsidP="005218D9">
      <w:pPr>
        <w:pStyle w:val="2"/>
        <w:shd w:val="clear" w:color="auto" w:fill="auto"/>
        <w:spacing w:after="0" w:line="240" w:lineRule="auto"/>
        <w:ind w:left="20" w:right="20" w:firstLine="720"/>
        <w:jc w:val="both"/>
        <w:rPr>
          <w:color w:val="000000"/>
          <w:sz w:val="28"/>
          <w:szCs w:val="28"/>
        </w:rPr>
      </w:pPr>
    </w:p>
    <w:p w14:paraId="0A62443B" w14:textId="77777777" w:rsidR="00DE4715" w:rsidRDefault="00DE4715" w:rsidP="00CE2C9D">
      <w:pPr>
        <w:pStyle w:val="2"/>
        <w:shd w:val="clear" w:color="auto" w:fill="auto"/>
        <w:spacing w:after="0" w:line="240" w:lineRule="auto"/>
        <w:ind w:left="20" w:right="20" w:firstLine="831"/>
        <w:jc w:val="both"/>
        <w:rPr>
          <w:sz w:val="28"/>
          <w:szCs w:val="28"/>
        </w:rPr>
      </w:pPr>
    </w:p>
    <w:p w14:paraId="2176DE52" w14:textId="22C8BF5E" w:rsidR="00AA4ADF" w:rsidRPr="00CE2C9D" w:rsidRDefault="007553CA" w:rsidP="00CE2C9D">
      <w:pPr>
        <w:pStyle w:val="2"/>
        <w:shd w:val="clear" w:color="auto" w:fill="auto"/>
        <w:spacing w:after="0" w:line="240" w:lineRule="auto"/>
        <w:ind w:left="20" w:right="20" w:firstLine="831"/>
        <w:jc w:val="both"/>
        <w:rPr>
          <w:sz w:val="28"/>
          <w:szCs w:val="28"/>
        </w:rPr>
      </w:pPr>
      <w:r w:rsidRPr="009C10E3">
        <w:rPr>
          <w:sz w:val="28"/>
          <w:szCs w:val="28"/>
          <w:lang w:val="tt"/>
        </w:rPr>
        <w:t xml:space="preserve">«Россия Федерациясендә җирле үзидарә оештыруның гомуми принциплары турында»2003 елның 6 </w:t>
      </w:r>
      <w:r w:rsidRPr="009C10E3">
        <w:rPr>
          <w:sz w:val="28"/>
          <w:szCs w:val="28"/>
          <w:lang w:val="tt"/>
        </w:rPr>
        <w:t>октябрендәге 131-ФЗ номерлы Федераль законга ярашлы,  «Лениногорск муниципаль районы»муниципаль берәмлеге Уставы белән,  район территориясендә, Лениногорск шәһәре муниципаль берәмлеге яр буе урамындагы сулыкның бер өлешеннән тыш, гражданнарның тормышын һәм</w:t>
      </w:r>
      <w:r w:rsidRPr="009C10E3">
        <w:rPr>
          <w:sz w:val="28"/>
          <w:szCs w:val="28"/>
          <w:lang w:val="tt"/>
        </w:rPr>
        <w:t xml:space="preserve"> сәламәтлеген саклау максатларында, аларның иминлеген тәэмин итәргә мөмкинлек бирүче, суда массакүләм ял итү урыннары булмау сәбәпле, КАРАР БИРӘМ:</w:t>
      </w:r>
    </w:p>
    <w:p w14:paraId="683BB240" w14:textId="21C991BB" w:rsidR="009C10E3" w:rsidRPr="009C10E3" w:rsidRDefault="007553CA" w:rsidP="009C10E3">
      <w:pPr>
        <w:pStyle w:val="2"/>
        <w:tabs>
          <w:tab w:val="left" w:pos="1052"/>
        </w:tabs>
        <w:spacing w:line="240" w:lineRule="auto"/>
        <w:ind w:right="23" w:firstLine="851"/>
        <w:contextualSpacing/>
        <w:jc w:val="both"/>
        <w:rPr>
          <w:rFonts w:eastAsia="Courier New"/>
          <w:spacing w:val="0"/>
          <w:sz w:val="28"/>
          <w:szCs w:val="28"/>
          <w:lang w:eastAsia="ru-RU"/>
        </w:rPr>
      </w:pPr>
      <w:r w:rsidRPr="009C10E3">
        <w:rPr>
          <w:rFonts w:eastAsia="Courier New"/>
          <w:spacing w:val="0"/>
          <w:sz w:val="28"/>
          <w:szCs w:val="28"/>
          <w:lang w:val="tt" w:eastAsia="ru-RU"/>
        </w:rPr>
        <w:t xml:space="preserve">1. «Лениногорск муниципаль районы» муниципаль берәмлеге территориясендә урнашкан </w:t>
      </w:r>
      <w:r w:rsidRPr="009C10E3">
        <w:rPr>
          <w:rFonts w:eastAsia="Courier New"/>
          <w:spacing w:val="0"/>
          <w:sz w:val="28"/>
          <w:szCs w:val="28"/>
          <w:lang w:val="tt" w:eastAsia="ru-RU"/>
        </w:rPr>
        <w:t>җиһазландырылмаган</w:t>
      </w:r>
      <w:r w:rsidRPr="009C10E3">
        <w:rPr>
          <w:rFonts w:eastAsia="Courier New"/>
          <w:spacing w:val="0"/>
          <w:sz w:val="28"/>
          <w:szCs w:val="28"/>
          <w:lang w:val="tt" w:eastAsia="ru-RU"/>
        </w:rPr>
        <w:t xml:space="preserve"> ачык сулыкларда гражданнарны коенуны, Лениногорск шәһәре яр буе муниципаль берәмлеге урамындагы сулыкның бер өлешеннән тыш, 2023 елгы су коену сезоны чорында тыярга.</w:t>
      </w:r>
    </w:p>
    <w:p w14:paraId="55321F82" w14:textId="0AEBFC91" w:rsidR="006B6DFB" w:rsidRDefault="007553CA" w:rsidP="009C10E3">
      <w:pPr>
        <w:pStyle w:val="2"/>
        <w:tabs>
          <w:tab w:val="left" w:pos="1052"/>
        </w:tabs>
        <w:spacing w:line="240" w:lineRule="auto"/>
        <w:ind w:right="23" w:firstLine="851"/>
        <w:contextualSpacing/>
        <w:jc w:val="both"/>
        <w:rPr>
          <w:rFonts w:eastAsia="Courier New"/>
          <w:spacing w:val="0"/>
          <w:sz w:val="28"/>
          <w:szCs w:val="28"/>
          <w:lang w:eastAsia="ru-RU"/>
        </w:rPr>
      </w:pPr>
      <w:r w:rsidRPr="00152495">
        <w:rPr>
          <w:rFonts w:eastAsia="Courier New"/>
          <w:spacing w:val="0"/>
          <w:sz w:val="28"/>
          <w:szCs w:val="28"/>
          <w:lang w:val="tt" w:eastAsia="ru-RU"/>
        </w:rPr>
        <w:t>2. «Лениногорск муниципаль районы» муниципаль берәмлеге территориясендә</w:t>
      </w:r>
      <w:r w:rsidRPr="00152495">
        <w:rPr>
          <w:rFonts w:eastAsia="Courier New"/>
          <w:spacing w:val="0"/>
          <w:sz w:val="28"/>
          <w:szCs w:val="28"/>
          <w:lang w:val="tt" w:eastAsia="ru-RU"/>
        </w:rPr>
        <w:t xml:space="preserve"> җиһазландырылмаган урыннарда су коенуны контрольдә тоту буенча Россия Эчке эшләр министрлыгының Лениногорск районы буенча бүлеге (килешү буенча), «Татарстан Республикасы буенча ФПСның 11 отряды» ФДКУның 66 нчы ПСЧ (килешү буенча), гадәттән тыш хәлләр мини</w:t>
      </w:r>
      <w:r w:rsidRPr="00152495">
        <w:rPr>
          <w:rFonts w:eastAsia="Courier New"/>
          <w:spacing w:val="0"/>
          <w:sz w:val="28"/>
          <w:szCs w:val="28"/>
          <w:lang w:val="tt" w:eastAsia="ru-RU"/>
        </w:rPr>
        <w:t xml:space="preserve">стрлыгы бүлеге (килешү буенча), 7 нче ЗПСО (килешү буенча), «муниципаль берәмлек Башкарма комитетының мәгариф идарәсе» МКУ , МКУ яшьләр эшләре идарәсе, » Лениногорск муниципаль районы «муниципаль берәмлеге Башкарма комитеты,» Лениногорск муниципаль районы </w:t>
      </w:r>
      <w:r w:rsidRPr="00152495">
        <w:rPr>
          <w:rFonts w:eastAsia="Courier New"/>
          <w:spacing w:val="0"/>
          <w:sz w:val="28"/>
          <w:szCs w:val="28"/>
          <w:lang w:val="tt" w:eastAsia="ru-RU"/>
        </w:rPr>
        <w:t xml:space="preserve">«муниципаль берәмлеге «ФОРПОСТ» ФООП «МБУ,» Лениногорск муниципаль районы «муниципаль берәмлеге Башкарма комитетының административ бүлеге белгечләре, </w:t>
      </w:r>
      <w:r w:rsidRPr="00152495">
        <w:rPr>
          <w:rFonts w:eastAsia="Courier New"/>
          <w:spacing w:val="0"/>
          <w:sz w:val="28"/>
          <w:szCs w:val="28"/>
          <w:lang w:val="tt" w:eastAsia="ru-RU"/>
        </w:rPr>
        <w:lastRenderedPageBreak/>
        <w:t>Лениногорск шәһәре муниципаль берәмлеге Башкарма комитеты, авыл җирлекләре башлыклары вәкилләре составында</w:t>
      </w:r>
      <w:r w:rsidRPr="00152495">
        <w:rPr>
          <w:rFonts w:eastAsia="Courier New"/>
          <w:spacing w:val="0"/>
          <w:sz w:val="28"/>
          <w:szCs w:val="28"/>
          <w:lang w:val="tt" w:eastAsia="ru-RU"/>
        </w:rPr>
        <w:t xml:space="preserve"> мобиль төркемнәр булдырырга.</w:t>
      </w:r>
    </w:p>
    <w:p w14:paraId="4B8F347B" w14:textId="1C8B4D24" w:rsidR="006B6DFB" w:rsidRDefault="007553CA" w:rsidP="00E14FAB">
      <w:pPr>
        <w:pStyle w:val="2"/>
        <w:tabs>
          <w:tab w:val="left" w:pos="1052"/>
        </w:tabs>
        <w:spacing w:line="240" w:lineRule="auto"/>
        <w:ind w:right="23" w:firstLine="851"/>
        <w:contextualSpacing/>
        <w:jc w:val="both"/>
        <w:rPr>
          <w:rFonts w:eastAsia="Courier New"/>
          <w:spacing w:val="0"/>
          <w:sz w:val="28"/>
          <w:szCs w:val="28"/>
          <w:lang w:eastAsia="ru-RU"/>
        </w:rPr>
      </w:pPr>
      <w:r w:rsidRPr="006B6DFB">
        <w:rPr>
          <w:rFonts w:eastAsia="Courier New"/>
          <w:spacing w:val="0"/>
          <w:sz w:val="28"/>
          <w:szCs w:val="28"/>
          <w:lang w:val="tt" w:eastAsia="ru-RU"/>
        </w:rPr>
        <w:t>2.Мобиль төркемнәренә 2023елның барлык су коену сезоны дәвамында көн саен ачык җиһазландырылмаган сулыкларда су коенуны тыю турында халык белән аңлату эшләре алып барырга һәм су объектларында үз-үзеңне тоту кагыйдәләре турында</w:t>
      </w:r>
      <w:r w:rsidRPr="006B6DFB">
        <w:rPr>
          <w:rFonts w:eastAsia="Courier New"/>
          <w:spacing w:val="0"/>
          <w:sz w:val="28"/>
          <w:szCs w:val="28"/>
          <w:lang w:val="tt" w:eastAsia="ru-RU"/>
        </w:rPr>
        <w:t xml:space="preserve"> белешмәлекләр тапшырырга. </w:t>
      </w:r>
    </w:p>
    <w:p w14:paraId="7494503E" w14:textId="271B23B0" w:rsidR="006B6DFB" w:rsidRPr="006B6DFB" w:rsidRDefault="007553CA" w:rsidP="009C10E3">
      <w:pPr>
        <w:pStyle w:val="2"/>
        <w:tabs>
          <w:tab w:val="left" w:pos="1052"/>
        </w:tabs>
        <w:spacing w:line="240" w:lineRule="auto"/>
        <w:ind w:right="23" w:firstLine="851"/>
        <w:contextualSpacing/>
        <w:jc w:val="both"/>
        <w:rPr>
          <w:rFonts w:eastAsia="Courier New"/>
          <w:spacing w:val="0"/>
          <w:sz w:val="28"/>
          <w:szCs w:val="28"/>
          <w:lang w:eastAsia="ru-RU"/>
        </w:rPr>
      </w:pPr>
      <w:r>
        <w:rPr>
          <w:rFonts w:eastAsia="Courier New"/>
          <w:spacing w:val="0"/>
          <w:sz w:val="28"/>
          <w:szCs w:val="28"/>
          <w:lang w:val="tt" w:eastAsia="ru-RU"/>
        </w:rPr>
        <w:t>3. «Лениногорск муниципаль районы» муниципаль берәмлеге Башкарма комитетының административ бүлегенә, җиһазланмаган урыннарда су коену фактлары ачыкланганда, «Татарстан Республикасы территориясендә су объектларында кешеләрнең гом</w:t>
      </w:r>
      <w:r>
        <w:rPr>
          <w:rFonts w:eastAsia="Courier New"/>
          <w:spacing w:val="0"/>
          <w:sz w:val="28"/>
          <w:szCs w:val="28"/>
          <w:lang w:val="tt" w:eastAsia="ru-RU"/>
        </w:rPr>
        <w:t>ерен саклау кагыйдәләрен бозу» Административ хокук бозулар турында Татарстан Республикасы кодексының 3.10 статьясы буенча административ хокук бозулар турында беркетмәләр төзергә.</w:t>
      </w:r>
    </w:p>
    <w:p w14:paraId="7875A6AD" w14:textId="0DCC2679" w:rsidR="009C10E3" w:rsidRPr="006B6DFB" w:rsidRDefault="007553CA" w:rsidP="00E14FAB">
      <w:pPr>
        <w:pStyle w:val="2"/>
        <w:tabs>
          <w:tab w:val="left" w:pos="1052"/>
        </w:tabs>
        <w:spacing w:line="240" w:lineRule="auto"/>
        <w:ind w:right="23" w:firstLine="851"/>
        <w:contextualSpacing/>
        <w:jc w:val="both"/>
        <w:rPr>
          <w:rFonts w:eastAsia="Courier New"/>
          <w:spacing w:val="0"/>
          <w:sz w:val="28"/>
          <w:szCs w:val="28"/>
          <w:lang w:eastAsia="ru-RU"/>
        </w:rPr>
      </w:pPr>
      <w:r w:rsidRPr="006B6DFB">
        <w:rPr>
          <w:rFonts w:eastAsia="Courier New"/>
          <w:spacing w:val="0"/>
          <w:sz w:val="28"/>
          <w:szCs w:val="28"/>
          <w:lang w:val="tt" w:eastAsia="ru-RU"/>
        </w:rPr>
        <w:t xml:space="preserve">4. «Лениногорск муниципаль районы» муниципаль берәмлеге Башкарма комитетының </w:t>
      </w:r>
      <w:r w:rsidRPr="006B6DFB">
        <w:rPr>
          <w:rFonts w:eastAsia="Courier New"/>
          <w:spacing w:val="0"/>
          <w:sz w:val="28"/>
          <w:szCs w:val="28"/>
          <w:lang w:val="tt" w:eastAsia="ru-RU"/>
        </w:rPr>
        <w:t>«Мәгариф идарәсе» МКУ, «Лениногорск муниципаль районы» муниципаль берәмлеге Башкарма комитетының яшьләр эшләре, спорт һәм туризм идарәсе» МКУ (МКУ) балаларның өлкәннәр тарафыннан күзәтүсез һәм контрольсез калуы рөхсәт ителгән гаиләләрне контрольдә тоту эше</w:t>
      </w:r>
      <w:r w:rsidRPr="006B6DFB">
        <w:rPr>
          <w:rFonts w:eastAsia="Courier New"/>
          <w:spacing w:val="0"/>
          <w:sz w:val="28"/>
          <w:szCs w:val="28"/>
          <w:lang w:val="tt" w:eastAsia="ru-RU"/>
        </w:rPr>
        <w:t xml:space="preserve">н дәвам итәргә, мондый гаиләләр белән индивидуаль профилактик эш алып барырга, ата-аналарга  коену тыелу турында белешмәлекләр тапшырырга. </w:t>
      </w:r>
    </w:p>
    <w:p w14:paraId="548839B3" w14:textId="50624965" w:rsidR="009C10E3" w:rsidRPr="009C10E3" w:rsidRDefault="007553CA" w:rsidP="009C10E3">
      <w:pPr>
        <w:pStyle w:val="2"/>
        <w:tabs>
          <w:tab w:val="left" w:pos="1052"/>
        </w:tabs>
        <w:spacing w:line="240" w:lineRule="auto"/>
        <w:ind w:right="23" w:firstLine="851"/>
        <w:contextualSpacing/>
        <w:jc w:val="both"/>
        <w:rPr>
          <w:rFonts w:eastAsia="Courier New"/>
          <w:spacing w:val="0"/>
          <w:sz w:val="28"/>
          <w:szCs w:val="28"/>
          <w:lang w:eastAsia="ru-RU"/>
        </w:rPr>
      </w:pPr>
      <w:r>
        <w:rPr>
          <w:rFonts w:eastAsia="Courier New"/>
          <w:spacing w:val="0"/>
          <w:sz w:val="28"/>
          <w:szCs w:val="28"/>
          <w:lang w:val="tt" w:eastAsia="ru-RU"/>
        </w:rPr>
        <w:t>5. Лениногорск шәһәре муниципаль берәмлегендә (Сытдиков Р.Р.), «Иске Писмән авыл җирлеге» муниципаль берәмлегендә (Н</w:t>
      </w:r>
      <w:r>
        <w:rPr>
          <w:rFonts w:eastAsia="Courier New"/>
          <w:spacing w:val="0"/>
          <w:sz w:val="28"/>
          <w:szCs w:val="28"/>
          <w:lang w:val="tt" w:eastAsia="ru-RU"/>
        </w:rPr>
        <w:t>асретдинов Р.В.), «Зәй-Каратай авыл җирлеге» муниципаль берәмлегендә (Идиятова М. И.), «Түбән Чыршылы авыл җирлеге» муниципаль берәмлегендә (Хәйруллина Н. Я.) су коенуны тыю турында ачык җиһазландырылмаган сулыкларда аншлаглар куярга.</w:t>
      </w:r>
    </w:p>
    <w:p w14:paraId="091A75CD" w14:textId="0340D90D" w:rsidR="00AA4ADF" w:rsidRPr="008A4393" w:rsidRDefault="007553CA" w:rsidP="008A4393">
      <w:pPr>
        <w:pStyle w:val="2"/>
        <w:shd w:val="clear" w:color="auto" w:fill="auto"/>
        <w:tabs>
          <w:tab w:val="left" w:pos="1052"/>
        </w:tabs>
        <w:spacing w:after="0" w:line="240" w:lineRule="auto"/>
        <w:ind w:right="20" w:firstLine="851"/>
        <w:jc w:val="both"/>
        <w:rPr>
          <w:sz w:val="28"/>
          <w:szCs w:val="28"/>
        </w:rPr>
      </w:pPr>
      <w:r>
        <w:rPr>
          <w:sz w:val="28"/>
          <w:szCs w:val="28"/>
          <w:lang w:val="tt"/>
        </w:rPr>
        <w:t>6.Әлеге карарны Ленин</w:t>
      </w:r>
      <w:r>
        <w:rPr>
          <w:sz w:val="28"/>
          <w:szCs w:val="28"/>
          <w:lang w:val="tt"/>
        </w:rPr>
        <w:t>огорск муниципаль районының рәсми сайтында урнаштырырга.</w:t>
      </w:r>
    </w:p>
    <w:p w14:paraId="5725F0EB" w14:textId="0A00CC35" w:rsidR="00AA4ADF" w:rsidRPr="008A4393" w:rsidRDefault="007553CA" w:rsidP="00414130">
      <w:pPr>
        <w:pStyle w:val="Style1"/>
        <w:widowControl/>
        <w:tabs>
          <w:tab w:val="left" w:pos="4678"/>
          <w:tab w:val="left" w:pos="5812"/>
          <w:tab w:val="left" w:pos="5954"/>
          <w:tab w:val="left" w:pos="9355"/>
        </w:tabs>
        <w:spacing w:line="240" w:lineRule="auto"/>
        <w:ind w:right="-1" w:firstLine="851"/>
        <w:jc w:val="both"/>
        <w:rPr>
          <w:sz w:val="28"/>
          <w:szCs w:val="28"/>
        </w:rPr>
      </w:pPr>
      <w:r>
        <w:rPr>
          <w:sz w:val="28"/>
          <w:szCs w:val="28"/>
          <w:lang w:val="tt"/>
        </w:rPr>
        <w:t xml:space="preserve">7.Әлеге карарның үтәлешен тикшереп торуны «Лениногорск муниципаль районы» муниципаль берәмлеге Башкарма комитеты җитәкчесе З.Г. Михайловага йөкләргә. </w:t>
      </w:r>
    </w:p>
    <w:p w14:paraId="65985118" w14:textId="77777777" w:rsidR="00242CAF" w:rsidRDefault="00242CAF" w:rsidP="00242CAF">
      <w:pPr>
        <w:ind w:firstLine="708"/>
        <w:jc w:val="both"/>
        <w:rPr>
          <w:rFonts w:ascii="Times New Roman" w:hAnsi="Times New Roman" w:cs="Times New Roman"/>
          <w:sz w:val="20"/>
          <w:szCs w:val="20"/>
        </w:rPr>
      </w:pPr>
    </w:p>
    <w:p w14:paraId="1F6BEAE0" w14:textId="77777777" w:rsidR="008A4393" w:rsidRDefault="008A4393" w:rsidP="00242CAF">
      <w:pPr>
        <w:ind w:firstLine="708"/>
        <w:jc w:val="both"/>
        <w:rPr>
          <w:rFonts w:ascii="Times New Roman" w:hAnsi="Times New Roman" w:cs="Times New Roman"/>
          <w:sz w:val="20"/>
          <w:szCs w:val="20"/>
        </w:rPr>
      </w:pPr>
    </w:p>
    <w:p w14:paraId="0A1E4F19" w14:textId="77777777" w:rsidR="008A4393" w:rsidRDefault="008A4393" w:rsidP="00242CAF">
      <w:pPr>
        <w:ind w:firstLine="708"/>
        <w:jc w:val="both"/>
        <w:rPr>
          <w:rFonts w:ascii="Times New Roman" w:hAnsi="Times New Roman" w:cs="Times New Roman"/>
          <w:sz w:val="20"/>
          <w:szCs w:val="20"/>
        </w:rPr>
      </w:pPr>
    </w:p>
    <w:p w14:paraId="56920149" w14:textId="64EC91B7" w:rsidR="008A4393" w:rsidRPr="00E14FAB" w:rsidRDefault="007553CA" w:rsidP="00E14FAB">
      <w:pPr>
        <w:ind w:firstLine="708"/>
        <w:jc w:val="right"/>
        <w:rPr>
          <w:rFonts w:ascii="Times New Roman" w:hAnsi="Times New Roman" w:cs="Times New Roman"/>
          <w:sz w:val="28"/>
          <w:szCs w:val="28"/>
        </w:rPr>
      </w:pPr>
      <w:r>
        <w:rPr>
          <w:rFonts w:ascii="Times New Roman" w:hAnsi="Times New Roman" w:cs="Times New Roman"/>
          <w:sz w:val="28"/>
          <w:szCs w:val="28"/>
          <w:lang w:val="tt"/>
        </w:rPr>
        <w:t>Р. Г. Хөсәенов</w:t>
      </w:r>
    </w:p>
    <w:p w14:paraId="3A48396B" w14:textId="77777777" w:rsidR="00005849" w:rsidRDefault="00005849" w:rsidP="00013176">
      <w:pPr>
        <w:ind w:right="-1"/>
        <w:rPr>
          <w:rFonts w:ascii="Times New Roman" w:hAnsi="Times New Roman"/>
        </w:rPr>
      </w:pPr>
    </w:p>
    <w:p w14:paraId="53396E23" w14:textId="77777777" w:rsidR="005906FE" w:rsidRDefault="005906FE" w:rsidP="00013176">
      <w:pPr>
        <w:ind w:right="-1"/>
        <w:rPr>
          <w:rFonts w:ascii="Times New Roman" w:hAnsi="Times New Roman"/>
          <w:sz w:val="22"/>
          <w:szCs w:val="22"/>
        </w:rPr>
      </w:pPr>
    </w:p>
    <w:p w14:paraId="57780FC2" w14:textId="7FCF6A99" w:rsidR="008A4393" w:rsidRPr="00E14FAB" w:rsidRDefault="007553CA" w:rsidP="00013176">
      <w:pPr>
        <w:ind w:right="-1"/>
        <w:rPr>
          <w:rFonts w:ascii="Times New Roman" w:hAnsi="Times New Roman"/>
          <w:sz w:val="22"/>
          <w:szCs w:val="22"/>
        </w:rPr>
      </w:pPr>
      <w:r w:rsidRPr="00E14FAB">
        <w:rPr>
          <w:rFonts w:ascii="Times New Roman" w:hAnsi="Times New Roman"/>
          <w:sz w:val="22"/>
          <w:szCs w:val="22"/>
          <w:lang w:val="tt"/>
        </w:rPr>
        <w:t>Е.А. Ненад</w:t>
      </w:r>
    </w:p>
    <w:p w14:paraId="3401616A" w14:textId="77777777" w:rsidR="009776BD" w:rsidRPr="00E14FAB" w:rsidRDefault="007553CA" w:rsidP="00F14161">
      <w:pPr>
        <w:ind w:right="-1"/>
        <w:rPr>
          <w:rFonts w:ascii="Times New Roman" w:hAnsi="Times New Roman"/>
          <w:sz w:val="22"/>
          <w:szCs w:val="22"/>
        </w:rPr>
      </w:pPr>
      <w:r w:rsidRPr="00E14FAB">
        <w:rPr>
          <w:rFonts w:ascii="Times New Roman" w:hAnsi="Times New Roman"/>
          <w:sz w:val="22"/>
          <w:szCs w:val="22"/>
          <w:lang w:val="tt"/>
        </w:rPr>
        <w:t>5-46-72</w:t>
      </w:r>
    </w:p>
    <w:sectPr w:rsidR="009776BD" w:rsidRPr="00E14FAB" w:rsidSect="009776BD">
      <w:pgSz w:w="11906" w:h="16838"/>
      <w:pgMar w:top="1134" w:right="1134" w:bottom="1134" w:left="1134"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84F"/>
    <w:multiLevelType w:val="multilevel"/>
    <w:tmpl w:val="81C02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4822A5"/>
    <w:multiLevelType w:val="multilevel"/>
    <w:tmpl w:val="90C8DD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8B48CE"/>
    <w:multiLevelType w:val="multilevel"/>
    <w:tmpl w:val="74926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FB63A7"/>
    <w:multiLevelType w:val="multilevel"/>
    <w:tmpl w:val="92BCD1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1776FF"/>
    <w:multiLevelType w:val="multilevel"/>
    <w:tmpl w:val="D81E80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3A270C"/>
    <w:multiLevelType w:val="multilevel"/>
    <w:tmpl w:val="4DDA08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6F52BC"/>
    <w:multiLevelType w:val="multilevel"/>
    <w:tmpl w:val="9BBAB2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DE5F9D"/>
    <w:multiLevelType w:val="multilevel"/>
    <w:tmpl w:val="CC80EA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187E17"/>
    <w:multiLevelType w:val="multilevel"/>
    <w:tmpl w:val="2FD44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071582"/>
    <w:multiLevelType w:val="multilevel"/>
    <w:tmpl w:val="81E00D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61E3E9A"/>
    <w:multiLevelType w:val="multilevel"/>
    <w:tmpl w:val="D2B4D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0"/>
  </w:num>
  <w:num w:numId="3">
    <w:abstractNumId w:val="8"/>
  </w:num>
  <w:num w:numId="4">
    <w:abstractNumId w:val="3"/>
  </w:num>
  <w:num w:numId="5">
    <w:abstractNumId w:val="9"/>
  </w:num>
  <w:num w:numId="6">
    <w:abstractNumId w:val="1"/>
  </w:num>
  <w:num w:numId="7">
    <w:abstractNumId w:val="6"/>
  </w:num>
  <w:num w:numId="8">
    <w:abstractNumId w:val="4"/>
  </w:num>
  <w:num w:numId="9">
    <w:abstractNumId w:val="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DF"/>
    <w:rsid w:val="00005849"/>
    <w:rsid w:val="00011AD4"/>
    <w:rsid w:val="00013176"/>
    <w:rsid w:val="00014C12"/>
    <w:rsid w:val="00030037"/>
    <w:rsid w:val="000530B0"/>
    <w:rsid w:val="000D32DE"/>
    <w:rsid w:val="000E2FFF"/>
    <w:rsid w:val="0012675B"/>
    <w:rsid w:val="00152495"/>
    <w:rsid w:val="001672DF"/>
    <w:rsid w:val="001904B5"/>
    <w:rsid w:val="001A5341"/>
    <w:rsid w:val="001B3443"/>
    <w:rsid w:val="001D3850"/>
    <w:rsid w:val="00242CAF"/>
    <w:rsid w:val="00263C07"/>
    <w:rsid w:val="002715AD"/>
    <w:rsid w:val="00290995"/>
    <w:rsid w:val="002B24B1"/>
    <w:rsid w:val="002D63B1"/>
    <w:rsid w:val="00326ED9"/>
    <w:rsid w:val="00332ADF"/>
    <w:rsid w:val="003446C5"/>
    <w:rsid w:val="00351D5C"/>
    <w:rsid w:val="003B6B5F"/>
    <w:rsid w:val="00412F33"/>
    <w:rsid w:val="00414130"/>
    <w:rsid w:val="00414D48"/>
    <w:rsid w:val="004B00AE"/>
    <w:rsid w:val="004B36BC"/>
    <w:rsid w:val="004F2751"/>
    <w:rsid w:val="004F7CF2"/>
    <w:rsid w:val="00516D39"/>
    <w:rsid w:val="005218D9"/>
    <w:rsid w:val="00554DBC"/>
    <w:rsid w:val="00555EC0"/>
    <w:rsid w:val="005906FE"/>
    <w:rsid w:val="005B24D6"/>
    <w:rsid w:val="005B4EA5"/>
    <w:rsid w:val="005D5A1D"/>
    <w:rsid w:val="006140D1"/>
    <w:rsid w:val="00661C8C"/>
    <w:rsid w:val="00697567"/>
    <w:rsid w:val="006B6DFB"/>
    <w:rsid w:val="006E6DDD"/>
    <w:rsid w:val="007268DA"/>
    <w:rsid w:val="00736949"/>
    <w:rsid w:val="0075292E"/>
    <w:rsid w:val="007553CA"/>
    <w:rsid w:val="00762B36"/>
    <w:rsid w:val="007D5C62"/>
    <w:rsid w:val="0081169E"/>
    <w:rsid w:val="0082090C"/>
    <w:rsid w:val="00830AB6"/>
    <w:rsid w:val="00830ED7"/>
    <w:rsid w:val="00836A24"/>
    <w:rsid w:val="00866F58"/>
    <w:rsid w:val="008A4393"/>
    <w:rsid w:val="008D58EB"/>
    <w:rsid w:val="008D779B"/>
    <w:rsid w:val="008E0C37"/>
    <w:rsid w:val="00926914"/>
    <w:rsid w:val="00952E8D"/>
    <w:rsid w:val="009776BD"/>
    <w:rsid w:val="009960F0"/>
    <w:rsid w:val="009B0865"/>
    <w:rsid w:val="009C10E3"/>
    <w:rsid w:val="009E0413"/>
    <w:rsid w:val="009E10CD"/>
    <w:rsid w:val="009E77BA"/>
    <w:rsid w:val="009F5F6C"/>
    <w:rsid w:val="00A004BB"/>
    <w:rsid w:val="00A00719"/>
    <w:rsid w:val="00A7643C"/>
    <w:rsid w:val="00AA4ADF"/>
    <w:rsid w:val="00AB6DF5"/>
    <w:rsid w:val="00B850DF"/>
    <w:rsid w:val="00BB3E49"/>
    <w:rsid w:val="00C43011"/>
    <w:rsid w:val="00C505E1"/>
    <w:rsid w:val="00C610E2"/>
    <w:rsid w:val="00C753BB"/>
    <w:rsid w:val="00C9351D"/>
    <w:rsid w:val="00CA036C"/>
    <w:rsid w:val="00CB2434"/>
    <w:rsid w:val="00CE2405"/>
    <w:rsid w:val="00CE2C9D"/>
    <w:rsid w:val="00CF4ABD"/>
    <w:rsid w:val="00CF52C2"/>
    <w:rsid w:val="00CF7CA6"/>
    <w:rsid w:val="00D01C05"/>
    <w:rsid w:val="00DD4373"/>
    <w:rsid w:val="00DE4715"/>
    <w:rsid w:val="00E1448A"/>
    <w:rsid w:val="00E14FAB"/>
    <w:rsid w:val="00E449DC"/>
    <w:rsid w:val="00E82F3C"/>
    <w:rsid w:val="00EA3308"/>
    <w:rsid w:val="00ED0265"/>
    <w:rsid w:val="00ED4654"/>
    <w:rsid w:val="00EF2AC6"/>
    <w:rsid w:val="00F120A5"/>
    <w:rsid w:val="00F14161"/>
    <w:rsid w:val="00F348BC"/>
    <w:rsid w:val="00F536BC"/>
    <w:rsid w:val="00F60105"/>
    <w:rsid w:val="00F60FBC"/>
    <w:rsid w:val="00F803C9"/>
    <w:rsid w:val="00F825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ABC5"/>
  <w15:docId w15:val="{F58489BC-ABE6-4F24-8CD1-C33F6066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A4ADF"/>
    <w:pPr>
      <w:widowControl w:val="0"/>
    </w:pPr>
    <w:rPr>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D48"/>
    <w:pPr>
      <w:ind w:left="708"/>
    </w:pPr>
  </w:style>
  <w:style w:type="character" w:styleId="a4">
    <w:name w:val="Strong"/>
    <w:uiPriority w:val="22"/>
    <w:qFormat/>
    <w:rsid w:val="00414D48"/>
    <w:rPr>
      <w:b/>
      <w:bCs/>
    </w:rPr>
  </w:style>
  <w:style w:type="character" w:styleId="a5">
    <w:name w:val="Hyperlink"/>
    <w:rsid w:val="00AA4ADF"/>
    <w:rPr>
      <w:color w:val="0066CC"/>
      <w:u w:val="single"/>
    </w:rPr>
  </w:style>
  <w:style w:type="character" w:customStyle="1" w:styleId="a6">
    <w:name w:val="Основной текст_"/>
    <w:link w:val="2"/>
    <w:rsid w:val="00AA4ADF"/>
    <w:rPr>
      <w:rFonts w:ascii="Times New Roman" w:eastAsia="Times New Roman" w:hAnsi="Times New Roman" w:cs="Times New Roman"/>
      <w:spacing w:val="5"/>
      <w:sz w:val="25"/>
      <w:szCs w:val="25"/>
      <w:shd w:val="clear" w:color="auto" w:fill="FFFFFF"/>
    </w:rPr>
  </w:style>
  <w:style w:type="character" w:customStyle="1" w:styleId="5">
    <w:name w:val="Основной текст (5)_"/>
    <w:link w:val="50"/>
    <w:rsid w:val="00AA4ADF"/>
    <w:rPr>
      <w:rFonts w:ascii="Times New Roman" w:eastAsia="Times New Roman" w:hAnsi="Times New Roman" w:cs="Times New Roman"/>
      <w:spacing w:val="2"/>
      <w:sz w:val="18"/>
      <w:szCs w:val="18"/>
      <w:shd w:val="clear" w:color="auto" w:fill="FFFFFF"/>
    </w:rPr>
  </w:style>
  <w:style w:type="character" w:customStyle="1" w:styleId="1">
    <w:name w:val="Основной текст1"/>
    <w:rsid w:val="00AA4ADF"/>
    <w:rPr>
      <w:rFonts w:ascii="Times New Roman" w:eastAsia="Times New Roman" w:hAnsi="Times New Roman" w:cs="Times New Roman"/>
      <w:color w:val="000000"/>
      <w:spacing w:val="5"/>
      <w:w w:val="100"/>
      <w:position w:val="0"/>
      <w:sz w:val="25"/>
      <w:szCs w:val="25"/>
      <w:u w:val="single"/>
      <w:shd w:val="clear" w:color="auto" w:fill="FFFFFF"/>
      <w:lang w:val="en-US"/>
    </w:rPr>
  </w:style>
  <w:style w:type="paragraph" w:customStyle="1" w:styleId="2">
    <w:name w:val="Основной текст2"/>
    <w:basedOn w:val="a"/>
    <w:link w:val="a6"/>
    <w:rsid w:val="00AA4ADF"/>
    <w:pPr>
      <w:shd w:val="clear" w:color="auto" w:fill="FFFFFF"/>
      <w:spacing w:after="240" w:line="0" w:lineRule="atLeast"/>
      <w:jc w:val="center"/>
    </w:pPr>
    <w:rPr>
      <w:rFonts w:ascii="Times New Roman" w:eastAsia="Times New Roman" w:hAnsi="Times New Roman" w:cs="Times New Roman"/>
      <w:color w:val="auto"/>
      <w:spacing w:val="5"/>
      <w:sz w:val="25"/>
      <w:szCs w:val="25"/>
      <w:lang w:eastAsia="en-US"/>
    </w:rPr>
  </w:style>
  <w:style w:type="paragraph" w:customStyle="1" w:styleId="50">
    <w:name w:val="Основной текст (5)"/>
    <w:basedOn w:val="a"/>
    <w:link w:val="5"/>
    <w:rsid w:val="00AA4ADF"/>
    <w:pPr>
      <w:shd w:val="clear" w:color="auto" w:fill="FFFFFF"/>
      <w:spacing w:after="300" w:line="230" w:lineRule="exact"/>
    </w:pPr>
    <w:rPr>
      <w:rFonts w:ascii="Times New Roman" w:eastAsia="Times New Roman" w:hAnsi="Times New Roman" w:cs="Times New Roman"/>
      <w:color w:val="auto"/>
      <w:spacing w:val="2"/>
      <w:sz w:val="18"/>
      <w:szCs w:val="18"/>
      <w:lang w:eastAsia="en-US"/>
    </w:rPr>
  </w:style>
  <w:style w:type="paragraph" w:customStyle="1" w:styleId="Style1">
    <w:name w:val="Style1"/>
    <w:basedOn w:val="a"/>
    <w:uiPriority w:val="99"/>
    <w:rsid w:val="00E1448A"/>
    <w:pPr>
      <w:autoSpaceDE w:val="0"/>
      <w:autoSpaceDN w:val="0"/>
      <w:adjustRightInd w:val="0"/>
      <w:spacing w:line="314" w:lineRule="exact"/>
      <w:jc w:val="center"/>
    </w:pPr>
    <w:rPr>
      <w:rFonts w:ascii="Times New Roman" w:eastAsia="Times New Roman" w:hAnsi="Times New Roman" w:cs="Times New Roman"/>
      <w:color w:val="auto"/>
    </w:rPr>
  </w:style>
  <w:style w:type="character" w:customStyle="1" w:styleId="FontStyle12">
    <w:name w:val="Font Style12"/>
    <w:uiPriority w:val="99"/>
    <w:rsid w:val="00E1448A"/>
    <w:rPr>
      <w:rFonts w:ascii="Times New Roman" w:hAnsi="Times New Roman" w:cs="Times New Roman"/>
      <w:b/>
      <w:bCs/>
      <w:sz w:val="24"/>
      <w:szCs w:val="24"/>
    </w:rPr>
  </w:style>
  <w:style w:type="character" w:customStyle="1" w:styleId="115pt0pt">
    <w:name w:val="Основной текст + 11;5 pt;Интервал 0 pt"/>
    <w:rsid w:val="00242CAF"/>
    <w:rPr>
      <w:rFonts w:ascii="Times New Roman" w:eastAsia="Times New Roman" w:hAnsi="Times New Roman" w:cs="Times New Roman"/>
      <w:b w:val="0"/>
      <w:bCs w:val="0"/>
      <w:i w:val="0"/>
      <w:iCs w:val="0"/>
      <w:smallCaps w:val="0"/>
      <w:strike w:val="0"/>
      <w:color w:val="000000"/>
      <w:spacing w:val="6"/>
      <w:w w:val="100"/>
      <w:position w:val="0"/>
      <w:sz w:val="23"/>
      <w:szCs w:val="23"/>
      <w:u w:val="none"/>
      <w:shd w:val="clear" w:color="auto" w:fill="FFFFFF"/>
      <w:lang w:val="ru-RU"/>
    </w:rPr>
  </w:style>
  <w:style w:type="character" w:customStyle="1" w:styleId="9pt0pt">
    <w:name w:val="Основной текст + 9 pt;Полужирный;Курсив;Интервал 0 pt"/>
    <w:rsid w:val="00242CAF"/>
    <w:rPr>
      <w:rFonts w:ascii="Times New Roman" w:eastAsia="Times New Roman" w:hAnsi="Times New Roman" w:cs="Times New Roman"/>
      <w:b/>
      <w:bCs/>
      <w:i/>
      <w:iCs/>
      <w:smallCaps w:val="0"/>
      <w:strike w:val="0"/>
      <w:color w:val="000000"/>
      <w:spacing w:val="2"/>
      <w:w w:val="100"/>
      <w:position w:val="0"/>
      <w:sz w:val="18"/>
      <w:szCs w:val="18"/>
      <w:u w:val="none"/>
      <w:shd w:val="clear" w:color="auto" w:fill="FFFFFF"/>
      <w:lang w:val="ru-RU"/>
    </w:rPr>
  </w:style>
  <w:style w:type="character" w:customStyle="1" w:styleId="85pt0pt">
    <w:name w:val="Основной текст + 8;5 pt;Полужирный;Интервал 0 pt"/>
    <w:rsid w:val="00242CAF"/>
    <w:rPr>
      <w:rFonts w:ascii="Times New Roman" w:eastAsia="Times New Roman" w:hAnsi="Times New Roman" w:cs="Times New Roman"/>
      <w:b/>
      <w:bCs/>
      <w:i w:val="0"/>
      <w:iCs w:val="0"/>
      <w:smallCaps w:val="0"/>
      <w:strike w:val="0"/>
      <w:color w:val="000000"/>
      <w:spacing w:val="4"/>
      <w:w w:val="100"/>
      <w:position w:val="0"/>
      <w:sz w:val="17"/>
      <w:szCs w:val="17"/>
      <w:u w:val="none"/>
      <w:shd w:val="clear" w:color="auto" w:fill="FFFFFF"/>
      <w:lang w:val="ru-RU"/>
    </w:rPr>
  </w:style>
  <w:style w:type="character" w:customStyle="1" w:styleId="9pt0pt0">
    <w:name w:val="Основной текст + 9 pt;Интервал 0 pt"/>
    <w:rsid w:val="00242CAF"/>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table" w:styleId="a7">
    <w:name w:val="Table Grid"/>
    <w:basedOn w:val="a1"/>
    <w:uiPriority w:val="59"/>
    <w:rsid w:val="00242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B24B1"/>
    <w:pPr>
      <w:widowControl w:val="0"/>
    </w:pPr>
    <w:rPr>
      <w:color w:val="000000"/>
      <w:sz w:val="24"/>
      <w:szCs w:val="24"/>
    </w:rPr>
  </w:style>
  <w:style w:type="paragraph" w:styleId="a9">
    <w:name w:val="Balloon Text"/>
    <w:basedOn w:val="a"/>
    <w:link w:val="aa"/>
    <w:uiPriority w:val="99"/>
    <w:semiHidden/>
    <w:unhideWhenUsed/>
    <w:rsid w:val="008D779B"/>
    <w:rPr>
      <w:rFonts w:ascii="Tahoma" w:hAnsi="Tahoma" w:cs="Tahoma"/>
      <w:sz w:val="16"/>
      <w:szCs w:val="16"/>
    </w:rPr>
  </w:style>
  <w:style w:type="character" w:customStyle="1" w:styleId="aa">
    <w:name w:val="Текст выноски Знак"/>
    <w:link w:val="a9"/>
    <w:uiPriority w:val="99"/>
    <w:semiHidden/>
    <w:rsid w:val="008D779B"/>
    <w:rPr>
      <w:rFonts w:ascii="Tahoma" w:hAnsi="Tahoma" w:cs="Tahoma"/>
      <w:color w:val="000000"/>
      <w:sz w:val="16"/>
      <w:szCs w:val="16"/>
    </w:rPr>
  </w:style>
  <w:style w:type="paragraph" w:styleId="ab">
    <w:name w:val="header"/>
    <w:basedOn w:val="a"/>
    <w:link w:val="ac"/>
    <w:uiPriority w:val="99"/>
    <w:unhideWhenUsed/>
    <w:rsid w:val="009776BD"/>
    <w:pPr>
      <w:tabs>
        <w:tab w:val="center" w:pos="4677"/>
        <w:tab w:val="right" w:pos="9355"/>
      </w:tabs>
    </w:pPr>
  </w:style>
  <w:style w:type="character" w:customStyle="1" w:styleId="ac">
    <w:name w:val="Верхний колонтитул Знак"/>
    <w:link w:val="ab"/>
    <w:uiPriority w:val="99"/>
    <w:rsid w:val="009776BD"/>
    <w:rPr>
      <w:color w:val="000000"/>
      <w:sz w:val="24"/>
      <w:szCs w:val="24"/>
    </w:rPr>
  </w:style>
  <w:style w:type="paragraph" w:styleId="ad">
    <w:name w:val="footer"/>
    <w:basedOn w:val="a"/>
    <w:link w:val="ae"/>
    <w:uiPriority w:val="99"/>
    <w:unhideWhenUsed/>
    <w:rsid w:val="009776BD"/>
    <w:pPr>
      <w:tabs>
        <w:tab w:val="center" w:pos="4677"/>
        <w:tab w:val="right" w:pos="9355"/>
      </w:tabs>
    </w:pPr>
  </w:style>
  <w:style w:type="character" w:customStyle="1" w:styleId="ae">
    <w:name w:val="Нижний колонтитул Знак"/>
    <w:link w:val="ad"/>
    <w:uiPriority w:val="99"/>
    <w:rsid w:val="009776B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Ильдар Хайбрахманов</dc:creator>
  <cp:lastModifiedBy>Специалист СМИ</cp:lastModifiedBy>
  <cp:revision>2</cp:revision>
  <cp:lastPrinted>2023-04-27T11:04:00Z</cp:lastPrinted>
  <dcterms:created xsi:type="dcterms:W3CDTF">2023-05-12T06:58:00Z</dcterms:created>
  <dcterms:modified xsi:type="dcterms:W3CDTF">2023-05-12T06:58:00Z</dcterms:modified>
</cp:coreProperties>
</file>