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9B5B" w14:textId="09FB21E3" w:rsidR="0068467D" w:rsidRPr="00F54B92" w:rsidRDefault="00F40599" w:rsidP="00F40599">
      <w:pPr>
        <w:ind w:right="-1"/>
        <w:rPr>
          <w:rFonts w:eastAsia="Calibri"/>
          <w:sz w:val="28"/>
          <w:szCs w:val="28"/>
          <w:lang w:eastAsia="en-US"/>
        </w:rPr>
      </w:pPr>
      <w:r w:rsidRPr="00F54B92">
        <w:rPr>
          <w:rFonts w:eastAsia="Calibri"/>
          <w:sz w:val="28"/>
          <w:szCs w:val="28"/>
          <w:lang w:val="tt" w:eastAsia="en-US"/>
        </w:rPr>
        <w:t>ПОСТАНОВЛЕНИЕ</w:t>
      </w:r>
      <w:r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   </w:t>
      </w:r>
      <w:r w:rsidRPr="00F40599">
        <w:rPr>
          <w:rFonts w:eastAsia="Calibri"/>
          <w:sz w:val="28"/>
          <w:szCs w:val="28"/>
          <w:lang w:val="tt" w:eastAsia="en-US"/>
        </w:rPr>
        <w:t>КАРАР</w:t>
      </w:r>
    </w:p>
    <w:p w14:paraId="20ADDF28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956C6FD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11CC05D" w14:textId="25F8E86C" w:rsidR="0068467D" w:rsidRPr="00F54B92" w:rsidRDefault="00F4059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54B92">
        <w:rPr>
          <w:rFonts w:eastAsia="Calibri"/>
          <w:sz w:val="28"/>
          <w:szCs w:val="28"/>
          <w:lang w:val="tt" w:eastAsia="en-US"/>
        </w:rPr>
        <w:t xml:space="preserve">          </w:t>
      </w:r>
      <w:r>
        <w:rPr>
          <w:rFonts w:eastAsia="Calibri"/>
          <w:sz w:val="28"/>
          <w:szCs w:val="28"/>
          <w:lang w:val="tt" w:eastAsia="en-US"/>
        </w:rPr>
        <w:t xml:space="preserve">      </w:t>
      </w:r>
      <w:r w:rsidRPr="00F54B92">
        <w:rPr>
          <w:rFonts w:eastAsia="Calibri"/>
          <w:sz w:val="28"/>
          <w:szCs w:val="28"/>
          <w:lang w:val="tt" w:eastAsia="en-US"/>
        </w:rPr>
        <w:t xml:space="preserve">     </w:t>
      </w:r>
    </w:p>
    <w:p w14:paraId="67437D05" w14:textId="7CBD7E72" w:rsidR="00F40599" w:rsidRPr="00F40599" w:rsidRDefault="00F40599" w:rsidP="00F40599">
      <w:pPr>
        <w:ind w:right="-1"/>
        <w:rPr>
          <w:rFonts w:eastAsia="Calibri"/>
          <w:b/>
          <w:bCs/>
          <w:sz w:val="28"/>
          <w:szCs w:val="28"/>
          <w:lang w:eastAsia="en-US"/>
        </w:rPr>
      </w:pPr>
      <w:r w:rsidRPr="00F40599">
        <w:rPr>
          <w:rFonts w:eastAsia="Calibri"/>
          <w:sz w:val="28"/>
          <w:szCs w:val="28"/>
          <w:lang w:val="tt" w:eastAsia="en-US"/>
        </w:rPr>
        <w:t>2023 елның 20 апреле</w:t>
      </w:r>
      <w:r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</w:t>
      </w:r>
      <w:r w:rsidRPr="00F40599">
        <w:rPr>
          <w:rFonts w:eastAsia="Calibri"/>
          <w:sz w:val="28"/>
          <w:szCs w:val="28"/>
          <w:lang w:val="tt" w:eastAsia="en-US"/>
        </w:rPr>
        <w:t>№ 1036</w:t>
      </w:r>
    </w:p>
    <w:p w14:paraId="670C6B34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279854D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8CD9CBC" w14:textId="0DCB4193" w:rsidR="00C90833" w:rsidRPr="00F54B92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99F528F" w14:textId="002F0D99" w:rsidR="0068467D" w:rsidRPr="00F54B92" w:rsidRDefault="0068467D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8294B4C" w14:textId="77777777" w:rsidR="0068467D" w:rsidRPr="00532754" w:rsidRDefault="0068467D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525F23" w14:paraId="57A70F56" w14:textId="77777777" w:rsidTr="000759BC">
        <w:tc>
          <w:tcPr>
            <w:tcW w:w="5495" w:type="dxa"/>
          </w:tcPr>
          <w:p w14:paraId="4302A5FF" w14:textId="39632106" w:rsidR="00391B0C" w:rsidRPr="004B5413" w:rsidRDefault="00391B0C" w:rsidP="0068467D">
            <w:pPr>
              <w:spacing w:before="48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A9B27FF" w14:textId="77777777" w:rsidR="00361F6C" w:rsidRDefault="00F40599" w:rsidP="00F40599">
      <w:pPr>
        <w:autoSpaceDE w:val="0"/>
        <w:autoSpaceDN w:val="0"/>
        <w:adjustRightInd w:val="0"/>
        <w:spacing w:before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 xml:space="preserve">«Татарстан Республикасы Лениногорск муниципаль районы» муниципаль берәмлеге Башкарма комитетының «Лениногорск </w:t>
      </w:r>
      <w:r>
        <w:rPr>
          <w:bCs/>
          <w:sz w:val="28"/>
          <w:szCs w:val="28"/>
          <w:lang w:val="tt"/>
        </w:rPr>
        <w:t xml:space="preserve">муниципаль районы» муниципаль берәмлеге бюджеты керемнәренең баш администраторлары исемлеген раслау турында» 2022 елның 08 декабрендәге 1270 номерлы карары белән расланган Татарстан Республикасы «Лениногорск муниципаль районы» муниципаль берәмлеге бюджеты </w:t>
      </w:r>
      <w:r>
        <w:rPr>
          <w:bCs/>
          <w:sz w:val="28"/>
          <w:szCs w:val="28"/>
          <w:lang w:val="tt"/>
        </w:rPr>
        <w:t>керемнәренең баш администраторлары исемлегенә үзгәрешләр кертү хакында</w:t>
      </w:r>
    </w:p>
    <w:p w14:paraId="7B9CB290" w14:textId="77777777" w:rsidR="00361F6C" w:rsidRDefault="00361F6C" w:rsidP="00391B0C">
      <w:pPr>
        <w:autoSpaceDE w:val="0"/>
        <w:autoSpaceDN w:val="0"/>
        <w:adjustRightInd w:val="0"/>
        <w:spacing w:before="200"/>
        <w:ind w:firstLine="709"/>
        <w:jc w:val="both"/>
        <w:rPr>
          <w:bCs/>
          <w:sz w:val="28"/>
          <w:szCs w:val="28"/>
        </w:rPr>
      </w:pPr>
    </w:p>
    <w:p w14:paraId="20F44D70" w14:textId="7632CFFD" w:rsidR="005B4E52" w:rsidRDefault="00F40599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  <w:lang w:val="tt"/>
        </w:rPr>
        <w:t xml:space="preserve">Россия Федерациясе Бюджет кодексының </w:t>
      </w:r>
      <w:r w:rsidRPr="00F40599">
        <w:rPr>
          <w:sz w:val="28"/>
          <w:szCs w:val="28"/>
        </w:rPr>
        <w:t>160</w:t>
      </w:r>
      <w:r w:rsidRPr="00F40599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  <w:lang w:val="tt"/>
        </w:rPr>
        <w:t xml:space="preserve">  статьясындагы </w:t>
      </w:r>
      <w:r w:rsidRPr="00F40599">
        <w:rPr>
          <w:sz w:val="28"/>
          <w:szCs w:val="28"/>
        </w:rPr>
        <w:t>3</w:t>
      </w:r>
      <w:r w:rsidRPr="00F40599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  <w:lang w:val="tt"/>
        </w:rPr>
        <w:t xml:space="preserve"> пунктының өченче абзацы нигезендә, «Лениногорск муниципаль районы» муниципаль берәмлеге Башкарма комитеты КАРАР БИРӘ:</w:t>
      </w:r>
    </w:p>
    <w:p w14:paraId="07C03C91" w14:textId="59831E3D" w:rsidR="000D70B1" w:rsidRDefault="00F40599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  <w:lang w:val="tt"/>
        </w:rPr>
        <w:t>1.Татарстан Республикасы Лениногорск муниципаль районы» муниципаль берәмлеге бюджеты керемнәренең баш администраторлары исемлегенә түбәндәге үзгәрешләрне кертергә:</w:t>
      </w:r>
    </w:p>
    <w:p w14:paraId="74E044A3" w14:textId="77777777" w:rsidR="0038711D" w:rsidRDefault="0038711D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B629BC" w14:textId="77777777" w:rsidR="000071EA" w:rsidRDefault="00F40599" w:rsidP="0068467D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0759BC">
        <w:rPr>
          <w:sz w:val="28"/>
          <w:szCs w:val="28"/>
          <w:lang w:val="tt"/>
        </w:rPr>
        <w:t xml:space="preserve">937 бүлек «Лениногорск муниципаль районы» муниципаль берәмлегенең Мөлкәт һәм җир </w:t>
      </w:r>
      <w:r w:rsidRPr="000759BC">
        <w:rPr>
          <w:sz w:val="28"/>
          <w:szCs w:val="28"/>
          <w:lang w:val="tt"/>
        </w:rPr>
        <w:t>мөнәсәбәтләре палатасы муниципаль казна учреждениесенә түбәндәге юлларны өстәргә:</w:t>
      </w:r>
    </w:p>
    <w:p w14:paraId="196BE957" w14:textId="77777777" w:rsidR="000759BC" w:rsidRPr="000759BC" w:rsidRDefault="000759BC" w:rsidP="000759B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59"/>
        <w:gridCol w:w="2693"/>
        <w:gridCol w:w="6095"/>
      </w:tblGrid>
      <w:tr w:rsidR="00525F23" w14:paraId="6BD62A6A" w14:textId="77777777" w:rsidTr="00391B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727D" w14:textId="77777777" w:rsidR="000071EA" w:rsidRPr="0038711D" w:rsidRDefault="00F40599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11D">
              <w:rPr>
                <w:sz w:val="24"/>
                <w:szCs w:val="24"/>
                <w:lang w:val="tt"/>
              </w:rPr>
              <w:t>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14FB" w14:textId="77777777" w:rsidR="000071EA" w:rsidRPr="0038711D" w:rsidRDefault="00F40599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11D">
              <w:rPr>
                <w:color w:val="000000" w:themeColor="text1"/>
                <w:sz w:val="24"/>
                <w:szCs w:val="24"/>
                <w:lang w:val="tt"/>
              </w:rPr>
              <w:t>1 13 02065 10 0000 130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A66B" w14:textId="77777777" w:rsidR="00BB471A" w:rsidRPr="00391B0C" w:rsidRDefault="00F40599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1089">
              <w:rPr>
                <w:color w:val="000000"/>
                <w:sz w:val="28"/>
                <w:szCs w:val="28"/>
                <w:lang w:val="tt"/>
              </w:rPr>
              <w:t>Авыл җирлекләре мөлкәтен эксплуатацияләүгә бәйле рәвештә тотылган чыгымнарны каплау тәртибендә керә торган керемнәр</w:t>
            </w:r>
          </w:p>
        </w:tc>
      </w:tr>
    </w:tbl>
    <w:p w14:paraId="122612A8" w14:textId="77777777" w:rsidR="00875103" w:rsidRDefault="00875103" w:rsidP="000759BC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59A66B1B" w14:textId="010E1B07" w:rsidR="000759BC" w:rsidRDefault="00F40599" w:rsidP="000759BC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  <w:lang w:val="tt"/>
        </w:rPr>
        <w:t xml:space="preserve">2.Әлеге карарны </w:t>
      </w:r>
      <w:r w:rsidRPr="00532754">
        <w:rPr>
          <w:sz w:val="28"/>
          <w:szCs w:val="28"/>
          <w:lang w:val="tt"/>
        </w:rPr>
        <w:t>Лениногорск муниципаль районының рәсми интернет-сайтында (https://leninogorsk.tatarstan.ru) һәм Татарстан Республикасы хокукый мәгълүматының рәсми порталында (https://pravo.tatarstan.ru) урнаштырырга.</w:t>
      </w:r>
      <w:hyperlink r:id="rId6" w:history="1"/>
    </w:p>
    <w:p w14:paraId="6067CDDD" w14:textId="345A7870" w:rsidR="00391B0C" w:rsidRDefault="00F40599" w:rsidP="00391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4. Әлеге карарның үтәлешен контрольдә тотуны үз җаваплыгымда калдырам.</w:t>
      </w:r>
    </w:p>
    <w:p w14:paraId="152B61C4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3C321E9C" w14:textId="695DAD7B" w:rsidR="00391B0C" w:rsidRDefault="00F40599" w:rsidP="0068467D">
      <w:pPr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Җитәкче</w:t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  <w:t xml:space="preserve">                      </w:t>
      </w:r>
      <w:r>
        <w:rPr>
          <w:sz w:val="28"/>
          <w:szCs w:val="28"/>
          <w:lang w:val="tt"/>
        </w:rPr>
        <w:tab/>
        <w:t xml:space="preserve">   З. Г. Михайлова</w:t>
      </w:r>
    </w:p>
    <w:p w14:paraId="69CD102D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7AF26F74" w14:textId="7F13CCF6" w:rsidR="00391B0C" w:rsidRDefault="00391B0C" w:rsidP="0068467D">
      <w:pPr>
        <w:jc w:val="both"/>
        <w:rPr>
          <w:sz w:val="28"/>
          <w:szCs w:val="28"/>
        </w:rPr>
      </w:pPr>
    </w:p>
    <w:p w14:paraId="35AAE6FD" w14:textId="62E674CE" w:rsidR="0068467D" w:rsidRDefault="00F40599" w:rsidP="0068467D">
      <w:pPr>
        <w:jc w:val="both"/>
        <w:rPr>
          <w:sz w:val="22"/>
          <w:szCs w:val="22"/>
        </w:rPr>
      </w:pPr>
      <w:r>
        <w:rPr>
          <w:sz w:val="22"/>
          <w:szCs w:val="22"/>
          <w:lang w:val="tt"/>
        </w:rPr>
        <w:t>Хәмидуллин Р.Х.</w:t>
      </w:r>
    </w:p>
    <w:p w14:paraId="3E1C0151" w14:textId="77C3F9FE" w:rsidR="0068467D" w:rsidRPr="0068467D" w:rsidRDefault="00F40599" w:rsidP="0068467D">
      <w:pPr>
        <w:jc w:val="both"/>
        <w:rPr>
          <w:sz w:val="22"/>
          <w:szCs w:val="22"/>
        </w:rPr>
      </w:pPr>
      <w:r>
        <w:rPr>
          <w:sz w:val="22"/>
          <w:szCs w:val="22"/>
          <w:lang w:val="tt"/>
        </w:rPr>
        <w:t>5-18-25</w:t>
      </w:r>
    </w:p>
    <w:sectPr w:rsidR="0068467D" w:rsidRPr="0068467D" w:rsidSect="0068467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40B85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02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03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E7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AE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60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D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C6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BA3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A4A1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DB28648" w:tentative="1">
      <w:start w:val="1"/>
      <w:numFmt w:val="lowerLetter"/>
      <w:lvlText w:val="%2."/>
      <w:lvlJc w:val="left"/>
      <w:pPr>
        <w:ind w:left="1788" w:hanging="360"/>
      </w:pPr>
    </w:lvl>
    <w:lvl w:ilvl="2" w:tplc="0412A676" w:tentative="1">
      <w:start w:val="1"/>
      <w:numFmt w:val="lowerRoman"/>
      <w:lvlText w:val="%3."/>
      <w:lvlJc w:val="right"/>
      <w:pPr>
        <w:ind w:left="2508" w:hanging="180"/>
      </w:pPr>
    </w:lvl>
    <w:lvl w:ilvl="3" w:tplc="6C183C88" w:tentative="1">
      <w:start w:val="1"/>
      <w:numFmt w:val="decimal"/>
      <w:lvlText w:val="%4."/>
      <w:lvlJc w:val="left"/>
      <w:pPr>
        <w:ind w:left="3228" w:hanging="360"/>
      </w:pPr>
    </w:lvl>
    <w:lvl w:ilvl="4" w:tplc="AED0E71A" w:tentative="1">
      <w:start w:val="1"/>
      <w:numFmt w:val="lowerLetter"/>
      <w:lvlText w:val="%5."/>
      <w:lvlJc w:val="left"/>
      <w:pPr>
        <w:ind w:left="3948" w:hanging="360"/>
      </w:pPr>
    </w:lvl>
    <w:lvl w:ilvl="5" w:tplc="897E32EE" w:tentative="1">
      <w:start w:val="1"/>
      <w:numFmt w:val="lowerRoman"/>
      <w:lvlText w:val="%6."/>
      <w:lvlJc w:val="right"/>
      <w:pPr>
        <w:ind w:left="4668" w:hanging="180"/>
      </w:pPr>
    </w:lvl>
    <w:lvl w:ilvl="6" w:tplc="459E16B6" w:tentative="1">
      <w:start w:val="1"/>
      <w:numFmt w:val="decimal"/>
      <w:lvlText w:val="%7."/>
      <w:lvlJc w:val="left"/>
      <w:pPr>
        <w:ind w:left="5388" w:hanging="360"/>
      </w:pPr>
    </w:lvl>
    <w:lvl w:ilvl="7" w:tplc="AD96DBF6" w:tentative="1">
      <w:start w:val="1"/>
      <w:numFmt w:val="lowerLetter"/>
      <w:lvlText w:val="%8."/>
      <w:lvlJc w:val="left"/>
      <w:pPr>
        <w:ind w:left="6108" w:hanging="360"/>
      </w:pPr>
    </w:lvl>
    <w:lvl w:ilvl="8" w:tplc="26169B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E5B040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7EA37B6" w:tentative="1">
      <w:start w:val="1"/>
      <w:numFmt w:val="lowerLetter"/>
      <w:lvlText w:val="%2."/>
      <w:lvlJc w:val="left"/>
      <w:pPr>
        <w:ind w:left="1789" w:hanging="360"/>
      </w:pPr>
    </w:lvl>
    <w:lvl w:ilvl="2" w:tplc="9EA6D380" w:tentative="1">
      <w:start w:val="1"/>
      <w:numFmt w:val="lowerRoman"/>
      <w:lvlText w:val="%3."/>
      <w:lvlJc w:val="right"/>
      <w:pPr>
        <w:ind w:left="2509" w:hanging="180"/>
      </w:pPr>
    </w:lvl>
    <w:lvl w:ilvl="3" w:tplc="6FBACF70" w:tentative="1">
      <w:start w:val="1"/>
      <w:numFmt w:val="decimal"/>
      <w:lvlText w:val="%4."/>
      <w:lvlJc w:val="left"/>
      <w:pPr>
        <w:ind w:left="3229" w:hanging="360"/>
      </w:pPr>
    </w:lvl>
    <w:lvl w:ilvl="4" w:tplc="A0A45CE2" w:tentative="1">
      <w:start w:val="1"/>
      <w:numFmt w:val="lowerLetter"/>
      <w:lvlText w:val="%5."/>
      <w:lvlJc w:val="left"/>
      <w:pPr>
        <w:ind w:left="3949" w:hanging="360"/>
      </w:pPr>
    </w:lvl>
    <w:lvl w:ilvl="5" w:tplc="D668D842" w:tentative="1">
      <w:start w:val="1"/>
      <w:numFmt w:val="lowerRoman"/>
      <w:lvlText w:val="%6."/>
      <w:lvlJc w:val="right"/>
      <w:pPr>
        <w:ind w:left="4669" w:hanging="180"/>
      </w:pPr>
    </w:lvl>
    <w:lvl w:ilvl="6" w:tplc="EF784DC4" w:tentative="1">
      <w:start w:val="1"/>
      <w:numFmt w:val="decimal"/>
      <w:lvlText w:val="%7."/>
      <w:lvlJc w:val="left"/>
      <w:pPr>
        <w:ind w:left="5389" w:hanging="360"/>
      </w:pPr>
    </w:lvl>
    <w:lvl w:ilvl="7" w:tplc="D4FA3A2C" w:tentative="1">
      <w:start w:val="1"/>
      <w:numFmt w:val="lowerLetter"/>
      <w:lvlText w:val="%8."/>
      <w:lvlJc w:val="left"/>
      <w:pPr>
        <w:ind w:left="6109" w:hanging="360"/>
      </w:pPr>
    </w:lvl>
    <w:lvl w:ilvl="8" w:tplc="139EE0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FFF032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53544DCC" w:tentative="1">
      <w:start w:val="1"/>
      <w:numFmt w:val="lowerLetter"/>
      <w:lvlText w:val="%2."/>
      <w:lvlJc w:val="left"/>
      <w:pPr>
        <w:ind w:left="1800" w:hanging="360"/>
      </w:pPr>
    </w:lvl>
    <w:lvl w:ilvl="2" w:tplc="1708088A" w:tentative="1">
      <w:start w:val="1"/>
      <w:numFmt w:val="lowerRoman"/>
      <w:lvlText w:val="%3."/>
      <w:lvlJc w:val="right"/>
      <w:pPr>
        <w:ind w:left="2520" w:hanging="180"/>
      </w:pPr>
    </w:lvl>
    <w:lvl w:ilvl="3" w:tplc="F38E31CE" w:tentative="1">
      <w:start w:val="1"/>
      <w:numFmt w:val="decimal"/>
      <w:lvlText w:val="%4."/>
      <w:lvlJc w:val="left"/>
      <w:pPr>
        <w:ind w:left="3240" w:hanging="360"/>
      </w:pPr>
    </w:lvl>
    <w:lvl w:ilvl="4" w:tplc="06486378" w:tentative="1">
      <w:start w:val="1"/>
      <w:numFmt w:val="lowerLetter"/>
      <w:lvlText w:val="%5."/>
      <w:lvlJc w:val="left"/>
      <w:pPr>
        <w:ind w:left="3960" w:hanging="360"/>
      </w:pPr>
    </w:lvl>
    <w:lvl w:ilvl="5" w:tplc="7BFA8ABC" w:tentative="1">
      <w:start w:val="1"/>
      <w:numFmt w:val="lowerRoman"/>
      <w:lvlText w:val="%6."/>
      <w:lvlJc w:val="right"/>
      <w:pPr>
        <w:ind w:left="4680" w:hanging="180"/>
      </w:pPr>
    </w:lvl>
    <w:lvl w:ilvl="6" w:tplc="E752C8C0" w:tentative="1">
      <w:start w:val="1"/>
      <w:numFmt w:val="decimal"/>
      <w:lvlText w:val="%7."/>
      <w:lvlJc w:val="left"/>
      <w:pPr>
        <w:ind w:left="5400" w:hanging="360"/>
      </w:pPr>
    </w:lvl>
    <w:lvl w:ilvl="7" w:tplc="1C94B942" w:tentative="1">
      <w:start w:val="1"/>
      <w:numFmt w:val="lowerLetter"/>
      <w:lvlText w:val="%8."/>
      <w:lvlJc w:val="left"/>
      <w:pPr>
        <w:ind w:left="6120" w:hanging="360"/>
      </w:pPr>
    </w:lvl>
    <w:lvl w:ilvl="8" w:tplc="A57633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B1B4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A46EEE" w:tentative="1">
      <w:start w:val="1"/>
      <w:numFmt w:val="lowerLetter"/>
      <w:lvlText w:val="%2."/>
      <w:lvlJc w:val="left"/>
      <w:pPr>
        <w:ind w:left="1789" w:hanging="360"/>
      </w:pPr>
    </w:lvl>
    <w:lvl w:ilvl="2" w:tplc="3CAABF54" w:tentative="1">
      <w:start w:val="1"/>
      <w:numFmt w:val="lowerRoman"/>
      <w:lvlText w:val="%3."/>
      <w:lvlJc w:val="right"/>
      <w:pPr>
        <w:ind w:left="2509" w:hanging="180"/>
      </w:pPr>
    </w:lvl>
    <w:lvl w:ilvl="3" w:tplc="811C7BAA" w:tentative="1">
      <w:start w:val="1"/>
      <w:numFmt w:val="decimal"/>
      <w:lvlText w:val="%4."/>
      <w:lvlJc w:val="left"/>
      <w:pPr>
        <w:ind w:left="3229" w:hanging="360"/>
      </w:pPr>
    </w:lvl>
    <w:lvl w:ilvl="4" w:tplc="C136D5CE" w:tentative="1">
      <w:start w:val="1"/>
      <w:numFmt w:val="lowerLetter"/>
      <w:lvlText w:val="%5."/>
      <w:lvlJc w:val="left"/>
      <w:pPr>
        <w:ind w:left="3949" w:hanging="360"/>
      </w:pPr>
    </w:lvl>
    <w:lvl w:ilvl="5" w:tplc="CE10E7DE" w:tentative="1">
      <w:start w:val="1"/>
      <w:numFmt w:val="lowerRoman"/>
      <w:lvlText w:val="%6."/>
      <w:lvlJc w:val="right"/>
      <w:pPr>
        <w:ind w:left="4669" w:hanging="180"/>
      </w:pPr>
    </w:lvl>
    <w:lvl w:ilvl="6" w:tplc="B11E7BFC" w:tentative="1">
      <w:start w:val="1"/>
      <w:numFmt w:val="decimal"/>
      <w:lvlText w:val="%7."/>
      <w:lvlJc w:val="left"/>
      <w:pPr>
        <w:ind w:left="5389" w:hanging="360"/>
      </w:pPr>
    </w:lvl>
    <w:lvl w:ilvl="7" w:tplc="D422C134" w:tentative="1">
      <w:start w:val="1"/>
      <w:numFmt w:val="lowerLetter"/>
      <w:lvlText w:val="%8."/>
      <w:lvlJc w:val="left"/>
      <w:pPr>
        <w:ind w:left="6109" w:hanging="360"/>
      </w:pPr>
    </w:lvl>
    <w:lvl w:ilvl="8" w:tplc="860E3B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3A285B98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5838BD66" w:tentative="1">
      <w:start w:val="1"/>
      <w:numFmt w:val="lowerLetter"/>
      <w:lvlText w:val="%2."/>
      <w:lvlJc w:val="left"/>
      <w:pPr>
        <w:ind w:left="4908" w:hanging="360"/>
      </w:pPr>
    </w:lvl>
    <w:lvl w:ilvl="2" w:tplc="ACA4AE08" w:tentative="1">
      <w:start w:val="1"/>
      <w:numFmt w:val="lowerRoman"/>
      <w:lvlText w:val="%3."/>
      <w:lvlJc w:val="right"/>
      <w:pPr>
        <w:ind w:left="5628" w:hanging="180"/>
      </w:pPr>
    </w:lvl>
    <w:lvl w:ilvl="3" w:tplc="D59C58D2" w:tentative="1">
      <w:start w:val="1"/>
      <w:numFmt w:val="decimal"/>
      <w:lvlText w:val="%4."/>
      <w:lvlJc w:val="left"/>
      <w:pPr>
        <w:ind w:left="6348" w:hanging="360"/>
      </w:pPr>
    </w:lvl>
    <w:lvl w:ilvl="4" w:tplc="F8BCD636" w:tentative="1">
      <w:start w:val="1"/>
      <w:numFmt w:val="lowerLetter"/>
      <w:lvlText w:val="%5."/>
      <w:lvlJc w:val="left"/>
      <w:pPr>
        <w:ind w:left="7068" w:hanging="360"/>
      </w:pPr>
    </w:lvl>
    <w:lvl w:ilvl="5" w:tplc="96526EE2" w:tentative="1">
      <w:start w:val="1"/>
      <w:numFmt w:val="lowerRoman"/>
      <w:lvlText w:val="%6."/>
      <w:lvlJc w:val="right"/>
      <w:pPr>
        <w:ind w:left="7788" w:hanging="180"/>
      </w:pPr>
    </w:lvl>
    <w:lvl w:ilvl="6" w:tplc="655E4956" w:tentative="1">
      <w:start w:val="1"/>
      <w:numFmt w:val="decimal"/>
      <w:lvlText w:val="%7."/>
      <w:lvlJc w:val="left"/>
      <w:pPr>
        <w:ind w:left="8508" w:hanging="360"/>
      </w:pPr>
    </w:lvl>
    <w:lvl w:ilvl="7" w:tplc="BC04A008" w:tentative="1">
      <w:start w:val="1"/>
      <w:numFmt w:val="lowerLetter"/>
      <w:lvlText w:val="%8."/>
      <w:lvlJc w:val="left"/>
      <w:pPr>
        <w:ind w:left="9228" w:hanging="360"/>
      </w:pPr>
    </w:lvl>
    <w:lvl w:ilvl="8" w:tplc="E354D3B6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43C0B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08E73A" w:tentative="1">
      <w:start w:val="1"/>
      <w:numFmt w:val="lowerLetter"/>
      <w:lvlText w:val="%2."/>
      <w:lvlJc w:val="left"/>
      <w:pPr>
        <w:ind w:left="1789" w:hanging="360"/>
      </w:pPr>
    </w:lvl>
    <w:lvl w:ilvl="2" w:tplc="29D66928" w:tentative="1">
      <w:start w:val="1"/>
      <w:numFmt w:val="lowerRoman"/>
      <w:lvlText w:val="%3."/>
      <w:lvlJc w:val="right"/>
      <w:pPr>
        <w:ind w:left="2509" w:hanging="180"/>
      </w:pPr>
    </w:lvl>
    <w:lvl w:ilvl="3" w:tplc="C22E0DCE" w:tentative="1">
      <w:start w:val="1"/>
      <w:numFmt w:val="decimal"/>
      <w:lvlText w:val="%4."/>
      <w:lvlJc w:val="left"/>
      <w:pPr>
        <w:ind w:left="3229" w:hanging="360"/>
      </w:pPr>
    </w:lvl>
    <w:lvl w:ilvl="4" w:tplc="E0DCFD14" w:tentative="1">
      <w:start w:val="1"/>
      <w:numFmt w:val="lowerLetter"/>
      <w:lvlText w:val="%5."/>
      <w:lvlJc w:val="left"/>
      <w:pPr>
        <w:ind w:left="3949" w:hanging="360"/>
      </w:pPr>
    </w:lvl>
    <w:lvl w:ilvl="5" w:tplc="74F8DBC4" w:tentative="1">
      <w:start w:val="1"/>
      <w:numFmt w:val="lowerRoman"/>
      <w:lvlText w:val="%6."/>
      <w:lvlJc w:val="right"/>
      <w:pPr>
        <w:ind w:left="4669" w:hanging="180"/>
      </w:pPr>
    </w:lvl>
    <w:lvl w:ilvl="6" w:tplc="6FE05294" w:tentative="1">
      <w:start w:val="1"/>
      <w:numFmt w:val="decimal"/>
      <w:lvlText w:val="%7."/>
      <w:lvlJc w:val="left"/>
      <w:pPr>
        <w:ind w:left="5389" w:hanging="360"/>
      </w:pPr>
    </w:lvl>
    <w:lvl w:ilvl="7" w:tplc="74BA6B42" w:tentative="1">
      <w:start w:val="1"/>
      <w:numFmt w:val="lowerLetter"/>
      <w:lvlText w:val="%8."/>
      <w:lvlJc w:val="left"/>
      <w:pPr>
        <w:ind w:left="6109" w:hanging="360"/>
      </w:pPr>
    </w:lvl>
    <w:lvl w:ilvl="8" w:tplc="603EB8D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734802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0328FEE" w:tentative="1">
      <w:start w:val="1"/>
      <w:numFmt w:val="lowerLetter"/>
      <w:lvlText w:val="%2."/>
      <w:lvlJc w:val="left"/>
      <w:pPr>
        <w:ind w:left="1620" w:hanging="360"/>
      </w:pPr>
    </w:lvl>
    <w:lvl w:ilvl="2" w:tplc="23862896" w:tentative="1">
      <w:start w:val="1"/>
      <w:numFmt w:val="lowerRoman"/>
      <w:lvlText w:val="%3."/>
      <w:lvlJc w:val="right"/>
      <w:pPr>
        <w:ind w:left="2340" w:hanging="180"/>
      </w:pPr>
    </w:lvl>
    <w:lvl w:ilvl="3" w:tplc="596AA5AA" w:tentative="1">
      <w:start w:val="1"/>
      <w:numFmt w:val="decimal"/>
      <w:lvlText w:val="%4."/>
      <w:lvlJc w:val="left"/>
      <w:pPr>
        <w:ind w:left="3060" w:hanging="360"/>
      </w:pPr>
    </w:lvl>
    <w:lvl w:ilvl="4" w:tplc="0FC0A69C" w:tentative="1">
      <w:start w:val="1"/>
      <w:numFmt w:val="lowerLetter"/>
      <w:lvlText w:val="%5."/>
      <w:lvlJc w:val="left"/>
      <w:pPr>
        <w:ind w:left="3780" w:hanging="360"/>
      </w:pPr>
    </w:lvl>
    <w:lvl w:ilvl="5" w:tplc="4AE00A52" w:tentative="1">
      <w:start w:val="1"/>
      <w:numFmt w:val="lowerRoman"/>
      <w:lvlText w:val="%6."/>
      <w:lvlJc w:val="right"/>
      <w:pPr>
        <w:ind w:left="4500" w:hanging="180"/>
      </w:pPr>
    </w:lvl>
    <w:lvl w:ilvl="6" w:tplc="670CA68C" w:tentative="1">
      <w:start w:val="1"/>
      <w:numFmt w:val="decimal"/>
      <w:lvlText w:val="%7."/>
      <w:lvlJc w:val="left"/>
      <w:pPr>
        <w:ind w:left="5220" w:hanging="360"/>
      </w:pPr>
    </w:lvl>
    <w:lvl w:ilvl="7" w:tplc="D0E47AC8" w:tentative="1">
      <w:start w:val="1"/>
      <w:numFmt w:val="lowerLetter"/>
      <w:lvlText w:val="%8."/>
      <w:lvlJc w:val="left"/>
      <w:pPr>
        <w:ind w:left="5940" w:hanging="360"/>
      </w:pPr>
    </w:lvl>
    <w:lvl w:ilvl="8" w:tplc="CD62C47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78665B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908E68A" w:tentative="1">
      <w:start w:val="1"/>
      <w:numFmt w:val="lowerLetter"/>
      <w:lvlText w:val="%2."/>
      <w:lvlJc w:val="left"/>
      <w:pPr>
        <w:ind w:left="1440" w:hanging="360"/>
      </w:pPr>
    </w:lvl>
    <w:lvl w:ilvl="2" w:tplc="BFC8ED24" w:tentative="1">
      <w:start w:val="1"/>
      <w:numFmt w:val="lowerRoman"/>
      <w:lvlText w:val="%3."/>
      <w:lvlJc w:val="right"/>
      <w:pPr>
        <w:ind w:left="2160" w:hanging="180"/>
      </w:pPr>
    </w:lvl>
    <w:lvl w:ilvl="3" w:tplc="06E0F82E" w:tentative="1">
      <w:start w:val="1"/>
      <w:numFmt w:val="decimal"/>
      <w:lvlText w:val="%4."/>
      <w:lvlJc w:val="left"/>
      <w:pPr>
        <w:ind w:left="2880" w:hanging="360"/>
      </w:pPr>
    </w:lvl>
    <w:lvl w:ilvl="4" w:tplc="BA54C7B4" w:tentative="1">
      <w:start w:val="1"/>
      <w:numFmt w:val="lowerLetter"/>
      <w:lvlText w:val="%5."/>
      <w:lvlJc w:val="left"/>
      <w:pPr>
        <w:ind w:left="3600" w:hanging="360"/>
      </w:pPr>
    </w:lvl>
    <w:lvl w:ilvl="5" w:tplc="017C5EDA" w:tentative="1">
      <w:start w:val="1"/>
      <w:numFmt w:val="lowerRoman"/>
      <w:lvlText w:val="%6."/>
      <w:lvlJc w:val="right"/>
      <w:pPr>
        <w:ind w:left="4320" w:hanging="180"/>
      </w:pPr>
    </w:lvl>
    <w:lvl w:ilvl="6" w:tplc="56A2ED7E" w:tentative="1">
      <w:start w:val="1"/>
      <w:numFmt w:val="decimal"/>
      <w:lvlText w:val="%7."/>
      <w:lvlJc w:val="left"/>
      <w:pPr>
        <w:ind w:left="5040" w:hanging="360"/>
      </w:pPr>
    </w:lvl>
    <w:lvl w:ilvl="7" w:tplc="C3A89318" w:tentative="1">
      <w:start w:val="1"/>
      <w:numFmt w:val="lowerLetter"/>
      <w:lvlText w:val="%8."/>
      <w:lvlJc w:val="left"/>
      <w:pPr>
        <w:ind w:left="5760" w:hanging="360"/>
      </w:pPr>
    </w:lvl>
    <w:lvl w:ilvl="8" w:tplc="997CD0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1F6C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52B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2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467D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055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E3415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08F6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471A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316D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599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4B92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B9DFA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F40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9FD4-7E43-4D8C-96CF-9A9B0741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Специалист СМИ</cp:lastModifiedBy>
  <cp:revision>2</cp:revision>
  <cp:lastPrinted>2023-04-19T05:27:00Z</cp:lastPrinted>
  <dcterms:created xsi:type="dcterms:W3CDTF">2023-04-25T06:53:00Z</dcterms:created>
  <dcterms:modified xsi:type="dcterms:W3CDTF">2023-04-25T06:53:00Z</dcterms:modified>
</cp:coreProperties>
</file>