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7C5C" w14:textId="7170E836" w:rsidR="008A5A63" w:rsidRPr="00B96152" w:rsidRDefault="00B96152" w:rsidP="00B96152">
      <w:pPr>
        <w:ind w:right="-1"/>
        <w:rPr>
          <w:rFonts w:ascii="Times New Roman" w:eastAsia="Calibri" w:hAnsi="Times New Roman" w:cs="Times New Roman"/>
          <w:color w:val="auto"/>
          <w:sz w:val="28"/>
          <w:szCs w:val="28"/>
          <w:lang w:eastAsia="en-US"/>
        </w:rPr>
      </w:pPr>
      <w:r w:rsidRPr="00B96152">
        <w:rPr>
          <w:rFonts w:ascii="Times New Roman" w:eastAsia="Calibri" w:hAnsi="Times New Roman" w:cs="Times New Roman"/>
          <w:color w:val="auto"/>
          <w:sz w:val="28"/>
          <w:szCs w:val="28"/>
          <w:lang w:val="tt" w:eastAsia="en-US"/>
        </w:rPr>
        <w:t xml:space="preserve">ПОСТАНОВЛЕНИЕ                </w:t>
      </w:r>
      <w:r w:rsidR="00CC7EEB" w:rsidRPr="00B96152">
        <w:rPr>
          <w:rFonts w:ascii="Times New Roman" w:eastAsia="Calibri" w:hAnsi="Times New Roman" w:cs="Times New Roman"/>
          <w:color w:val="auto"/>
          <w:sz w:val="28"/>
          <w:szCs w:val="28"/>
          <w:lang w:val="tt" w:eastAsia="en-US"/>
        </w:rPr>
        <w:t xml:space="preserve">КАРАР                                   </w:t>
      </w:r>
    </w:p>
    <w:p w14:paraId="527FA718" w14:textId="77777777" w:rsidR="008A5A63" w:rsidRPr="00B96152" w:rsidRDefault="008A5A63" w:rsidP="007A5055">
      <w:pPr>
        <w:ind w:right="-1"/>
        <w:jc w:val="center"/>
        <w:rPr>
          <w:rFonts w:ascii="Times New Roman" w:eastAsia="Calibri" w:hAnsi="Times New Roman" w:cs="Times New Roman"/>
          <w:color w:val="auto"/>
          <w:sz w:val="28"/>
          <w:szCs w:val="28"/>
          <w:lang w:eastAsia="en-US"/>
        </w:rPr>
      </w:pPr>
    </w:p>
    <w:p w14:paraId="063A1D1D" w14:textId="77777777" w:rsidR="008A5A63" w:rsidRPr="00B96152" w:rsidRDefault="008A5A63" w:rsidP="007A5055">
      <w:pPr>
        <w:ind w:right="-1"/>
        <w:jc w:val="center"/>
        <w:rPr>
          <w:rFonts w:ascii="Times New Roman" w:eastAsia="Calibri" w:hAnsi="Times New Roman" w:cs="Times New Roman"/>
          <w:color w:val="auto"/>
          <w:sz w:val="28"/>
          <w:szCs w:val="28"/>
          <w:lang w:eastAsia="en-US"/>
        </w:rPr>
      </w:pPr>
    </w:p>
    <w:p w14:paraId="7E7B8965" w14:textId="182C3E02" w:rsidR="00263C8D" w:rsidRPr="00B96152" w:rsidRDefault="00CC7EEB">
      <w:pPr>
        <w:rPr>
          <w:rFonts w:ascii="Times New Roman" w:eastAsia="Calibri" w:hAnsi="Times New Roman" w:cs="Times New Roman"/>
          <w:b/>
          <w:bCs/>
          <w:color w:val="auto"/>
          <w:sz w:val="28"/>
          <w:szCs w:val="28"/>
          <w:lang w:val="tt-RU" w:eastAsia="en-US"/>
        </w:rPr>
        <w:sectPr w:rsidR="00263C8D" w:rsidRPr="00B96152" w:rsidSect="00055A29">
          <w:footerReference w:type="first" r:id="rId7"/>
          <w:type w:val="continuous"/>
          <w:pgSz w:w="11900" w:h="16840"/>
          <w:pgMar w:top="720" w:right="720" w:bottom="720" w:left="720" w:header="0" w:footer="3" w:gutter="0"/>
          <w:cols w:space="720"/>
          <w:noEndnote/>
          <w:docGrid w:linePitch="360"/>
        </w:sectPr>
      </w:pPr>
      <w:r w:rsidRPr="00B96152">
        <w:rPr>
          <w:rFonts w:ascii="Times New Roman" w:eastAsia="Calibri" w:hAnsi="Times New Roman" w:cs="Times New Roman"/>
          <w:color w:val="auto"/>
          <w:sz w:val="28"/>
          <w:szCs w:val="28"/>
          <w:lang w:val="tt" w:eastAsia="en-US"/>
        </w:rPr>
        <w:t xml:space="preserve">                                  </w:t>
      </w:r>
      <w:r w:rsidRPr="00B96152">
        <w:rPr>
          <w:rFonts w:ascii="Times New Roman" w:eastAsia="Calibri" w:hAnsi="Times New Roman" w:cs="Times New Roman"/>
          <w:color w:val="auto"/>
          <w:sz w:val="28"/>
          <w:szCs w:val="28"/>
          <w:lang w:val="tt" w:eastAsia="en-US"/>
        </w:rPr>
        <w:t>2023 елның  9 феврале</w:t>
      </w:r>
      <w:r w:rsidR="00B96152" w:rsidRPr="00B96152">
        <w:rPr>
          <w:rFonts w:ascii="Times New Roman" w:eastAsia="Calibri" w:hAnsi="Times New Roman" w:cs="Times New Roman"/>
          <w:color w:val="auto"/>
          <w:sz w:val="28"/>
          <w:szCs w:val="28"/>
          <w:lang w:val="tt" w:eastAsia="en-US"/>
        </w:rPr>
        <w:t xml:space="preserve">                                     </w:t>
      </w:r>
      <w:r w:rsidR="00B96152" w:rsidRPr="00B96152">
        <w:rPr>
          <w:rFonts w:ascii="Times New Roman" w:eastAsia="Calibri" w:hAnsi="Times New Roman" w:cs="Times New Roman"/>
          <w:color w:val="auto"/>
          <w:sz w:val="28"/>
          <w:szCs w:val="28"/>
          <w:lang w:val="tt" w:eastAsia="en-US"/>
        </w:rPr>
        <w:t>№ 484</w:t>
      </w:r>
      <w:r w:rsidR="00B96152" w:rsidRPr="00B96152">
        <w:rPr>
          <w:rFonts w:ascii="Times New Roman" w:eastAsia="Calibri" w:hAnsi="Times New Roman" w:cs="Times New Roman"/>
          <w:color w:val="auto"/>
          <w:sz w:val="28"/>
          <w:szCs w:val="28"/>
          <w:lang w:val="tt" w:eastAsia="en-US"/>
        </w:rPr>
        <w:t xml:space="preserve">                  </w:t>
      </w:r>
    </w:p>
    <w:p w14:paraId="6452D9CE" w14:textId="77777777" w:rsidR="00BB372D" w:rsidRPr="00B96152" w:rsidRDefault="00BB372D" w:rsidP="00BB372D">
      <w:pPr>
        <w:ind w:right="4245"/>
        <w:jc w:val="both"/>
        <w:rPr>
          <w:rFonts w:ascii="Times New Roman" w:hAnsi="Times New Roman" w:cs="Times New Roman"/>
          <w:sz w:val="28"/>
          <w:szCs w:val="28"/>
        </w:rPr>
      </w:pPr>
    </w:p>
    <w:p w14:paraId="597AA640" w14:textId="77777777" w:rsidR="00AC2AC0" w:rsidRPr="00B96152" w:rsidRDefault="00CC7EEB" w:rsidP="0074294D">
      <w:pPr>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w:t>
      </w:r>
      <w:r w:rsidRPr="00B96152">
        <w:rPr>
          <w:rFonts w:ascii="Times New Roman" w:hAnsi="Times New Roman" w:cs="Times New Roman"/>
          <w:sz w:val="28"/>
          <w:szCs w:val="28"/>
          <w:lang w:val="tt"/>
        </w:rPr>
        <w:t>җитәкчеләренә</w:t>
      </w:r>
      <w:r w:rsidRPr="00B96152">
        <w:rPr>
          <w:rFonts w:ascii="Times New Roman" w:hAnsi="Times New Roman" w:cs="Times New Roman"/>
          <w:sz w:val="28"/>
          <w:szCs w:val="28"/>
          <w:lang w:val="tt"/>
        </w:rPr>
        <w:t xml:space="preserve"> компенсация түләүләре бирү тәртибен раслау турында</w:t>
      </w:r>
    </w:p>
    <w:p w14:paraId="5148CD1A" w14:textId="77777777" w:rsidR="00AC2AC0" w:rsidRPr="00B96152" w:rsidRDefault="00AC2AC0" w:rsidP="00BB372D">
      <w:pPr>
        <w:ind w:firstLine="709"/>
        <w:jc w:val="both"/>
        <w:rPr>
          <w:rFonts w:ascii="Times New Roman" w:hAnsi="Times New Roman" w:cs="Times New Roman"/>
          <w:sz w:val="28"/>
          <w:szCs w:val="28"/>
        </w:rPr>
      </w:pPr>
    </w:p>
    <w:p w14:paraId="70F12ED7" w14:textId="77777777" w:rsidR="00AC2AC0" w:rsidRPr="00B96152" w:rsidRDefault="00AC2AC0" w:rsidP="00BB372D">
      <w:pPr>
        <w:ind w:firstLine="709"/>
        <w:jc w:val="both"/>
        <w:rPr>
          <w:rFonts w:ascii="Times New Roman" w:hAnsi="Times New Roman" w:cs="Times New Roman"/>
          <w:sz w:val="28"/>
          <w:szCs w:val="28"/>
        </w:rPr>
      </w:pPr>
    </w:p>
    <w:p w14:paraId="6F9EEA7C" w14:textId="0CB8E6C0" w:rsidR="00BB372D" w:rsidRPr="00B96152" w:rsidRDefault="00B96152" w:rsidP="00BB372D">
      <w:pPr>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Pr="00B96152">
        <w:rPr>
          <w:rFonts w:ascii="Times New Roman" w:hAnsi="Times New Roman" w:cs="Times New Roman"/>
          <w:sz w:val="28"/>
          <w:szCs w:val="28"/>
          <w:lang w:val="tt"/>
        </w:rPr>
        <w:t>2021 елга, 2022 һәм 2023 еллар план чорына Татарстан Республикасы бюджеты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2020 елның 20 ноябрендәге 78 номерлы Татарстан Республикасы Законы нигезендә, </w:t>
      </w:r>
      <w:r>
        <w:rPr>
          <w:rFonts w:ascii="Times New Roman" w:hAnsi="Times New Roman" w:cs="Times New Roman"/>
          <w:sz w:val="28"/>
          <w:szCs w:val="28"/>
          <w:lang w:val="tt"/>
        </w:rPr>
        <w:t>«</w:t>
      </w:r>
      <w:r w:rsidRPr="00B96152">
        <w:rPr>
          <w:rFonts w:ascii="Times New Roman" w:hAnsi="Times New Roman" w:cs="Times New Roman"/>
          <w:sz w:val="28"/>
          <w:szCs w:val="28"/>
          <w:lang w:val="tt"/>
        </w:rPr>
        <w:t>Территориаль иҗтимагый үзидарә җитәкчеләренә компенсация түләүләрен гамәлгә ашыру өлешендә Татарстан Республикасы Территориаль иҗтимагый үзидарә системасын үстерүгә юнәлдерелгән чараны уздыруга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2019 елның 31 октябрендәге 988 номерлы Татарстан Республикасы Министрлар Кабинеты карары белән,</w:t>
      </w:r>
      <w:r w:rsidRPr="00B96152">
        <w:rPr>
          <w:rFonts w:ascii="Times New Roman" w:hAnsi="Times New Roman" w:cs="Times New Roman"/>
          <w:color w:val="212121"/>
          <w:sz w:val="28"/>
          <w:szCs w:val="28"/>
          <w:shd w:val="clear" w:color="auto" w:fill="FFFFFF"/>
        </w:rPr>
        <w:t xml:space="preserve"> </w:t>
      </w:r>
      <w:r>
        <w:rPr>
          <w:rFonts w:ascii="Times New Roman" w:hAnsi="Times New Roman" w:cs="Times New Roman"/>
          <w:sz w:val="28"/>
          <w:szCs w:val="28"/>
        </w:rPr>
        <w:t>«</w:t>
      </w:r>
      <w:r w:rsidRPr="00B96152">
        <w:rPr>
          <w:rFonts w:ascii="Times New Roman" w:hAnsi="Times New Roman" w:cs="Times New Roman"/>
          <w:sz w:val="28"/>
          <w:szCs w:val="28"/>
        </w:rPr>
        <w:t xml:space="preserve">Лениногорск </w:t>
      </w:r>
      <w:proofErr w:type="spellStart"/>
      <w:r w:rsidRPr="00B96152">
        <w:rPr>
          <w:rFonts w:ascii="Times New Roman" w:hAnsi="Times New Roman" w:cs="Times New Roman"/>
          <w:sz w:val="28"/>
          <w:szCs w:val="28"/>
        </w:rPr>
        <w:t>муниципаль</w:t>
      </w:r>
      <w:proofErr w:type="spellEnd"/>
      <w:r w:rsidRPr="00B96152">
        <w:rPr>
          <w:rFonts w:ascii="Times New Roman" w:hAnsi="Times New Roman" w:cs="Times New Roman"/>
          <w:sz w:val="28"/>
          <w:szCs w:val="28"/>
        </w:rPr>
        <w:t xml:space="preserve"> районы</w:t>
      </w:r>
      <w:r>
        <w:rPr>
          <w:rFonts w:ascii="Times New Roman" w:hAnsi="Times New Roman" w:cs="Times New Roman"/>
          <w:sz w:val="28"/>
          <w:szCs w:val="28"/>
        </w:rPr>
        <w:t>»</w:t>
      </w:r>
      <w:r w:rsidRPr="00B96152">
        <w:rPr>
          <w:rFonts w:ascii="Times New Roman" w:hAnsi="Times New Roman" w:cs="Times New Roman"/>
          <w:sz w:val="28"/>
          <w:szCs w:val="28"/>
        </w:rPr>
        <w:t xml:space="preserve"> </w:t>
      </w:r>
      <w:proofErr w:type="spellStart"/>
      <w:r w:rsidRPr="00B96152">
        <w:rPr>
          <w:rFonts w:ascii="Times New Roman" w:hAnsi="Times New Roman" w:cs="Times New Roman"/>
          <w:sz w:val="28"/>
          <w:szCs w:val="28"/>
        </w:rPr>
        <w:t>муниципаль</w:t>
      </w:r>
      <w:proofErr w:type="spellEnd"/>
      <w:r w:rsidRPr="00B96152">
        <w:rPr>
          <w:rFonts w:ascii="Times New Roman" w:hAnsi="Times New Roman" w:cs="Times New Roman"/>
          <w:sz w:val="28"/>
          <w:szCs w:val="28"/>
        </w:rPr>
        <w:t xml:space="preserve"> </w:t>
      </w:r>
      <w:proofErr w:type="spellStart"/>
      <w:r w:rsidRPr="00B96152">
        <w:rPr>
          <w:rFonts w:ascii="Times New Roman" w:hAnsi="Times New Roman" w:cs="Times New Roman"/>
          <w:sz w:val="28"/>
          <w:szCs w:val="28"/>
        </w:rPr>
        <w:t>берәмлеге</w:t>
      </w:r>
      <w:proofErr w:type="spellEnd"/>
      <w:r w:rsidRPr="00B96152">
        <w:rPr>
          <w:rFonts w:ascii="Times New Roman" w:hAnsi="Times New Roman" w:cs="Times New Roman"/>
          <w:sz w:val="28"/>
          <w:szCs w:val="28"/>
        </w:rPr>
        <w:t xml:space="preserve"> </w:t>
      </w:r>
      <w:proofErr w:type="spellStart"/>
      <w:r w:rsidRPr="00B96152">
        <w:rPr>
          <w:rFonts w:ascii="Times New Roman" w:hAnsi="Times New Roman" w:cs="Times New Roman"/>
          <w:sz w:val="28"/>
          <w:szCs w:val="28"/>
        </w:rPr>
        <w:t>Башкарма</w:t>
      </w:r>
      <w:proofErr w:type="spellEnd"/>
      <w:r w:rsidRPr="00B96152">
        <w:rPr>
          <w:rFonts w:ascii="Times New Roman" w:hAnsi="Times New Roman" w:cs="Times New Roman"/>
          <w:sz w:val="28"/>
          <w:szCs w:val="28"/>
        </w:rPr>
        <w:t xml:space="preserve"> комитеты КАРАР БИРӘ:</w:t>
      </w:r>
    </w:p>
    <w:p w14:paraId="3E9684F8" w14:textId="77777777" w:rsidR="00BB372D" w:rsidRPr="00B96152" w:rsidRDefault="00CC7EEB" w:rsidP="00BB372D">
      <w:pPr>
        <w:ind w:firstLine="709"/>
        <w:jc w:val="both"/>
        <w:rPr>
          <w:rFonts w:ascii="Times New Roman" w:hAnsi="Times New Roman" w:cs="Times New Roman"/>
          <w:sz w:val="28"/>
          <w:szCs w:val="28"/>
        </w:rPr>
      </w:pPr>
      <w:r w:rsidRPr="00B96152">
        <w:rPr>
          <w:rFonts w:ascii="Times New Roman" w:hAnsi="Times New Roman" w:cs="Times New Roman"/>
          <w:sz w:val="28"/>
          <w:szCs w:val="28"/>
          <w:lang w:val="tt"/>
        </w:rPr>
        <w:t>1.Татарстан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 кушымтада бирелгән тәртиптә расларга.</w:t>
      </w:r>
    </w:p>
    <w:p w14:paraId="2F77E38E" w14:textId="2DD2DC40" w:rsidR="00263C8D" w:rsidRPr="00B96152" w:rsidRDefault="00C8628A" w:rsidP="00BB372D">
      <w:pPr>
        <w:ind w:firstLine="709"/>
        <w:jc w:val="both"/>
        <w:rPr>
          <w:rFonts w:ascii="Times New Roman" w:hAnsi="Times New Roman" w:cs="Times New Roman"/>
          <w:sz w:val="28"/>
          <w:szCs w:val="28"/>
        </w:rPr>
      </w:pPr>
      <w:r w:rsidRPr="00B96152">
        <w:rPr>
          <w:rFonts w:ascii="Times New Roman" w:hAnsi="Times New Roman" w:cs="Times New Roman"/>
          <w:color w:val="auto"/>
          <w:sz w:val="28"/>
          <w:szCs w:val="28"/>
          <w:lang w:val="tt"/>
        </w:rPr>
        <w:t xml:space="preserve">2. </w:t>
      </w:r>
      <w:r w:rsidR="00B96152">
        <w:rPr>
          <w:rFonts w:ascii="Times New Roman" w:hAnsi="Times New Roman" w:cs="Times New Roman"/>
          <w:color w:val="auto"/>
          <w:sz w:val="28"/>
          <w:szCs w:val="28"/>
          <w:lang w:val="tt"/>
        </w:rPr>
        <w:t>«</w:t>
      </w:r>
      <w:r w:rsidRPr="00B96152">
        <w:rPr>
          <w:rFonts w:ascii="Times New Roman" w:hAnsi="Times New Roman" w:cs="Times New Roman"/>
          <w:color w:val="auto"/>
          <w:sz w:val="28"/>
          <w:szCs w:val="28"/>
          <w:lang w:val="tt"/>
        </w:rPr>
        <w:t>Лениногорск муниципаль районы</w:t>
      </w:r>
      <w:r w:rsidR="00B96152">
        <w:rPr>
          <w:rFonts w:ascii="Times New Roman" w:hAnsi="Times New Roman" w:cs="Times New Roman"/>
          <w:color w:val="auto"/>
          <w:sz w:val="28"/>
          <w:szCs w:val="28"/>
          <w:lang w:val="tt"/>
        </w:rPr>
        <w:t>»</w:t>
      </w:r>
      <w:r w:rsidRPr="00B96152">
        <w:rPr>
          <w:rFonts w:ascii="Times New Roman" w:hAnsi="Times New Roman" w:cs="Times New Roman"/>
          <w:color w:val="auto"/>
          <w:sz w:val="28"/>
          <w:szCs w:val="28"/>
          <w:lang w:val="tt"/>
        </w:rPr>
        <w:t xml:space="preserve"> муниципаль берәмлеге Башкарма комитеты карарының үз көчләрен югалтуын танырга:</w:t>
      </w:r>
    </w:p>
    <w:p w14:paraId="256180AD" w14:textId="7061759E" w:rsidR="00263C8D" w:rsidRPr="00B96152" w:rsidRDefault="00B96152" w:rsidP="00BB372D">
      <w:pPr>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Лениногорск муниципаль районында территориаль иҗтимагый үзидарәләргә ярдәм турында</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 2014 елның 06 августындагы 309 номерлы;</w:t>
      </w:r>
    </w:p>
    <w:p w14:paraId="28922844" w14:textId="63B48329" w:rsidR="00BB372D" w:rsidRPr="00B96152" w:rsidRDefault="00B96152" w:rsidP="00BB372D">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tt"/>
        </w:rPr>
        <w:t>«</w:t>
      </w:r>
      <w:r w:rsidR="00CC7EEB" w:rsidRPr="00B96152">
        <w:rPr>
          <w:rFonts w:ascii="Times New Roman" w:hAnsi="Times New Roman" w:cs="Times New Roman"/>
          <w:color w:val="auto"/>
          <w:sz w:val="28"/>
          <w:szCs w:val="28"/>
          <w:lang w:val="tt"/>
        </w:rPr>
        <w:t xml:space="preserve">Лениногорск муниципаль </w:t>
      </w:r>
      <w:r w:rsidR="00CC7EEB" w:rsidRPr="00B96152">
        <w:rPr>
          <w:rFonts w:ascii="Times New Roman" w:hAnsi="Times New Roman" w:cs="Times New Roman"/>
          <w:color w:val="auto"/>
          <w:sz w:val="28"/>
          <w:szCs w:val="28"/>
          <w:lang w:val="tt"/>
        </w:rPr>
        <w:t>районы</w:t>
      </w:r>
      <w:r>
        <w:rPr>
          <w:rFonts w:ascii="Times New Roman" w:hAnsi="Times New Roman" w:cs="Times New Roman"/>
          <w:color w:val="auto"/>
          <w:sz w:val="28"/>
          <w:szCs w:val="28"/>
          <w:lang w:val="tt"/>
        </w:rPr>
        <w:t>»</w:t>
      </w:r>
      <w:r w:rsidR="00CC7EEB" w:rsidRPr="00B96152">
        <w:rPr>
          <w:rFonts w:ascii="Times New Roman" w:hAnsi="Times New Roman" w:cs="Times New Roman"/>
          <w:color w:val="auto"/>
          <w:sz w:val="28"/>
          <w:szCs w:val="28"/>
          <w:lang w:val="tt"/>
        </w:rPr>
        <w:t xml:space="preserve"> муниципаль берәмлеге Башкарма комитетының 2014елның 06 августындагы 309 номерлы карары белән расланган Лениногорск муниципаль районы территориясе чикләрендә территориаль иҗтимагый үзидарәләргә ярдәм итү өчен Лениногорск муниципаль районы бюджетынна</w:t>
      </w:r>
      <w:r w:rsidR="00CC7EEB" w:rsidRPr="00B96152">
        <w:rPr>
          <w:rFonts w:ascii="Times New Roman" w:hAnsi="Times New Roman" w:cs="Times New Roman"/>
          <w:color w:val="auto"/>
          <w:sz w:val="28"/>
          <w:szCs w:val="28"/>
          <w:lang w:val="tt"/>
        </w:rPr>
        <w:t>н субсидияләр бирү тәртибенә үзгәрешләр кертү турында</w:t>
      </w:r>
      <w:r>
        <w:rPr>
          <w:rFonts w:ascii="Times New Roman" w:hAnsi="Times New Roman" w:cs="Times New Roman"/>
          <w:color w:val="auto"/>
          <w:sz w:val="28"/>
          <w:szCs w:val="28"/>
          <w:lang w:val="tt"/>
        </w:rPr>
        <w:t>»</w:t>
      </w:r>
      <w:r w:rsidR="00CC7EEB" w:rsidRPr="00B96152">
        <w:rPr>
          <w:rFonts w:ascii="Times New Roman" w:hAnsi="Times New Roman" w:cs="Times New Roman"/>
          <w:color w:val="auto"/>
          <w:sz w:val="28"/>
          <w:szCs w:val="28"/>
          <w:lang w:val="tt"/>
        </w:rPr>
        <w:t xml:space="preserve"> 2021 елның 29 апрелендәге 423 номерлы карары.</w:t>
      </w:r>
    </w:p>
    <w:p w14:paraId="0A1F941F" w14:textId="1851EA65" w:rsidR="00BB372D" w:rsidRPr="00B96152" w:rsidRDefault="00055A29" w:rsidP="00BB372D">
      <w:pPr>
        <w:ind w:firstLine="709"/>
        <w:jc w:val="both"/>
        <w:rPr>
          <w:rFonts w:ascii="Times New Roman" w:hAnsi="Times New Roman" w:cs="Times New Roman"/>
          <w:sz w:val="28"/>
          <w:szCs w:val="28"/>
          <w:lang w:eastAsia="en-US" w:bidi="en-US"/>
        </w:rPr>
      </w:pPr>
      <w:r w:rsidRPr="00B96152">
        <w:rPr>
          <w:rFonts w:ascii="Times New Roman" w:hAnsi="Times New Roman" w:cs="Times New Roman"/>
          <w:sz w:val="28"/>
          <w:szCs w:val="28"/>
          <w:lang w:val="tt"/>
        </w:rPr>
        <w:t xml:space="preserve">3. Әлеге карарны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Лениногорские вести</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газетасында  бастырып чыгарырга, Татарстан Республикасының рәсми хокукый мәгълүмат порталында (PRAVO.TATARSTAN.RU) урнаштырырга.</w:t>
      </w:r>
    </w:p>
    <w:p w14:paraId="78820D73" w14:textId="77777777" w:rsidR="00BB372D" w:rsidRPr="00B96152" w:rsidRDefault="00CC7EEB" w:rsidP="00BB372D">
      <w:pPr>
        <w:ind w:firstLine="709"/>
        <w:jc w:val="both"/>
        <w:rPr>
          <w:rFonts w:ascii="Times New Roman" w:hAnsi="Times New Roman" w:cs="Times New Roman"/>
          <w:sz w:val="28"/>
          <w:szCs w:val="28"/>
        </w:rPr>
      </w:pPr>
      <w:r w:rsidRPr="00B96152">
        <w:rPr>
          <w:rFonts w:ascii="Times New Roman" w:hAnsi="Times New Roman" w:cs="Times New Roman"/>
          <w:sz w:val="28"/>
          <w:szCs w:val="28"/>
          <w:lang w:val="tt" w:eastAsia="en-US" w:bidi="en-US"/>
        </w:rPr>
        <w:t>4. Әлеге карар рәсми басылып чыкканнан соң үз көченә керә.</w:t>
      </w:r>
    </w:p>
    <w:p w14:paraId="304AEAB7" w14:textId="36F60BAF" w:rsidR="00055A29" w:rsidRPr="00B96152" w:rsidRDefault="00CC7EEB" w:rsidP="00BB372D">
      <w:pPr>
        <w:ind w:firstLine="709"/>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5. Әлеге карарның үтәлешен тикшереп торуны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муниципаль районы</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Башкарма комитеты җитәкчесенең беренче урынбасарына йөкләргә.</w:t>
      </w:r>
    </w:p>
    <w:p w14:paraId="451B44B9" w14:textId="77777777" w:rsidR="00BB372D" w:rsidRPr="00B96152" w:rsidRDefault="00BB372D" w:rsidP="00BB372D">
      <w:pPr>
        <w:jc w:val="both"/>
        <w:rPr>
          <w:rFonts w:ascii="Times New Roman" w:hAnsi="Times New Roman" w:cs="Times New Roman"/>
          <w:sz w:val="28"/>
          <w:szCs w:val="28"/>
        </w:rPr>
      </w:pPr>
    </w:p>
    <w:p w14:paraId="422849AB" w14:textId="77777777" w:rsidR="00263C8D" w:rsidRPr="00B96152" w:rsidRDefault="00CC7EEB" w:rsidP="00BB372D">
      <w:pPr>
        <w:jc w:val="both"/>
        <w:rPr>
          <w:rFonts w:ascii="Times New Roman" w:hAnsi="Times New Roman" w:cs="Times New Roman"/>
          <w:sz w:val="28"/>
          <w:szCs w:val="28"/>
        </w:rPr>
      </w:pPr>
      <w:r w:rsidRPr="00B96152">
        <w:rPr>
          <w:rFonts w:ascii="Times New Roman" w:hAnsi="Times New Roman" w:cs="Times New Roman"/>
          <w:sz w:val="28"/>
          <w:szCs w:val="28"/>
          <w:lang w:val="tt"/>
        </w:rPr>
        <w:t>Җитәкче</w:t>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 xml:space="preserve">                                                 З. Г. Михайлова</w:t>
      </w:r>
    </w:p>
    <w:p w14:paraId="1E9F0482" w14:textId="77777777" w:rsidR="00BB372D" w:rsidRPr="00B96152" w:rsidRDefault="00BB372D" w:rsidP="00BB372D">
      <w:pPr>
        <w:jc w:val="both"/>
        <w:rPr>
          <w:rFonts w:ascii="Times New Roman" w:hAnsi="Times New Roman" w:cs="Times New Roman"/>
          <w:sz w:val="28"/>
          <w:szCs w:val="28"/>
        </w:rPr>
      </w:pPr>
    </w:p>
    <w:p w14:paraId="2ACAF5EF" w14:textId="77777777" w:rsidR="00BB372D" w:rsidRPr="00B96152" w:rsidRDefault="00CC7EEB" w:rsidP="00BB372D">
      <w:pPr>
        <w:rPr>
          <w:rFonts w:ascii="Times New Roman" w:eastAsia="Arial" w:hAnsi="Times New Roman" w:cs="Times New Roman"/>
        </w:rPr>
      </w:pPr>
      <w:r w:rsidRPr="00B96152">
        <w:rPr>
          <w:rFonts w:ascii="Times New Roman" w:eastAsia="Arial" w:hAnsi="Times New Roman" w:cs="Times New Roman"/>
          <w:lang w:val="tt"/>
        </w:rPr>
        <w:t>Хәйбрахманов И.Р.</w:t>
      </w:r>
    </w:p>
    <w:p w14:paraId="47499569" w14:textId="77777777" w:rsidR="00BB372D" w:rsidRPr="00B96152" w:rsidRDefault="00CC7EEB" w:rsidP="00BB372D">
      <w:pPr>
        <w:rPr>
          <w:rFonts w:ascii="Times New Roman" w:eastAsia="Arial" w:hAnsi="Times New Roman" w:cs="Times New Roman"/>
        </w:rPr>
        <w:sectPr w:rsidR="00BB372D" w:rsidRPr="00B96152" w:rsidSect="008A5A63">
          <w:type w:val="continuous"/>
          <w:pgSz w:w="11900" w:h="16840"/>
          <w:pgMar w:top="1134" w:right="1134" w:bottom="1134" w:left="1134" w:header="0" w:footer="3" w:gutter="0"/>
          <w:cols w:space="720"/>
          <w:noEndnote/>
          <w:docGrid w:linePitch="360"/>
        </w:sectPr>
      </w:pPr>
      <w:r w:rsidRPr="00B96152">
        <w:rPr>
          <w:rFonts w:ascii="Times New Roman" w:eastAsia="Arial" w:hAnsi="Times New Roman" w:cs="Times New Roman"/>
          <w:lang w:val="tt"/>
        </w:rPr>
        <w:t>5-44-72</w:t>
      </w:r>
    </w:p>
    <w:p w14:paraId="6CF5B0D6" w14:textId="77777777" w:rsidR="00BB372D" w:rsidRPr="00B96152" w:rsidRDefault="00BB372D">
      <w:pPr>
        <w:spacing w:before="116" w:after="116" w:line="240" w:lineRule="exact"/>
        <w:rPr>
          <w:rFonts w:ascii="Times New Roman" w:hAnsi="Times New Roman" w:cs="Times New Roman"/>
          <w:sz w:val="28"/>
          <w:szCs w:val="28"/>
        </w:rPr>
        <w:sectPr w:rsidR="00BB372D" w:rsidRPr="00B96152" w:rsidSect="0080231A">
          <w:type w:val="continuous"/>
          <w:pgSz w:w="11900" w:h="16840"/>
          <w:pgMar w:top="1209" w:right="1095" w:bottom="709" w:left="1661" w:header="0" w:footer="3" w:gutter="0"/>
          <w:cols w:space="720"/>
          <w:noEndnote/>
          <w:docGrid w:linePitch="360"/>
        </w:sectPr>
      </w:pPr>
    </w:p>
    <w:p w14:paraId="288DFDD3" w14:textId="0535AD20" w:rsidR="00AC2AC0" w:rsidRPr="00B96152" w:rsidRDefault="00B96152" w:rsidP="00AC2AC0">
      <w:pPr>
        <w:pStyle w:val="21"/>
        <w:ind w:right="20"/>
        <w:rPr>
          <w:rFonts w:ascii="Times New Roman" w:hAnsi="Times New Roman" w:cs="Times New Roman"/>
          <w:sz w:val="28"/>
          <w:szCs w:val="28"/>
        </w:rPr>
      </w:pPr>
      <w:r>
        <w:rPr>
          <w:rFonts w:ascii="Times New Roman" w:hAnsi="Times New Roman" w:cs="Times New Roman"/>
          <w:sz w:val="28"/>
          <w:szCs w:val="28"/>
          <w:lang w:val="tt"/>
        </w:rPr>
        <w:lastRenderedPageBreak/>
        <w:t>«</w:t>
      </w:r>
      <w:r w:rsidR="00CC7EEB" w:rsidRPr="00B96152">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 муниципаль берәмлеге Башкарма комитетының 2023елның </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09</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 февралендәге 484 номерлы ка</w:t>
      </w:r>
      <w:r w:rsidR="00CC7EEB" w:rsidRPr="00B96152">
        <w:rPr>
          <w:rFonts w:ascii="Times New Roman" w:hAnsi="Times New Roman" w:cs="Times New Roman"/>
          <w:sz w:val="28"/>
          <w:szCs w:val="28"/>
          <w:lang w:val="tt"/>
        </w:rPr>
        <w:t>рары белән расланды</w:t>
      </w:r>
    </w:p>
    <w:p w14:paraId="6A4F59B2" w14:textId="77777777" w:rsidR="00BB372D" w:rsidRPr="00B96152" w:rsidRDefault="00BB372D">
      <w:pPr>
        <w:pStyle w:val="21"/>
        <w:shd w:val="clear" w:color="auto" w:fill="auto"/>
        <w:spacing w:after="0"/>
        <w:ind w:right="20"/>
        <w:jc w:val="center"/>
        <w:rPr>
          <w:rFonts w:ascii="Times New Roman" w:hAnsi="Times New Roman" w:cs="Times New Roman"/>
          <w:sz w:val="28"/>
          <w:szCs w:val="28"/>
        </w:rPr>
      </w:pPr>
    </w:p>
    <w:p w14:paraId="0130FDE6" w14:textId="77777777" w:rsidR="00BB372D" w:rsidRPr="00B96152" w:rsidRDefault="00BB372D">
      <w:pPr>
        <w:pStyle w:val="21"/>
        <w:shd w:val="clear" w:color="auto" w:fill="auto"/>
        <w:spacing w:after="0"/>
        <w:ind w:right="20"/>
        <w:jc w:val="center"/>
        <w:rPr>
          <w:rFonts w:ascii="Times New Roman" w:hAnsi="Times New Roman" w:cs="Times New Roman"/>
          <w:sz w:val="28"/>
          <w:szCs w:val="28"/>
        </w:rPr>
      </w:pPr>
    </w:p>
    <w:p w14:paraId="4F891A2D" w14:textId="77777777" w:rsidR="00263C8D" w:rsidRPr="00B96152" w:rsidRDefault="00CC7EEB" w:rsidP="00B96152">
      <w:pPr>
        <w:pStyle w:val="21"/>
        <w:shd w:val="clear" w:color="auto" w:fill="auto"/>
        <w:spacing w:after="0"/>
        <w:ind w:right="20"/>
        <w:jc w:val="center"/>
        <w:rPr>
          <w:rFonts w:ascii="Times New Roman" w:hAnsi="Times New Roman" w:cs="Times New Roman"/>
          <w:sz w:val="28"/>
          <w:szCs w:val="28"/>
        </w:rPr>
      </w:pPr>
      <w:r w:rsidRPr="00B96152">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w:t>
      </w:r>
    </w:p>
    <w:p w14:paraId="59BDFDF9" w14:textId="77777777" w:rsidR="00BB372D" w:rsidRPr="00B96152" w:rsidRDefault="00BB372D" w:rsidP="0080231A">
      <w:pPr>
        <w:pStyle w:val="21"/>
        <w:shd w:val="clear" w:color="auto" w:fill="auto"/>
        <w:spacing w:after="0"/>
        <w:ind w:right="20"/>
        <w:jc w:val="center"/>
        <w:rPr>
          <w:rFonts w:ascii="Times New Roman" w:hAnsi="Times New Roman" w:cs="Times New Roman"/>
          <w:sz w:val="28"/>
          <w:szCs w:val="28"/>
        </w:rPr>
      </w:pPr>
    </w:p>
    <w:p w14:paraId="68C525A7" w14:textId="77777777" w:rsidR="00BB372D" w:rsidRPr="00B96152" w:rsidRDefault="00BB372D" w:rsidP="0080231A">
      <w:pPr>
        <w:pStyle w:val="21"/>
        <w:shd w:val="clear" w:color="auto" w:fill="auto"/>
        <w:spacing w:after="0"/>
        <w:ind w:right="20"/>
        <w:jc w:val="center"/>
        <w:rPr>
          <w:rFonts w:ascii="Times New Roman" w:hAnsi="Times New Roman" w:cs="Times New Roman"/>
          <w:sz w:val="28"/>
          <w:szCs w:val="28"/>
        </w:rPr>
      </w:pPr>
    </w:p>
    <w:p w14:paraId="6E425C98" w14:textId="551E416A" w:rsidR="00263C8D" w:rsidRPr="00B96152" w:rsidRDefault="00CC7EEB" w:rsidP="00C85B8E">
      <w:pPr>
        <w:pStyle w:val="21"/>
        <w:numPr>
          <w:ilvl w:val="0"/>
          <w:numId w:val="2"/>
        </w:numPr>
        <w:shd w:val="clear" w:color="auto" w:fill="auto"/>
        <w:tabs>
          <w:tab w:val="left" w:pos="993"/>
          <w:tab w:val="left" w:pos="1286"/>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Әлеге</w:t>
      </w:r>
      <w:r w:rsidRPr="00B96152">
        <w:rPr>
          <w:rFonts w:ascii="Times New Roman" w:hAnsi="Times New Roman" w:cs="Times New Roman"/>
          <w:sz w:val="28"/>
          <w:szCs w:val="28"/>
          <w:lang w:val="tt"/>
        </w:rPr>
        <w:t xml:space="preserve"> Тәртип Татарстан </w:t>
      </w:r>
      <w:r w:rsidRPr="00B96152">
        <w:rPr>
          <w:rFonts w:ascii="Times New Roman" w:hAnsi="Times New Roman" w:cs="Times New Roman"/>
          <w:sz w:val="28"/>
          <w:szCs w:val="28"/>
          <w:lang w:val="tt"/>
        </w:rPr>
        <w:t xml:space="preserve">Республикасы Лениногорск муниципаль районының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 чикләрендә территориаль иҗтимагый үзидарә җитәкчеләренә компенсация түләүләре бирү кагыйдәләрен (алга таба - компенсация түләүләре) билгели.</w:t>
      </w:r>
    </w:p>
    <w:p w14:paraId="02E726C3" w14:textId="735CF003" w:rsidR="00263C8D" w:rsidRPr="00B96152" w:rsidRDefault="00CC7EEB">
      <w:pPr>
        <w:pStyle w:val="21"/>
        <w:numPr>
          <w:ilvl w:val="0"/>
          <w:numId w:val="2"/>
        </w:numPr>
        <w:shd w:val="clear" w:color="auto" w:fill="auto"/>
        <w:tabs>
          <w:tab w:val="left" w:pos="1014"/>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Әлеге</w:t>
      </w:r>
      <w:r w:rsidRPr="00B96152">
        <w:rPr>
          <w:rFonts w:ascii="Times New Roman" w:hAnsi="Times New Roman" w:cs="Times New Roman"/>
          <w:sz w:val="28"/>
          <w:szCs w:val="28"/>
          <w:lang w:val="tt"/>
        </w:rPr>
        <w:t xml:space="preserve"> тәртип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2021 елга, 2022 һәм 2023 еллар план чорына Татарстан Республикасы бюджеты турында</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2020 елның 20 ноябрендәге 78 номерлы Татарстан Республикасы Законын, Татарстан Республикасы Министрлар Кабинетының 2019 елның 31 октябрендәге 988 номерлы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Татарстан Республи</w:t>
      </w:r>
      <w:r w:rsidRPr="00B96152">
        <w:rPr>
          <w:rFonts w:ascii="Times New Roman" w:hAnsi="Times New Roman" w:cs="Times New Roman"/>
          <w:sz w:val="28"/>
          <w:szCs w:val="28"/>
          <w:lang w:val="tt"/>
        </w:rPr>
        <w:t>касы бюджетыннан Татарстан Республикасы муниципаль берәмлекләре бюджетларына территориаль иҗтимагый үзидарә системасын үстерүгә юнәлдерелгән чараларны үткәрүгә территориаль иҗтимагый үзидарәләр җитәкчеләренә компенсация түләүләрен башкару өлешендә Татарста</w:t>
      </w:r>
      <w:r w:rsidRPr="00B96152">
        <w:rPr>
          <w:rFonts w:ascii="Times New Roman" w:hAnsi="Times New Roman" w:cs="Times New Roman"/>
          <w:sz w:val="28"/>
          <w:szCs w:val="28"/>
          <w:lang w:val="tt"/>
        </w:rPr>
        <w:t>н Республикасы бюджетыннан башка бюджетара трансфертлар бирү тәртибен раслау турында</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карары белән эшләнгән.</w:t>
      </w:r>
    </w:p>
    <w:p w14:paraId="78C6BDE9" w14:textId="2F286EBB" w:rsidR="00263C8D" w:rsidRPr="00B96152" w:rsidRDefault="00CC7EEB" w:rsidP="00C85B8E">
      <w:pPr>
        <w:pStyle w:val="21"/>
        <w:numPr>
          <w:ilvl w:val="0"/>
          <w:numId w:val="2"/>
        </w:numPr>
        <w:shd w:val="clear" w:color="auto" w:fill="auto"/>
        <w:tabs>
          <w:tab w:val="left" w:pos="993"/>
          <w:tab w:val="left" w:pos="1286"/>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Компенсация түләүләре Лениногорск муниципаль районы Лениногорск шәһәр Советының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Татарстан Республикасы Лениногорск муниципаль районы Лениногорск ш</w:t>
      </w:r>
      <w:r w:rsidRPr="00B96152">
        <w:rPr>
          <w:rFonts w:ascii="Times New Roman" w:hAnsi="Times New Roman" w:cs="Times New Roman"/>
          <w:sz w:val="28"/>
          <w:szCs w:val="28"/>
          <w:lang w:val="tt"/>
        </w:rPr>
        <w:t>әһәре</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территориясендә гамәлгә куелган Лениногорск шәһәре территориясе чикләрендә территориаль иҗтимагый үзидарәләр җитәкчеләренә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Татарстан Республикасы Лениногорск муниципаль районы Лениногорск шәһәренең территориаль иҗтимагый үзидар</w:t>
      </w:r>
      <w:r w:rsidRPr="00B96152">
        <w:rPr>
          <w:rFonts w:ascii="Times New Roman" w:hAnsi="Times New Roman" w:cs="Times New Roman"/>
          <w:sz w:val="28"/>
          <w:szCs w:val="28"/>
          <w:lang w:val="tt"/>
        </w:rPr>
        <w:t>әсен</w:t>
      </w:r>
      <w:r w:rsidRPr="00B96152">
        <w:rPr>
          <w:rFonts w:ascii="Times New Roman" w:hAnsi="Times New Roman" w:cs="Times New Roman"/>
          <w:sz w:val="28"/>
          <w:szCs w:val="28"/>
          <w:lang w:val="tt"/>
        </w:rPr>
        <w:t xml:space="preserve"> оештыру тәртибе турында нигезләмә хакында</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2013 елның 25 июнендәге 100 номерлы карары белән билгеләнгән тәртиптә һәм чикләре Лениногорск муниципаль районы Лениногорск шәһәр Советының 2013 елның 7 ноябрендәге 162 номерлы карары белән билгеләнгән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Ленин</w:t>
      </w:r>
      <w:r w:rsidRPr="00B96152">
        <w:rPr>
          <w:rFonts w:ascii="Times New Roman" w:hAnsi="Times New Roman" w:cs="Times New Roman"/>
          <w:sz w:val="28"/>
          <w:szCs w:val="28"/>
          <w:lang w:val="tt"/>
        </w:rPr>
        <w:t>огорск муниципаль районы территориаль иҗтимагый үзидарәләре чикләрен билгеләү турында</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Лениногорск шәһәре (алга таба - алучылар) территориаль иҗтимагый үзидарә җитәкчеләренә бирелә.</w:t>
      </w:r>
    </w:p>
    <w:p w14:paraId="7B7080E4" w14:textId="77777777" w:rsidR="00263C8D" w:rsidRPr="00B96152" w:rsidRDefault="00CC7EEB">
      <w:pPr>
        <w:pStyle w:val="21"/>
        <w:numPr>
          <w:ilvl w:val="0"/>
          <w:numId w:val="2"/>
        </w:numPr>
        <w:shd w:val="clear" w:color="auto" w:fill="auto"/>
        <w:tabs>
          <w:tab w:val="left" w:pos="1009"/>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түләвен алу өчен, алучы башкарма комитетка әлеге тәртипкә 1 нч</w:t>
      </w:r>
      <w:r w:rsidRPr="00B96152">
        <w:rPr>
          <w:rFonts w:ascii="Times New Roman" w:hAnsi="Times New Roman" w:cs="Times New Roman"/>
          <w:sz w:val="28"/>
          <w:szCs w:val="28"/>
          <w:lang w:val="tt"/>
        </w:rPr>
        <w:t>е кушымтада билгеләнгән форма буенча гариза белән мөрәҗәгать итә.</w:t>
      </w:r>
    </w:p>
    <w:p w14:paraId="260D954E" w14:textId="77777777" w:rsidR="00263C8D" w:rsidRPr="00B96152" w:rsidRDefault="00CC7EEB">
      <w:pPr>
        <w:pStyle w:val="21"/>
        <w:numPr>
          <w:ilvl w:val="0"/>
          <w:numId w:val="2"/>
        </w:numPr>
        <w:shd w:val="clear" w:color="auto" w:fill="auto"/>
        <w:tabs>
          <w:tab w:val="left" w:pos="1053"/>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Гаризада түбәндәгеләр күрсәтелергә тиеш:</w:t>
      </w:r>
    </w:p>
    <w:p w14:paraId="72258928" w14:textId="77777777" w:rsidR="00263C8D" w:rsidRPr="00B96152" w:rsidRDefault="00CC7EEB">
      <w:pPr>
        <w:pStyle w:val="21"/>
        <w:numPr>
          <w:ilvl w:val="0"/>
          <w:numId w:val="3"/>
        </w:numPr>
        <w:shd w:val="clear" w:color="auto" w:fill="auto"/>
        <w:tabs>
          <w:tab w:val="left" w:pos="948"/>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алучының фамилиясе, исеме һәм атасының исеме;</w:t>
      </w:r>
    </w:p>
    <w:p w14:paraId="250BA9BC" w14:textId="77777777" w:rsidR="00263C8D" w:rsidRPr="00B96152" w:rsidRDefault="00CC7EEB">
      <w:pPr>
        <w:pStyle w:val="21"/>
        <w:numPr>
          <w:ilvl w:val="0"/>
          <w:numId w:val="3"/>
        </w:numPr>
        <w:shd w:val="clear" w:color="auto" w:fill="auto"/>
        <w:tabs>
          <w:tab w:val="left" w:pos="948"/>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яшәү адресы: </w:t>
      </w:r>
      <w:r w:rsidRPr="00B96152">
        <w:rPr>
          <w:rFonts w:ascii="Times New Roman" w:hAnsi="Times New Roman" w:cs="Times New Roman"/>
          <w:sz w:val="28"/>
          <w:szCs w:val="28"/>
          <w:lang w:val="tt"/>
        </w:rPr>
        <w:t>______________________________________________________,</w:t>
      </w:r>
    </w:p>
    <w:p w14:paraId="4B7B61D8" w14:textId="77777777" w:rsidR="00263C8D" w:rsidRPr="00B96152" w:rsidRDefault="00CC7EEB">
      <w:pPr>
        <w:pStyle w:val="21"/>
        <w:numPr>
          <w:ilvl w:val="0"/>
          <w:numId w:val="3"/>
        </w:numPr>
        <w:shd w:val="clear" w:color="auto" w:fill="auto"/>
        <w:tabs>
          <w:tab w:val="left" w:pos="948"/>
          <w:tab w:val="left" w:pos="4306"/>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алучының яисә башка документның паспорт мәгълүматлары,</w:t>
      </w:r>
    </w:p>
    <w:p w14:paraId="57657F6C" w14:textId="77777777" w:rsidR="00263C8D" w:rsidRPr="00B96152" w:rsidRDefault="00CC7EEB">
      <w:pPr>
        <w:pStyle w:val="21"/>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алучының шәхесен таныклаучы;</w:t>
      </w:r>
    </w:p>
    <w:p w14:paraId="6BD637E9" w14:textId="77777777" w:rsidR="00263C8D" w:rsidRPr="00B96152" w:rsidRDefault="00CC7EEB" w:rsidP="00BB372D">
      <w:pPr>
        <w:pStyle w:val="21"/>
        <w:numPr>
          <w:ilvl w:val="0"/>
          <w:numId w:val="3"/>
        </w:numPr>
        <w:shd w:val="clear" w:color="auto" w:fill="auto"/>
        <w:tabs>
          <w:tab w:val="left" w:pos="948"/>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банк (кредит) оешмасында ачылган алучының исәп-хисап счеты;</w:t>
      </w:r>
    </w:p>
    <w:p w14:paraId="142BD225" w14:textId="77777777" w:rsidR="00004479" w:rsidRPr="00B96152" w:rsidRDefault="00CC7EEB">
      <w:pPr>
        <w:pStyle w:val="21"/>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ab/>
        <w:t>- шәхси мәгълүматларны эшкәртүгә ризалык;</w:t>
      </w:r>
    </w:p>
    <w:p w14:paraId="70298984" w14:textId="77777777" w:rsidR="00263C8D" w:rsidRPr="00B96152" w:rsidRDefault="00CC7EEB" w:rsidP="00131055">
      <w:pPr>
        <w:pStyle w:val="21"/>
        <w:numPr>
          <w:ilvl w:val="0"/>
          <w:numId w:val="2"/>
        </w:numPr>
        <w:shd w:val="clear" w:color="auto" w:fill="auto"/>
        <w:tabs>
          <w:tab w:val="left" w:pos="1073"/>
        </w:tabs>
        <w:spacing w:after="0"/>
        <w:ind w:firstLine="708"/>
        <w:jc w:val="both"/>
        <w:rPr>
          <w:rFonts w:ascii="Times New Roman" w:hAnsi="Times New Roman" w:cs="Times New Roman"/>
          <w:sz w:val="28"/>
          <w:szCs w:val="28"/>
        </w:rPr>
      </w:pPr>
      <w:r w:rsidRPr="00B96152">
        <w:rPr>
          <w:rFonts w:ascii="Times New Roman" w:hAnsi="Times New Roman" w:cs="Times New Roman"/>
          <w:sz w:val="28"/>
          <w:szCs w:val="28"/>
          <w:lang w:val="tt"/>
        </w:rPr>
        <w:t>Гаризага әлег</w:t>
      </w:r>
      <w:r w:rsidRPr="00B96152">
        <w:rPr>
          <w:rFonts w:ascii="Times New Roman" w:hAnsi="Times New Roman" w:cs="Times New Roman"/>
          <w:sz w:val="28"/>
          <w:szCs w:val="28"/>
          <w:lang w:val="tt"/>
        </w:rPr>
        <w:t>е тәртипкә 2 нче кушымтада билгеләнгән форма буенча җитәкчесе булган территориаль иҗтимагый үзидарә эшчәнлеге турында хисап кушымта итеп бирелә.</w:t>
      </w:r>
    </w:p>
    <w:p w14:paraId="048D7003" w14:textId="77777777" w:rsidR="00263C8D" w:rsidRPr="00B96152" w:rsidRDefault="00CC7EEB">
      <w:pPr>
        <w:pStyle w:val="21"/>
        <w:numPr>
          <w:ilvl w:val="0"/>
          <w:numId w:val="2"/>
        </w:numPr>
        <w:shd w:val="clear" w:color="auto" w:fill="auto"/>
        <w:tabs>
          <w:tab w:val="left" w:pos="101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Башкарма комитет алучы гаризасын кергән көнне һәм аны теркәгән көннән алып биш эш көне эчендә аларның әлеге тәр</w:t>
      </w:r>
      <w:r w:rsidRPr="00B96152">
        <w:rPr>
          <w:rFonts w:ascii="Times New Roman" w:hAnsi="Times New Roman" w:cs="Times New Roman"/>
          <w:sz w:val="28"/>
          <w:szCs w:val="28"/>
          <w:lang w:val="tt"/>
        </w:rPr>
        <w:t>тип таләпләренә туры килү-</w:t>
      </w:r>
      <w:r w:rsidRPr="00B96152">
        <w:rPr>
          <w:rFonts w:ascii="Times New Roman" w:hAnsi="Times New Roman" w:cs="Times New Roman"/>
          <w:sz w:val="28"/>
          <w:szCs w:val="28"/>
          <w:lang w:val="tt"/>
        </w:rPr>
        <w:lastRenderedPageBreak/>
        <w:t>килмәвен тикшерә.</w:t>
      </w:r>
    </w:p>
    <w:p w14:paraId="410EDBA9" w14:textId="7437C782" w:rsidR="00263C8D" w:rsidRPr="00B96152" w:rsidRDefault="00CC7EEB">
      <w:pPr>
        <w:pStyle w:val="21"/>
        <w:numPr>
          <w:ilvl w:val="0"/>
          <w:numId w:val="2"/>
        </w:numPr>
        <w:shd w:val="clear" w:color="auto" w:fill="auto"/>
        <w:tabs>
          <w:tab w:val="left" w:pos="1023"/>
        </w:tabs>
        <w:spacing w:after="0"/>
        <w:ind w:firstLine="760"/>
        <w:jc w:val="both"/>
        <w:rPr>
          <w:rFonts w:ascii="Times New Roman" w:hAnsi="Times New Roman" w:cs="Times New Roman"/>
          <w:color w:val="000000" w:themeColor="text1"/>
          <w:sz w:val="28"/>
          <w:szCs w:val="28"/>
        </w:rPr>
      </w:pPr>
      <w:r w:rsidRPr="00B96152">
        <w:rPr>
          <w:rFonts w:ascii="Times New Roman" w:hAnsi="Times New Roman" w:cs="Times New Roman"/>
          <w:sz w:val="28"/>
          <w:szCs w:val="28"/>
          <w:lang w:val="tt"/>
        </w:rPr>
        <w:t xml:space="preserve">Компенсация түләүләрен күчерү түләүне алучының исәп хисап счетына карар кабул ителгәннән соң 10 эш көне дәвамында бирү турындагы карар нигезендә башкарыла, Татарстан Республикасы Лениногорск муниципаль </w:t>
      </w:r>
      <w:r w:rsidRPr="00B96152">
        <w:rPr>
          <w:rFonts w:ascii="Times New Roman" w:hAnsi="Times New Roman" w:cs="Times New Roman"/>
          <w:sz w:val="28"/>
          <w:szCs w:val="28"/>
          <w:lang w:val="tt"/>
        </w:rPr>
        <w:t xml:space="preserve">районының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 чикләрендәге территориаль иҗтимагый үзидарә җитәкчесенә ел саен 15 оклад һәм хезмәт хакы күләме 10 000 сум исәбеннән компенсация түләве бирелүгә гаризада күрсәтелгән күләмдә.</w:t>
      </w:r>
    </w:p>
    <w:p w14:paraId="720DC18D" w14:textId="77777777" w:rsidR="00263C8D" w:rsidRPr="00B96152" w:rsidRDefault="00CC7EEB">
      <w:pPr>
        <w:pStyle w:val="21"/>
        <w:numPr>
          <w:ilvl w:val="0"/>
          <w:numId w:val="2"/>
        </w:numPr>
        <w:shd w:val="clear" w:color="auto" w:fill="auto"/>
        <w:tabs>
          <w:tab w:val="left" w:pos="102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Алмаучыга әлеге </w:t>
      </w:r>
      <w:r w:rsidRPr="00B96152">
        <w:rPr>
          <w:rFonts w:ascii="Times New Roman" w:hAnsi="Times New Roman" w:cs="Times New Roman"/>
          <w:sz w:val="28"/>
          <w:szCs w:val="28"/>
          <w:lang w:val="tt"/>
        </w:rPr>
        <w:t>тәртиптә күрсәтелгән шартларга туры килмәгәндә, комиссия компенсация түләвен бирүдән баш тарту турында карар кабул итә һәм әлеге карар кабул ителгән көннән алып биш эш көне эчендә әлеге карарны алучыга дәлилләнгән кире кагу җибәрә.</w:t>
      </w:r>
    </w:p>
    <w:p w14:paraId="14C7324A" w14:textId="77777777" w:rsidR="00263C8D" w:rsidRPr="00B96152" w:rsidRDefault="00CC7EEB">
      <w:pPr>
        <w:pStyle w:val="21"/>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Алучы квартал саен, хиса</w:t>
      </w:r>
      <w:r w:rsidRPr="00B96152">
        <w:rPr>
          <w:rFonts w:ascii="Times New Roman" w:hAnsi="Times New Roman" w:cs="Times New Roman"/>
          <w:sz w:val="28"/>
          <w:szCs w:val="28"/>
          <w:lang w:val="tt"/>
        </w:rPr>
        <w:t>п чорыннан соң килүче айның 25 числосыннан да соңга калмыйча, территориаль иҗтимагый үзидарәнең эшчәнлеге турында хисап тапшыра, аның җитәкчесе булып әлеге тәртипкә 2 нче кушымтада билгеләнгән форма буенча тора.</w:t>
      </w:r>
    </w:p>
    <w:p w14:paraId="38E1024C" w14:textId="77777777" w:rsidR="00263C8D" w:rsidRPr="00B96152" w:rsidRDefault="00CC7EEB">
      <w:pPr>
        <w:pStyle w:val="21"/>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Алучы тапшырылган документларның һәм аларда </w:t>
      </w:r>
      <w:r w:rsidRPr="00B96152">
        <w:rPr>
          <w:rFonts w:ascii="Times New Roman" w:hAnsi="Times New Roman" w:cs="Times New Roman"/>
          <w:sz w:val="28"/>
          <w:szCs w:val="28"/>
          <w:lang w:val="tt"/>
        </w:rPr>
        <w:t>булган белешмәләрнең Россия Федерациясенең гамәлдәге законнары нормалары нигезендә дөреслеге өчен җаваплы.</w:t>
      </w:r>
    </w:p>
    <w:p w14:paraId="2B21E70A" w14:textId="77777777" w:rsidR="00263C8D" w:rsidRPr="00B96152" w:rsidRDefault="00CC7EEB">
      <w:pPr>
        <w:pStyle w:val="21"/>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Территориаль иҗтимагый үзидарә җитәкчеләренең эшен бәяләү түбәндәге критерийлар буенча гамәлгә ашырыла:</w:t>
      </w:r>
    </w:p>
    <w:p w14:paraId="4EA944C5" w14:textId="77777777" w:rsidR="00263C8D" w:rsidRPr="00B96152" w:rsidRDefault="00CC7EEB">
      <w:pPr>
        <w:pStyle w:val="21"/>
        <w:numPr>
          <w:ilvl w:val="0"/>
          <w:numId w:val="4"/>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хисап документациясен башкарма комитет җитәкч</w:t>
      </w:r>
      <w:r w:rsidRPr="00B96152">
        <w:rPr>
          <w:rFonts w:ascii="Times New Roman" w:hAnsi="Times New Roman" w:cs="Times New Roman"/>
          <w:sz w:val="28"/>
          <w:szCs w:val="28"/>
          <w:lang w:val="tt"/>
        </w:rPr>
        <w:t>елегенә вакытында тапшыру (даими рәвештә) - 15 балл (15%);</w:t>
      </w:r>
    </w:p>
    <w:p w14:paraId="4EC0271C" w14:textId="77777777" w:rsidR="00263C8D" w:rsidRPr="00B96152" w:rsidRDefault="00CC7EEB">
      <w:pPr>
        <w:pStyle w:val="21"/>
        <w:numPr>
          <w:ilvl w:val="0"/>
          <w:numId w:val="4"/>
        </w:numPr>
        <w:shd w:val="clear" w:color="auto" w:fill="auto"/>
        <w:tabs>
          <w:tab w:val="left" w:pos="102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Башкару комитетында үткәрелә торган планеркаларда атнага йомгаклар ясау буенча атна саен катнашу һәм уртак эш - 10 балл (10%);</w:t>
      </w:r>
    </w:p>
    <w:p w14:paraId="3CA94C71" w14:textId="77777777" w:rsidR="00263C8D" w:rsidRPr="00B96152" w:rsidRDefault="00CC7EEB">
      <w:pPr>
        <w:pStyle w:val="21"/>
        <w:numPr>
          <w:ilvl w:val="0"/>
          <w:numId w:val="4"/>
        </w:numPr>
        <w:shd w:val="clear" w:color="auto" w:fill="auto"/>
        <w:tabs>
          <w:tab w:val="left" w:pos="103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халык дружинасының ирекле кизү торуын оештыру (Лениногорск муниципаль </w:t>
      </w:r>
      <w:r w:rsidRPr="00B96152">
        <w:rPr>
          <w:rFonts w:ascii="Times New Roman" w:hAnsi="Times New Roman" w:cs="Times New Roman"/>
          <w:sz w:val="28"/>
          <w:szCs w:val="28"/>
          <w:lang w:val="tt"/>
        </w:rPr>
        <w:t>районы башлыгы тарафыннан расланган график буенча) - 15 балл (15%);</w:t>
      </w:r>
    </w:p>
    <w:p w14:paraId="45E65AC6" w14:textId="77777777" w:rsidR="00263C8D" w:rsidRPr="00B96152" w:rsidRDefault="00CC7EEB">
      <w:pPr>
        <w:pStyle w:val="21"/>
        <w:numPr>
          <w:ilvl w:val="0"/>
          <w:numId w:val="4"/>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депутат кабул итүен оештыру (график буенча) - 15 балл</w:t>
      </w:r>
    </w:p>
    <w:p w14:paraId="313541F6" w14:textId="77777777" w:rsidR="00263C8D" w:rsidRPr="00B96152" w:rsidRDefault="00CC7EEB">
      <w:pPr>
        <w:pStyle w:val="21"/>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(15%);</w:t>
      </w:r>
    </w:p>
    <w:p w14:paraId="633040A6" w14:textId="77777777" w:rsidR="00263C8D" w:rsidRPr="00B96152" w:rsidRDefault="00CC7EEB">
      <w:pPr>
        <w:pStyle w:val="21"/>
        <w:numPr>
          <w:ilvl w:val="0"/>
          <w:numId w:val="4"/>
        </w:numPr>
        <w:shd w:val="clear" w:color="auto" w:fill="auto"/>
        <w:tabs>
          <w:tab w:val="left" w:pos="1097"/>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шәһәр чараларында катнашу - 15 балл (15%);</w:t>
      </w:r>
    </w:p>
    <w:p w14:paraId="4D2D08AE" w14:textId="77777777" w:rsidR="00263C8D" w:rsidRPr="00B96152" w:rsidRDefault="00CC7EEB">
      <w:pPr>
        <w:pStyle w:val="21"/>
        <w:numPr>
          <w:ilvl w:val="0"/>
          <w:numId w:val="4"/>
        </w:numPr>
        <w:shd w:val="clear" w:color="auto" w:fill="auto"/>
        <w:tabs>
          <w:tab w:val="left" w:pos="104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ТИҮ территориясендә урнашкан төрле милек рәвешендәге </w:t>
      </w:r>
      <w:r w:rsidRPr="00B96152">
        <w:rPr>
          <w:rFonts w:ascii="Times New Roman" w:hAnsi="Times New Roman" w:cs="Times New Roman"/>
          <w:sz w:val="28"/>
          <w:szCs w:val="28"/>
          <w:lang w:val="tt"/>
        </w:rPr>
        <w:t>предприятиеләргә һәм оешмаларга беркетелгән территориянең эчтәлеген (даими рәвештә) 15 балл (15%) тикшереп тору;</w:t>
      </w:r>
    </w:p>
    <w:p w14:paraId="53B2D606" w14:textId="77777777" w:rsidR="00263C8D" w:rsidRPr="00B96152" w:rsidRDefault="00CC7EEB">
      <w:pPr>
        <w:pStyle w:val="21"/>
        <w:numPr>
          <w:ilvl w:val="0"/>
          <w:numId w:val="4"/>
        </w:numPr>
        <w:shd w:val="clear" w:color="auto" w:fill="auto"/>
        <w:tabs>
          <w:tab w:val="left" w:pos="103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ТИҮ халкын (даими эш вакытында) кабул итүне оештыру - 15 балл (15%).</w:t>
      </w:r>
    </w:p>
    <w:p w14:paraId="0EC983B7" w14:textId="77777777" w:rsidR="00263C8D" w:rsidRPr="00B96152" w:rsidRDefault="00CC7EEB">
      <w:pPr>
        <w:pStyle w:val="21"/>
        <w:shd w:val="clear" w:color="auto" w:fill="auto"/>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Квартал өчен компенсация түләүләре суммасы, әлеге тәртипнең 9 </w:t>
      </w:r>
      <w:r w:rsidRPr="00B96152">
        <w:rPr>
          <w:rFonts w:ascii="Times New Roman" w:hAnsi="Times New Roman" w:cs="Times New Roman"/>
          <w:sz w:val="28"/>
          <w:szCs w:val="28"/>
          <w:lang w:val="tt"/>
        </w:rPr>
        <w:t>пунктында каралган шартларга туры китереп, түбәндәгечә исәпләнә:</w:t>
      </w:r>
    </w:p>
    <w:p w14:paraId="63CECDA8"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100 балл - 100% - 37500 сум;</w:t>
      </w:r>
    </w:p>
    <w:p w14:paraId="0FB49F7E"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90 балл - 90% - 33750 сум;</w:t>
      </w:r>
    </w:p>
    <w:p w14:paraId="1F57691C"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85 балл - 85 % - 31875 сум;</w:t>
      </w:r>
    </w:p>
    <w:p w14:paraId="776823D2"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75 балл - 75% - 28125 сум;</w:t>
      </w:r>
    </w:p>
    <w:p w14:paraId="71332885"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70 балл - 70% - 26250 сум;</w:t>
      </w:r>
    </w:p>
    <w:p w14:paraId="52A6729F"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60 балл - 60% - 22500 сум;</w:t>
      </w:r>
    </w:p>
    <w:p w14:paraId="568824C9"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55 балл - 55% - 20625 сум;</w:t>
      </w:r>
    </w:p>
    <w:p w14:paraId="3FF829DB"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50 балл - 50% - 18750 сум;</w:t>
      </w:r>
    </w:p>
    <w:p w14:paraId="2E6A938C"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45 балл - 45% - 16875 сум;</w:t>
      </w:r>
    </w:p>
    <w:p w14:paraId="49AB254B"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45 баллдан кимрәк - 45% тан кимрәк - 0 сум.</w:t>
      </w:r>
    </w:p>
    <w:p w14:paraId="45C29A5E" w14:textId="77777777" w:rsidR="00263C8D" w:rsidRPr="00B96152" w:rsidRDefault="00CC7EEB">
      <w:pPr>
        <w:pStyle w:val="21"/>
        <w:numPr>
          <w:ilvl w:val="0"/>
          <w:numId w:val="4"/>
        </w:numPr>
        <w:shd w:val="clear" w:color="auto" w:fill="auto"/>
        <w:tabs>
          <w:tab w:val="left" w:pos="1272"/>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Үткән</w:t>
      </w:r>
      <w:r w:rsidRPr="00B96152">
        <w:rPr>
          <w:rFonts w:ascii="Times New Roman" w:hAnsi="Times New Roman" w:cs="Times New Roman"/>
          <w:sz w:val="28"/>
          <w:szCs w:val="28"/>
          <w:lang w:val="tt"/>
        </w:rPr>
        <w:t xml:space="preserve"> квартал өчен эш нәтиҗәсе, территориаль иҗтимагый үзидарәләр җитәкчеләренең эшен бәяләүнең билгеләнгән критерийларына таянып, түбәндәге </w:t>
      </w:r>
      <w:r w:rsidRPr="00B96152">
        <w:rPr>
          <w:rFonts w:ascii="Times New Roman" w:hAnsi="Times New Roman" w:cs="Times New Roman"/>
          <w:sz w:val="28"/>
          <w:szCs w:val="28"/>
          <w:lang w:val="tt"/>
        </w:rPr>
        <w:t>составтагы комиссия тарафыннан карала:</w:t>
      </w:r>
    </w:p>
    <w:p w14:paraId="55A8E61C" w14:textId="3311EA7A" w:rsidR="00263C8D" w:rsidRPr="00B96152" w:rsidRDefault="00CC7EEB">
      <w:pPr>
        <w:pStyle w:val="21"/>
        <w:numPr>
          <w:ilvl w:val="0"/>
          <w:numId w:val="3"/>
        </w:numPr>
        <w:shd w:val="clear" w:color="auto" w:fill="auto"/>
        <w:tabs>
          <w:tab w:val="left" w:pos="963"/>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комиссия рәисе,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башкарма комитеты җитәкчесе;</w:t>
      </w:r>
    </w:p>
    <w:p w14:paraId="4B909178" w14:textId="77777777" w:rsidR="00263C8D" w:rsidRPr="00B96152" w:rsidRDefault="00CC7EEB">
      <w:pPr>
        <w:pStyle w:val="21"/>
        <w:numPr>
          <w:ilvl w:val="0"/>
          <w:numId w:val="3"/>
        </w:numPr>
        <w:shd w:val="clear" w:color="auto" w:fill="auto"/>
        <w:tabs>
          <w:tab w:val="left" w:pos="963"/>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lastRenderedPageBreak/>
        <w:t>район башкарма комитетының икътисад бүлеге башлыгы;</w:t>
      </w:r>
    </w:p>
    <w:p w14:paraId="04298582" w14:textId="77777777" w:rsidR="00263C8D" w:rsidRPr="00B96152" w:rsidRDefault="00CC7EEB">
      <w:pPr>
        <w:pStyle w:val="21"/>
        <w:numPr>
          <w:ilvl w:val="0"/>
          <w:numId w:val="3"/>
        </w:numPr>
        <w:shd w:val="clear" w:color="auto" w:fill="auto"/>
        <w:tabs>
          <w:tab w:val="left" w:pos="1007"/>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ТИҮ Советы рәисе (килешү буенча).</w:t>
      </w:r>
    </w:p>
    <w:p w14:paraId="47F388B2" w14:textId="77777777" w:rsidR="00263C8D" w:rsidRPr="00B96152" w:rsidRDefault="00CC7EEB">
      <w:pPr>
        <w:pStyle w:val="21"/>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Нәтиҗәләр буенча ТИҮ Советы рәисе (килешү бу</w:t>
      </w:r>
      <w:r w:rsidRPr="00B96152">
        <w:rPr>
          <w:rFonts w:ascii="Times New Roman" w:hAnsi="Times New Roman" w:cs="Times New Roman"/>
          <w:sz w:val="28"/>
          <w:szCs w:val="28"/>
          <w:lang w:val="tt"/>
        </w:rPr>
        <w:t>енча) беркетмә рәсмиләштерелә.</w:t>
      </w:r>
    </w:p>
    <w:p w14:paraId="64CFDE8B" w14:textId="77777777" w:rsidR="00263C8D" w:rsidRPr="00B96152" w:rsidRDefault="00CC7EEB">
      <w:pPr>
        <w:pStyle w:val="21"/>
        <w:numPr>
          <w:ilvl w:val="0"/>
          <w:numId w:val="2"/>
        </w:numPr>
        <w:shd w:val="clear" w:color="auto" w:fill="auto"/>
        <w:tabs>
          <w:tab w:val="left" w:pos="1272"/>
        </w:tabs>
        <w:spacing w:after="0"/>
        <w:ind w:firstLine="740"/>
        <w:jc w:val="both"/>
        <w:rPr>
          <w:rFonts w:ascii="Times New Roman" w:hAnsi="Times New Roman" w:cs="Times New Roman"/>
          <w:sz w:val="28"/>
          <w:szCs w:val="28"/>
        </w:rPr>
        <w:sectPr w:rsidR="00263C8D" w:rsidRPr="00B96152" w:rsidSect="00BB372D">
          <w:headerReference w:type="even" r:id="rId8"/>
          <w:headerReference w:type="default" r:id="rId9"/>
          <w:headerReference w:type="first" r:id="rId10"/>
          <w:footerReference w:type="first" r:id="rId11"/>
          <w:pgSz w:w="11900" w:h="16840"/>
          <w:pgMar w:top="1134" w:right="1134" w:bottom="1134" w:left="1134" w:header="0" w:footer="3" w:gutter="0"/>
          <w:pgNumType w:start="2"/>
          <w:cols w:space="720"/>
          <w:noEndnote/>
          <w:titlePg/>
          <w:docGrid w:linePitch="360"/>
        </w:sectPr>
      </w:pPr>
      <w:r w:rsidRPr="00B96152">
        <w:rPr>
          <w:rFonts w:ascii="Times New Roman" w:hAnsi="Times New Roman" w:cs="Times New Roman"/>
          <w:sz w:val="28"/>
          <w:szCs w:val="28"/>
          <w:lang w:val="tt"/>
        </w:rPr>
        <w:t xml:space="preserve">Салым органнарыннан белешмә нигезендә, компенсация түләвен алучының салымнар, җыемнар, иминият кертемнәре, пенялар, штрафлар, салымнар һәм җыемнар турындагы Россия Федерациясе </w:t>
      </w:r>
      <w:r w:rsidRPr="00B96152">
        <w:rPr>
          <w:rFonts w:ascii="Times New Roman" w:hAnsi="Times New Roman" w:cs="Times New Roman"/>
          <w:sz w:val="28"/>
          <w:szCs w:val="28"/>
          <w:lang w:val="tt"/>
        </w:rPr>
        <w:t>законнары нигезендә түләнергә тиешле процентлар түләү буенча үтәлмәгән бурычы булырга тиеш.</w:t>
      </w:r>
    </w:p>
    <w:p w14:paraId="15995816" w14:textId="77777777" w:rsidR="00263C8D" w:rsidRPr="00B96152" w:rsidRDefault="00CC7EEB" w:rsidP="00AC2AC0">
      <w:pPr>
        <w:pStyle w:val="21"/>
        <w:shd w:val="clear" w:color="auto" w:fill="auto"/>
        <w:spacing w:after="540"/>
        <w:ind w:right="-7"/>
        <w:rPr>
          <w:rFonts w:ascii="Times New Roman" w:hAnsi="Times New Roman" w:cs="Times New Roman"/>
          <w:sz w:val="28"/>
          <w:szCs w:val="28"/>
        </w:rPr>
      </w:pPr>
      <w:r w:rsidRPr="00B96152">
        <w:rPr>
          <w:rFonts w:ascii="Times New Roman" w:hAnsi="Times New Roman" w:cs="Times New Roman"/>
          <w:sz w:val="28"/>
          <w:szCs w:val="28"/>
          <w:lang w:val="tt"/>
        </w:rPr>
        <w:lastRenderedPageBreak/>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w:t>
      </w:r>
      <w:r w:rsidRPr="00B96152">
        <w:rPr>
          <w:rFonts w:ascii="Times New Roman" w:hAnsi="Times New Roman" w:cs="Times New Roman"/>
          <w:sz w:val="28"/>
          <w:szCs w:val="28"/>
          <w:lang w:val="tt"/>
        </w:rPr>
        <w:t>мпенсация түләүләре бирү тәртибенә 1 нче кушымта</w:t>
      </w:r>
    </w:p>
    <w:p w14:paraId="36D4F273" w14:textId="77777777" w:rsidR="00263C8D" w:rsidRPr="00B96152" w:rsidRDefault="00CC7EEB" w:rsidP="00AC2AC0">
      <w:pPr>
        <w:pStyle w:val="21"/>
        <w:shd w:val="clear" w:color="auto" w:fill="auto"/>
        <w:spacing w:after="0"/>
        <w:ind w:left="40"/>
        <w:rPr>
          <w:rFonts w:ascii="Times New Roman" w:hAnsi="Times New Roman" w:cs="Times New Roman"/>
          <w:sz w:val="28"/>
          <w:szCs w:val="28"/>
        </w:rPr>
      </w:pPr>
      <w:r w:rsidRPr="00B96152">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җитәкчесенә компенсация түләүләре бирүгә гариза.</w:t>
      </w:r>
    </w:p>
    <w:p w14:paraId="2265F0EF" w14:textId="77777777" w:rsidR="00D5038D" w:rsidRPr="00B96152" w:rsidRDefault="00D5038D" w:rsidP="00D5038D">
      <w:pPr>
        <w:pStyle w:val="21"/>
        <w:shd w:val="clear" w:color="auto" w:fill="auto"/>
        <w:spacing w:after="0"/>
        <w:ind w:left="40"/>
        <w:jc w:val="center"/>
        <w:rPr>
          <w:rFonts w:ascii="Times New Roman" w:hAnsi="Times New Roman" w:cs="Times New Roman"/>
          <w:sz w:val="28"/>
          <w:szCs w:val="28"/>
        </w:rPr>
      </w:pPr>
    </w:p>
    <w:p w14:paraId="3BD8BB6B" w14:textId="77777777" w:rsidR="00263C8D" w:rsidRPr="00B96152" w:rsidRDefault="00CC7EEB">
      <w:pPr>
        <w:pStyle w:val="21"/>
        <w:shd w:val="clear" w:color="auto" w:fill="auto"/>
        <w:spacing w:after="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Башкарма </w:t>
      </w:r>
      <w:r w:rsidRPr="00B96152">
        <w:rPr>
          <w:rFonts w:ascii="Times New Roman" w:hAnsi="Times New Roman" w:cs="Times New Roman"/>
          <w:sz w:val="28"/>
          <w:szCs w:val="28"/>
          <w:lang w:val="tt"/>
        </w:rPr>
        <w:t xml:space="preserve">комитет карарын гамәлгә ашыру максатларында </w:t>
      </w:r>
    </w:p>
    <w:p w14:paraId="049AD35D" w14:textId="17BB620B" w:rsidR="00263C8D" w:rsidRPr="00B96152" w:rsidRDefault="00B96152">
      <w:pPr>
        <w:pStyle w:val="21"/>
        <w:shd w:val="clear" w:color="auto" w:fill="auto"/>
        <w:tabs>
          <w:tab w:val="left" w:leader="underscore" w:pos="2525"/>
          <w:tab w:val="left" w:leader="underscore" w:pos="3989"/>
          <w:tab w:val="left" w:leader="underscore" w:pos="4598"/>
          <w:tab w:val="left" w:leader="underscore" w:pos="5789"/>
        </w:tabs>
        <w:spacing w:after="0"/>
        <w:jc w:val="both"/>
        <w:rPr>
          <w:rFonts w:ascii="Times New Roman" w:hAnsi="Times New Roman" w:cs="Times New Roman"/>
          <w:sz w:val="28"/>
          <w:szCs w:val="28"/>
        </w:rPr>
      </w:pP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ab/>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____</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_______________ бирелгән, </w:t>
      </w:r>
      <w:r w:rsidR="00CC7EEB" w:rsidRPr="00B96152">
        <w:rPr>
          <w:rFonts w:ascii="Times New Roman" w:hAnsi="Times New Roman" w:cs="Times New Roman"/>
          <w:sz w:val="28"/>
          <w:szCs w:val="28"/>
          <w:lang w:val="tt"/>
        </w:rPr>
        <w:tab/>
        <w:t>20</w:t>
      </w:r>
      <w:r w:rsidR="00CC7EEB" w:rsidRPr="00B96152">
        <w:rPr>
          <w:rFonts w:ascii="Times New Roman" w:hAnsi="Times New Roman" w:cs="Times New Roman"/>
          <w:sz w:val="28"/>
          <w:szCs w:val="28"/>
          <w:lang w:val="tt"/>
        </w:rPr>
        <w:tab/>
        <w:t xml:space="preserve"> ел   № </w:t>
      </w:r>
      <w:r w:rsidR="00CC7EEB" w:rsidRPr="00B96152">
        <w:rPr>
          <w:rFonts w:ascii="Times New Roman" w:hAnsi="Times New Roman" w:cs="Times New Roman"/>
          <w:sz w:val="28"/>
          <w:szCs w:val="28"/>
          <w:lang w:val="tt"/>
        </w:rPr>
        <w:tab/>
        <w:t xml:space="preserve"> </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Татарстан Республикасы Лениногорск муниципаль районының </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Лениногорск шәһәре</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 муниципаль берәмлеге территориясе чикләрендәге территориаль иҗтимагый үзидарә җитәкче</w:t>
      </w:r>
      <w:r w:rsidR="00CC7EEB" w:rsidRPr="00B96152">
        <w:rPr>
          <w:rFonts w:ascii="Times New Roman" w:hAnsi="Times New Roman" w:cs="Times New Roman"/>
          <w:sz w:val="28"/>
          <w:szCs w:val="28"/>
          <w:lang w:val="tt"/>
        </w:rPr>
        <w:t>ләренә компенсация түләүләрен бирү тәртибен раслау турында</w:t>
      </w:r>
      <w:r>
        <w:rPr>
          <w:rFonts w:ascii="Times New Roman" w:hAnsi="Times New Roman" w:cs="Times New Roman"/>
          <w:sz w:val="28"/>
          <w:szCs w:val="28"/>
          <w:lang w:val="tt"/>
        </w:rPr>
        <w:t>»</w:t>
      </w:r>
      <w:r w:rsidR="00CC7EEB" w:rsidRPr="00B96152">
        <w:rPr>
          <w:rFonts w:ascii="Times New Roman" w:hAnsi="Times New Roman" w:cs="Times New Roman"/>
          <w:sz w:val="28"/>
          <w:szCs w:val="28"/>
          <w:lang w:val="tt"/>
        </w:rPr>
        <w:t xml:space="preserve"> 2022 елның кварталы өчен территориаль иҗтимагый үзидарә җитәкчесенә хезмәт хакын түләүне тәэмин итү максатларында компенсация түләүләрен тапшыруны сорыйм</w:t>
      </w:r>
    </w:p>
    <w:p w14:paraId="42AB41F2" w14:textId="276721BE" w:rsidR="00263C8D" w:rsidRPr="00B96152" w:rsidRDefault="00CC7EEB">
      <w:pPr>
        <w:pStyle w:val="21"/>
        <w:shd w:val="clear" w:color="auto" w:fill="auto"/>
        <w:tabs>
          <w:tab w:val="left" w:leader="underscore" w:pos="4598"/>
          <w:tab w:val="left" w:leader="underscore" w:pos="6235"/>
        </w:tabs>
        <w:spacing w:after="0"/>
        <w:ind w:right="160"/>
        <w:jc w:val="both"/>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түләүләрен бирү тәртибен расла</w:t>
      </w:r>
      <w:r w:rsidRPr="00B96152">
        <w:rPr>
          <w:rFonts w:ascii="Times New Roman" w:hAnsi="Times New Roman" w:cs="Times New Roman"/>
          <w:sz w:val="28"/>
          <w:szCs w:val="28"/>
          <w:lang w:val="tt"/>
        </w:rPr>
        <w:t>у турында</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2022 елның кварталы өчен территориаль иҗтимагый үзидарә җитәкчесенә хезмәт хакын түләүне  </w:t>
      </w:r>
      <w:r w:rsidRPr="00B96152">
        <w:rPr>
          <w:rFonts w:ascii="Times New Roman" w:hAnsi="Times New Roman" w:cs="Times New Roman"/>
          <w:sz w:val="28"/>
          <w:szCs w:val="28"/>
          <w:lang w:val="tt"/>
        </w:rPr>
        <w:tab/>
        <w:t xml:space="preserve">тәэмин итү максатларында компенсация түләүләрен тапшыруны </w:t>
      </w:r>
      <w:r w:rsidRPr="00B96152">
        <w:rPr>
          <w:rFonts w:ascii="Times New Roman" w:hAnsi="Times New Roman" w:cs="Times New Roman"/>
          <w:sz w:val="28"/>
          <w:szCs w:val="28"/>
          <w:lang w:val="tt"/>
        </w:rPr>
        <w:tab/>
        <w:t>сорыйм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5251"/>
        <w:gridCol w:w="3413"/>
      </w:tblGrid>
      <w:tr w:rsidR="006751B4" w:rsidRPr="00B96152" w14:paraId="4B2F8270" w14:textId="77777777">
        <w:trPr>
          <w:trHeight w:hRule="exact" w:val="576"/>
          <w:jc w:val="center"/>
        </w:trPr>
        <w:tc>
          <w:tcPr>
            <w:tcW w:w="667" w:type="dxa"/>
            <w:tcBorders>
              <w:top w:val="single" w:sz="4" w:space="0" w:color="auto"/>
              <w:left w:val="single" w:sz="4" w:space="0" w:color="auto"/>
            </w:tcBorders>
            <w:shd w:val="clear" w:color="auto" w:fill="FFFFFF"/>
            <w:vAlign w:val="center"/>
          </w:tcPr>
          <w:p w14:paraId="3F0DAC5E" w14:textId="77777777" w:rsidR="00263C8D" w:rsidRPr="00B96152" w:rsidRDefault="00CC7EEB">
            <w:pPr>
              <w:pStyle w:val="21"/>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Style w:val="20"/>
                <w:rFonts w:ascii="Times New Roman" w:hAnsi="Times New Roman" w:cs="Times New Roman"/>
                <w:sz w:val="28"/>
                <w:szCs w:val="28"/>
                <w:lang w:val="tt"/>
              </w:rPr>
              <w:t>1.</w:t>
            </w:r>
          </w:p>
        </w:tc>
        <w:tc>
          <w:tcPr>
            <w:tcW w:w="5251" w:type="dxa"/>
            <w:tcBorders>
              <w:top w:val="single" w:sz="4" w:space="0" w:color="auto"/>
              <w:left w:val="single" w:sz="4" w:space="0" w:color="auto"/>
            </w:tcBorders>
            <w:shd w:val="clear" w:color="auto" w:fill="FFFFFF"/>
            <w:vAlign w:val="bottom"/>
          </w:tcPr>
          <w:p w14:paraId="0A9A689F" w14:textId="77777777" w:rsidR="00263C8D" w:rsidRPr="00B96152" w:rsidRDefault="00CC7EEB">
            <w:pPr>
              <w:pStyle w:val="21"/>
              <w:framePr w:w="9331" w:wrap="notBeside" w:vAnchor="text" w:hAnchor="text" w:xAlign="center" w:y="1"/>
              <w:shd w:val="clear" w:color="auto" w:fill="auto"/>
              <w:spacing w:after="0" w:line="278" w:lineRule="exact"/>
              <w:rPr>
                <w:rFonts w:ascii="Times New Roman" w:hAnsi="Times New Roman" w:cs="Times New Roman"/>
                <w:sz w:val="28"/>
                <w:szCs w:val="28"/>
              </w:rPr>
            </w:pPr>
            <w:r w:rsidRPr="00B96152">
              <w:rPr>
                <w:rStyle w:val="20"/>
                <w:rFonts w:ascii="Times New Roman" w:hAnsi="Times New Roman" w:cs="Times New Roman"/>
                <w:sz w:val="28"/>
                <w:szCs w:val="28"/>
                <w:lang w:val="tt"/>
              </w:rPr>
              <w:t>Компенсация түләвен алучының фамилиясе, исеме һәм атасының исеме</w:t>
            </w:r>
          </w:p>
        </w:tc>
        <w:tc>
          <w:tcPr>
            <w:tcW w:w="3413" w:type="dxa"/>
            <w:tcBorders>
              <w:top w:val="single" w:sz="4" w:space="0" w:color="auto"/>
              <w:left w:val="single" w:sz="4" w:space="0" w:color="auto"/>
              <w:right w:val="single" w:sz="4" w:space="0" w:color="auto"/>
            </w:tcBorders>
            <w:shd w:val="clear" w:color="auto" w:fill="FFFFFF"/>
          </w:tcPr>
          <w:p w14:paraId="60AC4066" w14:textId="77777777" w:rsidR="00263C8D" w:rsidRPr="00B96152" w:rsidRDefault="00263C8D">
            <w:pPr>
              <w:framePr w:w="9331" w:wrap="notBeside" w:vAnchor="text" w:hAnchor="text" w:xAlign="center" w:y="1"/>
              <w:rPr>
                <w:rFonts w:ascii="Times New Roman" w:hAnsi="Times New Roman" w:cs="Times New Roman"/>
                <w:sz w:val="28"/>
                <w:szCs w:val="28"/>
              </w:rPr>
            </w:pPr>
          </w:p>
        </w:tc>
      </w:tr>
      <w:tr w:rsidR="006751B4" w:rsidRPr="00B96152" w14:paraId="40761CD2" w14:textId="77777777">
        <w:trPr>
          <w:trHeight w:hRule="exact" w:val="566"/>
          <w:jc w:val="center"/>
        </w:trPr>
        <w:tc>
          <w:tcPr>
            <w:tcW w:w="667" w:type="dxa"/>
            <w:tcBorders>
              <w:top w:val="single" w:sz="4" w:space="0" w:color="auto"/>
              <w:left w:val="single" w:sz="4" w:space="0" w:color="auto"/>
            </w:tcBorders>
            <w:shd w:val="clear" w:color="auto" w:fill="FFFFFF"/>
            <w:vAlign w:val="center"/>
          </w:tcPr>
          <w:p w14:paraId="78ABE66A" w14:textId="77777777" w:rsidR="00263C8D" w:rsidRPr="00B96152" w:rsidRDefault="00CC7EEB">
            <w:pPr>
              <w:pStyle w:val="21"/>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Style w:val="20"/>
                <w:rFonts w:ascii="Times New Roman" w:hAnsi="Times New Roman" w:cs="Times New Roman"/>
                <w:sz w:val="28"/>
                <w:szCs w:val="28"/>
                <w:lang w:val="tt"/>
              </w:rPr>
              <w:t>2.</w:t>
            </w:r>
          </w:p>
        </w:tc>
        <w:tc>
          <w:tcPr>
            <w:tcW w:w="5251" w:type="dxa"/>
            <w:tcBorders>
              <w:top w:val="single" w:sz="4" w:space="0" w:color="auto"/>
              <w:left w:val="single" w:sz="4" w:space="0" w:color="auto"/>
            </w:tcBorders>
            <w:shd w:val="clear" w:color="auto" w:fill="FFFFFF"/>
            <w:vAlign w:val="bottom"/>
          </w:tcPr>
          <w:p w14:paraId="75B367A4" w14:textId="77777777" w:rsidR="00263C8D" w:rsidRPr="00B96152" w:rsidRDefault="00CC7EEB">
            <w:pPr>
              <w:pStyle w:val="21"/>
              <w:framePr w:w="9331" w:wrap="notBeside" w:vAnchor="text" w:hAnchor="text" w:xAlign="center" w:y="1"/>
              <w:shd w:val="clear" w:color="auto" w:fill="auto"/>
              <w:spacing w:after="0" w:line="278" w:lineRule="exact"/>
              <w:rPr>
                <w:rFonts w:ascii="Times New Roman" w:hAnsi="Times New Roman" w:cs="Times New Roman"/>
                <w:sz w:val="28"/>
                <w:szCs w:val="28"/>
              </w:rPr>
            </w:pPr>
            <w:r w:rsidRPr="00B96152">
              <w:rPr>
                <w:rStyle w:val="20"/>
                <w:rFonts w:ascii="Times New Roman" w:hAnsi="Times New Roman" w:cs="Times New Roman"/>
                <w:sz w:val="28"/>
                <w:szCs w:val="28"/>
                <w:lang w:val="tt"/>
              </w:rPr>
              <w:t>Компенсация түләвен алучының яшәү адресы</w:t>
            </w:r>
          </w:p>
        </w:tc>
        <w:tc>
          <w:tcPr>
            <w:tcW w:w="3413" w:type="dxa"/>
            <w:tcBorders>
              <w:top w:val="single" w:sz="4" w:space="0" w:color="auto"/>
              <w:left w:val="single" w:sz="4" w:space="0" w:color="auto"/>
              <w:right w:val="single" w:sz="4" w:space="0" w:color="auto"/>
            </w:tcBorders>
            <w:shd w:val="clear" w:color="auto" w:fill="FFFFFF"/>
          </w:tcPr>
          <w:p w14:paraId="7E9BF795" w14:textId="77777777" w:rsidR="00263C8D" w:rsidRPr="00B96152" w:rsidRDefault="00263C8D">
            <w:pPr>
              <w:framePr w:w="9331" w:wrap="notBeside" w:vAnchor="text" w:hAnchor="text" w:xAlign="center" w:y="1"/>
              <w:rPr>
                <w:rFonts w:ascii="Times New Roman" w:hAnsi="Times New Roman" w:cs="Times New Roman"/>
                <w:sz w:val="28"/>
                <w:szCs w:val="28"/>
              </w:rPr>
            </w:pPr>
          </w:p>
        </w:tc>
      </w:tr>
      <w:tr w:rsidR="006751B4" w:rsidRPr="00B96152" w14:paraId="7A65C4B6" w14:textId="77777777">
        <w:trPr>
          <w:trHeight w:hRule="exact" w:val="840"/>
          <w:jc w:val="center"/>
        </w:trPr>
        <w:tc>
          <w:tcPr>
            <w:tcW w:w="667" w:type="dxa"/>
            <w:tcBorders>
              <w:top w:val="single" w:sz="4" w:space="0" w:color="auto"/>
              <w:left w:val="single" w:sz="4" w:space="0" w:color="auto"/>
            </w:tcBorders>
            <w:shd w:val="clear" w:color="auto" w:fill="FFFFFF"/>
            <w:vAlign w:val="center"/>
          </w:tcPr>
          <w:p w14:paraId="0E3C6A5A" w14:textId="77777777" w:rsidR="00263C8D" w:rsidRPr="00B96152" w:rsidRDefault="00CC7EEB">
            <w:pPr>
              <w:pStyle w:val="21"/>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Style w:val="20"/>
                <w:rFonts w:ascii="Times New Roman" w:hAnsi="Times New Roman" w:cs="Times New Roman"/>
                <w:sz w:val="28"/>
                <w:szCs w:val="28"/>
                <w:lang w:val="tt"/>
              </w:rPr>
              <w:t>3.</w:t>
            </w:r>
          </w:p>
        </w:tc>
        <w:tc>
          <w:tcPr>
            <w:tcW w:w="5251" w:type="dxa"/>
            <w:tcBorders>
              <w:top w:val="single" w:sz="4" w:space="0" w:color="auto"/>
              <w:left w:val="single" w:sz="4" w:space="0" w:color="auto"/>
            </w:tcBorders>
            <w:shd w:val="clear" w:color="auto" w:fill="FFFFFF"/>
            <w:vAlign w:val="bottom"/>
          </w:tcPr>
          <w:p w14:paraId="3EC8ABCD" w14:textId="77777777" w:rsidR="00263C8D" w:rsidRPr="00B96152" w:rsidRDefault="00CC7EEB">
            <w:pPr>
              <w:pStyle w:val="21"/>
              <w:framePr w:w="9331" w:wrap="notBeside" w:vAnchor="text" w:hAnchor="text" w:xAlign="center" w:y="1"/>
              <w:shd w:val="clear" w:color="auto" w:fill="auto"/>
              <w:spacing w:after="0"/>
              <w:rPr>
                <w:rFonts w:ascii="Times New Roman" w:hAnsi="Times New Roman" w:cs="Times New Roman"/>
                <w:sz w:val="28"/>
                <w:szCs w:val="28"/>
              </w:rPr>
            </w:pPr>
            <w:r w:rsidRPr="00B96152">
              <w:rPr>
                <w:rStyle w:val="20"/>
                <w:rFonts w:ascii="Times New Roman" w:hAnsi="Times New Roman" w:cs="Times New Roman"/>
                <w:sz w:val="28"/>
                <w:szCs w:val="28"/>
                <w:lang w:val="tt"/>
              </w:rPr>
              <w:t>Компенсация түләвенең шәхесен раслаучы Паспорт мәгълүматлары яисә башка документ</w:t>
            </w:r>
          </w:p>
        </w:tc>
        <w:tc>
          <w:tcPr>
            <w:tcW w:w="3413" w:type="dxa"/>
            <w:tcBorders>
              <w:top w:val="single" w:sz="4" w:space="0" w:color="auto"/>
              <w:left w:val="single" w:sz="4" w:space="0" w:color="auto"/>
              <w:right w:val="single" w:sz="4" w:space="0" w:color="auto"/>
            </w:tcBorders>
            <w:shd w:val="clear" w:color="auto" w:fill="FFFFFF"/>
          </w:tcPr>
          <w:p w14:paraId="3373BEA6" w14:textId="77777777" w:rsidR="00263C8D" w:rsidRPr="00B96152" w:rsidRDefault="00263C8D">
            <w:pPr>
              <w:framePr w:w="9331" w:wrap="notBeside" w:vAnchor="text" w:hAnchor="text" w:xAlign="center" w:y="1"/>
              <w:rPr>
                <w:rFonts w:ascii="Times New Roman" w:hAnsi="Times New Roman" w:cs="Times New Roman"/>
                <w:sz w:val="28"/>
                <w:szCs w:val="28"/>
              </w:rPr>
            </w:pPr>
          </w:p>
        </w:tc>
      </w:tr>
      <w:tr w:rsidR="006751B4" w:rsidRPr="00B96152" w14:paraId="0F6ECB4F" w14:textId="77777777">
        <w:trPr>
          <w:trHeight w:hRule="exact" w:val="581"/>
          <w:jc w:val="center"/>
        </w:trPr>
        <w:tc>
          <w:tcPr>
            <w:tcW w:w="667" w:type="dxa"/>
            <w:tcBorders>
              <w:top w:val="single" w:sz="4" w:space="0" w:color="auto"/>
              <w:left w:val="single" w:sz="4" w:space="0" w:color="auto"/>
              <w:bottom w:val="single" w:sz="4" w:space="0" w:color="auto"/>
            </w:tcBorders>
            <w:shd w:val="clear" w:color="auto" w:fill="FFFFFF"/>
            <w:vAlign w:val="center"/>
          </w:tcPr>
          <w:p w14:paraId="2D38753A" w14:textId="77777777" w:rsidR="00263C8D" w:rsidRPr="00B96152" w:rsidRDefault="00CC7EEB">
            <w:pPr>
              <w:pStyle w:val="21"/>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Style w:val="20"/>
                <w:rFonts w:ascii="Times New Roman" w:hAnsi="Times New Roman" w:cs="Times New Roman"/>
                <w:sz w:val="28"/>
                <w:szCs w:val="28"/>
                <w:lang w:val="tt"/>
              </w:rPr>
              <w:t>4.</w:t>
            </w:r>
          </w:p>
        </w:tc>
        <w:tc>
          <w:tcPr>
            <w:tcW w:w="5251" w:type="dxa"/>
            <w:tcBorders>
              <w:top w:val="single" w:sz="4" w:space="0" w:color="auto"/>
              <w:left w:val="single" w:sz="4" w:space="0" w:color="auto"/>
              <w:bottom w:val="single" w:sz="4" w:space="0" w:color="auto"/>
            </w:tcBorders>
            <w:shd w:val="clear" w:color="auto" w:fill="FFFFFF"/>
            <w:vAlign w:val="bottom"/>
          </w:tcPr>
          <w:p w14:paraId="69F5F654" w14:textId="77777777" w:rsidR="00263C8D" w:rsidRPr="00B96152" w:rsidRDefault="00CC7EEB">
            <w:pPr>
              <w:pStyle w:val="21"/>
              <w:framePr w:w="9331" w:wrap="notBeside" w:vAnchor="text" w:hAnchor="text" w:xAlign="center" w:y="1"/>
              <w:shd w:val="clear" w:color="auto" w:fill="auto"/>
              <w:spacing w:after="0" w:line="278" w:lineRule="exact"/>
              <w:rPr>
                <w:rFonts w:ascii="Times New Roman" w:hAnsi="Times New Roman" w:cs="Times New Roman"/>
                <w:sz w:val="28"/>
                <w:szCs w:val="28"/>
              </w:rPr>
            </w:pPr>
            <w:r w:rsidRPr="00B96152">
              <w:rPr>
                <w:rStyle w:val="20"/>
                <w:rFonts w:ascii="Times New Roman" w:hAnsi="Times New Roman" w:cs="Times New Roman"/>
                <w:sz w:val="28"/>
                <w:szCs w:val="28"/>
                <w:lang w:val="tt"/>
              </w:rPr>
              <w:t>Компенсация түләүләрен алучының банк реквизитлары</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1BF7E091" w14:textId="77777777" w:rsidR="00263C8D" w:rsidRPr="00B96152" w:rsidRDefault="00263C8D">
            <w:pPr>
              <w:framePr w:w="9331" w:wrap="notBeside" w:vAnchor="text" w:hAnchor="text" w:xAlign="center" w:y="1"/>
              <w:rPr>
                <w:rFonts w:ascii="Times New Roman" w:hAnsi="Times New Roman" w:cs="Times New Roman"/>
                <w:sz w:val="28"/>
                <w:szCs w:val="28"/>
              </w:rPr>
            </w:pPr>
          </w:p>
        </w:tc>
      </w:tr>
    </w:tbl>
    <w:p w14:paraId="287A44C2" w14:textId="77777777" w:rsidR="00263C8D" w:rsidRPr="00B96152" w:rsidRDefault="00CC7EEB">
      <w:pPr>
        <w:pStyle w:val="a7"/>
        <w:framePr w:w="9331" w:wrap="notBeside" w:vAnchor="text" w:hAnchor="text" w:xAlign="center" w:y="1"/>
        <w:shd w:val="clear" w:color="auto" w:fill="auto"/>
        <w:spacing w:line="240" w:lineRule="exact"/>
        <w:rPr>
          <w:rFonts w:ascii="Times New Roman" w:hAnsi="Times New Roman" w:cs="Times New Roman"/>
          <w:sz w:val="28"/>
          <w:szCs w:val="28"/>
        </w:rPr>
      </w:pPr>
      <w:r w:rsidRPr="00B96152">
        <w:rPr>
          <w:rFonts w:ascii="Times New Roman" w:hAnsi="Times New Roman" w:cs="Times New Roman"/>
          <w:sz w:val="28"/>
          <w:szCs w:val="28"/>
          <w:lang w:val="tt"/>
        </w:rPr>
        <w:t>Әлеге</w:t>
      </w:r>
      <w:r w:rsidRPr="00B96152">
        <w:rPr>
          <w:rFonts w:ascii="Times New Roman" w:hAnsi="Times New Roman" w:cs="Times New Roman"/>
          <w:sz w:val="28"/>
          <w:szCs w:val="28"/>
          <w:lang w:val="tt"/>
        </w:rPr>
        <w:t xml:space="preserve"> гаризада бәян ителгән мәгълүматларның дөреслеген раслыйм.</w:t>
      </w:r>
    </w:p>
    <w:p w14:paraId="75AC7CA6" w14:textId="77777777" w:rsidR="00263C8D" w:rsidRPr="00B96152" w:rsidRDefault="00263C8D">
      <w:pPr>
        <w:framePr w:w="9331" w:wrap="notBeside" w:vAnchor="text" w:hAnchor="text" w:xAlign="center" w:y="1"/>
        <w:rPr>
          <w:rFonts w:ascii="Times New Roman" w:hAnsi="Times New Roman" w:cs="Times New Roman"/>
          <w:sz w:val="28"/>
          <w:szCs w:val="28"/>
        </w:rPr>
      </w:pPr>
    </w:p>
    <w:p w14:paraId="7536D2A7" w14:textId="77777777" w:rsidR="00263C8D" w:rsidRPr="00B96152" w:rsidRDefault="00CC7EEB">
      <w:pPr>
        <w:pStyle w:val="21"/>
        <w:shd w:val="clear" w:color="auto" w:fill="auto"/>
        <w:spacing w:after="0" w:line="634" w:lineRule="exact"/>
        <w:ind w:right="5620"/>
        <w:rPr>
          <w:rFonts w:ascii="Times New Roman" w:hAnsi="Times New Roman" w:cs="Times New Roman"/>
          <w:sz w:val="28"/>
          <w:szCs w:val="28"/>
        </w:rPr>
      </w:pPr>
      <w:r w:rsidRPr="00B96152">
        <w:rPr>
          <w:rFonts w:ascii="Times New Roman" w:hAnsi="Times New Roman" w:cs="Times New Roman"/>
          <w:sz w:val="28"/>
          <w:szCs w:val="28"/>
          <w:lang w:val="tt"/>
        </w:rPr>
        <w:t>Имзалар, гариза бирү датасы имзасын расшифровкалау</w:t>
      </w:r>
    </w:p>
    <w:p w14:paraId="533C55AA" w14:textId="77777777" w:rsidR="00263C8D" w:rsidRPr="00B96152" w:rsidRDefault="00CC7EEB">
      <w:pPr>
        <w:pStyle w:val="21"/>
        <w:shd w:val="clear" w:color="auto" w:fill="auto"/>
        <w:spacing w:after="0" w:line="278" w:lineRule="exact"/>
        <w:ind w:left="800"/>
        <w:jc w:val="both"/>
        <w:rPr>
          <w:rFonts w:ascii="Times New Roman" w:hAnsi="Times New Roman" w:cs="Times New Roman"/>
          <w:sz w:val="28"/>
          <w:szCs w:val="28"/>
        </w:rPr>
      </w:pPr>
      <w:r w:rsidRPr="00B96152">
        <w:rPr>
          <w:rFonts w:ascii="Times New Roman" w:hAnsi="Times New Roman" w:cs="Times New Roman"/>
          <w:sz w:val="28"/>
          <w:szCs w:val="28"/>
          <w:lang w:val="tt"/>
        </w:rPr>
        <w:t>Кушымталар:</w:t>
      </w:r>
    </w:p>
    <w:p w14:paraId="4CAF447B" w14:textId="77777777" w:rsidR="00263C8D" w:rsidRPr="00B96152" w:rsidRDefault="00CC7EEB">
      <w:pPr>
        <w:pStyle w:val="21"/>
        <w:shd w:val="clear" w:color="auto" w:fill="auto"/>
        <w:spacing w:after="0" w:line="278" w:lineRule="exact"/>
        <w:ind w:left="800"/>
        <w:jc w:val="both"/>
        <w:rPr>
          <w:rFonts w:ascii="Times New Roman" w:hAnsi="Times New Roman" w:cs="Times New Roman"/>
          <w:sz w:val="28"/>
          <w:szCs w:val="28"/>
        </w:rPr>
      </w:pPr>
      <w:r w:rsidRPr="00B96152">
        <w:rPr>
          <w:rFonts w:ascii="Times New Roman" w:hAnsi="Times New Roman" w:cs="Times New Roman"/>
          <w:sz w:val="28"/>
          <w:szCs w:val="28"/>
          <w:lang w:val="tt"/>
        </w:rPr>
        <w:t>- шәхси мәгълүматларны эшкәртүгә ризалык;</w:t>
      </w:r>
    </w:p>
    <w:p w14:paraId="7AE307D5" w14:textId="77777777" w:rsidR="00263C8D" w:rsidRPr="00B96152" w:rsidRDefault="00CC7EEB">
      <w:pPr>
        <w:pStyle w:val="21"/>
        <w:shd w:val="clear" w:color="auto" w:fill="auto"/>
        <w:tabs>
          <w:tab w:val="left" w:pos="2965"/>
        </w:tabs>
        <w:spacing w:after="0" w:line="278" w:lineRule="exact"/>
        <w:ind w:left="800"/>
        <w:jc w:val="both"/>
        <w:rPr>
          <w:rFonts w:ascii="Times New Roman" w:hAnsi="Times New Roman" w:cs="Times New Roman"/>
          <w:sz w:val="28"/>
          <w:szCs w:val="28"/>
        </w:rPr>
      </w:pPr>
      <w:r w:rsidRPr="00B96152">
        <w:rPr>
          <w:rFonts w:ascii="Times New Roman" w:hAnsi="Times New Roman" w:cs="Times New Roman"/>
          <w:sz w:val="28"/>
          <w:szCs w:val="28"/>
          <w:lang w:val="tt"/>
        </w:rPr>
        <w:t>-хисап турында</w:t>
      </w:r>
      <w:r w:rsidRPr="00B96152">
        <w:rPr>
          <w:rFonts w:ascii="Times New Roman" w:hAnsi="Times New Roman" w:cs="Times New Roman"/>
          <w:sz w:val="28"/>
          <w:szCs w:val="28"/>
          <w:lang w:val="tt"/>
        </w:rPr>
        <w:tab/>
        <w:t>территориаль иҗтимагый эшчәнлек</w:t>
      </w:r>
    </w:p>
    <w:p w14:paraId="72B07ED2" w14:textId="77777777" w:rsidR="00263C8D" w:rsidRPr="00B96152" w:rsidRDefault="00CC7EEB">
      <w:pPr>
        <w:pStyle w:val="21"/>
        <w:shd w:val="clear" w:color="auto" w:fill="auto"/>
        <w:spacing w:after="0"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2 нче кушымтада билгеләнгән форма буенча</w:t>
      </w:r>
    </w:p>
    <w:p w14:paraId="77FE35A6" w14:textId="698BD82B" w:rsidR="00263C8D" w:rsidRPr="00B96152" w:rsidRDefault="00CC7EEB">
      <w:pPr>
        <w:pStyle w:val="21"/>
        <w:shd w:val="clear" w:color="auto" w:fill="auto"/>
        <w:tabs>
          <w:tab w:val="left" w:leader="underscore" w:pos="6619"/>
          <w:tab w:val="left" w:leader="underscore" w:pos="8184"/>
          <w:tab w:val="left" w:leader="underscore" w:pos="8808"/>
        </w:tabs>
        <w:spacing w:after="0"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  шәһәре башкарма комитетыннан</w:t>
      </w:r>
      <w:r w:rsidRPr="00B96152">
        <w:rPr>
          <w:rFonts w:ascii="Times New Roman" w:hAnsi="Times New Roman" w:cs="Times New Roman"/>
          <w:sz w:val="28"/>
          <w:szCs w:val="28"/>
          <w:lang w:val="tt"/>
        </w:rPr>
        <w:tab/>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____</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_______________ бирелгән, </w:t>
      </w:r>
      <w:r w:rsidRPr="00B96152">
        <w:rPr>
          <w:rFonts w:ascii="Times New Roman" w:hAnsi="Times New Roman" w:cs="Times New Roman"/>
          <w:sz w:val="28"/>
          <w:szCs w:val="28"/>
          <w:lang w:val="tt"/>
        </w:rPr>
        <w:tab/>
        <w:t>20</w:t>
      </w:r>
      <w:r w:rsidRPr="00B96152">
        <w:rPr>
          <w:rFonts w:ascii="Times New Roman" w:hAnsi="Times New Roman" w:cs="Times New Roman"/>
          <w:sz w:val="28"/>
          <w:szCs w:val="28"/>
          <w:lang w:val="tt"/>
        </w:rPr>
        <w:tab/>
        <w:t>г.</w:t>
      </w:r>
    </w:p>
    <w:p w14:paraId="6E5D08C7" w14:textId="62DB209C" w:rsidR="00263C8D" w:rsidRPr="00B96152" w:rsidRDefault="00CC7EEB">
      <w:pPr>
        <w:pStyle w:val="21"/>
        <w:shd w:val="clear" w:color="auto" w:fill="auto"/>
        <w:tabs>
          <w:tab w:val="left" w:pos="566"/>
          <w:tab w:val="left" w:leader="underscore" w:pos="1512"/>
        </w:tabs>
        <w:spacing w:after="0"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w:t>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t xml:space="preserve"> </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Компенсацион түләүләр бирү тәртибен раслау турында</w:t>
      </w:r>
      <w:r w:rsidR="00B96152">
        <w:rPr>
          <w:rFonts w:ascii="Times New Roman" w:hAnsi="Times New Roman" w:cs="Times New Roman"/>
          <w:sz w:val="28"/>
          <w:szCs w:val="28"/>
          <w:lang w:val="tt"/>
        </w:rPr>
        <w:t>»</w:t>
      </w:r>
    </w:p>
    <w:p w14:paraId="0226B4A8" w14:textId="1DDC3664" w:rsidR="0080231A" w:rsidRPr="00B96152" w:rsidRDefault="00CC7EEB" w:rsidP="00D5038D">
      <w:pPr>
        <w:pStyle w:val="21"/>
        <w:shd w:val="clear" w:color="auto" w:fill="auto"/>
        <w:spacing w:after="0" w:line="278" w:lineRule="exact"/>
        <w:ind w:right="160"/>
        <w:jc w:val="both"/>
        <w:rPr>
          <w:rFonts w:ascii="Times New Roman" w:hAnsi="Times New Roman" w:cs="Times New Roman"/>
          <w:sz w:val="28"/>
          <w:szCs w:val="28"/>
        </w:rPr>
      </w:pPr>
      <w:r w:rsidRPr="00B96152">
        <w:rPr>
          <w:rFonts w:ascii="Times New Roman" w:hAnsi="Times New Roman" w:cs="Times New Roman"/>
          <w:sz w:val="28"/>
          <w:szCs w:val="28"/>
          <w:lang w:val="tt"/>
        </w:rPr>
        <w:t>Татарстан Республикасы Лениногорск муниципаль районының Лениногорск шәһәре муниципаль берәмлеге территориясе чикләрендә территориаль иҗтимагый үзидарә җитәкчелә</w:t>
      </w:r>
      <w:r w:rsidRPr="00B96152">
        <w:rPr>
          <w:rFonts w:ascii="Times New Roman" w:hAnsi="Times New Roman" w:cs="Times New Roman"/>
          <w:sz w:val="28"/>
          <w:szCs w:val="28"/>
          <w:lang w:val="tt"/>
        </w:rPr>
        <w:t>ренә түләүләр</w:t>
      </w:r>
      <w:r w:rsidR="00B96152">
        <w:rPr>
          <w:rFonts w:ascii="Times New Roman" w:hAnsi="Times New Roman" w:cs="Times New Roman"/>
          <w:sz w:val="28"/>
          <w:szCs w:val="28"/>
          <w:lang w:val="tt"/>
        </w:rPr>
        <w:t>»</w:t>
      </w:r>
      <w:r w:rsidRPr="00B96152">
        <w:rPr>
          <w:rFonts w:ascii="Times New Roman" w:hAnsi="Times New Roman" w:cs="Times New Roman"/>
          <w:sz w:val="28"/>
          <w:szCs w:val="28"/>
          <w:lang w:val="tt"/>
        </w:rPr>
        <w:t>.</w:t>
      </w:r>
      <w:r w:rsidRPr="00B96152">
        <w:rPr>
          <w:rFonts w:ascii="Times New Roman" w:hAnsi="Times New Roman" w:cs="Times New Roman"/>
          <w:sz w:val="28"/>
          <w:szCs w:val="28"/>
          <w:lang w:val="tt"/>
        </w:rPr>
        <w:br w:type="page"/>
      </w:r>
    </w:p>
    <w:p w14:paraId="21ED35F9" w14:textId="77777777" w:rsidR="00263C8D" w:rsidRPr="00B96152" w:rsidRDefault="00CC7EEB" w:rsidP="00AC2AC0">
      <w:pPr>
        <w:pStyle w:val="21"/>
        <w:shd w:val="clear" w:color="auto" w:fill="auto"/>
        <w:spacing w:after="447"/>
        <w:ind w:right="-7"/>
        <w:rPr>
          <w:rFonts w:ascii="Times New Roman" w:hAnsi="Times New Roman" w:cs="Times New Roman"/>
          <w:sz w:val="28"/>
          <w:szCs w:val="28"/>
        </w:rPr>
      </w:pPr>
      <w:r w:rsidRPr="00B96152">
        <w:rPr>
          <w:rFonts w:ascii="Times New Roman" w:hAnsi="Times New Roman" w:cs="Times New Roman"/>
          <w:sz w:val="28"/>
          <w:szCs w:val="28"/>
          <w:lang w:val="tt"/>
        </w:rPr>
        <w:lastRenderedPageBreak/>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2 нче кушымта</w:t>
      </w:r>
    </w:p>
    <w:p w14:paraId="243C59FE" w14:textId="77777777" w:rsidR="00263C8D" w:rsidRPr="00B96152" w:rsidRDefault="00CC7EEB">
      <w:pPr>
        <w:pStyle w:val="21"/>
        <w:shd w:val="clear" w:color="auto" w:fill="auto"/>
        <w:spacing w:after="358" w:line="240" w:lineRule="exact"/>
        <w:ind w:right="20"/>
        <w:jc w:val="center"/>
        <w:rPr>
          <w:rFonts w:ascii="Times New Roman" w:hAnsi="Times New Roman" w:cs="Times New Roman"/>
          <w:sz w:val="28"/>
          <w:szCs w:val="28"/>
        </w:rPr>
      </w:pPr>
      <w:r w:rsidRPr="00B96152">
        <w:rPr>
          <w:rFonts w:ascii="Times New Roman" w:hAnsi="Times New Roman" w:cs="Times New Roman"/>
          <w:sz w:val="28"/>
          <w:szCs w:val="28"/>
          <w:lang w:val="tt"/>
        </w:rPr>
        <w:br/>
      </w:r>
      <w:r w:rsidRPr="00B96152">
        <w:rPr>
          <w:rStyle w:val="6"/>
          <w:rFonts w:ascii="Times New Roman" w:hAnsi="Times New Roman" w:cs="Times New Roman"/>
          <w:sz w:val="28"/>
          <w:szCs w:val="28"/>
          <w:lang w:val="tt"/>
        </w:rPr>
        <w:t>ОТЧЕТ (территориаль иҗтим</w:t>
      </w:r>
      <w:r w:rsidRPr="00B96152">
        <w:rPr>
          <w:rStyle w:val="6"/>
          <w:rFonts w:ascii="Times New Roman" w:hAnsi="Times New Roman" w:cs="Times New Roman"/>
          <w:sz w:val="28"/>
          <w:szCs w:val="28"/>
          <w:lang w:val="tt"/>
        </w:rPr>
        <w:t>агый үзидарәнең исеме)</w:t>
      </w:r>
    </w:p>
    <w:p w14:paraId="3A552929" w14:textId="77777777" w:rsidR="00263C8D" w:rsidRPr="00B96152" w:rsidRDefault="00CC7EEB">
      <w:pPr>
        <w:pStyle w:val="21"/>
        <w:shd w:val="clear" w:color="auto" w:fill="auto"/>
        <w:tabs>
          <w:tab w:val="left" w:leader="underscore" w:pos="3806"/>
          <w:tab w:val="left" w:leader="underscore" w:pos="5486"/>
        </w:tabs>
        <w:spacing w:after="197" w:line="240" w:lineRule="exact"/>
        <w:ind w:left="3100"/>
        <w:jc w:val="both"/>
        <w:rPr>
          <w:rFonts w:ascii="Times New Roman" w:hAnsi="Times New Roman" w:cs="Times New Roman"/>
          <w:sz w:val="28"/>
          <w:szCs w:val="28"/>
        </w:rPr>
      </w:pPr>
      <w:r w:rsidRPr="00B96152">
        <w:rPr>
          <w:rFonts w:ascii="Times New Roman" w:hAnsi="Times New Roman" w:cs="Times New Roman"/>
          <w:sz w:val="28"/>
          <w:szCs w:val="28"/>
          <w:lang w:val="tt"/>
        </w:rPr>
        <w:t>..</w:t>
      </w:r>
      <w:r w:rsidRPr="00B96152">
        <w:rPr>
          <w:rFonts w:ascii="Times New Roman" w:hAnsi="Times New Roman" w:cs="Times New Roman"/>
          <w:sz w:val="28"/>
          <w:szCs w:val="28"/>
          <w:lang w:val="tt"/>
        </w:rPr>
        <w:tab/>
        <w:t xml:space="preserve">тәэмин итү максатларында компенсация түләүләрен тапшыруны </w:t>
      </w:r>
      <w:r w:rsidRPr="00B96152">
        <w:rPr>
          <w:rFonts w:ascii="Times New Roman" w:hAnsi="Times New Roman" w:cs="Times New Roman"/>
          <w:sz w:val="28"/>
          <w:szCs w:val="28"/>
          <w:lang w:val="tt"/>
        </w:rPr>
        <w:tab/>
        <w:t>.</w:t>
      </w:r>
    </w:p>
    <w:p w14:paraId="7018D319" w14:textId="783E8285" w:rsidR="00263C8D" w:rsidRPr="00B96152" w:rsidRDefault="00CC7EEB">
      <w:pPr>
        <w:pStyle w:val="21"/>
        <w:shd w:val="clear" w:color="auto" w:fill="auto"/>
        <w:tabs>
          <w:tab w:val="left" w:pos="1574"/>
          <w:tab w:val="left" w:pos="3038"/>
          <w:tab w:val="left" w:pos="4781"/>
          <w:tab w:val="left" w:leader="underscore" w:pos="9077"/>
        </w:tabs>
        <w:spacing w:after="696"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Россия Федерациясе, Татарстан Республикасы законнары, Лениногорск шәһәр Советы карары белән билгеләнгән территориаль иҗтимагый үзидарәләр вәкаләтләре нигезендә </w:t>
      </w:r>
      <w:r w:rsidRPr="00B96152">
        <w:rPr>
          <w:rFonts w:ascii="Times New Roman" w:hAnsi="Times New Roman" w:cs="Times New Roman"/>
          <w:sz w:val="28"/>
          <w:szCs w:val="28"/>
          <w:lang w:val="tt"/>
        </w:rPr>
        <w:t>гамәлгә ашырыла торган эшчәнлек төрләре</w:t>
      </w:r>
      <w:r w:rsidRPr="00B96152">
        <w:rPr>
          <w:rStyle w:val="200"/>
          <w:rFonts w:ascii="Times New Roman" w:hAnsi="Times New Roman" w:cs="Times New Roman"/>
          <w:sz w:val="28"/>
          <w:szCs w:val="28"/>
          <w:lang w:val="tt"/>
        </w:rPr>
        <w:tab/>
      </w:r>
      <w:r w:rsidR="00B96152">
        <w:rPr>
          <w:rStyle w:val="200"/>
          <w:rFonts w:ascii="Times New Roman" w:hAnsi="Times New Roman" w:cs="Times New Roman"/>
          <w:sz w:val="28"/>
          <w:szCs w:val="28"/>
          <w:lang w:val="tt"/>
        </w:rPr>
        <w:t>«</w:t>
      </w:r>
      <w:r w:rsidRPr="00B96152">
        <w:rPr>
          <w:rStyle w:val="200"/>
          <w:rFonts w:ascii="Times New Roman" w:hAnsi="Times New Roman" w:cs="Times New Roman"/>
          <w:sz w:val="28"/>
          <w:szCs w:val="28"/>
          <w:lang w:val="tt"/>
        </w:rPr>
        <w:t>____</w:t>
      </w:r>
      <w:r w:rsidR="00B96152">
        <w:rPr>
          <w:rStyle w:val="200"/>
          <w:rFonts w:ascii="Times New Roman" w:hAnsi="Times New Roman" w:cs="Times New Roman"/>
          <w:sz w:val="28"/>
          <w:szCs w:val="28"/>
          <w:lang w:val="tt"/>
        </w:rPr>
        <w:t>»</w:t>
      </w:r>
      <w:r w:rsidRPr="00B96152">
        <w:rPr>
          <w:rStyle w:val="200"/>
          <w:rFonts w:ascii="Times New Roman" w:hAnsi="Times New Roman" w:cs="Times New Roman"/>
          <w:sz w:val="28"/>
          <w:szCs w:val="28"/>
          <w:lang w:val="tt"/>
        </w:rPr>
        <w:t xml:space="preserve">_______________ бирелгән, </w:t>
      </w:r>
      <w:r w:rsidRPr="00B96152">
        <w:rPr>
          <w:rStyle w:val="200"/>
          <w:rFonts w:ascii="Times New Roman" w:hAnsi="Times New Roman" w:cs="Times New Roman"/>
          <w:sz w:val="28"/>
          <w:szCs w:val="28"/>
          <w:lang w:val="tt"/>
        </w:rPr>
        <w:tab/>
        <w:t>20 .. ел №</w:t>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r>
    </w:p>
    <w:p w14:paraId="036751AF" w14:textId="77777777" w:rsidR="00263C8D" w:rsidRPr="00B96152" w:rsidRDefault="00CC7EEB">
      <w:pPr>
        <w:pStyle w:val="21"/>
        <w:shd w:val="clear" w:color="auto" w:fill="auto"/>
        <w:spacing w:after="0" w:line="384" w:lineRule="exact"/>
        <w:ind w:right="5880"/>
        <w:rPr>
          <w:rFonts w:ascii="Times New Roman" w:hAnsi="Times New Roman" w:cs="Times New Roman"/>
          <w:sz w:val="28"/>
          <w:szCs w:val="28"/>
        </w:rPr>
      </w:pPr>
      <w:r w:rsidRPr="00B96152">
        <w:rPr>
          <w:rFonts w:ascii="Times New Roman" w:hAnsi="Times New Roman" w:cs="Times New Roman"/>
          <w:sz w:val="28"/>
          <w:szCs w:val="28"/>
          <w:lang w:val="tt"/>
        </w:rPr>
        <w:t>АҮТ өчен җаваплы ТИҮ рәисе имзасы                           дата</w:t>
      </w:r>
    </w:p>
    <w:sectPr w:rsidR="00263C8D" w:rsidRPr="00B96152" w:rsidSect="00BB372D">
      <w:pgSz w:w="11900" w:h="1684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69B4" w14:textId="77777777" w:rsidR="00CC7EEB" w:rsidRDefault="00CC7EEB">
      <w:r>
        <w:separator/>
      </w:r>
    </w:p>
  </w:endnote>
  <w:endnote w:type="continuationSeparator" w:id="0">
    <w:p w14:paraId="1B073E86" w14:textId="77777777" w:rsidR="00CC7EEB" w:rsidRDefault="00CC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F796" w14:textId="77777777" w:rsidR="00263C8D" w:rsidRDefault="00CC7EEB">
    <w:pPr>
      <w:rPr>
        <w:sz w:val="2"/>
        <w:szCs w:val="2"/>
      </w:rPr>
    </w:pPr>
    <w:r>
      <w:rPr>
        <w:noProof/>
      </w:rPr>
      <mc:AlternateContent>
        <mc:Choice Requires="wps">
          <w:drawing>
            <wp:anchor distT="0" distB="0" distL="63500" distR="63500" simplePos="0" relativeHeight="251659264" behindDoc="1" locked="0" layoutInCell="1" allowOverlap="1" wp14:anchorId="4D56C9C9" wp14:editId="1587EFDA">
              <wp:simplePos x="0" y="0"/>
              <wp:positionH relativeFrom="page">
                <wp:posOffset>6511925</wp:posOffset>
              </wp:positionH>
              <wp:positionV relativeFrom="page">
                <wp:posOffset>10356850</wp:posOffset>
              </wp:positionV>
              <wp:extent cx="353695" cy="87630"/>
              <wp:effectExtent l="0" t="3175" r="190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92AC8" w14:textId="77777777" w:rsidR="00263C8D" w:rsidRDefault="00CC7EEB">
                          <w:pPr>
                            <w:pStyle w:val="0"/>
                            <w:shd w:val="clear" w:color="auto" w:fill="auto"/>
                            <w:spacing w:line="240" w:lineRule="auto"/>
                          </w:pPr>
                          <w:r>
                            <w:rPr>
                              <w:rStyle w:val="a5"/>
                              <w:lang w:val="tt"/>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27.85pt;height:6.9pt;margin-top:815.5pt;margin-left:512.75pt;mso-height-percent:0;mso-height-relative:page;mso-position-horizontal-relative:page;mso-position-vertical-relative:page;mso-width-percent:0;mso-width-relative:page;mso-wrap-distance-bottom:0;mso-wrap-distance-left:5pt;mso-wrap-distance-right:5pt;mso-wrap-distance-top:0;mso-wrap-style:none;position:absolute;v-text-anchor:top;z-index:-251658240" filled="f" fillcolor="this" stroked="f">
              <v:textbox style="mso-fit-shape-to-text:t" inset="0,0,0,0">
                <w:txbxContent>
                  <w:p w:rsidR="00263C8D" w14:paraId="6B22C76D" w14:textId="77777777">
                    <w:pPr>
                      <w:pStyle w:val="0"/>
                      <w:shd w:val="clear" w:color="auto" w:fill="auto"/>
                      <w:bidi w:val="0"/>
                      <w:spacing w:line="240" w:lineRule="auto"/>
                    </w:pPr>
                    <w:r>
                      <w:rPr>
                        <w:rStyle w:val="a0"/>
                        <w:rtl w:val="0"/>
                        <w:lang w:val="tt"/>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885" w14:textId="77777777" w:rsidR="00263C8D" w:rsidRDefault="00263C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5033" w14:textId="77777777" w:rsidR="00CC7EEB" w:rsidRDefault="00CC7EEB">
      <w:r>
        <w:separator/>
      </w:r>
    </w:p>
  </w:footnote>
  <w:footnote w:type="continuationSeparator" w:id="0">
    <w:p w14:paraId="634B8407" w14:textId="77777777" w:rsidR="00CC7EEB" w:rsidRDefault="00CC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5CA8" w14:textId="77777777" w:rsidR="00263C8D" w:rsidRDefault="00263C8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C39A" w14:textId="77777777" w:rsidR="00263C8D" w:rsidRDefault="00263C8D">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2273" w14:textId="77777777" w:rsidR="00263C8D" w:rsidRDefault="00263C8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305"/>
    <w:multiLevelType w:val="multilevel"/>
    <w:tmpl w:val="278CAA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B96F95"/>
    <w:multiLevelType w:val="multilevel"/>
    <w:tmpl w:val="9D0ECA5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BD7F71"/>
    <w:multiLevelType w:val="multilevel"/>
    <w:tmpl w:val="AB42AD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DF2B1F"/>
    <w:multiLevelType w:val="multilevel"/>
    <w:tmpl w:val="1DCEDB6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8D"/>
    <w:rsid w:val="00004479"/>
    <w:rsid w:val="00036C31"/>
    <w:rsid w:val="00055A29"/>
    <w:rsid w:val="00131055"/>
    <w:rsid w:val="00186710"/>
    <w:rsid w:val="001A312E"/>
    <w:rsid w:val="00215277"/>
    <w:rsid w:val="00226047"/>
    <w:rsid w:val="00263C8D"/>
    <w:rsid w:val="002E2655"/>
    <w:rsid w:val="003324F7"/>
    <w:rsid w:val="003910CE"/>
    <w:rsid w:val="004F0319"/>
    <w:rsid w:val="0063284D"/>
    <w:rsid w:val="006751B4"/>
    <w:rsid w:val="006D1491"/>
    <w:rsid w:val="007341A6"/>
    <w:rsid w:val="0074294D"/>
    <w:rsid w:val="007646F9"/>
    <w:rsid w:val="007703FF"/>
    <w:rsid w:val="00785E0A"/>
    <w:rsid w:val="007A5055"/>
    <w:rsid w:val="007A6FAB"/>
    <w:rsid w:val="007D5BBE"/>
    <w:rsid w:val="0080231A"/>
    <w:rsid w:val="00825F39"/>
    <w:rsid w:val="008A5A63"/>
    <w:rsid w:val="009C44D9"/>
    <w:rsid w:val="00AA7540"/>
    <w:rsid w:val="00AC2AC0"/>
    <w:rsid w:val="00B96152"/>
    <w:rsid w:val="00BA799B"/>
    <w:rsid w:val="00BB372D"/>
    <w:rsid w:val="00C85B8E"/>
    <w:rsid w:val="00C8628A"/>
    <w:rsid w:val="00CC7EEB"/>
    <w:rsid w:val="00D142B9"/>
    <w:rsid w:val="00D5038D"/>
    <w:rsid w:val="00E5493A"/>
    <w:rsid w:val="00F275FE"/>
    <w:rsid w:val="00FD5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AA2C"/>
  <w15:docId w15:val="{E7A407E8-675A-4EE6-83CC-8EA3DEA4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a4">
    <w:name w:val="Колонтитул_"/>
    <w:basedOn w:val="a0"/>
    <w:link w:val="0"/>
    <w:rPr>
      <w:rFonts w:ascii="Times New Roman" w:eastAsia="Times New Roman" w:hAnsi="Times New Roman" w:cs="Times New Roman"/>
      <w:b w:val="0"/>
      <w:bCs w:val="0"/>
      <w:i w:val="0"/>
      <w:iCs w:val="0"/>
      <w:smallCaps w:val="0"/>
      <w:strike w:val="0"/>
      <w:sz w:val="12"/>
      <w:szCs w:val="12"/>
      <w:u w:val="none"/>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1"/>
      <w:szCs w:val="21"/>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pacing w:val="-10"/>
      <w:sz w:val="21"/>
      <w:szCs w:val="21"/>
      <w:u w:val="none"/>
    </w:rPr>
  </w:style>
  <w:style w:type="character" w:customStyle="1" w:styleId="5TrebuchetMS17pt0ptExact">
    <w:name w:val="Основной текст (5) + Trebuchet MS;17 pt;Курсив;Интервал 0 pt Exact"/>
    <w:basedOn w:val="5Exact"/>
    <w:rPr>
      <w:rFonts w:ascii="Trebuchet MS" w:eastAsia="Trebuchet MS" w:hAnsi="Trebuchet MS" w:cs="Trebuchet MS"/>
      <w:b/>
      <w:bCs/>
      <w:i/>
      <w:iCs/>
      <w:smallCaps w:val="0"/>
      <w:strike w:val="0"/>
      <w:color w:val="000000"/>
      <w:spacing w:val="0"/>
      <w:w w:val="100"/>
      <w:position w:val="0"/>
      <w:sz w:val="34"/>
      <w:szCs w:val="34"/>
      <w:u w:val="single"/>
      <w:lang w:val="en-US" w:eastAsia="en-US" w:bidi="en-US"/>
    </w:rPr>
  </w:style>
  <w:style w:type="character" w:customStyle="1" w:styleId="5Exact0">
    <w:name w:val="Основной текст (5) Exact_0"/>
    <w:basedOn w:val="5Exact"/>
    <w:rPr>
      <w:rFonts w:ascii="Times New Roman" w:eastAsia="Times New Roman" w:hAnsi="Times New Roman" w:cs="Times New Roman"/>
      <w:b/>
      <w:bCs/>
      <w:i w:val="0"/>
      <w:iCs w:val="0"/>
      <w:smallCaps w:val="0"/>
      <w:strike w:val="0"/>
      <w:color w:val="000000"/>
      <w:spacing w:val="-10"/>
      <w:w w:val="100"/>
      <w:position w:val="0"/>
      <w:sz w:val="21"/>
      <w:szCs w:val="21"/>
      <w:u w:val="singl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1Exact">
    <w:name w:val="Заголовок №1 Exact"/>
    <w:basedOn w:val="a0"/>
    <w:link w:val="1"/>
    <w:rPr>
      <w:rFonts w:ascii="Arial" w:eastAsia="Arial" w:hAnsi="Arial" w:cs="Arial"/>
      <w:b w:val="0"/>
      <w:bCs w:val="0"/>
      <w:i w:val="0"/>
      <w:iCs w:val="0"/>
      <w:smallCaps w:val="0"/>
      <w:strike w:val="0"/>
      <w:sz w:val="20"/>
      <w:szCs w:val="20"/>
      <w:u w:val="none"/>
    </w:rPr>
  </w:style>
  <w:style w:type="character" w:customStyle="1" w:styleId="1BookmanOldStyle16ptExact">
    <w:name w:val="Заголовок №1 + Bookman Old Style;16 pt;Курсив Exact"/>
    <w:basedOn w:val="1Exact"/>
    <w:rPr>
      <w:rFonts w:ascii="Bookman Old Style" w:eastAsia="Bookman Old Style" w:hAnsi="Bookman Old Style" w:cs="Bookman Old Style"/>
      <w:b w:val="0"/>
      <w:bCs w:val="0"/>
      <w:i/>
      <w:iCs/>
      <w:smallCaps w:val="0"/>
      <w:strike w:val="0"/>
      <w:color w:val="000000"/>
      <w:spacing w:val="0"/>
      <w:w w:val="100"/>
      <w:position w:val="0"/>
      <w:sz w:val="32"/>
      <w:szCs w:val="32"/>
      <w:u w:val="none"/>
      <w:lang w:val="ru-RU" w:eastAsia="ru-RU" w:bidi="ru-RU"/>
    </w:rPr>
  </w:style>
  <w:style w:type="character" w:customStyle="1" w:styleId="115ptExact">
    <w:name w:val="Заголовок №1 + 15 pt;Курсив Exact"/>
    <w:basedOn w:val="1Exact"/>
    <w:rPr>
      <w:rFonts w:ascii="Arial" w:eastAsia="Arial" w:hAnsi="Arial" w:cs="Arial"/>
      <w:b w:val="0"/>
      <w:bCs w:val="0"/>
      <w:i/>
      <w:iCs/>
      <w:smallCaps w:val="0"/>
      <w:strike w:val="0"/>
      <w:color w:val="000000"/>
      <w:spacing w:val="0"/>
      <w:w w:val="100"/>
      <w:position w:val="0"/>
      <w:sz w:val="30"/>
      <w:szCs w:val="30"/>
      <w:u w:val="none"/>
      <w:lang w:val="ru-RU" w:eastAsia="ru-RU" w:bidi="ru-RU"/>
    </w:rPr>
  </w:style>
  <w:style w:type="character" w:customStyle="1" w:styleId="2">
    <w:name w:val="Основной текст (2)_"/>
    <w:basedOn w:val="a0"/>
    <w:link w:val="21"/>
    <w:rPr>
      <w:rFonts w:ascii="Arial" w:eastAsia="Arial" w:hAnsi="Arial" w:cs="Arial"/>
      <w:b w:val="0"/>
      <w:bCs w:val="0"/>
      <w:i w:val="0"/>
      <w:iCs w:val="0"/>
      <w:smallCaps w:val="0"/>
      <w:strike w:val="0"/>
      <w:u w:val="none"/>
    </w:rPr>
  </w:style>
  <w:style w:type="character" w:customStyle="1" w:styleId="TrebuchetMS95pt">
    <w:name w:val="Колонтитул + Trebuchet MS;9;5 pt"/>
    <w:basedOn w:val="a4"/>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basedOn w:val="a0"/>
    <w:rPr>
      <w:rFonts w:ascii="Arial" w:eastAsia="Arial" w:hAnsi="Arial" w:cs="Arial"/>
      <w:b w:val="0"/>
      <w:bCs w:val="0"/>
      <w:i w:val="0"/>
      <w:iCs w:val="0"/>
      <w:smallCaps w:val="0"/>
      <w:strike w:val="0"/>
      <w:u w:val="none"/>
    </w:rPr>
  </w:style>
  <w:style w:type="character" w:customStyle="1" w:styleId="2-1pt">
    <w:name w:val="Основной текст (2) + Курсив;Малые прописные;Интервал -1 pt"/>
    <w:basedOn w:val="2"/>
    <w:rPr>
      <w:rFonts w:ascii="Arial" w:eastAsia="Arial" w:hAnsi="Arial" w:cs="Arial"/>
      <w:b w:val="0"/>
      <w:bCs w:val="0"/>
      <w:i/>
      <w:iCs/>
      <w:smallCaps/>
      <w:strike w:val="0"/>
      <w:color w:val="000000"/>
      <w:spacing w:val="-20"/>
      <w:w w:val="100"/>
      <w:position w:val="0"/>
      <w:sz w:val="24"/>
      <w:szCs w:val="24"/>
      <w:u w:val="none"/>
      <w:lang w:val="en-US" w:eastAsia="en-US" w:bidi="en-US"/>
    </w:rPr>
  </w:style>
  <w:style w:type="character" w:customStyle="1" w:styleId="2-1pt0">
    <w:name w:val="Основной текст (2) + Курсив;Интервал -1 pt"/>
    <w:basedOn w:val="2"/>
    <w:rPr>
      <w:rFonts w:ascii="Arial" w:eastAsia="Arial" w:hAnsi="Arial" w:cs="Arial"/>
      <w:b w:val="0"/>
      <w:bCs w:val="0"/>
      <w:i/>
      <w:iCs/>
      <w:smallCaps w:val="0"/>
      <w:strike w:val="0"/>
      <w:color w:val="000000"/>
      <w:spacing w:val="-20"/>
      <w:w w:val="100"/>
      <w:position w:val="0"/>
      <w:sz w:val="24"/>
      <w:szCs w:val="24"/>
      <w:u w:val="none"/>
      <w:lang w:val="ru-RU" w:eastAsia="ru-RU" w:bidi="ru-RU"/>
    </w:rPr>
  </w:style>
  <w:style w:type="character" w:customStyle="1" w:styleId="2-1pt00">
    <w:name w:val="Основной текст (2) + Курсив;Интервал -1 pt_0"/>
    <w:basedOn w:val="2"/>
    <w:rPr>
      <w:rFonts w:ascii="Arial" w:eastAsia="Arial" w:hAnsi="Arial" w:cs="Arial"/>
      <w:b w:val="0"/>
      <w:bCs w:val="0"/>
      <w:i/>
      <w:iCs/>
      <w:smallCaps w:val="0"/>
      <w:strike w:val="0"/>
      <w:color w:val="000000"/>
      <w:spacing w:val="-20"/>
      <w:w w:val="100"/>
      <w:position w:val="0"/>
      <w:sz w:val="24"/>
      <w:szCs w:val="24"/>
      <w:u w:val="single"/>
      <w:lang w:val="ru-RU" w:eastAsia="ru-RU" w:bidi="ru-RU"/>
    </w:rPr>
  </w:style>
  <w:style w:type="character" w:customStyle="1" w:styleId="211pt">
    <w:name w:val="Основной текст (2) + 11 pt"/>
    <w:basedOn w:val="2"/>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_0"/>
    <w:basedOn w:val="2"/>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a6">
    <w:name w:val="Подпись к таблице_"/>
    <w:basedOn w:val="a0"/>
    <w:link w:val="a7"/>
    <w:rPr>
      <w:rFonts w:ascii="Arial" w:eastAsia="Arial" w:hAnsi="Arial" w:cs="Arial"/>
      <w:b w:val="0"/>
      <w:bCs w:val="0"/>
      <w:i w:val="0"/>
      <w:iCs w:val="0"/>
      <w:smallCaps w:val="0"/>
      <w:strike w:val="0"/>
      <w:u w:val="none"/>
    </w:rPr>
  </w:style>
  <w:style w:type="character" w:customStyle="1" w:styleId="20">
    <w:name w:val="Основной текст (2)"/>
    <w:basedOn w:val="2"/>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
    <w:basedOn w:val="a0"/>
    <w:rPr>
      <w:rFonts w:ascii="Arial" w:eastAsia="Arial" w:hAnsi="Arial" w:cs="Arial"/>
      <w:b w:val="0"/>
      <w:bCs w:val="0"/>
      <w:i/>
      <w:iCs/>
      <w:smallCaps w:val="0"/>
      <w:strike w:val="0"/>
      <w:sz w:val="18"/>
      <w:szCs w:val="18"/>
      <w:u w:val="none"/>
    </w:rPr>
  </w:style>
  <w:style w:type="character" w:customStyle="1" w:styleId="200">
    <w:name w:val="Основной текст (2)_0"/>
    <w:basedOn w:val="2"/>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pPr>
      <w:shd w:val="clear" w:color="auto" w:fill="FFFFFF"/>
      <w:spacing w:after="120" w:line="0" w:lineRule="atLeast"/>
    </w:pPr>
    <w:rPr>
      <w:rFonts w:ascii="Times New Roman" w:eastAsia="Times New Roman" w:hAnsi="Times New Roman" w:cs="Times New Roman"/>
      <w:b/>
      <w:bCs/>
      <w:sz w:val="18"/>
      <w:szCs w:val="18"/>
    </w:rPr>
  </w:style>
  <w:style w:type="paragraph" w:customStyle="1" w:styleId="0">
    <w:name w:val="Колонтитул_0"/>
    <w:basedOn w:val="a"/>
    <w:link w:val="a4"/>
    <w:pPr>
      <w:shd w:val="clear" w:color="auto" w:fill="FFFFFF"/>
      <w:spacing w:line="0" w:lineRule="atLeast"/>
    </w:pPr>
    <w:rPr>
      <w:rFonts w:ascii="Times New Roman" w:eastAsia="Times New Roman" w:hAnsi="Times New Roman" w:cs="Times New Roman"/>
      <w:sz w:val="12"/>
      <w:szCs w:val="12"/>
    </w:rPr>
  </w:style>
  <w:style w:type="paragraph" w:customStyle="1" w:styleId="4">
    <w:name w:val="Основной текст (4)"/>
    <w:basedOn w:val="a"/>
    <w:link w:val="4Exact"/>
    <w:pPr>
      <w:shd w:val="clear" w:color="auto" w:fill="FFFFFF"/>
      <w:spacing w:after="60" w:line="0" w:lineRule="atLeast"/>
      <w:jc w:val="center"/>
    </w:pPr>
    <w:rPr>
      <w:rFonts w:ascii="Times New Roman" w:eastAsia="Times New Roman" w:hAnsi="Times New Roman" w:cs="Times New Roman"/>
      <w:b/>
      <w:bCs/>
      <w:sz w:val="21"/>
      <w:szCs w:val="21"/>
    </w:rPr>
  </w:style>
  <w:style w:type="paragraph" w:customStyle="1" w:styleId="5">
    <w:name w:val="Основной текст (5)"/>
    <w:basedOn w:val="a"/>
    <w:link w:val="5Exact"/>
    <w:pPr>
      <w:shd w:val="clear" w:color="auto" w:fill="FFFFFF"/>
      <w:spacing w:before="60" w:line="0" w:lineRule="atLeast"/>
      <w:jc w:val="both"/>
    </w:pPr>
    <w:rPr>
      <w:rFonts w:ascii="Times New Roman" w:eastAsia="Times New Roman" w:hAnsi="Times New Roman" w:cs="Times New Roman"/>
      <w:b/>
      <w:bCs/>
      <w:spacing w:val="-10"/>
      <w:sz w:val="21"/>
      <w:szCs w:val="21"/>
    </w:rPr>
  </w:style>
  <w:style w:type="paragraph" w:customStyle="1" w:styleId="1">
    <w:name w:val="Заголовок №1"/>
    <w:basedOn w:val="a"/>
    <w:link w:val="1Exact"/>
    <w:pPr>
      <w:shd w:val="clear" w:color="auto" w:fill="FFFFFF"/>
      <w:spacing w:before="60" w:line="0" w:lineRule="atLeast"/>
      <w:outlineLvl w:val="0"/>
    </w:pPr>
    <w:rPr>
      <w:rFonts w:ascii="Arial" w:eastAsia="Arial" w:hAnsi="Arial" w:cs="Arial"/>
      <w:sz w:val="20"/>
      <w:szCs w:val="20"/>
    </w:rPr>
  </w:style>
  <w:style w:type="paragraph" w:customStyle="1" w:styleId="21">
    <w:name w:val="Основной текст (2)_1"/>
    <w:basedOn w:val="a"/>
    <w:link w:val="2"/>
    <w:pPr>
      <w:shd w:val="clear" w:color="auto" w:fill="FFFFFF"/>
      <w:spacing w:after="240" w:line="274" w:lineRule="exact"/>
    </w:pPr>
    <w:rPr>
      <w:rFonts w:ascii="Arial" w:eastAsia="Arial" w:hAnsi="Arial" w:cs="Arial"/>
    </w:rPr>
  </w:style>
  <w:style w:type="paragraph" w:customStyle="1" w:styleId="a7">
    <w:name w:val="Подпись к таблице"/>
    <w:basedOn w:val="a"/>
    <w:link w:val="a6"/>
    <w:pPr>
      <w:shd w:val="clear" w:color="auto" w:fill="FFFFFF"/>
      <w:spacing w:line="0" w:lineRule="atLeast"/>
    </w:pPr>
    <w:rPr>
      <w:rFonts w:ascii="Arial" w:eastAsia="Arial" w:hAnsi="Arial" w:cs="Arial"/>
    </w:rPr>
  </w:style>
  <w:style w:type="paragraph" w:styleId="a8">
    <w:name w:val="header"/>
    <w:basedOn w:val="a"/>
    <w:link w:val="a9"/>
    <w:uiPriority w:val="99"/>
    <w:unhideWhenUsed/>
    <w:rsid w:val="00055A29"/>
    <w:pPr>
      <w:tabs>
        <w:tab w:val="center" w:pos="4677"/>
        <w:tab w:val="right" w:pos="9355"/>
      </w:tabs>
    </w:pPr>
  </w:style>
  <w:style w:type="character" w:customStyle="1" w:styleId="a9">
    <w:name w:val="Верхний колонтитул Знак"/>
    <w:basedOn w:val="a0"/>
    <w:link w:val="a8"/>
    <w:uiPriority w:val="99"/>
    <w:rsid w:val="00055A29"/>
    <w:rPr>
      <w:color w:val="000000"/>
    </w:rPr>
  </w:style>
  <w:style w:type="paragraph" w:styleId="aa">
    <w:name w:val="footer"/>
    <w:basedOn w:val="a"/>
    <w:link w:val="ab"/>
    <w:uiPriority w:val="99"/>
    <w:unhideWhenUsed/>
    <w:rsid w:val="00055A29"/>
    <w:pPr>
      <w:tabs>
        <w:tab w:val="center" w:pos="4677"/>
        <w:tab w:val="right" w:pos="9355"/>
      </w:tabs>
    </w:pPr>
  </w:style>
  <w:style w:type="character" w:customStyle="1" w:styleId="ab">
    <w:name w:val="Нижний колонтитул Знак"/>
    <w:basedOn w:val="a0"/>
    <w:link w:val="aa"/>
    <w:uiPriority w:val="99"/>
    <w:rsid w:val="00055A29"/>
    <w:rPr>
      <w:color w:val="000000"/>
    </w:rPr>
  </w:style>
  <w:style w:type="paragraph" w:customStyle="1" w:styleId="ConsPlusNormal">
    <w:name w:val="ConsPlusNormal"/>
    <w:rsid w:val="007703FF"/>
    <w:pPr>
      <w:widowControl/>
      <w:autoSpaceDE w:val="0"/>
      <w:autoSpaceDN w:val="0"/>
      <w:adjustRightInd w:val="0"/>
    </w:pPr>
    <w:rPr>
      <w:rFonts w:ascii="Arial" w:eastAsiaTheme="minorHAnsi" w:hAnsi="Arial" w:cs="Arial"/>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2</cp:revision>
  <cp:lastPrinted>2023-02-08T06:56:00Z</cp:lastPrinted>
  <dcterms:created xsi:type="dcterms:W3CDTF">2023-03-02T13:49:00Z</dcterms:created>
  <dcterms:modified xsi:type="dcterms:W3CDTF">2023-03-02T13:49:00Z</dcterms:modified>
</cp:coreProperties>
</file>