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D235" w14:textId="77777777" w:rsidR="005D4566" w:rsidRPr="00286AF8" w:rsidRDefault="005D456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D6322A8" w14:textId="77777777" w:rsidR="005D4566" w:rsidRPr="00286AF8" w:rsidRDefault="005D456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F3553FB" w14:textId="5597FCD1" w:rsidR="005D4566" w:rsidRPr="00286AF8" w:rsidRDefault="00107D57" w:rsidP="00107D57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tt"/>
        </w:rPr>
        <w:t xml:space="preserve">ПОСТАНОВЛЕНИЕ                                                 </w:t>
      </w:r>
      <w:r w:rsidRPr="00286AF8">
        <w:rPr>
          <w:rFonts w:ascii="Times New Roman" w:eastAsia="Calibri" w:hAnsi="Times New Roman"/>
          <w:sz w:val="28"/>
          <w:szCs w:val="28"/>
          <w:lang w:val="tt"/>
        </w:rPr>
        <w:t xml:space="preserve">КАРАР          </w:t>
      </w:r>
    </w:p>
    <w:p w14:paraId="3BE3B2EE" w14:textId="77777777" w:rsidR="005D4566" w:rsidRPr="00286AF8" w:rsidRDefault="005D456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95419EC" w14:textId="77777777" w:rsidR="005D4566" w:rsidRPr="00286AF8" w:rsidRDefault="005D456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F88DEB7" w14:textId="149AE795" w:rsidR="00834701" w:rsidRDefault="00107D57" w:rsidP="0083470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286AF8">
        <w:rPr>
          <w:rFonts w:ascii="Times New Roman" w:eastAsia="Calibri" w:hAnsi="Times New Roman"/>
          <w:sz w:val="28"/>
          <w:szCs w:val="28"/>
          <w:lang w:val="tt"/>
        </w:rPr>
        <w:t xml:space="preserve">                             </w:t>
      </w:r>
      <w:r w:rsidRPr="00286AF8">
        <w:rPr>
          <w:rFonts w:ascii="Times New Roman" w:eastAsia="Calibri" w:hAnsi="Times New Roman"/>
          <w:sz w:val="28"/>
          <w:szCs w:val="28"/>
          <w:lang w:val="tt"/>
        </w:rPr>
        <w:t>2023 елның 8 феврале                                        № 446</w:t>
      </w:r>
    </w:p>
    <w:p w14:paraId="27DBE507" w14:textId="77777777" w:rsidR="00834701" w:rsidRDefault="00834701" w:rsidP="0083470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78CE1847" w14:textId="77777777" w:rsidR="00834701" w:rsidRDefault="00834701" w:rsidP="0083470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4E7B6B78" w14:textId="6524FF31" w:rsidR="000F4EE8" w:rsidRPr="00107D57" w:rsidRDefault="00107D57" w:rsidP="008347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"/>
        </w:rPr>
      </w:pPr>
      <w:r w:rsidRPr="00834701">
        <w:rPr>
          <w:rFonts w:ascii="Times New Roman" w:hAnsi="Times New Roman" w:cs="Times New Roman"/>
          <w:sz w:val="28"/>
          <w:szCs w:val="28"/>
          <w:lang w:val="tt"/>
        </w:rPr>
        <w:t xml:space="preserve">Татарстан Республикасы </w:t>
      </w: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 w:rsidRPr="00834701"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районы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Pr="00834701">
        <w:rPr>
          <w:rFonts w:ascii="Times New Roman" w:hAnsi="Times New Roman" w:cs="Times New Roman"/>
          <w:sz w:val="28"/>
          <w:szCs w:val="28"/>
          <w:lang w:val="tt"/>
        </w:rPr>
        <w:t xml:space="preserve"> муниципаль берәмлеге Башкарма комитетының 2022 елның 12 маендагы 439 ном</w:t>
      </w:r>
      <w:r w:rsidRPr="00834701">
        <w:rPr>
          <w:rFonts w:ascii="Times New Roman" w:hAnsi="Times New Roman" w:cs="Times New Roman"/>
          <w:sz w:val="28"/>
          <w:szCs w:val="28"/>
          <w:lang w:val="tt"/>
        </w:rPr>
        <w:t>ерлы карары белән расланган Иҗтимагый файдалы программаларны башкарганда хезмәтләр күрсәтүгә бәйле чыгымнарны финанс белән тәэмин итү максатларында социаль юнәлешле коммерциячел булмаган оешмаларга субсидияләр бирү тәртибенә үзгәрешләр кертү турында</w:t>
      </w:r>
    </w:p>
    <w:p w14:paraId="537CB808" w14:textId="72ACF959" w:rsidR="00834701" w:rsidRDefault="00834701" w:rsidP="00834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E6CCF5" w14:textId="77777777" w:rsidR="00834701" w:rsidRPr="00834701" w:rsidRDefault="00834701" w:rsidP="008347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FD6B9E6" w14:textId="4B7FA5EE" w:rsidR="00E92D79" w:rsidRPr="000F0808" w:rsidRDefault="00107D57" w:rsidP="005D456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0808">
        <w:rPr>
          <w:sz w:val="28"/>
          <w:szCs w:val="28"/>
          <w:lang w:val="tt"/>
        </w:rPr>
        <w:t>Россия Федераци</w:t>
      </w:r>
      <w:r w:rsidRPr="000F0808">
        <w:rPr>
          <w:sz w:val="28"/>
          <w:szCs w:val="28"/>
          <w:lang w:val="tt"/>
        </w:rPr>
        <w:t xml:space="preserve">ясе Хөкүмәтенең </w:t>
      </w:r>
      <w:r>
        <w:rPr>
          <w:sz w:val="28"/>
          <w:szCs w:val="28"/>
          <w:lang w:val="tt"/>
        </w:rPr>
        <w:t>«</w:t>
      </w:r>
      <w:r w:rsidRPr="000F0808">
        <w:rPr>
          <w:sz w:val="28"/>
          <w:szCs w:val="28"/>
          <w:lang w:val="tt"/>
        </w:rPr>
        <w:t>Субсидияләр бирүне җайга сала торган норматив хокукый актларга, муниципаль хокукый актларга, шул исәптән субсидияләр рәвешендә грантлар бирүне, юридик затларга, индивидуаль эшкуарларга, шулай ук физик затларга - товарлар, эшләр, хезмәт күр</w:t>
      </w:r>
      <w:r w:rsidRPr="000F0808">
        <w:rPr>
          <w:sz w:val="28"/>
          <w:szCs w:val="28"/>
          <w:lang w:val="tt"/>
        </w:rPr>
        <w:t>сәтүләр җитештерүчеләргә гомуми таләпләргә үзгәрешләр кертү турында</w:t>
      </w:r>
      <w:r>
        <w:rPr>
          <w:sz w:val="28"/>
          <w:szCs w:val="28"/>
          <w:lang w:val="tt"/>
        </w:rPr>
        <w:t>»</w:t>
      </w:r>
      <w:r w:rsidRPr="000F0808">
        <w:rPr>
          <w:sz w:val="28"/>
          <w:szCs w:val="28"/>
          <w:lang w:val="tt"/>
        </w:rPr>
        <w:t xml:space="preserve">  2022 елның 22 декабрендәге 2385 номерлы карары нигезендә,  </w:t>
      </w:r>
      <w:r>
        <w:rPr>
          <w:sz w:val="28"/>
          <w:szCs w:val="28"/>
          <w:lang w:val="tt"/>
        </w:rPr>
        <w:t>«</w:t>
      </w:r>
      <w:r w:rsidRPr="000F0808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Pr="000F0808">
        <w:rPr>
          <w:sz w:val="28"/>
          <w:szCs w:val="28"/>
          <w:lang w:val="tt"/>
        </w:rPr>
        <w:t xml:space="preserve"> муниципаль берәмлеге Башкарма комитеты КАРАР БИРӘ:</w:t>
      </w:r>
    </w:p>
    <w:p w14:paraId="1BA6AE8F" w14:textId="0596257B" w:rsidR="0026495C" w:rsidRPr="000F0808" w:rsidRDefault="00107D57" w:rsidP="000F0808">
      <w:pPr>
        <w:pStyle w:val="headertext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0F0808">
        <w:rPr>
          <w:sz w:val="28"/>
          <w:szCs w:val="28"/>
          <w:lang w:val="tt"/>
        </w:rPr>
        <w:t xml:space="preserve">1.Татарстан Республикасы </w:t>
      </w:r>
      <w:r>
        <w:rPr>
          <w:sz w:val="28"/>
          <w:szCs w:val="28"/>
          <w:lang w:val="tt"/>
        </w:rPr>
        <w:t>«</w:t>
      </w:r>
      <w:r w:rsidRPr="000F0808">
        <w:rPr>
          <w:sz w:val="28"/>
          <w:szCs w:val="28"/>
          <w:lang w:val="tt"/>
        </w:rPr>
        <w:t>Лениногорск муници</w:t>
      </w:r>
      <w:r w:rsidRPr="000F0808">
        <w:rPr>
          <w:sz w:val="28"/>
          <w:szCs w:val="28"/>
          <w:lang w:val="tt"/>
        </w:rPr>
        <w:t>паль районы</w:t>
      </w:r>
      <w:r>
        <w:rPr>
          <w:sz w:val="28"/>
          <w:szCs w:val="28"/>
          <w:lang w:val="tt"/>
        </w:rPr>
        <w:t>»</w:t>
      </w:r>
      <w:r w:rsidRPr="000F0808">
        <w:rPr>
          <w:sz w:val="28"/>
          <w:szCs w:val="28"/>
          <w:lang w:val="tt"/>
        </w:rPr>
        <w:t xml:space="preserve"> муниципаль берәмлеге Башкарма комитетының 2022 елның 12 маендагы 439 номерлы карары белән расланган иҗтимагый файдалы программаларны үтәгәндә хезмәтләр күрсәтүгә бәйле чыгымнарны финанс белән тәэмин итү максатларында социаль юнәлештәге коммерц</w:t>
      </w:r>
      <w:r w:rsidRPr="000F0808">
        <w:rPr>
          <w:sz w:val="28"/>
          <w:szCs w:val="28"/>
          <w:lang w:val="tt"/>
        </w:rPr>
        <w:t>иягә карамаган оешмаларга субсидияләр бирү тәртибенә түбәндәге үзгәрешне кертергә:</w:t>
      </w:r>
      <w:r w:rsidRPr="000F0808">
        <w:rPr>
          <w:sz w:val="28"/>
          <w:szCs w:val="28"/>
        </w:rPr>
        <w:t xml:space="preserve"> </w:t>
      </w:r>
    </w:p>
    <w:p w14:paraId="0DDDE1D4" w14:textId="77777777" w:rsidR="005D4566" w:rsidRDefault="005D4566" w:rsidP="000F08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namedoc"/>
          <w:rFonts w:ascii="Times New Roman" w:hAnsi="Times New Roman" w:cs="Times New Roman"/>
          <w:sz w:val="28"/>
          <w:szCs w:val="28"/>
        </w:rPr>
      </w:pPr>
    </w:p>
    <w:p w14:paraId="1E983871" w14:textId="55BEA572" w:rsidR="00417EFB" w:rsidRPr="000F0808" w:rsidRDefault="00107D57" w:rsidP="000F08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namedoc"/>
          <w:rFonts w:ascii="Times New Roman" w:hAnsi="Times New Roman" w:cs="Times New Roman"/>
          <w:sz w:val="28"/>
          <w:szCs w:val="28"/>
        </w:rPr>
      </w:pPr>
      <w:r>
        <w:rPr>
          <w:rStyle w:val="namedoc"/>
          <w:rFonts w:ascii="Times New Roman" w:hAnsi="Times New Roman" w:cs="Times New Roman"/>
          <w:sz w:val="28"/>
          <w:szCs w:val="28"/>
          <w:lang w:val="tt"/>
        </w:rPr>
        <w:t>2.4 пунктны яңа редакциядә бәян итәргә:</w:t>
      </w:r>
    </w:p>
    <w:p w14:paraId="2AE5ED8C" w14:textId="3667D0DC" w:rsidR="00734B56" w:rsidRPr="00107D57" w:rsidRDefault="00107D57" w:rsidP="00734B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Style w:val="namedoc"/>
          <w:rFonts w:ascii="Times New Roman" w:hAnsi="Times New Roman" w:cs="Times New Roman"/>
          <w:sz w:val="28"/>
          <w:szCs w:val="28"/>
          <w:lang w:val="tt"/>
        </w:rPr>
        <w:t>«</w:t>
      </w:r>
      <w:r w:rsidRPr="000F0808">
        <w:rPr>
          <w:rStyle w:val="namedoc"/>
          <w:rFonts w:ascii="Times New Roman" w:hAnsi="Times New Roman" w:cs="Times New Roman"/>
          <w:sz w:val="28"/>
          <w:szCs w:val="28"/>
          <w:lang w:val="tt"/>
        </w:rPr>
        <w:t xml:space="preserve">2.4. Субсидия алучылар Россия Федерациясендә активларны арадаш (офшор) биләү өчен кулланыла торган дәүләт һәм территорияләрнең устав </w:t>
      </w:r>
      <w:r w:rsidRPr="000F0808">
        <w:rPr>
          <w:rStyle w:val="namedoc"/>
          <w:rFonts w:ascii="Times New Roman" w:hAnsi="Times New Roman" w:cs="Times New Roman"/>
          <w:sz w:val="28"/>
          <w:szCs w:val="28"/>
          <w:lang w:val="tt"/>
        </w:rPr>
        <w:t>(җыелма) капиталында офшор компанияләрнең турыдан-туры яисә читләтеп катнашу өлеше 25 проценттан артмаган (әгәр Россия Федерациясе законнарында башкасы каралмаган булса) Россия Федерациясе Финанс министрлыгы тарафыннан раслана торган исемлеккә кертелгән чи</w:t>
      </w:r>
      <w:r w:rsidRPr="000F0808">
        <w:rPr>
          <w:rStyle w:val="namedoc"/>
          <w:rFonts w:ascii="Times New Roman" w:hAnsi="Times New Roman" w:cs="Times New Roman"/>
          <w:sz w:val="28"/>
          <w:szCs w:val="28"/>
          <w:lang w:val="tt"/>
        </w:rPr>
        <w:t>т ил юридик затлары булырга тиеш түгел. Россия юридик затлары капиталында офшор компанияләренең катнашу өлешен исәпләгәндә офшор компанияләренең ачык акционер җәмгыятьләр капиталында (шул исәптән халыкара компания статусы белән) турыдан-туры һәм (яисә) тур</w:t>
      </w:r>
      <w:r w:rsidRPr="000F0808">
        <w:rPr>
          <w:rStyle w:val="namedoc"/>
          <w:rFonts w:ascii="Times New Roman" w:hAnsi="Times New Roman" w:cs="Times New Roman"/>
          <w:sz w:val="28"/>
          <w:szCs w:val="28"/>
          <w:lang w:val="tt"/>
        </w:rPr>
        <w:t xml:space="preserve">ыдан-туры катнашуы исәпкә алынмый, акцияләре Россия Федерациясендә оештырылган сатуларга мөрәҗәгать итә, шулай ук күрсәтелгән гавами акционер җәмгыятьләр капиталында катнашу аша гамәлгә ашырылган башка Россия юридик затлары капиталында шундый офшор </w:t>
      </w:r>
      <w:r w:rsidRPr="000F0808">
        <w:rPr>
          <w:rStyle w:val="namedoc"/>
          <w:rFonts w:ascii="Times New Roman" w:hAnsi="Times New Roman" w:cs="Times New Roman"/>
          <w:sz w:val="28"/>
          <w:szCs w:val="28"/>
          <w:lang w:val="tt"/>
        </w:rPr>
        <w:lastRenderedPageBreak/>
        <w:t>компани</w:t>
      </w:r>
      <w:r w:rsidRPr="000F0808">
        <w:rPr>
          <w:rStyle w:val="namedoc"/>
          <w:rFonts w:ascii="Times New Roman" w:hAnsi="Times New Roman" w:cs="Times New Roman"/>
          <w:sz w:val="28"/>
          <w:szCs w:val="28"/>
          <w:lang w:val="tt"/>
        </w:rPr>
        <w:t>яләренең турыдан-туры һәм (яисә) турыдан-туры катнашуы исәпкә алынмый;</w:t>
      </w:r>
      <w:r>
        <w:rPr>
          <w:rStyle w:val="namedoc"/>
          <w:rFonts w:ascii="Times New Roman" w:hAnsi="Times New Roman" w:cs="Times New Roman"/>
          <w:sz w:val="28"/>
          <w:szCs w:val="28"/>
          <w:lang w:val="tt"/>
        </w:rPr>
        <w:t>»</w:t>
      </w:r>
      <w:r w:rsidRPr="000F0808">
        <w:rPr>
          <w:rStyle w:val="namedoc"/>
          <w:rFonts w:ascii="Times New Roman" w:hAnsi="Times New Roman" w:cs="Times New Roman"/>
          <w:sz w:val="28"/>
          <w:szCs w:val="28"/>
          <w:lang w:val="tt"/>
        </w:rPr>
        <w:t>.</w:t>
      </w:r>
    </w:p>
    <w:p w14:paraId="0D67E97C" w14:textId="51D6D319" w:rsidR="000F0808" w:rsidRPr="00107D57" w:rsidRDefault="000F0808" w:rsidP="00734B56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sz w:val="28"/>
          <w:szCs w:val="28"/>
          <w:lang w:val="tt"/>
        </w:rPr>
      </w:pPr>
    </w:p>
    <w:p w14:paraId="2771556C" w14:textId="7723F100" w:rsidR="0026495C" w:rsidRPr="000F0808" w:rsidRDefault="00107D57" w:rsidP="000F0808">
      <w:pPr>
        <w:pStyle w:val="a4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 xml:space="preserve">2.Лениногорск муниципаль районының рәсми сайтында урнаштырырга. </w:t>
      </w:r>
    </w:p>
    <w:p w14:paraId="55A211C8" w14:textId="44D95310" w:rsidR="000F0808" w:rsidRPr="000F0808" w:rsidRDefault="00107D57" w:rsidP="00CC1499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3.Әлеге карарның үтәлешен тикшереп торуны «</w:t>
      </w:r>
      <w:r>
        <w:rPr>
          <w:sz w:val="28"/>
          <w:szCs w:val="28"/>
          <w:lang w:val="tt"/>
        </w:rPr>
        <w:t>Лениногорск муниципаль районы»</w:t>
      </w:r>
      <w:r>
        <w:rPr>
          <w:sz w:val="28"/>
          <w:szCs w:val="28"/>
          <w:lang w:val="tt"/>
        </w:rPr>
        <w:t xml:space="preserve"> муниципаль берәмлеге Башкарма </w:t>
      </w:r>
      <w:r>
        <w:rPr>
          <w:sz w:val="28"/>
          <w:szCs w:val="28"/>
          <w:lang w:val="tt"/>
        </w:rPr>
        <w:t>комитеты җитәкчесенең икътисад буенча беренче урынбасарына йөкләргә.</w:t>
      </w:r>
    </w:p>
    <w:p w14:paraId="41E6E880" w14:textId="45910A96" w:rsidR="00E31830" w:rsidRPr="000F0808" w:rsidRDefault="00E31830" w:rsidP="000F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4"/>
        <w:gridCol w:w="3166"/>
        <w:gridCol w:w="3238"/>
      </w:tblGrid>
      <w:tr w:rsidR="003644B7" w14:paraId="6F8F1F8F" w14:textId="77777777" w:rsidTr="00D66ACE">
        <w:tc>
          <w:tcPr>
            <w:tcW w:w="3298" w:type="dxa"/>
            <w:shd w:val="clear" w:color="auto" w:fill="auto"/>
          </w:tcPr>
          <w:p w14:paraId="0658AD17" w14:textId="2C1FE953" w:rsidR="00592172" w:rsidRPr="000F0808" w:rsidRDefault="00107D57" w:rsidP="000F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08">
              <w:rPr>
                <w:rFonts w:ascii="Times New Roman" w:hAnsi="Times New Roman"/>
                <w:sz w:val="28"/>
                <w:szCs w:val="28"/>
                <w:lang w:val="tt"/>
              </w:rPr>
              <w:t>Җитәкче</w:t>
            </w:r>
            <w:r w:rsidRPr="000F0808">
              <w:rPr>
                <w:rFonts w:ascii="Times New Roman" w:hAnsi="Times New Roman"/>
                <w:sz w:val="28"/>
                <w:szCs w:val="28"/>
                <w:lang w:val="tt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14:paraId="12F511B7" w14:textId="77777777" w:rsidR="00592172" w:rsidRPr="000F0808" w:rsidRDefault="00592172" w:rsidP="000F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5EB56276" w14:textId="22371588" w:rsidR="00592172" w:rsidRPr="000F0808" w:rsidRDefault="00107D57" w:rsidP="000F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0808">
              <w:rPr>
                <w:rFonts w:ascii="Times New Roman" w:hAnsi="Times New Roman"/>
                <w:sz w:val="28"/>
                <w:szCs w:val="28"/>
                <w:lang w:val="tt"/>
              </w:rPr>
              <w:t xml:space="preserve"> З. Г. Михайлова</w:t>
            </w:r>
          </w:p>
        </w:tc>
      </w:tr>
    </w:tbl>
    <w:p w14:paraId="60BA90DB" w14:textId="1D87D9A7" w:rsidR="00FC2A1B" w:rsidRDefault="00FC2A1B" w:rsidP="000F0808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7FB5A911" w14:textId="77777777" w:rsidR="005D4566" w:rsidRDefault="005D4566" w:rsidP="000F0808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332B81D7" w14:textId="605F7BFC" w:rsidR="005D4566" w:rsidRPr="005D4566" w:rsidRDefault="00107D57" w:rsidP="005D4566">
      <w:pPr>
        <w:spacing w:after="0"/>
        <w:rPr>
          <w:rFonts w:ascii="Times New Roman" w:hAnsi="Times New Roman"/>
        </w:rPr>
      </w:pPr>
      <w:r w:rsidRPr="005D4566">
        <w:rPr>
          <w:rFonts w:ascii="Times New Roman" w:hAnsi="Times New Roman"/>
          <w:lang w:val="tt"/>
        </w:rPr>
        <w:t>Галимова Л.М.</w:t>
      </w:r>
    </w:p>
    <w:p w14:paraId="4A246DF4" w14:textId="110C7373" w:rsidR="005D4566" w:rsidRPr="005D4566" w:rsidRDefault="00107D57" w:rsidP="005D4566">
      <w:pPr>
        <w:spacing w:after="0"/>
        <w:rPr>
          <w:rFonts w:ascii="Times New Roman" w:hAnsi="Times New Roman"/>
        </w:rPr>
      </w:pPr>
      <w:r w:rsidRPr="005D4566">
        <w:rPr>
          <w:rFonts w:ascii="Times New Roman" w:hAnsi="Times New Roman"/>
          <w:lang w:val="tt"/>
        </w:rPr>
        <w:t>5-44-72</w:t>
      </w:r>
    </w:p>
    <w:sectPr w:rsidR="005D4566" w:rsidRPr="005D4566" w:rsidSect="0026495C">
      <w:pgSz w:w="11906" w:h="16838"/>
      <w:pgMar w:top="851" w:right="1134" w:bottom="1701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85"/>
    <w:rsid w:val="00032C66"/>
    <w:rsid w:val="000359DA"/>
    <w:rsid w:val="0004487F"/>
    <w:rsid w:val="00060934"/>
    <w:rsid w:val="00084B04"/>
    <w:rsid w:val="000A6567"/>
    <w:rsid w:val="000B38C6"/>
    <w:rsid w:val="000F0808"/>
    <w:rsid w:val="000F4EE8"/>
    <w:rsid w:val="00107D57"/>
    <w:rsid w:val="00124BF7"/>
    <w:rsid w:val="00141AF4"/>
    <w:rsid w:val="001D12D1"/>
    <w:rsid w:val="001F4962"/>
    <w:rsid w:val="0024101E"/>
    <w:rsid w:val="002563BC"/>
    <w:rsid w:val="0026495C"/>
    <w:rsid w:val="00275E8C"/>
    <w:rsid w:val="00286AF8"/>
    <w:rsid w:val="00294B92"/>
    <w:rsid w:val="00314012"/>
    <w:rsid w:val="00317876"/>
    <w:rsid w:val="00353861"/>
    <w:rsid w:val="0035529F"/>
    <w:rsid w:val="003644B7"/>
    <w:rsid w:val="00366F04"/>
    <w:rsid w:val="00417EFB"/>
    <w:rsid w:val="004644E1"/>
    <w:rsid w:val="004C3B71"/>
    <w:rsid w:val="005112BB"/>
    <w:rsid w:val="00524385"/>
    <w:rsid w:val="00533B90"/>
    <w:rsid w:val="005349D4"/>
    <w:rsid w:val="00537484"/>
    <w:rsid w:val="00541623"/>
    <w:rsid w:val="00592172"/>
    <w:rsid w:val="005D4566"/>
    <w:rsid w:val="005F027A"/>
    <w:rsid w:val="006674A0"/>
    <w:rsid w:val="006A5112"/>
    <w:rsid w:val="006D64D8"/>
    <w:rsid w:val="00734B56"/>
    <w:rsid w:val="00742A5B"/>
    <w:rsid w:val="00774DF1"/>
    <w:rsid w:val="00787B95"/>
    <w:rsid w:val="00793425"/>
    <w:rsid w:val="007A3F57"/>
    <w:rsid w:val="007A5055"/>
    <w:rsid w:val="007B296C"/>
    <w:rsid w:val="007C5611"/>
    <w:rsid w:val="00827C44"/>
    <w:rsid w:val="00834701"/>
    <w:rsid w:val="008444BA"/>
    <w:rsid w:val="008A63B3"/>
    <w:rsid w:val="008E0C22"/>
    <w:rsid w:val="009307A7"/>
    <w:rsid w:val="009474C5"/>
    <w:rsid w:val="00957F3E"/>
    <w:rsid w:val="009D4DA3"/>
    <w:rsid w:val="00A55452"/>
    <w:rsid w:val="00A83300"/>
    <w:rsid w:val="00AB4022"/>
    <w:rsid w:val="00B00A5F"/>
    <w:rsid w:val="00B53ECD"/>
    <w:rsid w:val="00B8626A"/>
    <w:rsid w:val="00BA5687"/>
    <w:rsid w:val="00BC1233"/>
    <w:rsid w:val="00C15BE0"/>
    <w:rsid w:val="00CC1499"/>
    <w:rsid w:val="00D05563"/>
    <w:rsid w:val="00D06BCA"/>
    <w:rsid w:val="00D268BF"/>
    <w:rsid w:val="00D87335"/>
    <w:rsid w:val="00DA5716"/>
    <w:rsid w:val="00DA5E74"/>
    <w:rsid w:val="00DC52A5"/>
    <w:rsid w:val="00DE5F0F"/>
    <w:rsid w:val="00E0262B"/>
    <w:rsid w:val="00E26E8F"/>
    <w:rsid w:val="00E31830"/>
    <w:rsid w:val="00E350CB"/>
    <w:rsid w:val="00E3591B"/>
    <w:rsid w:val="00E43546"/>
    <w:rsid w:val="00E57380"/>
    <w:rsid w:val="00E613D1"/>
    <w:rsid w:val="00E83EAB"/>
    <w:rsid w:val="00E92D79"/>
    <w:rsid w:val="00F33D4A"/>
    <w:rsid w:val="00FC2A1B"/>
    <w:rsid w:val="00FF13CF"/>
    <w:rsid w:val="00FF2241"/>
    <w:rsid w:val="00FF29D9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2456"/>
  <w15:docId w15:val="{FDC50D14-50A2-455B-8CA8-AD576076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4385"/>
    <w:rPr>
      <w:color w:val="0000FF"/>
      <w:u w:val="single"/>
    </w:rPr>
  </w:style>
  <w:style w:type="character" w:customStyle="1" w:styleId="match">
    <w:name w:val="match"/>
    <w:rsid w:val="005349D4"/>
  </w:style>
  <w:style w:type="paragraph" w:styleId="a4">
    <w:name w:val="Normal (Web)"/>
    <w:basedOn w:val="a"/>
    <w:uiPriority w:val="99"/>
    <w:unhideWhenUsed/>
    <w:rsid w:val="0053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2172"/>
  </w:style>
  <w:style w:type="paragraph" w:styleId="a7">
    <w:name w:val="footer"/>
    <w:basedOn w:val="a"/>
    <w:link w:val="a8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2172"/>
  </w:style>
  <w:style w:type="paragraph" w:styleId="a9">
    <w:name w:val="Balloon Text"/>
    <w:basedOn w:val="a"/>
    <w:link w:val="aa"/>
    <w:uiPriority w:val="99"/>
    <w:semiHidden/>
    <w:unhideWhenUsed/>
    <w:rsid w:val="0012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BF7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417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Специалист СМИ</cp:lastModifiedBy>
  <cp:revision>2</cp:revision>
  <cp:lastPrinted>2023-02-07T11:22:00Z</cp:lastPrinted>
  <dcterms:created xsi:type="dcterms:W3CDTF">2023-02-28T08:00:00Z</dcterms:created>
  <dcterms:modified xsi:type="dcterms:W3CDTF">2023-02-28T08:00:00Z</dcterms:modified>
</cp:coreProperties>
</file>