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598" w:rsidRPr="00932598" w:rsidRDefault="00390E7C" w:rsidP="00932598">
      <w:pPr>
        <w:ind w:right="-1"/>
        <w:rPr>
          <w:rFonts w:ascii="Times New Roman" w:hAnsi="Times New Roman"/>
          <w:sz w:val="28"/>
          <w:szCs w:val="28"/>
        </w:rPr>
      </w:pPr>
      <w:r w:rsidRPr="00610855">
        <w:rPr>
          <w:rFonts w:ascii="Times New Roman" w:hAnsi="Times New Roman"/>
          <w:sz w:val="28"/>
          <w:szCs w:val="28"/>
          <w:lang w:val="tt"/>
        </w:rPr>
        <w:t xml:space="preserve">ПОСТАНОВЛЕНИЕ                                </w:t>
      </w:r>
      <w:r w:rsidR="006F26C9">
        <w:rPr>
          <w:rFonts w:ascii="Times New Roman" w:hAnsi="Times New Roman"/>
          <w:sz w:val="28"/>
          <w:szCs w:val="28"/>
          <w:lang w:val="tt"/>
        </w:rPr>
        <w:t xml:space="preserve">                                                     </w:t>
      </w:r>
      <w:r w:rsidRPr="00610855">
        <w:rPr>
          <w:rFonts w:ascii="Times New Roman" w:hAnsi="Times New Roman"/>
          <w:sz w:val="28"/>
          <w:szCs w:val="28"/>
          <w:lang w:val="tt"/>
        </w:rPr>
        <w:t xml:space="preserve"> КАРАР                                                                                                                                                                                                      </w:t>
      </w:r>
    </w:p>
    <w:p w:rsidR="00932598" w:rsidRPr="00932598" w:rsidRDefault="00932598" w:rsidP="00932598">
      <w:pPr>
        <w:ind w:right="-1"/>
        <w:rPr>
          <w:rFonts w:ascii="Times New Roman" w:hAnsi="Times New Roman"/>
          <w:sz w:val="28"/>
          <w:szCs w:val="28"/>
        </w:rPr>
      </w:pPr>
    </w:p>
    <w:p w:rsidR="00932598" w:rsidRDefault="00932598" w:rsidP="00866F58">
      <w:pPr>
        <w:ind w:right="-1"/>
        <w:jc w:val="center"/>
        <w:rPr>
          <w:rFonts w:ascii="Times New Roman" w:hAnsi="Times New Roman"/>
          <w:sz w:val="28"/>
          <w:szCs w:val="28"/>
        </w:rPr>
      </w:pPr>
    </w:p>
    <w:p w:rsidR="00932598" w:rsidRPr="00932598" w:rsidRDefault="00390E7C" w:rsidP="00932598">
      <w:pPr>
        <w:ind w:right="-1"/>
        <w:rPr>
          <w:rFonts w:ascii="Times New Roman" w:hAnsi="Times New Roman"/>
          <w:b/>
          <w:bCs/>
          <w:sz w:val="28"/>
          <w:szCs w:val="28"/>
          <w:lang w:val="tt-RU"/>
        </w:rPr>
      </w:pPr>
      <w:r>
        <w:rPr>
          <w:rFonts w:ascii="Times New Roman" w:hAnsi="Times New Roman"/>
          <w:sz w:val="28"/>
          <w:szCs w:val="28"/>
          <w:lang w:val="tt"/>
        </w:rPr>
        <w:t xml:space="preserve">2022 елның 16 декабре                                                          №39                                                                                                                                                           </w:t>
      </w:r>
    </w:p>
    <w:p w:rsidR="00932598" w:rsidRDefault="00932598" w:rsidP="00932598">
      <w:pPr>
        <w:ind w:right="-1"/>
        <w:rPr>
          <w:rFonts w:ascii="Times New Roman" w:hAnsi="Times New Roman"/>
          <w:sz w:val="28"/>
          <w:szCs w:val="28"/>
        </w:rPr>
      </w:pPr>
    </w:p>
    <w:p w:rsidR="00A32176" w:rsidRPr="00610855" w:rsidRDefault="00390E7C" w:rsidP="00866F58">
      <w:pPr>
        <w:ind w:right="-1"/>
        <w:jc w:val="center"/>
        <w:rPr>
          <w:rFonts w:ascii="Times New Roman" w:hAnsi="Times New Roman"/>
          <w:sz w:val="28"/>
          <w:szCs w:val="28"/>
        </w:rPr>
      </w:pPr>
      <w:r w:rsidRPr="00610855">
        <w:rPr>
          <w:rFonts w:ascii="Times New Roman" w:hAnsi="Times New Roman"/>
          <w:sz w:val="28"/>
          <w:szCs w:val="28"/>
        </w:rPr>
        <w:t xml:space="preserve">         </w:t>
      </w:r>
    </w:p>
    <w:p w:rsidR="00A32176" w:rsidRPr="00610855" w:rsidRDefault="00A32176" w:rsidP="00866F58">
      <w:pPr>
        <w:ind w:right="-1"/>
        <w:jc w:val="center"/>
        <w:rPr>
          <w:rFonts w:ascii="Times New Roman" w:hAnsi="Times New Roman"/>
          <w:sz w:val="28"/>
          <w:szCs w:val="28"/>
        </w:rPr>
      </w:pPr>
    </w:p>
    <w:p w:rsidR="00A32176" w:rsidRPr="00610855" w:rsidRDefault="00390E7C" w:rsidP="00866F58">
      <w:pPr>
        <w:rPr>
          <w:rFonts w:ascii="Times New Roman" w:hAnsi="Times New Roman"/>
          <w:b/>
          <w:bCs/>
          <w:sz w:val="26"/>
          <w:szCs w:val="26"/>
        </w:rPr>
      </w:pPr>
      <w:r w:rsidRPr="00610855">
        <w:rPr>
          <w:rFonts w:ascii="Times New Roman" w:hAnsi="Times New Roman"/>
          <w:sz w:val="28"/>
          <w:szCs w:val="28"/>
        </w:rPr>
        <w:t xml:space="preserve">                                                             </w:t>
      </w:r>
    </w:p>
    <w:p w:rsidR="000B1856" w:rsidRDefault="000B1856" w:rsidP="00A32176">
      <w:pPr>
        <w:spacing w:after="0" w:line="240" w:lineRule="auto"/>
        <w:ind w:right="4535"/>
        <w:jc w:val="both"/>
        <w:rPr>
          <w:rFonts w:ascii="Times New Roman" w:hAnsi="Times New Roman" w:cs="Times New Roman"/>
          <w:sz w:val="28"/>
          <w:szCs w:val="28"/>
        </w:rPr>
      </w:pPr>
    </w:p>
    <w:p w:rsidR="00932598" w:rsidRPr="00932598" w:rsidRDefault="006F26C9" w:rsidP="00932598">
      <w:pPr>
        <w:spacing w:after="0" w:line="240" w:lineRule="auto"/>
        <w:ind w:firstLine="709"/>
        <w:jc w:val="both"/>
        <w:rPr>
          <w:rFonts w:ascii="Times New Roman" w:hAnsi="Times New Roman" w:cs="Times New Roman"/>
          <w:sz w:val="28"/>
          <w:szCs w:val="28"/>
        </w:rPr>
      </w:pPr>
      <w:r w:rsidRPr="006F26C9">
        <w:rPr>
          <w:rFonts w:ascii="Times New Roman" w:hAnsi="Times New Roman" w:cs="Times New Roman"/>
          <w:sz w:val="28"/>
          <w:szCs w:val="28"/>
          <w:lang w:val="tt"/>
        </w:rPr>
        <w:t xml:space="preserve">2023 елга Татарстан Республикасы Лениногорск муниципаль районының Лениногорск шәһәре территориясендә муниципаль урман контролен гамәлгә ашырганда </w:t>
      </w:r>
      <w:r w:rsidR="00390E7C" w:rsidRPr="00932598">
        <w:rPr>
          <w:rFonts w:ascii="Times New Roman" w:hAnsi="Times New Roman" w:cs="Times New Roman"/>
          <w:sz w:val="28"/>
          <w:szCs w:val="28"/>
          <w:lang w:val="tt"/>
        </w:rPr>
        <w:t>закон белән саклана торган кыйммәтләргә зыян (зыян) китерү куркынычын профилактикалау программасын раслау турында</w:t>
      </w:r>
      <w:r w:rsidR="00390E7C" w:rsidRPr="00932598">
        <w:rPr>
          <w:rFonts w:ascii="Times New Roman" w:hAnsi="Times New Roman" w:cs="Times New Roman"/>
          <w:sz w:val="28"/>
          <w:szCs w:val="28"/>
          <w:lang w:val="tt"/>
        </w:rPr>
        <w:tab/>
      </w:r>
    </w:p>
    <w:p w:rsidR="00AD2ECC" w:rsidRDefault="00AD2ECC" w:rsidP="00AD2ECC">
      <w:pPr>
        <w:spacing w:after="0" w:line="240" w:lineRule="auto"/>
        <w:ind w:firstLine="709"/>
        <w:jc w:val="both"/>
        <w:rPr>
          <w:rFonts w:ascii="Times New Roman" w:hAnsi="Times New Roman" w:cs="Times New Roman"/>
          <w:sz w:val="28"/>
          <w:szCs w:val="28"/>
        </w:rPr>
      </w:pPr>
    </w:p>
    <w:p w:rsidR="00AD2ECC" w:rsidRPr="00DB46ED" w:rsidRDefault="00DC145C" w:rsidP="00AD2E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390E7C" w:rsidRPr="00AD2ECC">
        <w:rPr>
          <w:rFonts w:ascii="Times New Roman" w:hAnsi="Times New Roman" w:cs="Times New Roman"/>
          <w:sz w:val="28"/>
          <w:szCs w:val="28"/>
          <w:lang w:val="tt"/>
        </w:rPr>
        <w:t>Россия Федерациясендә дәүләт контроле (күзәтчелеге) һәм муниципаль контроль турында</w:t>
      </w:r>
      <w:r>
        <w:rPr>
          <w:rFonts w:ascii="Times New Roman" w:hAnsi="Times New Roman" w:cs="Times New Roman"/>
          <w:sz w:val="28"/>
          <w:szCs w:val="28"/>
          <w:lang w:val="tt"/>
        </w:rPr>
        <w:t>»</w:t>
      </w:r>
      <w:r w:rsidR="00390E7C" w:rsidRPr="00AD2ECC">
        <w:rPr>
          <w:rFonts w:ascii="Times New Roman" w:hAnsi="Times New Roman" w:cs="Times New Roman"/>
          <w:sz w:val="28"/>
          <w:szCs w:val="28"/>
          <w:lang w:val="tt"/>
        </w:rPr>
        <w:t xml:space="preserve"> 2020 елның 31 июлендәге 248-ФЗ номерлы Федераль законның 44 статьясы нигезендә, Россия Федерациясе Хөкүмәтенең </w:t>
      </w:r>
      <w:r>
        <w:rPr>
          <w:rFonts w:ascii="Times New Roman" w:hAnsi="Times New Roman" w:cs="Times New Roman"/>
          <w:sz w:val="28"/>
          <w:szCs w:val="28"/>
          <w:lang w:val="tt"/>
        </w:rPr>
        <w:t>«</w:t>
      </w:r>
      <w:r w:rsidR="00390E7C" w:rsidRPr="00AD2ECC">
        <w:rPr>
          <w:rFonts w:ascii="Times New Roman" w:hAnsi="Times New Roman" w:cs="Times New Roman"/>
          <w:sz w:val="28"/>
          <w:szCs w:val="28"/>
          <w:lang w:val="tt"/>
        </w:rPr>
        <w:t>Контроль (күзәтчелек) органнары тарафыннан саклана торган кыйммәтләргә зыян китерү куркынычларын (зыян) профилактикалау программасын эшләү һәм раслау кагыйдәләрен раслау турында</w:t>
      </w:r>
      <w:r>
        <w:rPr>
          <w:rFonts w:ascii="Times New Roman" w:hAnsi="Times New Roman" w:cs="Times New Roman"/>
          <w:sz w:val="28"/>
          <w:szCs w:val="28"/>
          <w:lang w:val="tt"/>
        </w:rPr>
        <w:t>»</w:t>
      </w:r>
      <w:r w:rsidR="00390E7C" w:rsidRPr="00AD2ECC">
        <w:rPr>
          <w:rFonts w:ascii="Times New Roman" w:hAnsi="Times New Roman" w:cs="Times New Roman"/>
          <w:sz w:val="28"/>
          <w:szCs w:val="28"/>
          <w:lang w:val="tt"/>
        </w:rPr>
        <w:t xml:space="preserve"> 2021 елның 25 июнендәге  990 номерлы карары, Татарстан Республикасы Лениногорск муниципаль районы Лениногорск шәһәр Советының  2021 елның  30 сентябрендәге 58 номерлы карары белән расланган Татарстан Республикасы Лениногорск муниципаль районы Лениногорск шәһәре территориясендә муниципаль урман контролен гамәлгә ашыру буенча Нигезләмәнең 3 пункты нигезендә, Татарстан Республикасы Лениногорск муниципаль районы Лениногорск шәһәре муниципаль берәмлеге Башкарма комитеты КАРАР БИРӘ:  </w:t>
      </w:r>
    </w:p>
    <w:p w:rsidR="00AD2ECC" w:rsidRPr="00AD2ECC" w:rsidRDefault="00390E7C" w:rsidP="00AD2E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1.2023 елга Татарстан Республикасы Лениногорск муниципаль районының Лениногорск шәһәре территориясендә муниципаль урман контролен гамәлгә ашырганда закон тарафыннан саклана торган кыйммәтләргә зыян (зыян) китерү куркынычын профилактикалауның кушымтада бирелгән программасын  расларга.</w:t>
      </w:r>
    </w:p>
    <w:p w:rsidR="00AD2ECC" w:rsidRPr="00AD2ECC" w:rsidRDefault="00390E7C" w:rsidP="00AD2E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2.Әлеге карарны Татарстан Республикасы хокукый мәгълүматының рәсми порталында (http://pravo.tatarstan.ru) бастырып чыгарырга һәм Лениногорск муниципаль районының рәсми сайтында (https://leninogorsk.tatarstan.ru/) урнаштыру юлы белән халыкка җиткерергә.</w:t>
      </w:r>
    </w:p>
    <w:p w:rsidR="00804BF5" w:rsidRDefault="00390E7C" w:rsidP="00AD2E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3.Әлеге карарның үтәлешен тикшереп торуны Лениногорск шәһәре муниципаль берәмлеге Башкарма комитеты җитәкчесе урынбасарына йөкләргә. </w:t>
      </w:r>
    </w:p>
    <w:p w:rsidR="00DB20FA" w:rsidRDefault="00DB20FA" w:rsidP="00AD2ECC">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3234"/>
        <w:gridCol w:w="3169"/>
        <w:gridCol w:w="3235"/>
      </w:tblGrid>
      <w:tr w:rsidR="00C37A32" w:rsidTr="00D66ACE">
        <w:tc>
          <w:tcPr>
            <w:tcW w:w="3298" w:type="dxa"/>
            <w:shd w:val="clear" w:color="auto" w:fill="auto"/>
          </w:tcPr>
          <w:p w:rsidR="00A32176" w:rsidRPr="00C24DB6" w:rsidRDefault="00390E7C"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lang w:val="tt"/>
              </w:rPr>
              <w:t xml:space="preserve">Җитәкче </w:t>
            </w:r>
          </w:p>
        </w:tc>
        <w:tc>
          <w:tcPr>
            <w:tcW w:w="3263" w:type="dxa"/>
            <w:shd w:val="clear" w:color="auto" w:fill="auto"/>
          </w:tcPr>
          <w:p w:rsidR="00A32176" w:rsidRPr="00C24DB6" w:rsidRDefault="00A32176"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A32176" w:rsidRPr="00A32176" w:rsidRDefault="00390E7C" w:rsidP="00C24DB6">
            <w:pPr>
              <w:widowControl w:val="0"/>
              <w:autoSpaceDE w:val="0"/>
              <w:autoSpaceDN w:val="0"/>
              <w:adjustRightInd w:val="0"/>
              <w:ind w:firstLine="720"/>
              <w:jc w:val="right"/>
              <w:rPr>
                <w:rFonts w:ascii="Times New Roman" w:hAnsi="Times New Roman" w:cs="Times New Roman"/>
                <w:sz w:val="28"/>
                <w:szCs w:val="28"/>
              </w:rPr>
            </w:pPr>
            <w:r w:rsidRPr="00A32176">
              <w:rPr>
                <w:rFonts w:ascii="Times New Roman" w:hAnsi="Times New Roman" w:cs="Times New Roman"/>
                <w:sz w:val="28"/>
                <w:szCs w:val="28"/>
                <w:lang w:val="tt"/>
              </w:rPr>
              <w:t>Р.Р. Сытдиков</w:t>
            </w:r>
          </w:p>
        </w:tc>
      </w:tr>
    </w:tbl>
    <w:p w:rsidR="00A32176" w:rsidRPr="00A32176" w:rsidRDefault="00390E7C" w:rsidP="00F06A28">
      <w:pPr>
        <w:spacing w:after="0" w:line="240" w:lineRule="auto"/>
        <w:ind w:right="-1"/>
        <w:rPr>
          <w:rFonts w:ascii="Times New Roman" w:hAnsi="Times New Roman"/>
        </w:rPr>
      </w:pPr>
      <w:r w:rsidRPr="00A32176">
        <w:rPr>
          <w:rFonts w:ascii="Times New Roman" w:hAnsi="Times New Roman"/>
          <w:lang w:val="tt"/>
        </w:rPr>
        <w:lastRenderedPageBreak/>
        <w:t>И.Р. Хәйбрахманов</w:t>
      </w:r>
    </w:p>
    <w:p w:rsidR="000B1856" w:rsidRDefault="00390E7C" w:rsidP="00F06A28">
      <w:pPr>
        <w:spacing w:after="0" w:line="240" w:lineRule="auto"/>
        <w:ind w:right="-1"/>
        <w:rPr>
          <w:rFonts w:ascii="Times New Roman" w:hAnsi="Times New Roman"/>
        </w:rPr>
        <w:sectPr w:rsidR="000B1856" w:rsidSect="000B1856">
          <w:headerReference w:type="default" r:id="rId7"/>
          <w:pgSz w:w="11906" w:h="16838"/>
          <w:pgMar w:top="851" w:right="1134" w:bottom="284" w:left="1134" w:header="708" w:footer="708" w:gutter="0"/>
          <w:pgNumType w:start="1"/>
          <w:cols w:space="708"/>
          <w:docGrid w:linePitch="360"/>
        </w:sectPr>
      </w:pPr>
      <w:r w:rsidRPr="00A32176">
        <w:rPr>
          <w:rFonts w:ascii="Times New Roman" w:hAnsi="Times New Roman"/>
          <w:lang w:val="tt"/>
        </w:rPr>
        <w:t>5-44-72</w:t>
      </w:r>
    </w:p>
    <w:p w:rsidR="00AD2ECC" w:rsidRDefault="00390E7C" w:rsidP="00AD2ECC">
      <w:pPr>
        <w:spacing w:after="0" w:line="240" w:lineRule="auto"/>
        <w:ind w:firstLine="709"/>
        <w:jc w:val="right"/>
        <w:rPr>
          <w:rFonts w:ascii="Times New Roman" w:hAnsi="Times New Roman"/>
          <w:sz w:val="24"/>
          <w:szCs w:val="24"/>
        </w:rPr>
      </w:pPr>
      <w:r w:rsidRPr="00932598">
        <w:rPr>
          <w:rFonts w:ascii="Times New Roman" w:hAnsi="Times New Roman"/>
          <w:sz w:val="24"/>
          <w:szCs w:val="24"/>
          <w:lang w:val="tt"/>
        </w:rPr>
        <w:t>Лениногорск шәһәре муниципаль берәмлеге Башкарма комитетының 2022 елның 16 декабрендәге 39 номерлы карарына кушымта</w:t>
      </w:r>
    </w:p>
    <w:p w:rsidR="00932598" w:rsidRDefault="00932598" w:rsidP="00AD2ECC">
      <w:pPr>
        <w:spacing w:after="0" w:line="240" w:lineRule="auto"/>
        <w:ind w:firstLine="709"/>
        <w:jc w:val="right"/>
        <w:rPr>
          <w:rFonts w:ascii="Times New Roman" w:hAnsi="Times New Roman"/>
          <w:sz w:val="24"/>
          <w:szCs w:val="24"/>
        </w:rPr>
      </w:pPr>
    </w:p>
    <w:p w:rsidR="00932598" w:rsidRDefault="00932598" w:rsidP="00AD2ECC">
      <w:pPr>
        <w:spacing w:after="0" w:line="240" w:lineRule="auto"/>
        <w:ind w:firstLine="709"/>
        <w:jc w:val="right"/>
        <w:rPr>
          <w:rFonts w:ascii="Times New Roman" w:hAnsi="Times New Roman" w:cs="Times New Roman"/>
          <w:i/>
          <w:color w:val="FF0000"/>
          <w:sz w:val="24"/>
          <w:szCs w:val="24"/>
        </w:rPr>
      </w:pPr>
    </w:p>
    <w:p w:rsidR="00AD2ECC" w:rsidRDefault="006F26C9" w:rsidP="00AD2ECC">
      <w:pPr>
        <w:spacing w:after="0" w:line="240" w:lineRule="auto"/>
        <w:ind w:firstLine="709"/>
        <w:jc w:val="center"/>
        <w:rPr>
          <w:rFonts w:ascii="Times New Roman" w:hAnsi="Times New Roman" w:cs="Times New Roman"/>
          <w:b/>
          <w:sz w:val="24"/>
          <w:szCs w:val="24"/>
        </w:rPr>
      </w:pPr>
      <w:r w:rsidRPr="006F26C9">
        <w:rPr>
          <w:rFonts w:ascii="Times New Roman" w:hAnsi="Times New Roman" w:cs="Times New Roman"/>
          <w:b/>
          <w:sz w:val="24"/>
          <w:szCs w:val="24"/>
          <w:lang w:val="tt"/>
        </w:rPr>
        <w:t>2023 елга Татарстан Республикасы Лениногорск муниципаль районы территориясендә муниципаль урман контролен гамәлгә ашырганда закон белән саклана торган кыйммәтләргә зыян китерү (зыян) куркынычларын профилактикалау программасы</w:t>
      </w:r>
    </w:p>
    <w:tbl>
      <w:tblPr>
        <w:tblStyle w:val="a7"/>
        <w:tblW w:w="0" w:type="auto"/>
        <w:tblLook w:val="04A0" w:firstRow="1" w:lastRow="0" w:firstColumn="1" w:lastColumn="0" w:noHBand="0" w:noVBand="1"/>
      </w:tblPr>
      <w:tblGrid>
        <w:gridCol w:w="4785"/>
        <w:gridCol w:w="4786"/>
      </w:tblGrid>
      <w:tr w:rsidR="00C37A32" w:rsidTr="00AD2ECC">
        <w:tc>
          <w:tcPr>
            <w:tcW w:w="4785" w:type="dxa"/>
          </w:tcPr>
          <w:p w:rsidR="00AD2ECC" w:rsidRDefault="00390E7C" w:rsidP="00AD2ECC">
            <w:pPr>
              <w:jc w:val="both"/>
              <w:rPr>
                <w:rFonts w:ascii="Times New Roman" w:hAnsi="Times New Roman" w:cs="Times New Roman"/>
                <w:sz w:val="24"/>
                <w:szCs w:val="24"/>
              </w:rPr>
            </w:pPr>
            <w:r>
              <w:rPr>
                <w:rFonts w:ascii="Times New Roman" w:hAnsi="Times New Roman" w:cs="Times New Roman"/>
                <w:sz w:val="24"/>
                <w:szCs w:val="24"/>
                <w:lang w:val="tt"/>
              </w:rPr>
              <w:t xml:space="preserve">Программаның исеме </w:t>
            </w:r>
          </w:p>
        </w:tc>
        <w:tc>
          <w:tcPr>
            <w:tcW w:w="4786" w:type="dxa"/>
          </w:tcPr>
          <w:p w:rsidR="00AD2ECC" w:rsidRPr="00AD2ECC" w:rsidRDefault="00390E7C" w:rsidP="00AD2ECC">
            <w:pPr>
              <w:jc w:val="both"/>
              <w:rPr>
                <w:rFonts w:ascii="Times New Roman" w:hAnsi="Times New Roman" w:cs="Times New Roman"/>
                <w:sz w:val="24"/>
                <w:szCs w:val="24"/>
              </w:rPr>
            </w:pPr>
            <w:r w:rsidRPr="00AD2ECC">
              <w:rPr>
                <w:rFonts w:ascii="Times New Roman" w:hAnsi="Times New Roman" w:cs="Times New Roman"/>
                <w:sz w:val="24"/>
                <w:szCs w:val="24"/>
                <w:lang w:val="tt"/>
              </w:rPr>
              <w:t>Зыян китерү куркынычларын профилактикалау программасы</w:t>
            </w:r>
          </w:p>
          <w:p w:rsidR="00AD2ECC" w:rsidRPr="00AD2ECC" w:rsidRDefault="00390E7C" w:rsidP="00AD2ECC">
            <w:pPr>
              <w:jc w:val="both"/>
              <w:rPr>
                <w:rFonts w:ascii="Times New Roman" w:hAnsi="Times New Roman" w:cs="Times New Roman"/>
                <w:sz w:val="24"/>
                <w:szCs w:val="24"/>
              </w:rPr>
            </w:pPr>
            <w:r w:rsidRPr="00AD2ECC">
              <w:rPr>
                <w:rFonts w:ascii="Times New Roman" w:hAnsi="Times New Roman" w:cs="Times New Roman"/>
                <w:sz w:val="24"/>
                <w:szCs w:val="24"/>
                <w:lang w:val="tt"/>
              </w:rPr>
              <w:t>муниципаль урман контролен гамәлгә ашырганда закон тарафыннан саклана торган кыйммәтләргә (зыян)</w:t>
            </w:r>
          </w:p>
          <w:p w:rsidR="00AD2ECC" w:rsidRDefault="00390E7C" w:rsidP="00AD2ECC">
            <w:pPr>
              <w:jc w:val="both"/>
              <w:rPr>
                <w:rFonts w:ascii="Times New Roman" w:hAnsi="Times New Roman" w:cs="Times New Roman"/>
                <w:sz w:val="24"/>
                <w:szCs w:val="24"/>
              </w:rPr>
            </w:pPr>
            <w:r w:rsidRPr="00AD2ECC">
              <w:rPr>
                <w:rFonts w:ascii="Times New Roman" w:hAnsi="Times New Roman" w:cs="Times New Roman"/>
                <w:sz w:val="24"/>
                <w:szCs w:val="24"/>
                <w:lang w:val="tt"/>
              </w:rPr>
              <w:t>2023 елга</w:t>
            </w:r>
            <w:r w:rsidR="004459EE">
              <w:rPr>
                <w:rFonts w:ascii="Times New Roman" w:hAnsi="Times New Roman" w:cs="Times New Roman"/>
                <w:sz w:val="24"/>
                <w:szCs w:val="24"/>
                <w:lang w:val="tt"/>
              </w:rPr>
              <w:t xml:space="preserve"> </w:t>
            </w:r>
            <w:bookmarkStart w:id="0" w:name="_GoBack"/>
            <w:bookmarkEnd w:id="0"/>
            <w:r w:rsidRPr="00AD2ECC">
              <w:rPr>
                <w:rFonts w:ascii="Times New Roman" w:hAnsi="Times New Roman" w:cs="Times New Roman"/>
                <w:sz w:val="24"/>
                <w:szCs w:val="24"/>
                <w:lang w:val="tt"/>
              </w:rPr>
              <w:t>Лениногорск муниципаль районының Лениногорск шәһәре территориясендә .</w:t>
            </w:r>
          </w:p>
        </w:tc>
      </w:tr>
      <w:tr w:rsidR="00C37A32" w:rsidTr="00AD2ECC">
        <w:tc>
          <w:tcPr>
            <w:tcW w:w="4785" w:type="dxa"/>
          </w:tcPr>
          <w:p w:rsidR="00AD2ECC" w:rsidRDefault="00390E7C" w:rsidP="00AD2ECC">
            <w:pPr>
              <w:rPr>
                <w:rFonts w:ascii="Times New Roman" w:hAnsi="Times New Roman" w:cs="Times New Roman"/>
                <w:sz w:val="24"/>
                <w:szCs w:val="24"/>
              </w:rPr>
            </w:pPr>
            <w:r>
              <w:rPr>
                <w:rFonts w:ascii="Times New Roman" w:hAnsi="Times New Roman" w:cs="Times New Roman"/>
                <w:sz w:val="24"/>
                <w:szCs w:val="24"/>
                <w:lang w:val="tt"/>
              </w:rPr>
              <w:t>Программаны эшләүнең хокукый нигезләре</w:t>
            </w:r>
          </w:p>
        </w:tc>
        <w:tc>
          <w:tcPr>
            <w:tcW w:w="4786" w:type="dxa"/>
          </w:tcPr>
          <w:p w:rsidR="00AD2ECC" w:rsidRPr="00AD2ECC" w:rsidRDefault="00DC145C" w:rsidP="00AD2ECC">
            <w:pPr>
              <w:rPr>
                <w:rFonts w:ascii="Times New Roman" w:hAnsi="Times New Roman" w:cs="Times New Roman"/>
                <w:sz w:val="24"/>
                <w:szCs w:val="24"/>
              </w:rPr>
            </w:pPr>
            <w:r>
              <w:rPr>
                <w:rFonts w:ascii="Times New Roman" w:hAnsi="Times New Roman" w:cs="Times New Roman"/>
                <w:sz w:val="24"/>
                <w:szCs w:val="24"/>
                <w:lang w:val="tt"/>
              </w:rPr>
              <w:t>«</w:t>
            </w:r>
            <w:r w:rsidR="00390E7C" w:rsidRPr="00AD2ECC">
              <w:rPr>
                <w:rFonts w:ascii="Times New Roman" w:hAnsi="Times New Roman" w:cs="Times New Roman"/>
                <w:sz w:val="24"/>
                <w:szCs w:val="24"/>
                <w:lang w:val="tt"/>
              </w:rPr>
              <w:t>Дәүләт контроле (күзәтчелек) турында</w:t>
            </w:r>
            <w:r>
              <w:rPr>
                <w:rFonts w:ascii="Times New Roman" w:hAnsi="Times New Roman" w:cs="Times New Roman"/>
                <w:sz w:val="24"/>
                <w:szCs w:val="24"/>
                <w:lang w:val="tt"/>
              </w:rPr>
              <w:t>»</w:t>
            </w:r>
            <w:r w:rsidR="00390E7C" w:rsidRPr="00AD2ECC">
              <w:rPr>
                <w:rFonts w:ascii="Times New Roman" w:hAnsi="Times New Roman" w:cs="Times New Roman"/>
                <w:sz w:val="24"/>
                <w:szCs w:val="24"/>
                <w:lang w:val="tt"/>
              </w:rPr>
              <w:t xml:space="preserve"> 2020 елның 31 июлендәге 248-ФЗ номерлы Федераль закон һәм</w:t>
            </w:r>
          </w:p>
          <w:p w:rsidR="00AD2ECC" w:rsidRDefault="00390E7C" w:rsidP="00AD2ECC">
            <w:pPr>
              <w:rPr>
                <w:rFonts w:ascii="Times New Roman" w:hAnsi="Times New Roman" w:cs="Times New Roman"/>
                <w:sz w:val="24"/>
                <w:szCs w:val="24"/>
              </w:rPr>
            </w:pPr>
            <w:r w:rsidRPr="00AD2ECC">
              <w:rPr>
                <w:rFonts w:ascii="Times New Roman" w:hAnsi="Times New Roman" w:cs="Times New Roman"/>
                <w:sz w:val="24"/>
                <w:szCs w:val="24"/>
                <w:lang w:val="tt"/>
              </w:rPr>
              <w:t>муниципаль контроль (алга таба - 248-ФЗ номерлы Закон).</w:t>
            </w:r>
            <w:r w:rsidRPr="00AD2ECC">
              <w:rPr>
                <w:rFonts w:ascii="Times New Roman" w:hAnsi="Times New Roman" w:cs="Times New Roman"/>
                <w:sz w:val="24"/>
                <w:szCs w:val="24"/>
                <w:lang w:val="tt"/>
              </w:rPr>
              <w:tab/>
            </w:r>
          </w:p>
        </w:tc>
      </w:tr>
      <w:tr w:rsidR="00C37A32" w:rsidRPr="004459EE" w:rsidTr="00AD2ECC">
        <w:tc>
          <w:tcPr>
            <w:tcW w:w="4785" w:type="dxa"/>
          </w:tcPr>
          <w:p w:rsidR="00AD2ECC" w:rsidRDefault="00390E7C" w:rsidP="00AD2ECC">
            <w:pPr>
              <w:rPr>
                <w:rFonts w:ascii="Times New Roman" w:hAnsi="Times New Roman" w:cs="Times New Roman"/>
                <w:sz w:val="24"/>
                <w:szCs w:val="24"/>
              </w:rPr>
            </w:pPr>
            <w:r>
              <w:rPr>
                <w:rFonts w:ascii="Times New Roman" w:hAnsi="Times New Roman" w:cs="Times New Roman"/>
                <w:sz w:val="24"/>
                <w:szCs w:val="24"/>
                <w:lang w:val="tt"/>
              </w:rPr>
              <w:t xml:space="preserve">Программаны эшләүче </w:t>
            </w:r>
          </w:p>
          <w:p w:rsidR="00AD2ECC" w:rsidRDefault="00AD2ECC" w:rsidP="00AD2ECC">
            <w:pPr>
              <w:rPr>
                <w:rFonts w:ascii="Times New Roman" w:hAnsi="Times New Roman" w:cs="Times New Roman"/>
                <w:sz w:val="24"/>
                <w:szCs w:val="24"/>
              </w:rPr>
            </w:pPr>
          </w:p>
          <w:p w:rsidR="00EA307F" w:rsidRDefault="00EA307F" w:rsidP="00AD2ECC">
            <w:pPr>
              <w:rPr>
                <w:rFonts w:ascii="Times New Roman" w:hAnsi="Times New Roman" w:cs="Times New Roman"/>
                <w:sz w:val="24"/>
                <w:szCs w:val="24"/>
              </w:rPr>
            </w:pPr>
          </w:p>
          <w:p w:rsidR="00EA307F" w:rsidRDefault="00EA307F" w:rsidP="00AD2ECC">
            <w:pPr>
              <w:rPr>
                <w:rFonts w:ascii="Times New Roman" w:hAnsi="Times New Roman" w:cs="Times New Roman"/>
                <w:sz w:val="24"/>
                <w:szCs w:val="24"/>
              </w:rPr>
            </w:pPr>
            <w:r>
              <w:rPr>
                <w:rFonts w:ascii="Times New Roman" w:hAnsi="Times New Roman" w:cs="Times New Roman"/>
                <w:sz w:val="24"/>
                <w:szCs w:val="24"/>
                <w:lang w:val="tt"/>
              </w:rPr>
              <w:t>Программаның максатлары</w:t>
            </w:r>
          </w:p>
        </w:tc>
        <w:tc>
          <w:tcPr>
            <w:tcW w:w="4786" w:type="dxa"/>
          </w:tcPr>
          <w:p w:rsidR="00AD2ECC" w:rsidRPr="00AD2ECC" w:rsidRDefault="00390E7C" w:rsidP="00AD2ECC">
            <w:pPr>
              <w:rPr>
                <w:rFonts w:ascii="Times New Roman" w:hAnsi="Times New Roman" w:cs="Times New Roman"/>
                <w:sz w:val="24"/>
                <w:szCs w:val="24"/>
              </w:rPr>
            </w:pPr>
            <w:r>
              <w:rPr>
                <w:rFonts w:ascii="Times New Roman" w:hAnsi="Times New Roman" w:cs="Times New Roman"/>
                <w:sz w:val="24"/>
                <w:szCs w:val="24"/>
                <w:lang w:val="tt"/>
              </w:rPr>
              <w:t>Лениногорск шәһәре муниципаль берәмлеге Башкарма комитеты</w:t>
            </w:r>
          </w:p>
          <w:p w:rsidR="00AD2ECC" w:rsidRPr="006F26C9" w:rsidRDefault="00390E7C" w:rsidP="00AD2ECC">
            <w:pPr>
              <w:rPr>
                <w:rFonts w:ascii="Times New Roman" w:hAnsi="Times New Roman" w:cs="Times New Roman"/>
                <w:sz w:val="24"/>
                <w:szCs w:val="24"/>
                <w:lang w:val="tt"/>
              </w:rPr>
            </w:pPr>
            <w:r w:rsidRPr="00AD2ECC">
              <w:rPr>
                <w:rFonts w:ascii="Times New Roman" w:hAnsi="Times New Roman" w:cs="Times New Roman"/>
                <w:sz w:val="24"/>
                <w:szCs w:val="24"/>
                <w:lang w:val="tt"/>
              </w:rPr>
              <w:t>Барлык контрольдә тотылган затлар тарафыннан мәҗбүри таләпләрне намуслы үтәүне стимуллаштыру. Мәҗбүри таләпләрне бозуга һәм (яисә) закон тарафыннан саклана торган кыйммәтләргә зыян (зыян) салуга китерергә сәләтле шартларны, сәбәпләрне һәм факторларны бетерү.</w:t>
            </w:r>
          </w:p>
          <w:p w:rsidR="00AD2ECC" w:rsidRPr="006F26C9" w:rsidRDefault="00390E7C" w:rsidP="00AD2ECC">
            <w:pPr>
              <w:rPr>
                <w:rFonts w:ascii="Times New Roman" w:hAnsi="Times New Roman" w:cs="Times New Roman"/>
                <w:sz w:val="24"/>
                <w:szCs w:val="24"/>
                <w:lang w:val="tt"/>
              </w:rPr>
            </w:pPr>
            <w:r>
              <w:rPr>
                <w:rFonts w:ascii="Times New Roman" w:hAnsi="Times New Roman" w:cs="Times New Roman"/>
                <w:sz w:val="24"/>
                <w:szCs w:val="24"/>
                <w:lang w:val="tt"/>
              </w:rPr>
              <w:t>Мәҗбүри таләпләрне контрольдә тотучы затларга җиткерү өчен шартлар тудыру, аларны үтәү ысуллары турында мәгълүматлаштыруны арттыру.</w:t>
            </w:r>
          </w:p>
          <w:p w:rsidR="00AD2ECC" w:rsidRPr="006F26C9" w:rsidRDefault="00390E7C" w:rsidP="00AD2ECC">
            <w:pPr>
              <w:rPr>
                <w:rFonts w:ascii="Times New Roman" w:hAnsi="Times New Roman" w:cs="Times New Roman"/>
                <w:sz w:val="24"/>
                <w:szCs w:val="24"/>
                <w:lang w:val="tt"/>
              </w:rPr>
            </w:pPr>
            <w:r w:rsidRPr="00AD2ECC">
              <w:rPr>
                <w:rFonts w:ascii="Times New Roman" w:hAnsi="Times New Roman" w:cs="Times New Roman"/>
                <w:sz w:val="24"/>
                <w:szCs w:val="24"/>
                <w:lang w:val="tt"/>
              </w:rPr>
              <w:t>мәҗбүри хокук бозуларны кисәтү</w:t>
            </w:r>
          </w:p>
          <w:p w:rsidR="00AD2ECC" w:rsidRPr="006F26C9" w:rsidRDefault="00390E7C" w:rsidP="00AD2ECC">
            <w:pPr>
              <w:rPr>
                <w:rFonts w:ascii="Times New Roman" w:hAnsi="Times New Roman" w:cs="Times New Roman"/>
                <w:sz w:val="24"/>
                <w:szCs w:val="24"/>
                <w:lang w:val="tt"/>
              </w:rPr>
            </w:pPr>
            <w:r w:rsidRPr="00AD2ECC">
              <w:rPr>
                <w:rFonts w:ascii="Times New Roman" w:hAnsi="Times New Roman" w:cs="Times New Roman"/>
                <w:sz w:val="24"/>
                <w:szCs w:val="24"/>
                <w:lang w:val="tt"/>
              </w:rPr>
              <w:t>урман законнары таләпләре (мәҗбүри таләпләрне бозуларның санын киметүне), урман законнарында мәҗбүри таләпләрне бозуга китерә торган сәбәпләрне, факторларны һәм шартларны бетерүне дә кертеп).</w:t>
            </w:r>
          </w:p>
        </w:tc>
      </w:tr>
      <w:tr w:rsidR="00C37A32" w:rsidRPr="004459EE" w:rsidTr="00AD2ECC">
        <w:tc>
          <w:tcPr>
            <w:tcW w:w="4785" w:type="dxa"/>
          </w:tcPr>
          <w:p w:rsidR="00AD2ECC" w:rsidRDefault="00390E7C" w:rsidP="00AD2ECC">
            <w:pPr>
              <w:rPr>
                <w:rFonts w:ascii="Times New Roman" w:hAnsi="Times New Roman" w:cs="Times New Roman"/>
                <w:sz w:val="24"/>
                <w:szCs w:val="24"/>
              </w:rPr>
            </w:pPr>
            <w:r>
              <w:rPr>
                <w:rFonts w:ascii="Times New Roman" w:hAnsi="Times New Roman" w:cs="Times New Roman"/>
                <w:sz w:val="24"/>
                <w:szCs w:val="24"/>
                <w:lang w:val="tt"/>
              </w:rPr>
              <w:t>Программаның бурычлары</w:t>
            </w:r>
          </w:p>
        </w:tc>
        <w:tc>
          <w:tcPr>
            <w:tcW w:w="4786" w:type="dxa"/>
          </w:tcPr>
          <w:p w:rsidR="00AD2ECC" w:rsidRPr="006F26C9" w:rsidRDefault="00390E7C" w:rsidP="00AD2ECC">
            <w:pPr>
              <w:rPr>
                <w:rFonts w:ascii="Times New Roman" w:hAnsi="Times New Roman" w:cs="Times New Roman"/>
                <w:sz w:val="24"/>
                <w:szCs w:val="24"/>
                <w:lang w:val="tt"/>
              </w:rPr>
            </w:pPr>
            <w:r w:rsidRPr="00AD2ECC">
              <w:rPr>
                <w:rFonts w:ascii="Times New Roman" w:hAnsi="Times New Roman" w:cs="Times New Roman"/>
                <w:sz w:val="24"/>
                <w:szCs w:val="24"/>
                <w:lang w:val="tt"/>
              </w:rPr>
              <w:t>Законнарда билгеләнгән мәҗбүри таләпләрне бозуларны профилактикалау системасын беркетү юлы белән</w:t>
            </w:r>
            <w:r w:rsidRPr="00AD2ECC">
              <w:rPr>
                <w:rFonts w:ascii="Times New Roman" w:hAnsi="Times New Roman" w:cs="Times New Roman"/>
                <w:sz w:val="24"/>
                <w:szCs w:val="24"/>
                <w:lang w:val="tt"/>
              </w:rPr>
              <w:tab/>
              <w:t>шәһәр администрациясенең профилактик эшчәнлеген активлаштыру. Контроль эшчәнлегендә катнашучыларның барысында да урман законнарының мәҗбүри таләпләрен бердәм аңлау формалаштыру.</w:t>
            </w:r>
          </w:p>
          <w:p w:rsidR="00AD2ECC" w:rsidRPr="00AD2ECC" w:rsidRDefault="00390E7C" w:rsidP="00AD2ECC">
            <w:pPr>
              <w:rPr>
                <w:rFonts w:ascii="Times New Roman" w:hAnsi="Times New Roman" w:cs="Times New Roman"/>
                <w:sz w:val="24"/>
                <w:szCs w:val="24"/>
              </w:rPr>
            </w:pPr>
            <w:r w:rsidRPr="00AD2ECC">
              <w:rPr>
                <w:rFonts w:ascii="Times New Roman" w:hAnsi="Times New Roman" w:cs="Times New Roman"/>
                <w:sz w:val="24"/>
                <w:szCs w:val="24"/>
                <w:lang w:val="tt"/>
              </w:rPr>
              <w:t>Контроль эшчәнлек администрациясе тарафыннан тормышка ашырыла торган үтә күренмәлелекне арттыру. Мәгълүмат-телекоммуникация технологияләрен кулланып, контрольдә тотыла торган затларга консультация бирү.</w:t>
            </w:r>
          </w:p>
          <w:p w:rsidR="00AD2ECC" w:rsidRPr="006F26C9" w:rsidRDefault="00390E7C" w:rsidP="00AD2ECC">
            <w:pPr>
              <w:rPr>
                <w:rFonts w:ascii="Times New Roman" w:hAnsi="Times New Roman" w:cs="Times New Roman"/>
                <w:sz w:val="24"/>
                <w:szCs w:val="24"/>
                <w:lang w:val="tt"/>
              </w:rPr>
            </w:pPr>
            <w:r w:rsidRPr="00AD2ECC">
              <w:rPr>
                <w:rFonts w:ascii="Times New Roman" w:hAnsi="Times New Roman" w:cs="Times New Roman"/>
                <w:sz w:val="24"/>
                <w:szCs w:val="24"/>
                <w:lang w:val="tt"/>
              </w:rPr>
              <w:t>Мәҗбүри таләпләр һәм аларны үтәү буенча кирәкле чаралар турында мәгълүматтан файдалану мөмкинлеген тәэмин итү. Профилактика эшен оештыру өчен кирәкле булган статистик мәгълүматларны җыю һәм төрләре исемлеген билгеләү.</w:t>
            </w:r>
          </w:p>
          <w:p w:rsidR="00AD2ECC" w:rsidRPr="006F26C9" w:rsidRDefault="00AD2ECC" w:rsidP="00AD2ECC">
            <w:pPr>
              <w:rPr>
                <w:rFonts w:ascii="Times New Roman" w:hAnsi="Times New Roman" w:cs="Times New Roman"/>
                <w:sz w:val="24"/>
                <w:szCs w:val="24"/>
                <w:lang w:val="tt"/>
              </w:rPr>
            </w:pPr>
          </w:p>
        </w:tc>
      </w:tr>
      <w:tr w:rsidR="00C37A32" w:rsidTr="00AD2ECC">
        <w:tc>
          <w:tcPr>
            <w:tcW w:w="4785" w:type="dxa"/>
          </w:tcPr>
          <w:p w:rsidR="00AD2ECC" w:rsidRDefault="00390E7C" w:rsidP="00AD2ECC">
            <w:pPr>
              <w:rPr>
                <w:rFonts w:ascii="Times New Roman" w:hAnsi="Times New Roman" w:cs="Times New Roman"/>
                <w:sz w:val="24"/>
                <w:szCs w:val="24"/>
              </w:rPr>
            </w:pPr>
            <w:r>
              <w:rPr>
                <w:rFonts w:ascii="Times New Roman" w:hAnsi="Times New Roman" w:cs="Times New Roman"/>
                <w:sz w:val="24"/>
                <w:szCs w:val="24"/>
                <w:lang w:val="tt"/>
              </w:rPr>
              <w:t xml:space="preserve">Программаны гамәлгә ашыру вакыты һәм этаплары </w:t>
            </w:r>
          </w:p>
        </w:tc>
        <w:tc>
          <w:tcPr>
            <w:tcW w:w="4786" w:type="dxa"/>
          </w:tcPr>
          <w:p w:rsidR="00AD2ECC" w:rsidRDefault="00390E7C" w:rsidP="00AD2ECC">
            <w:pPr>
              <w:rPr>
                <w:rFonts w:ascii="Times New Roman" w:hAnsi="Times New Roman" w:cs="Times New Roman"/>
                <w:sz w:val="24"/>
                <w:szCs w:val="24"/>
              </w:rPr>
            </w:pPr>
            <w:r>
              <w:rPr>
                <w:rFonts w:ascii="Times New Roman" w:hAnsi="Times New Roman" w:cs="Times New Roman"/>
                <w:sz w:val="24"/>
                <w:szCs w:val="24"/>
                <w:lang w:val="tt"/>
              </w:rPr>
              <w:t>2023 ел</w:t>
            </w:r>
          </w:p>
        </w:tc>
      </w:tr>
      <w:tr w:rsidR="00C37A32" w:rsidTr="00AD2ECC">
        <w:tc>
          <w:tcPr>
            <w:tcW w:w="4785" w:type="dxa"/>
          </w:tcPr>
          <w:p w:rsidR="00AD2ECC" w:rsidRDefault="00390E7C" w:rsidP="00AD2ECC">
            <w:pPr>
              <w:rPr>
                <w:rFonts w:ascii="Times New Roman" w:hAnsi="Times New Roman" w:cs="Times New Roman"/>
                <w:sz w:val="24"/>
                <w:szCs w:val="24"/>
              </w:rPr>
            </w:pPr>
            <w:r w:rsidRPr="00AD2ECC">
              <w:rPr>
                <w:rFonts w:ascii="Times New Roman" w:hAnsi="Times New Roman" w:cs="Times New Roman"/>
                <w:sz w:val="24"/>
                <w:szCs w:val="24"/>
                <w:lang w:val="tt"/>
              </w:rPr>
              <w:t>Программаны гамәлгә ашыруның көтелгән ахыргы нәтиҗәләре</w:t>
            </w:r>
          </w:p>
        </w:tc>
        <w:tc>
          <w:tcPr>
            <w:tcW w:w="4786" w:type="dxa"/>
          </w:tcPr>
          <w:p w:rsidR="00AD2ECC" w:rsidRDefault="00390E7C" w:rsidP="00AD2ECC">
            <w:pPr>
              <w:rPr>
                <w:rFonts w:ascii="Times New Roman" w:hAnsi="Times New Roman" w:cs="Times New Roman"/>
                <w:sz w:val="24"/>
                <w:szCs w:val="24"/>
              </w:rPr>
            </w:pPr>
            <w:r>
              <w:rPr>
                <w:rFonts w:ascii="Times New Roman" w:hAnsi="Times New Roman" w:cs="Times New Roman"/>
                <w:sz w:val="24"/>
                <w:szCs w:val="24"/>
                <w:lang w:val="tt"/>
              </w:rPr>
              <w:t xml:space="preserve">Закон белән саклана торган кыйммәтләргә зыян китерү куркынычын киметү; </w:t>
            </w:r>
          </w:p>
          <w:p w:rsidR="005F300B" w:rsidRPr="005F300B" w:rsidRDefault="00390E7C" w:rsidP="005F300B">
            <w:pPr>
              <w:rPr>
                <w:rFonts w:ascii="Times New Roman" w:hAnsi="Times New Roman" w:cs="Times New Roman"/>
                <w:sz w:val="24"/>
                <w:szCs w:val="24"/>
              </w:rPr>
            </w:pPr>
            <w:r w:rsidRPr="005F300B">
              <w:rPr>
                <w:rFonts w:ascii="Times New Roman" w:hAnsi="Times New Roman" w:cs="Times New Roman"/>
                <w:sz w:val="24"/>
                <w:szCs w:val="24"/>
                <w:lang w:val="tt"/>
              </w:rPr>
              <w:t>законнар буйсындыручы субъектларның өлешен арттыру - контроль органның профилактик чаралары системасын үстерү; профилактиканың төрле ысулларын кертү; контроль орган эчендә профилактик эш технологияләрен эшләү һәм гамәлгә кертү;</w:t>
            </w:r>
          </w:p>
          <w:p w:rsidR="005F300B" w:rsidRPr="005F300B" w:rsidRDefault="00390E7C" w:rsidP="005F300B">
            <w:pPr>
              <w:rPr>
                <w:rFonts w:ascii="Times New Roman" w:hAnsi="Times New Roman" w:cs="Times New Roman"/>
                <w:sz w:val="24"/>
                <w:szCs w:val="24"/>
              </w:rPr>
            </w:pPr>
            <w:r>
              <w:rPr>
                <w:rFonts w:ascii="Times New Roman" w:hAnsi="Times New Roman" w:cs="Times New Roman"/>
                <w:sz w:val="24"/>
                <w:szCs w:val="24"/>
                <w:lang w:val="tt"/>
              </w:rPr>
              <w:t>контрольлек итүче субъектларның нәтиҗәле, закон буйсынуындагы үз-үзләрен тоту үрнәкләрен эшләү;</w:t>
            </w:r>
          </w:p>
          <w:p w:rsidR="005F300B" w:rsidRPr="005F300B" w:rsidRDefault="00390E7C" w:rsidP="005F300B">
            <w:pPr>
              <w:rPr>
                <w:rFonts w:ascii="Times New Roman" w:hAnsi="Times New Roman" w:cs="Times New Roman"/>
                <w:sz w:val="24"/>
                <w:szCs w:val="24"/>
              </w:rPr>
            </w:pPr>
            <w:r w:rsidRPr="005F300B">
              <w:rPr>
                <w:rFonts w:ascii="Times New Roman" w:hAnsi="Times New Roman" w:cs="Times New Roman"/>
                <w:sz w:val="24"/>
                <w:szCs w:val="24"/>
                <w:lang w:val="tt"/>
              </w:rPr>
              <w:t>муниципаль контроль бүлеге вазыйфаи затларының квалификацияле профилактик эшен тәэмин итү;</w:t>
            </w:r>
          </w:p>
          <w:p w:rsidR="005F300B" w:rsidRPr="005F300B" w:rsidRDefault="00390E7C" w:rsidP="005F300B">
            <w:pPr>
              <w:rPr>
                <w:rFonts w:ascii="Times New Roman" w:hAnsi="Times New Roman" w:cs="Times New Roman"/>
                <w:sz w:val="24"/>
                <w:szCs w:val="24"/>
              </w:rPr>
            </w:pPr>
            <w:r w:rsidRPr="005F300B">
              <w:rPr>
                <w:rFonts w:ascii="Times New Roman" w:hAnsi="Times New Roman" w:cs="Times New Roman"/>
                <w:sz w:val="24"/>
                <w:szCs w:val="24"/>
                <w:lang w:val="tt"/>
              </w:rPr>
              <w:t>муниципаль контроль бүлеге эшчәнлегенең үтә күренмәлелеген арттыру;</w:t>
            </w:r>
          </w:p>
          <w:p w:rsidR="005F300B" w:rsidRPr="005F300B" w:rsidRDefault="00390E7C" w:rsidP="005F300B">
            <w:pPr>
              <w:rPr>
                <w:rFonts w:ascii="Times New Roman" w:hAnsi="Times New Roman" w:cs="Times New Roman"/>
                <w:sz w:val="24"/>
                <w:szCs w:val="24"/>
              </w:rPr>
            </w:pPr>
            <w:r w:rsidRPr="005F300B">
              <w:rPr>
                <w:rFonts w:ascii="Times New Roman" w:hAnsi="Times New Roman" w:cs="Times New Roman"/>
                <w:sz w:val="24"/>
                <w:szCs w:val="24"/>
                <w:lang w:val="tt"/>
              </w:rPr>
              <w:t>контроль астындагы субъектларның хокукый грамоталыгы дәрәҗәсен күтәрү;</w:t>
            </w:r>
          </w:p>
          <w:p w:rsidR="005F300B" w:rsidRDefault="00390E7C" w:rsidP="005F300B">
            <w:pPr>
              <w:rPr>
                <w:rFonts w:ascii="Times New Roman" w:hAnsi="Times New Roman" w:cs="Times New Roman"/>
                <w:sz w:val="24"/>
                <w:szCs w:val="24"/>
              </w:rPr>
            </w:pPr>
            <w:r w:rsidRPr="005F300B">
              <w:rPr>
                <w:rFonts w:ascii="Times New Roman" w:hAnsi="Times New Roman" w:cs="Times New Roman"/>
                <w:sz w:val="24"/>
                <w:szCs w:val="24"/>
                <w:lang w:val="tt"/>
              </w:rPr>
              <w:t>контроль астында булган субъектларны намуслы тәртипкә этәрү.</w:t>
            </w:r>
          </w:p>
        </w:tc>
      </w:tr>
    </w:tbl>
    <w:p w:rsidR="00AD2ECC" w:rsidRDefault="00AD2ECC" w:rsidP="00AD2ECC">
      <w:pPr>
        <w:spacing w:after="0" w:line="240" w:lineRule="auto"/>
        <w:ind w:firstLine="709"/>
        <w:rPr>
          <w:rFonts w:ascii="Times New Roman" w:hAnsi="Times New Roman" w:cs="Times New Roman"/>
          <w:sz w:val="24"/>
          <w:szCs w:val="24"/>
        </w:rPr>
      </w:pPr>
    </w:p>
    <w:p w:rsidR="005F300B" w:rsidRDefault="005F300B" w:rsidP="00AD2ECC">
      <w:pPr>
        <w:spacing w:after="0" w:line="240" w:lineRule="auto"/>
        <w:ind w:firstLine="709"/>
        <w:rPr>
          <w:rFonts w:ascii="Times New Roman" w:hAnsi="Times New Roman" w:cs="Times New Roman"/>
          <w:sz w:val="24"/>
          <w:szCs w:val="24"/>
        </w:rPr>
      </w:pPr>
    </w:p>
    <w:p w:rsidR="005F300B" w:rsidRDefault="00390E7C" w:rsidP="005F300B">
      <w:pPr>
        <w:spacing w:after="0" w:line="240" w:lineRule="auto"/>
        <w:ind w:firstLine="709"/>
        <w:jc w:val="center"/>
        <w:rPr>
          <w:rFonts w:ascii="Times New Roman" w:hAnsi="Times New Roman" w:cs="Times New Roman"/>
          <w:b/>
          <w:sz w:val="28"/>
          <w:szCs w:val="28"/>
        </w:rPr>
      </w:pPr>
      <w:r w:rsidRPr="005F300B">
        <w:rPr>
          <w:rFonts w:ascii="Times New Roman" w:hAnsi="Times New Roman" w:cs="Times New Roman"/>
          <w:b/>
          <w:sz w:val="28"/>
          <w:szCs w:val="28"/>
          <w:lang w:val="tt"/>
        </w:rPr>
        <w:t>1.</w:t>
      </w:r>
      <w:r w:rsidRPr="005F300B">
        <w:rPr>
          <w:rFonts w:ascii="Times New Roman" w:hAnsi="Times New Roman" w:cs="Times New Roman"/>
          <w:b/>
          <w:sz w:val="28"/>
          <w:szCs w:val="28"/>
          <w:lang w:val="tt"/>
        </w:rPr>
        <w:tab/>
        <w:t>Төзекләндерү өлкәсендә муниципаль контрольне гамәлгә ашыруның агымдагы торышына анализ</w:t>
      </w:r>
    </w:p>
    <w:p w:rsidR="005F300B" w:rsidRPr="005F300B" w:rsidRDefault="005F300B" w:rsidP="005F300B">
      <w:pPr>
        <w:spacing w:after="0" w:line="240" w:lineRule="auto"/>
        <w:ind w:firstLine="709"/>
        <w:jc w:val="center"/>
        <w:rPr>
          <w:rFonts w:ascii="Times New Roman" w:hAnsi="Times New Roman" w:cs="Times New Roman"/>
          <w:b/>
          <w:sz w:val="28"/>
          <w:szCs w:val="28"/>
        </w:rPr>
      </w:pP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 xml:space="preserve">Муниципаль урман контроле </w:t>
      </w:r>
      <w:r w:rsidR="00DC145C">
        <w:rPr>
          <w:rFonts w:ascii="Times New Roman" w:hAnsi="Times New Roman" w:cs="Times New Roman"/>
          <w:sz w:val="28"/>
          <w:szCs w:val="28"/>
          <w:lang w:val="tt"/>
        </w:rPr>
        <w:t>«</w:t>
      </w:r>
      <w:r w:rsidRPr="005F300B">
        <w:rPr>
          <w:rFonts w:ascii="Times New Roman" w:hAnsi="Times New Roman" w:cs="Times New Roman"/>
          <w:sz w:val="28"/>
          <w:szCs w:val="28"/>
          <w:lang w:val="tt"/>
        </w:rPr>
        <w:t>Россия Федерациясендә җирле үзидарә оештыруның гомуми принциплары турында</w:t>
      </w:r>
      <w:r w:rsidR="00DC145C">
        <w:rPr>
          <w:rFonts w:ascii="Times New Roman" w:hAnsi="Times New Roman" w:cs="Times New Roman"/>
          <w:sz w:val="28"/>
          <w:szCs w:val="28"/>
          <w:lang w:val="tt"/>
        </w:rPr>
        <w:t>»</w:t>
      </w:r>
      <w:r w:rsidRPr="005F300B">
        <w:rPr>
          <w:rFonts w:ascii="Times New Roman" w:hAnsi="Times New Roman" w:cs="Times New Roman"/>
          <w:sz w:val="28"/>
          <w:szCs w:val="28"/>
          <w:lang w:val="tt"/>
        </w:rPr>
        <w:t xml:space="preserve"> 131-ФЗ номерлы Федераль законның 16 статьясындагы 1 өлешенең 38 пункты, Россия Федерациясе Урман кодексының 98 статьясы нигезендә гамәлгә ашырыла.</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Муниципаль милектәге урман кишәрлекләренә карата, Россия Федерациясе Урман кодексы, башка федераль законнар һәм алар нигезендә кабул ителә торган Россия Федерациясенең башка норматив хокукый актлары, Россия Федерациясе субъектларының законнары һәм башка норматив хокукый актлары нигезендә урманнардан һәм урман үрчетүдән файдалану, аларны саклау, яклау, яңадан җитештерү өлкәсендә, шул исәптән урман үсемлекләре орлыкларына карата орлыкчылык өлкәсендә билгеләнгән таләпләрнең юридик затлар, шәхси эшмәкәрләр һәм гражданнар тарафыннан үтәлүе муниципаль контроль предметы булып тора.</w:t>
      </w:r>
    </w:p>
    <w:p w:rsidR="005F300B" w:rsidRPr="005F300B" w:rsidRDefault="00DC145C" w:rsidP="005F30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390E7C" w:rsidRPr="005F300B">
        <w:rPr>
          <w:rFonts w:ascii="Times New Roman" w:hAnsi="Times New Roman" w:cs="Times New Roman"/>
          <w:sz w:val="28"/>
          <w:szCs w:val="28"/>
          <w:lang w:val="tt"/>
        </w:rPr>
        <w:t>Дәүләт контролен (күзәтчелеген) һәм муниципаль контрольне гамәлгә ашырганда юридик затларның һәм индивидуаль эшкуарларның хокукларын яклау турында</w:t>
      </w:r>
      <w:r>
        <w:rPr>
          <w:rFonts w:ascii="Times New Roman" w:hAnsi="Times New Roman" w:cs="Times New Roman"/>
          <w:sz w:val="28"/>
          <w:szCs w:val="28"/>
          <w:lang w:val="tt"/>
        </w:rPr>
        <w:t>»</w:t>
      </w:r>
      <w:r w:rsidR="00390E7C" w:rsidRPr="005F300B">
        <w:rPr>
          <w:rFonts w:ascii="Times New Roman" w:hAnsi="Times New Roman" w:cs="Times New Roman"/>
          <w:sz w:val="28"/>
          <w:szCs w:val="28"/>
          <w:lang w:val="tt"/>
        </w:rPr>
        <w:t xml:space="preserve"> 2008 елның 26 декабрендәге 294-ФЗ номерлы Федераль законның 26.12.2008 № 294-ФЗ номерлы контроль чараларын үткәрүне тыю белән бәйле рәвештә, кече һәм урта бизнеска караган контрольлек итүче субъектларга карата планлы һәм планнан тыш тикшерүләр 2022 елда үткәрелмәде.</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Урманчылык законнарында хокук мөнәсәбәтләре субъектлары булган юридик затлар һәм индивидуаль эшкуарлар контроль астындагы субъектлар сыйфатында чыгыш ясый.</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Агымдагы чорда контрольдә тотыла торган затларны профилактик озата бару түбәндәгеләргә юнәлдерелгән:</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тикшерүләр барышында үтәлүе бәяләнә торган норматив хокукый актлар исемлеген айлык мониторинглау һәм актуальләштерү;</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тикшерүләр нәтиҗәләре һәм контрольдә тотылган затлар тарафыннан ачыкланган хокук бозуларны бетерү чаралары турында мәгълүмат җиткерү;</w:t>
      </w:r>
    </w:p>
    <w:p w:rsidR="005F300B" w:rsidRPr="005F300B" w:rsidRDefault="00390E7C" w:rsidP="005F30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контрольдә тотылган затлар тарафыннан законнар таләпләрен үтәүгә хокук куллану практикасы турында фикер алышу.</w:t>
      </w:r>
    </w:p>
    <w:p w:rsidR="005F300B" w:rsidRDefault="005F300B">
      <w:pPr>
        <w:spacing w:after="0" w:line="240" w:lineRule="auto"/>
        <w:ind w:firstLine="709"/>
        <w:jc w:val="both"/>
        <w:rPr>
          <w:rFonts w:ascii="Times New Roman" w:hAnsi="Times New Roman" w:cs="Times New Roman"/>
          <w:sz w:val="28"/>
          <w:szCs w:val="28"/>
        </w:rPr>
      </w:pPr>
    </w:p>
    <w:p w:rsidR="005F300B" w:rsidRDefault="00390E7C" w:rsidP="005F300B">
      <w:pPr>
        <w:spacing w:after="0" w:line="240" w:lineRule="auto"/>
        <w:ind w:firstLine="709"/>
        <w:jc w:val="center"/>
        <w:rPr>
          <w:rFonts w:ascii="Times New Roman" w:hAnsi="Times New Roman" w:cs="Times New Roman"/>
          <w:b/>
          <w:sz w:val="28"/>
          <w:szCs w:val="28"/>
        </w:rPr>
      </w:pPr>
      <w:r w:rsidRPr="005F300B">
        <w:rPr>
          <w:rFonts w:ascii="Times New Roman" w:hAnsi="Times New Roman" w:cs="Times New Roman"/>
          <w:b/>
          <w:sz w:val="28"/>
          <w:szCs w:val="28"/>
          <w:lang w:val="tt"/>
        </w:rPr>
        <w:t>2.</w:t>
      </w:r>
      <w:r w:rsidRPr="005F300B">
        <w:rPr>
          <w:rFonts w:ascii="Times New Roman" w:hAnsi="Times New Roman" w:cs="Times New Roman"/>
          <w:b/>
          <w:sz w:val="28"/>
          <w:szCs w:val="28"/>
          <w:lang w:val="tt"/>
        </w:rPr>
        <w:tab/>
        <w:t>Программаны гамәлгә ашыруның максатлары һәм бурычлары</w:t>
      </w:r>
    </w:p>
    <w:p w:rsidR="005F300B" w:rsidRDefault="005F300B" w:rsidP="005F300B">
      <w:pPr>
        <w:spacing w:after="0" w:line="240" w:lineRule="auto"/>
        <w:ind w:firstLine="709"/>
        <w:jc w:val="center"/>
        <w:rPr>
          <w:rFonts w:ascii="Times New Roman" w:hAnsi="Times New Roman" w:cs="Times New Roman"/>
          <w:b/>
          <w:sz w:val="28"/>
          <w:szCs w:val="28"/>
        </w:rPr>
      </w:pP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Программаны гамәлгә ашыруның максатлары түбәндәгеләр:</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барлык контрольдә тотылган затлар тарафыннан мәҗбүри таләпләрне намуслы үтәүне стимуллаштыру;</w:t>
      </w:r>
    </w:p>
    <w:p w:rsid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мәҗбүри таләпләрне бозуга һәм (яисә) закон белән саклана торган кыйммәтләргә зыян (зыян) китерә торган шартларны, сәбәпләрне һәм факторларны бетерү;</w:t>
      </w:r>
    </w:p>
    <w:p w:rsidR="005F300B" w:rsidRPr="005F300B" w:rsidRDefault="00390E7C" w:rsidP="005F30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мәҗбүри таләпләрне контрольдә тотучы затларга җиткерү өчен шартлар тудыру, аларны үтәү ысуллары турында мәгълүматлаштыруны арттыру.</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Максатларга ирешү өчен түбәндәге бурычларны хәл итәргә кирәк:</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закон тарафыннан саклана торган кыйммәтләргә зыян салуга һәм урман законнарының мәҗбүри таләпләрен бозуга китерә торган сәбәпләрне, факторларны һәм шартларны ачыклау, аларның барлыкка килү куркынычын бетерү яисә киметү ысулларын билгеләү;</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закон белән саклана торган кыйммәтләргә зыян китерергә һәм урман законнарының мәҗбүри таләпләрен бозуга китерә торган сәбәпләрне, факторларны һәм шартларны бетерү;</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контроль эшчәнлектә катнашучыларның барысында да урман законнарының мәҗбүри таләпләрен бердәм аңлау;</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контроль эшчәнлек бүлеге тарафыннан башкарыла торган үтә күренмәлелекне арттыру;</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профилактик чараларның конкрет контроль субъектларның (объектларның) һәм аларга хас хәвеф-хәтәр дәрәҗәсенең (куркыныч класслы) үзенчәлекләреннән бәйлелеген, рәвешләрен һәм интенсивлыгын билгеләү һәм бәяләү, әлеге факторларны исәпкә алып, профилактик чаралар үткәрү;</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профилактик эш оештыру өчен кирәкле статистик мәгълүматларның төрләре исемлеген билгеләү һәм аларны җыю;</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контроль органнарның кадрлар составының квалификациясен күтәрү;</w:t>
      </w:r>
    </w:p>
    <w:p w:rsid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 контроль астындагы субъектларга, шул исәптән заманча мәгълүмат-телекоммуникация технологияләрен кулланып, консультация бирү системасын булдыру;</w:t>
      </w:r>
    </w:p>
    <w:p w:rsidR="005F300B" w:rsidRPr="005F300B" w:rsidRDefault="005F300B" w:rsidP="005F300B">
      <w:pPr>
        <w:spacing w:after="0" w:line="240" w:lineRule="auto"/>
        <w:ind w:firstLine="709"/>
        <w:jc w:val="both"/>
        <w:rPr>
          <w:rFonts w:ascii="Times New Roman" w:hAnsi="Times New Roman" w:cs="Times New Roman"/>
          <w:b/>
          <w:sz w:val="28"/>
          <w:szCs w:val="28"/>
        </w:rPr>
      </w:pPr>
    </w:p>
    <w:p w:rsidR="005F300B" w:rsidRDefault="00390E7C" w:rsidP="005F300B">
      <w:pPr>
        <w:spacing w:after="0" w:line="240" w:lineRule="auto"/>
        <w:ind w:firstLine="709"/>
        <w:jc w:val="both"/>
        <w:rPr>
          <w:rFonts w:ascii="Times New Roman" w:hAnsi="Times New Roman" w:cs="Times New Roman"/>
          <w:b/>
          <w:sz w:val="28"/>
          <w:szCs w:val="28"/>
        </w:rPr>
      </w:pPr>
      <w:r w:rsidRPr="005F300B">
        <w:rPr>
          <w:rFonts w:ascii="Times New Roman" w:hAnsi="Times New Roman" w:cs="Times New Roman"/>
          <w:b/>
          <w:sz w:val="28"/>
          <w:szCs w:val="28"/>
          <w:lang w:val="tt"/>
        </w:rPr>
        <w:t>3.</w:t>
      </w:r>
      <w:r w:rsidRPr="005F300B">
        <w:rPr>
          <w:rFonts w:ascii="Times New Roman" w:hAnsi="Times New Roman" w:cs="Times New Roman"/>
          <w:b/>
          <w:sz w:val="28"/>
          <w:szCs w:val="28"/>
          <w:lang w:val="tt"/>
        </w:rPr>
        <w:tab/>
        <w:t>Профилактик чаралар исемлеге, аларны үткәрү сроклары.</w:t>
      </w:r>
    </w:p>
    <w:p w:rsidR="005F300B" w:rsidRDefault="005F300B" w:rsidP="005F300B">
      <w:pPr>
        <w:spacing w:after="0" w:line="240" w:lineRule="auto"/>
        <w:ind w:firstLine="709"/>
        <w:jc w:val="both"/>
        <w:rPr>
          <w:rFonts w:ascii="Times New Roman" w:hAnsi="Times New Roman" w:cs="Times New Roman"/>
          <w:b/>
          <w:sz w:val="28"/>
          <w:szCs w:val="28"/>
        </w:rPr>
      </w:pPr>
    </w:p>
    <w:p w:rsidR="005F300B" w:rsidRPr="006F26C9" w:rsidRDefault="00390E7C" w:rsidP="005F300B">
      <w:pPr>
        <w:spacing w:after="0" w:line="240" w:lineRule="auto"/>
        <w:ind w:firstLine="709"/>
        <w:jc w:val="both"/>
        <w:rPr>
          <w:rFonts w:ascii="Times New Roman" w:hAnsi="Times New Roman" w:cs="Times New Roman"/>
          <w:sz w:val="28"/>
          <w:szCs w:val="28"/>
          <w:lang w:val="tt"/>
        </w:rPr>
      </w:pPr>
      <w:r w:rsidRPr="005F300B">
        <w:rPr>
          <w:rFonts w:ascii="Times New Roman" w:hAnsi="Times New Roman" w:cs="Times New Roman"/>
          <w:sz w:val="28"/>
          <w:szCs w:val="28"/>
          <w:lang w:val="tt"/>
        </w:rPr>
        <w:t>Программаның чаралары Программаның максатларына ирешүгә һәм төп бурычларын хәл итүгә юнәлдерелгән чаралар комплексы булып тора. 2023 елга Программа чаралары исемлеге, аларны үткәрү сроклары (вакыты) һәм җаваплы структур бүлекчәләр хокук бозуларны профилактикалау чаралары планында китерелде.</w:t>
      </w:r>
    </w:p>
    <w:p w:rsidR="005F300B" w:rsidRPr="006F26C9" w:rsidRDefault="005F300B" w:rsidP="005F300B">
      <w:pPr>
        <w:spacing w:after="0" w:line="240" w:lineRule="auto"/>
        <w:ind w:firstLine="709"/>
        <w:jc w:val="both"/>
        <w:rPr>
          <w:rFonts w:ascii="Times New Roman" w:hAnsi="Times New Roman" w:cs="Times New Roman"/>
          <w:b/>
          <w:sz w:val="28"/>
          <w:szCs w:val="28"/>
          <w:lang w:val="tt"/>
        </w:rPr>
      </w:pPr>
    </w:p>
    <w:p w:rsidR="005F300B" w:rsidRPr="006F26C9" w:rsidRDefault="00390E7C" w:rsidP="005F300B">
      <w:pPr>
        <w:spacing w:after="0" w:line="240" w:lineRule="auto"/>
        <w:ind w:firstLine="709"/>
        <w:jc w:val="both"/>
        <w:rPr>
          <w:rFonts w:ascii="Times New Roman" w:hAnsi="Times New Roman" w:cs="Times New Roman"/>
          <w:b/>
          <w:sz w:val="28"/>
          <w:szCs w:val="28"/>
          <w:lang w:val="tt"/>
        </w:rPr>
      </w:pPr>
      <w:r w:rsidRPr="005F300B">
        <w:rPr>
          <w:rFonts w:ascii="Times New Roman" w:hAnsi="Times New Roman" w:cs="Times New Roman"/>
          <w:b/>
          <w:sz w:val="28"/>
          <w:szCs w:val="28"/>
          <w:lang w:val="tt"/>
        </w:rPr>
        <w:t>4.</w:t>
      </w:r>
      <w:r w:rsidRPr="005F300B">
        <w:rPr>
          <w:rFonts w:ascii="Times New Roman" w:hAnsi="Times New Roman" w:cs="Times New Roman"/>
          <w:b/>
          <w:sz w:val="28"/>
          <w:szCs w:val="28"/>
          <w:lang w:val="tt"/>
        </w:rPr>
        <w:tab/>
        <w:t>Зыян китерү куркынычын профилактикалау программасының нәтиҗәлелеге һәм нәтиҗәлелеге күрсәткече.</w:t>
      </w:r>
    </w:p>
    <w:p w:rsidR="005F300B" w:rsidRPr="006F26C9" w:rsidRDefault="00390E7C" w:rsidP="005F300B">
      <w:pPr>
        <w:spacing w:after="0" w:line="240" w:lineRule="auto"/>
        <w:ind w:firstLine="709"/>
        <w:jc w:val="both"/>
        <w:rPr>
          <w:rFonts w:ascii="Times New Roman" w:hAnsi="Times New Roman" w:cs="Times New Roman"/>
          <w:sz w:val="28"/>
          <w:szCs w:val="28"/>
          <w:lang w:val="tt"/>
        </w:rPr>
      </w:pPr>
      <w:r w:rsidRPr="005F300B">
        <w:rPr>
          <w:rFonts w:ascii="Times New Roman" w:hAnsi="Times New Roman" w:cs="Times New Roman"/>
          <w:sz w:val="28"/>
          <w:szCs w:val="28"/>
          <w:lang w:val="tt"/>
        </w:rPr>
        <w:t>Профилактика программасын гамәлгә ашыру түбәндәгеләргә ярдәм итә:</w:t>
      </w:r>
    </w:p>
    <w:p w:rsidR="005F300B" w:rsidRPr="006F26C9" w:rsidRDefault="00390E7C" w:rsidP="005F300B">
      <w:pPr>
        <w:spacing w:after="0" w:line="240" w:lineRule="auto"/>
        <w:ind w:firstLine="709"/>
        <w:jc w:val="both"/>
        <w:rPr>
          <w:rFonts w:ascii="Times New Roman" w:hAnsi="Times New Roman" w:cs="Times New Roman"/>
          <w:sz w:val="28"/>
          <w:szCs w:val="28"/>
          <w:lang w:val="tt"/>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урман законнарында мәҗбүри таләпләрне үтәүче контрольдә тотучы затларның өлешен арттыру;</w:t>
      </w:r>
    </w:p>
    <w:p w:rsidR="005F300B" w:rsidRPr="006F26C9" w:rsidRDefault="00390E7C" w:rsidP="005F300B">
      <w:pPr>
        <w:spacing w:after="0" w:line="240" w:lineRule="auto"/>
        <w:ind w:firstLine="709"/>
        <w:jc w:val="both"/>
        <w:rPr>
          <w:rFonts w:ascii="Times New Roman" w:hAnsi="Times New Roman" w:cs="Times New Roman"/>
          <w:sz w:val="28"/>
          <w:szCs w:val="28"/>
          <w:lang w:val="tt"/>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закон белән саклана торган кыйммәтләргә зыян китерү куркынычын киметү;</w:t>
      </w:r>
    </w:p>
    <w:p w:rsidR="005F300B" w:rsidRPr="006F26C9" w:rsidRDefault="00390E7C" w:rsidP="005F300B">
      <w:pPr>
        <w:spacing w:after="0" w:line="240" w:lineRule="auto"/>
        <w:ind w:firstLine="709"/>
        <w:jc w:val="both"/>
        <w:rPr>
          <w:rFonts w:ascii="Times New Roman" w:hAnsi="Times New Roman" w:cs="Times New Roman"/>
          <w:sz w:val="28"/>
          <w:szCs w:val="28"/>
          <w:lang w:val="tt"/>
        </w:rPr>
      </w:pPr>
      <w:r w:rsidRPr="005F300B">
        <w:rPr>
          <w:rFonts w:ascii="Times New Roman" w:hAnsi="Times New Roman" w:cs="Times New Roman"/>
          <w:sz w:val="28"/>
          <w:szCs w:val="28"/>
          <w:lang w:val="tt"/>
        </w:rPr>
        <w:t>-</w:t>
      </w:r>
      <w:r w:rsidRPr="005F300B">
        <w:rPr>
          <w:rFonts w:ascii="Times New Roman" w:hAnsi="Times New Roman" w:cs="Times New Roman"/>
          <w:sz w:val="28"/>
          <w:szCs w:val="28"/>
          <w:lang w:val="tt"/>
        </w:rPr>
        <w:tab/>
        <w:t>профилактиканың төрле ысулларын кертү;</w:t>
      </w:r>
    </w:p>
    <w:p w:rsidR="005F300B" w:rsidRPr="006F26C9" w:rsidRDefault="00390E7C" w:rsidP="005F300B">
      <w:pPr>
        <w:spacing w:after="0" w:line="240" w:lineRule="auto"/>
        <w:ind w:firstLine="709"/>
        <w:jc w:val="both"/>
        <w:rPr>
          <w:rFonts w:ascii="Times New Roman" w:hAnsi="Times New Roman" w:cs="Times New Roman"/>
          <w:sz w:val="28"/>
          <w:szCs w:val="28"/>
          <w:lang w:val="tt"/>
        </w:rPr>
      </w:pPr>
      <w:r w:rsidRPr="005F300B">
        <w:rPr>
          <w:rFonts w:ascii="Times New Roman" w:hAnsi="Times New Roman" w:cs="Times New Roman"/>
          <w:sz w:val="28"/>
          <w:szCs w:val="28"/>
          <w:lang w:val="tt"/>
        </w:rPr>
        <w:t>контрольлек итүче субъектларның нәтиҗәле, закон буйсынуындагы үз-үзләрен тоту үрнәкләрен эшләү;</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-контроль органы вазыйфаи затларының квалификацияле профилактик эшен тәэмин итү;</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 контроль орган эшчәнлегенең үтә күренмәлелеген арттыру;</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 контроль астындагы субъектларда административ йөкләнешне киметү;</w:t>
      </w:r>
    </w:p>
    <w:p w:rsidR="005F300B" w:rsidRP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 контрольлек итүче субъектларның хокукый грамоталыгы дәрәҗәсен күтәрү;   -  контроль предметын бердәм аңлауны тәэмин итү;</w:t>
      </w:r>
    </w:p>
    <w:p w:rsidR="005F300B" w:rsidRDefault="00390E7C" w:rsidP="005F300B">
      <w:pPr>
        <w:spacing w:after="0" w:line="240" w:lineRule="auto"/>
        <w:ind w:firstLine="709"/>
        <w:jc w:val="both"/>
        <w:rPr>
          <w:rFonts w:ascii="Times New Roman" w:hAnsi="Times New Roman" w:cs="Times New Roman"/>
          <w:sz w:val="28"/>
          <w:szCs w:val="28"/>
        </w:rPr>
      </w:pPr>
      <w:r w:rsidRPr="005F300B">
        <w:rPr>
          <w:rFonts w:ascii="Times New Roman" w:hAnsi="Times New Roman" w:cs="Times New Roman"/>
          <w:sz w:val="28"/>
          <w:szCs w:val="28"/>
          <w:lang w:val="tt"/>
        </w:rPr>
        <w:t>-контроль астындагы субъектларның үз-үзләрен намуслы тотуга мотивациясе.</w:t>
      </w:r>
    </w:p>
    <w:p w:rsidR="005F300B" w:rsidRDefault="005F300B" w:rsidP="005F300B">
      <w:pPr>
        <w:spacing w:after="0" w:line="240" w:lineRule="auto"/>
        <w:ind w:firstLine="709"/>
        <w:jc w:val="both"/>
        <w:rPr>
          <w:rFonts w:ascii="Times New Roman" w:hAnsi="Times New Roman" w:cs="Times New Roman"/>
          <w:sz w:val="28"/>
          <w:szCs w:val="28"/>
        </w:rPr>
      </w:pPr>
    </w:p>
    <w:p w:rsidR="005F300B" w:rsidRDefault="005F300B" w:rsidP="005F300B">
      <w:pPr>
        <w:spacing w:after="0" w:line="240" w:lineRule="auto"/>
        <w:ind w:firstLine="709"/>
        <w:jc w:val="both"/>
        <w:rPr>
          <w:rFonts w:ascii="Times New Roman" w:hAnsi="Times New Roman" w:cs="Times New Roman"/>
          <w:sz w:val="28"/>
          <w:szCs w:val="28"/>
        </w:rPr>
      </w:pPr>
    </w:p>
    <w:p w:rsidR="005F300B" w:rsidRDefault="005F300B" w:rsidP="005F300B">
      <w:pPr>
        <w:spacing w:after="0" w:line="240" w:lineRule="auto"/>
        <w:ind w:firstLine="709"/>
        <w:jc w:val="both"/>
        <w:rPr>
          <w:rFonts w:ascii="Times New Roman" w:hAnsi="Times New Roman" w:cs="Times New Roman"/>
          <w:sz w:val="28"/>
          <w:szCs w:val="28"/>
        </w:rPr>
      </w:pPr>
    </w:p>
    <w:p w:rsidR="005F300B" w:rsidRDefault="005F300B" w:rsidP="005F300B">
      <w:pPr>
        <w:spacing w:after="0" w:line="240" w:lineRule="auto"/>
        <w:ind w:firstLine="709"/>
        <w:jc w:val="both"/>
        <w:rPr>
          <w:rFonts w:ascii="Times New Roman" w:hAnsi="Times New Roman" w:cs="Times New Roman"/>
          <w:sz w:val="28"/>
          <w:szCs w:val="28"/>
        </w:rPr>
      </w:pPr>
    </w:p>
    <w:p w:rsidR="005F300B" w:rsidRDefault="005F300B" w:rsidP="005F300B">
      <w:pPr>
        <w:spacing w:after="0" w:line="240" w:lineRule="auto"/>
        <w:ind w:firstLine="709"/>
        <w:jc w:val="both"/>
        <w:rPr>
          <w:rFonts w:ascii="Times New Roman" w:hAnsi="Times New Roman" w:cs="Times New Roman"/>
          <w:sz w:val="28"/>
          <w:szCs w:val="28"/>
        </w:rPr>
      </w:pPr>
    </w:p>
    <w:p w:rsidR="005F300B" w:rsidRDefault="005F300B" w:rsidP="005F300B">
      <w:pPr>
        <w:spacing w:after="0" w:line="240" w:lineRule="auto"/>
        <w:ind w:firstLine="709"/>
        <w:jc w:val="both"/>
        <w:rPr>
          <w:rFonts w:ascii="Times New Roman" w:hAnsi="Times New Roman" w:cs="Times New Roman"/>
          <w:sz w:val="28"/>
          <w:szCs w:val="28"/>
        </w:rPr>
      </w:pPr>
    </w:p>
    <w:p w:rsidR="005F300B" w:rsidRDefault="005F300B" w:rsidP="005F300B">
      <w:pPr>
        <w:spacing w:after="0" w:line="240" w:lineRule="auto"/>
        <w:ind w:firstLine="709"/>
        <w:jc w:val="both"/>
        <w:rPr>
          <w:rFonts w:ascii="Times New Roman" w:hAnsi="Times New Roman" w:cs="Times New Roman"/>
          <w:sz w:val="28"/>
          <w:szCs w:val="28"/>
        </w:rPr>
      </w:pPr>
    </w:p>
    <w:p w:rsidR="005F300B" w:rsidRDefault="005F300B" w:rsidP="005F300B">
      <w:pPr>
        <w:spacing w:after="0" w:line="240" w:lineRule="auto"/>
        <w:ind w:firstLine="709"/>
        <w:jc w:val="both"/>
        <w:rPr>
          <w:rFonts w:ascii="Times New Roman" w:hAnsi="Times New Roman" w:cs="Times New Roman"/>
          <w:sz w:val="28"/>
          <w:szCs w:val="28"/>
        </w:rPr>
      </w:pPr>
    </w:p>
    <w:p w:rsidR="005F300B" w:rsidRDefault="005F300B" w:rsidP="005F300B">
      <w:pPr>
        <w:spacing w:after="0" w:line="240" w:lineRule="auto"/>
        <w:ind w:firstLine="709"/>
        <w:jc w:val="both"/>
        <w:rPr>
          <w:rFonts w:ascii="Times New Roman" w:hAnsi="Times New Roman" w:cs="Times New Roman"/>
          <w:sz w:val="28"/>
          <w:szCs w:val="28"/>
        </w:rPr>
      </w:pPr>
    </w:p>
    <w:p w:rsidR="005F300B" w:rsidRDefault="00390E7C" w:rsidP="005F300B">
      <w:pPr>
        <w:spacing w:after="0" w:line="240" w:lineRule="auto"/>
        <w:ind w:firstLine="709"/>
        <w:jc w:val="right"/>
        <w:rPr>
          <w:rFonts w:ascii="Times New Roman" w:hAnsi="Times New Roman" w:cs="Times New Roman"/>
          <w:b/>
          <w:sz w:val="28"/>
          <w:szCs w:val="28"/>
        </w:rPr>
      </w:pPr>
      <w:r w:rsidRPr="005F300B">
        <w:rPr>
          <w:rFonts w:ascii="Times New Roman" w:hAnsi="Times New Roman" w:cs="Times New Roman"/>
          <w:b/>
          <w:sz w:val="28"/>
          <w:szCs w:val="28"/>
          <w:lang w:val="tt"/>
        </w:rPr>
        <w:t>Кушымта</w:t>
      </w:r>
    </w:p>
    <w:p w:rsidR="005F300B" w:rsidRDefault="00390E7C" w:rsidP="005F300B">
      <w:pPr>
        <w:spacing w:after="0" w:line="240" w:lineRule="auto"/>
        <w:ind w:firstLine="709"/>
        <w:jc w:val="center"/>
        <w:rPr>
          <w:rFonts w:ascii="Times New Roman" w:hAnsi="Times New Roman" w:cs="Times New Roman"/>
          <w:b/>
          <w:sz w:val="28"/>
          <w:szCs w:val="28"/>
        </w:rPr>
      </w:pPr>
      <w:r w:rsidRPr="005F300B">
        <w:rPr>
          <w:rFonts w:ascii="Times New Roman" w:hAnsi="Times New Roman" w:cs="Times New Roman"/>
          <w:b/>
          <w:sz w:val="28"/>
          <w:szCs w:val="28"/>
          <w:lang w:val="tt"/>
        </w:rPr>
        <w:t>Профилактик чаралар планы</w:t>
      </w:r>
    </w:p>
    <w:p w:rsidR="006F0AC8" w:rsidRDefault="006F0AC8" w:rsidP="005F300B">
      <w:pPr>
        <w:spacing w:after="0" w:line="240" w:lineRule="auto"/>
        <w:ind w:firstLine="709"/>
        <w:jc w:val="center"/>
        <w:rPr>
          <w:rFonts w:ascii="Times New Roman" w:hAnsi="Times New Roman" w:cs="Times New Roman"/>
          <w:b/>
          <w:sz w:val="28"/>
          <w:szCs w:val="28"/>
        </w:rPr>
      </w:pPr>
    </w:p>
    <w:tbl>
      <w:tblPr>
        <w:tblStyle w:val="a7"/>
        <w:tblW w:w="0" w:type="auto"/>
        <w:tblLook w:val="04A0" w:firstRow="1" w:lastRow="0" w:firstColumn="1" w:lastColumn="0" w:noHBand="0" w:noVBand="1"/>
      </w:tblPr>
      <w:tblGrid>
        <w:gridCol w:w="671"/>
        <w:gridCol w:w="4210"/>
        <w:gridCol w:w="2240"/>
        <w:gridCol w:w="2507"/>
      </w:tblGrid>
      <w:tr w:rsidR="00C37A32" w:rsidTr="00E44541">
        <w:tc>
          <w:tcPr>
            <w:tcW w:w="675" w:type="dxa"/>
          </w:tcPr>
          <w:p w:rsidR="005F300B"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w:t>
            </w:r>
          </w:p>
          <w:p w:rsidR="00E44541"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т/н</w:t>
            </w:r>
          </w:p>
        </w:tc>
        <w:tc>
          <w:tcPr>
            <w:tcW w:w="4253" w:type="dxa"/>
          </w:tcPr>
          <w:p w:rsidR="005F300B"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Мәҗбүри таләпләрне бозуларны профилактикалау чаралары аталышы</w:t>
            </w:r>
          </w:p>
        </w:tc>
        <w:tc>
          <w:tcPr>
            <w:tcW w:w="2250" w:type="dxa"/>
          </w:tcPr>
          <w:p w:rsidR="005F300B"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Үткәрү ешлыгы, башкару сроклары</w:t>
            </w:r>
          </w:p>
        </w:tc>
        <w:tc>
          <w:tcPr>
            <w:tcW w:w="2393" w:type="dxa"/>
          </w:tcPr>
          <w:p w:rsidR="005F300B"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Чараны уздырудан көтелә</w:t>
            </w:r>
          </w:p>
        </w:tc>
      </w:tr>
      <w:tr w:rsidR="00C37A32" w:rsidTr="00E44541">
        <w:tc>
          <w:tcPr>
            <w:tcW w:w="675" w:type="dxa"/>
          </w:tcPr>
          <w:p w:rsidR="005F300B"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1.</w:t>
            </w:r>
          </w:p>
        </w:tc>
        <w:tc>
          <w:tcPr>
            <w:tcW w:w="4253"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урнаштыру һәм актуальләштерү</w:t>
            </w:r>
          </w:p>
          <w:p w:rsidR="005F300B" w:rsidRPr="00DB20FA" w:rsidRDefault="00390E7C" w:rsidP="00E44541">
            <w:pPr>
              <w:rPr>
                <w:rFonts w:ascii="Times New Roman" w:hAnsi="Times New Roman" w:cs="Times New Roman"/>
                <w:sz w:val="24"/>
                <w:szCs w:val="24"/>
              </w:rPr>
            </w:pPr>
            <w:r>
              <w:rPr>
                <w:rFonts w:ascii="Times New Roman" w:hAnsi="Times New Roman" w:cs="Times New Roman"/>
                <w:sz w:val="24"/>
                <w:szCs w:val="24"/>
                <w:lang w:val="tt"/>
              </w:rPr>
              <w:t>Лениногорск муниципаль районының урман законнарының мәҗбүри таләпләрен үз эченә алган норматив хокукый актлар (алга таба - ПИЛ) исемлекләре, аларның үтәлешен бәяләү муниципаль урман контроле предметы булып тора.</w:t>
            </w:r>
          </w:p>
        </w:tc>
        <w:tc>
          <w:tcPr>
            <w:tcW w:w="2250"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Узган саен</w:t>
            </w:r>
          </w:p>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кирәк булганда</w:t>
            </w:r>
          </w:p>
          <w:p w:rsidR="005F300B"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 xml:space="preserve">Кимендә елга бер тапкыр </w:t>
            </w:r>
          </w:p>
        </w:tc>
        <w:tc>
          <w:tcPr>
            <w:tcW w:w="2393" w:type="dxa"/>
          </w:tcPr>
          <w:p w:rsidR="005F300B" w:rsidRPr="00E44541" w:rsidRDefault="006F26C9" w:rsidP="006F26C9">
            <w:pPr>
              <w:rPr>
                <w:rFonts w:ascii="Times New Roman" w:hAnsi="Times New Roman" w:cs="Times New Roman"/>
                <w:sz w:val="24"/>
                <w:szCs w:val="24"/>
              </w:rPr>
            </w:pPr>
            <w:r>
              <w:rPr>
                <w:rFonts w:ascii="Times New Roman" w:hAnsi="Times New Roman" w:cs="Times New Roman"/>
                <w:sz w:val="24"/>
                <w:szCs w:val="24"/>
                <w:lang w:val="tt"/>
              </w:rPr>
              <w:t xml:space="preserve">Контрольдәге </w:t>
            </w:r>
            <w:r w:rsidR="00390E7C">
              <w:rPr>
                <w:rFonts w:ascii="Times New Roman" w:hAnsi="Times New Roman" w:cs="Times New Roman"/>
                <w:sz w:val="24"/>
                <w:szCs w:val="24"/>
                <w:lang w:val="tt"/>
              </w:rPr>
              <w:t xml:space="preserve">субъектларга урман законнарының гамәлдәге мәҗбүри таләпләре турында мәгълүматлаштыруны арттыру. </w:t>
            </w:r>
          </w:p>
        </w:tc>
      </w:tr>
      <w:tr w:rsidR="00C37A32" w:rsidTr="00E44541">
        <w:tc>
          <w:tcPr>
            <w:tcW w:w="675" w:type="dxa"/>
          </w:tcPr>
          <w:p w:rsidR="005F300B"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2.</w:t>
            </w:r>
          </w:p>
        </w:tc>
        <w:tc>
          <w:tcPr>
            <w:tcW w:w="4253" w:type="dxa"/>
          </w:tcPr>
          <w:p w:rsidR="005F300B" w:rsidRPr="006F26C9"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Администрациянең рәсми сайтында</w:t>
            </w:r>
            <w:r w:rsidR="006F26C9" w:rsidRPr="006F26C9">
              <w:rPr>
                <w:rFonts w:ascii="Times New Roman" w:hAnsi="Times New Roman" w:cs="Times New Roman"/>
                <w:sz w:val="24"/>
                <w:szCs w:val="24"/>
                <w:lang w:val="tt"/>
              </w:rPr>
              <w:t xml:space="preserve"> урнаштыру һәм актуальләштерү</w:t>
            </w:r>
            <w:r w:rsidR="006F26C9">
              <w:rPr>
                <w:rFonts w:ascii="Times New Roman" w:hAnsi="Times New Roman" w:cs="Times New Roman"/>
                <w:sz w:val="24"/>
                <w:szCs w:val="24"/>
                <w:lang w:val="tt-RU"/>
              </w:rPr>
              <w:t>, Л</w:t>
            </w:r>
            <w:r>
              <w:rPr>
                <w:rFonts w:ascii="Times New Roman" w:hAnsi="Times New Roman" w:cs="Times New Roman"/>
                <w:sz w:val="24"/>
                <w:szCs w:val="24"/>
                <w:lang w:val="tt"/>
              </w:rPr>
              <w:t>ениногорск муниципаль районы урман законнарының мәҗбүри таләпләрен үз эченә алган норматив хокукый актлар текстларының үтәлешен бәяләү муниципаль урман контроле предметы булып тора.</w:t>
            </w:r>
          </w:p>
        </w:tc>
        <w:tc>
          <w:tcPr>
            <w:tcW w:w="2250"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Узган саен</w:t>
            </w:r>
          </w:p>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кирәк булганда</w:t>
            </w:r>
          </w:p>
          <w:p w:rsidR="005F300B"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Кимендә елга бер тапкыр</w:t>
            </w:r>
          </w:p>
        </w:tc>
        <w:tc>
          <w:tcPr>
            <w:tcW w:w="2393"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Контрольлек итүче субъектларның</w:t>
            </w:r>
          </w:p>
          <w:p w:rsidR="005F300B"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урман законнарының гамәлдәге мәҗбүри таләпләре турында</w:t>
            </w:r>
          </w:p>
        </w:tc>
      </w:tr>
      <w:tr w:rsidR="00C37A32" w:rsidTr="00E44541">
        <w:tc>
          <w:tcPr>
            <w:tcW w:w="675" w:type="dxa"/>
          </w:tcPr>
          <w:p w:rsidR="005F300B"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3.</w:t>
            </w:r>
          </w:p>
        </w:tc>
        <w:tc>
          <w:tcPr>
            <w:tcW w:w="4253"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урнаштыру һәм актуальләштерү</w:t>
            </w:r>
          </w:p>
          <w:p w:rsidR="005F300B" w:rsidRDefault="00390E7C" w:rsidP="00DB20FA">
            <w:pPr>
              <w:rPr>
                <w:rFonts w:ascii="Times New Roman" w:hAnsi="Times New Roman" w:cs="Times New Roman"/>
                <w:b/>
                <w:sz w:val="28"/>
                <w:szCs w:val="28"/>
              </w:rPr>
            </w:pPr>
            <w:r w:rsidRPr="00E44541">
              <w:rPr>
                <w:rFonts w:ascii="Times New Roman" w:hAnsi="Times New Roman" w:cs="Times New Roman"/>
                <w:sz w:val="24"/>
                <w:szCs w:val="24"/>
                <w:lang w:val="tt"/>
              </w:rPr>
              <w:t>Лениногорск муниципаль районы администрациясенең рәсми сайтында муниципаль урман контроле предметы булып торган урман законнарының мәҗбүри таләпләрен, аларның үтәлешен бәяләү.</w:t>
            </w:r>
          </w:p>
        </w:tc>
        <w:tc>
          <w:tcPr>
            <w:tcW w:w="2250"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Узган саен</w:t>
            </w:r>
          </w:p>
          <w:p w:rsidR="005F300B"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кирәк булганда</w:t>
            </w:r>
          </w:p>
        </w:tc>
        <w:tc>
          <w:tcPr>
            <w:tcW w:w="2393"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Контрольлек итүче субъектларның</w:t>
            </w:r>
          </w:p>
          <w:p w:rsidR="005F300B"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урман законнарының гамәлдәге мәҗбүри таләпләре турында</w:t>
            </w:r>
            <w:r w:rsidR="006F26C9">
              <w:rPr>
                <w:rFonts w:ascii="Times New Roman" w:hAnsi="Times New Roman" w:cs="Times New Roman"/>
                <w:sz w:val="24"/>
                <w:szCs w:val="24"/>
                <w:lang w:val="tt"/>
              </w:rPr>
              <w:t xml:space="preserve"> мәгълүматлылыгын арттыру</w:t>
            </w:r>
          </w:p>
        </w:tc>
      </w:tr>
      <w:tr w:rsidR="00C37A32" w:rsidTr="00E44541">
        <w:tc>
          <w:tcPr>
            <w:tcW w:w="675" w:type="dxa"/>
          </w:tcPr>
          <w:p w:rsidR="005F300B"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4.</w:t>
            </w:r>
          </w:p>
        </w:tc>
        <w:tc>
          <w:tcPr>
            <w:tcW w:w="4253" w:type="dxa"/>
          </w:tcPr>
          <w:p w:rsidR="00E44541" w:rsidRPr="00E44541" w:rsidRDefault="00E44541" w:rsidP="00E44541">
            <w:pPr>
              <w:rPr>
                <w:rFonts w:ascii="Times New Roman" w:hAnsi="Times New Roman" w:cs="Times New Roman"/>
                <w:sz w:val="24"/>
                <w:szCs w:val="24"/>
              </w:rPr>
            </w:pPr>
          </w:p>
          <w:p w:rsidR="005F300B" w:rsidRPr="00E44541" w:rsidRDefault="00390E7C" w:rsidP="00DB20FA">
            <w:pPr>
              <w:rPr>
                <w:rFonts w:ascii="Times New Roman" w:hAnsi="Times New Roman" w:cs="Times New Roman"/>
                <w:sz w:val="24"/>
                <w:szCs w:val="24"/>
              </w:rPr>
            </w:pPr>
            <w:r w:rsidRPr="00E44541">
              <w:rPr>
                <w:rFonts w:ascii="Times New Roman" w:hAnsi="Times New Roman" w:cs="Times New Roman"/>
                <w:sz w:val="24"/>
                <w:szCs w:val="24"/>
                <w:lang w:val="tt"/>
              </w:rPr>
              <w:t>Лениногорск муниципаль районы администрациясе сайтында аларны үз-үзләрен тикшерү өчен файдаланырга рөхсәт итүче форматта расланган тикшерү кәгазьләре урнаштыру.</w:t>
            </w:r>
          </w:p>
        </w:tc>
        <w:tc>
          <w:tcPr>
            <w:tcW w:w="2250"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Узган саен</w:t>
            </w:r>
          </w:p>
          <w:p w:rsidR="005F300B"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кирәк булганда</w:t>
            </w:r>
          </w:p>
        </w:tc>
        <w:tc>
          <w:tcPr>
            <w:tcW w:w="2393"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Контрольлек итүче субъектларның</w:t>
            </w:r>
          </w:p>
          <w:p w:rsidR="005F300B"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урман законнарының гамәлдәге мәҗбүри таләпләре турында</w:t>
            </w:r>
          </w:p>
        </w:tc>
      </w:tr>
      <w:tr w:rsidR="00C37A32" w:rsidTr="00E44541">
        <w:tc>
          <w:tcPr>
            <w:tcW w:w="675" w:type="dxa"/>
          </w:tcPr>
          <w:p w:rsidR="005F300B" w:rsidRPr="00E44541" w:rsidRDefault="00390E7C" w:rsidP="005F300B">
            <w:pPr>
              <w:rPr>
                <w:rFonts w:ascii="Times New Roman" w:hAnsi="Times New Roman" w:cs="Times New Roman"/>
                <w:sz w:val="24"/>
                <w:szCs w:val="24"/>
              </w:rPr>
            </w:pPr>
            <w:r w:rsidRPr="00E44541">
              <w:rPr>
                <w:rFonts w:ascii="Times New Roman" w:hAnsi="Times New Roman" w:cs="Times New Roman"/>
                <w:sz w:val="24"/>
                <w:szCs w:val="24"/>
                <w:lang w:val="tt"/>
              </w:rPr>
              <w:t>5.</w:t>
            </w:r>
          </w:p>
        </w:tc>
        <w:tc>
          <w:tcPr>
            <w:tcW w:w="4253" w:type="dxa"/>
          </w:tcPr>
          <w:p w:rsidR="006F26C9" w:rsidRPr="006F26C9" w:rsidRDefault="00390E7C" w:rsidP="006F26C9">
            <w:pPr>
              <w:rPr>
                <w:rFonts w:ascii="Times New Roman" w:hAnsi="Times New Roman" w:cs="Times New Roman"/>
                <w:sz w:val="24"/>
                <w:szCs w:val="24"/>
              </w:rPr>
            </w:pPr>
            <w:r>
              <w:rPr>
                <w:rFonts w:ascii="Times New Roman" w:hAnsi="Times New Roman" w:cs="Times New Roman"/>
                <w:sz w:val="24"/>
                <w:szCs w:val="24"/>
                <w:lang w:val="tt"/>
              </w:rPr>
              <w:t>Лениногорск муниципаль районының контроль орган тарафыннан контрольдә тотыла торган заттан соратып алынырга мөмкин булган белешмәләрнең тулы исемлеге</w:t>
            </w:r>
            <w:r w:rsidR="006F26C9">
              <w:rPr>
                <w:rFonts w:ascii="Times New Roman" w:hAnsi="Times New Roman" w:cs="Times New Roman"/>
                <w:sz w:val="24"/>
                <w:szCs w:val="24"/>
                <w:lang w:val="tt"/>
              </w:rPr>
              <w:t>н а</w:t>
            </w:r>
            <w:r w:rsidR="006F26C9" w:rsidRPr="006F26C9">
              <w:rPr>
                <w:rFonts w:ascii="Times New Roman" w:hAnsi="Times New Roman" w:cs="Times New Roman"/>
                <w:sz w:val="24"/>
                <w:szCs w:val="24"/>
                <w:lang w:val="tt"/>
              </w:rPr>
              <w:t>дминистрациянең рәсми сайтында</w:t>
            </w:r>
          </w:p>
          <w:p w:rsidR="006F26C9" w:rsidRPr="006F26C9" w:rsidRDefault="006F26C9" w:rsidP="006F26C9">
            <w:pPr>
              <w:rPr>
                <w:rFonts w:ascii="Times New Roman" w:hAnsi="Times New Roman" w:cs="Times New Roman"/>
                <w:sz w:val="24"/>
                <w:szCs w:val="24"/>
              </w:rPr>
            </w:pPr>
            <w:r w:rsidRPr="006F26C9">
              <w:rPr>
                <w:rFonts w:ascii="Times New Roman" w:hAnsi="Times New Roman" w:cs="Times New Roman"/>
                <w:sz w:val="24"/>
                <w:szCs w:val="24"/>
                <w:lang w:val="tt"/>
              </w:rPr>
              <w:t>урнаштыру һәм актуальләштерү</w:t>
            </w:r>
          </w:p>
          <w:p w:rsidR="005F300B" w:rsidRPr="00E44541" w:rsidRDefault="005F300B" w:rsidP="00E44541">
            <w:pPr>
              <w:rPr>
                <w:rFonts w:ascii="Times New Roman" w:hAnsi="Times New Roman" w:cs="Times New Roman"/>
                <w:sz w:val="24"/>
                <w:szCs w:val="24"/>
              </w:rPr>
            </w:pPr>
          </w:p>
        </w:tc>
        <w:tc>
          <w:tcPr>
            <w:tcW w:w="2250"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Узган саен</w:t>
            </w:r>
          </w:p>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кирәк булганда</w:t>
            </w:r>
          </w:p>
          <w:p w:rsidR="005F300B"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Кимендә елга бер тапкыр</w:t>
            </w:r>
          </w:p>
        </w:tc>
        <w:tc>
          <w:tcPr>
            <w:tcW w:w="2393"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Контрольлек итүче субъектларның</w:t>
            </w:r>
          </w:p>
          <w:p w:rsidR="005F300B"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урман законнарының гамәлдәге мәҗбүри таләпләре турында</w:t>
            </w:r>
            <w:r w:rsidR="006F26C9">
              <w:rPr>
                <w:rFonts w:ascii="Times New Roman" w:hAnsi="Times New Roman" w:cs="Times New Roman"/>
                <w:sz w:val="24"/>
                <w:szCs w:val="24"/>
                <w:lang w:val="tt"/>
              </w:rPr>
              <w:t xml:space="preserve"> мәгълүматлылыгын арттыру.</w:t>
            </w:r>
          </w:p>
        </w:tc>
      </w:tr>
      <w:tr w:rsidR="00C37A32" w:rsidTr="00E44541">
        <w:tc>
          <w:tcPr>
            <w:tcW w:w="675" w:type="dxa"/>
          </w:tcPr>
          <w:p w:rsidR="00E44541" w:rsidRPr="00E44541" w:rsidRDefault="00390E7C" w:rsidP="005F300B">
            <w:pPr>
              <w:rPr>
                <w:rFonts w:ascii="Times New Roman" w:hAnsi="Times New Roman" w:cs="Times New Roman"/>
                <w:sz w:val="24"/>
                <w:szCs w:val="24"/>
              </w:rPr>
            </w:pPr>
            <w:r>
              <w:rPr>
                <w:rFonts w:ascii="Times New Roman" w:hAnsi="Times New Roman" w:cs="Times New Roman"/>
                <w:sz w:val="24"/>
                <w:szCs w:val="24"/>
                <w:lang w:val="tt"/>
              </w:rPr>
              <w:t>6.</w:t>
            </w:r>
          </w:p>
        </w:tc>
        <w:tc>
          <w:tcPr>
            <w:tcW w:w="4253" w:type="dxa"/>
          </w:tcPr>
          <w:p w:rsidR="00E44541" w:rsidRPr="00E44541" w:rsidRDefault="00390E7C" w:rsidP="00DB20FA">
            <w:pPr>
              <w:rPr>
                <w:rFonts w:ascii="Times New Roman" w:hAnsi="Times New Roman" w:cs="Times New Roman"/>
                <w:sz w:val="24"/>
                <w:szCs w:val="24"/>
              </w:rPr>
            </w:pPr>
            <w:r w:rsidRPr="00E44541">
              <w:rPr>
                <w:rFonts w:ascii="Times New Roman" w:hAnsi="Times New Roman" w:cs="Times New Roman"/>
                <w:sz w:val="24"/>
                <w:szCs w:val="24"/>
                <w:lang w:val="tt"/>
              </w:rPr>
              <w:t>Урман законнарының мәҗбүри таләпләрен үтәү мәсьәләләре буенча юридик затларга, индивидуаль эшкуарларга хәбәр итү, аларның үтәлешен бәяләү муниципаль урман контроле предметы булып тора, шул исәптән, урман законнарының мәҗбүри таләпләрен үтәү буенча Лениногорск муниципаль районы администрациясенең рәсми сайтына (белешмәгә) урнаштыру юлы белән.</w:t>
            </w:r>
          </w:p>
        </w:tc>
        <w:tc>
          <w:tcPr>
            <w:tcW w:w="2250"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Мөрәҗәгать булган саен</w:t>
            </w:r>
          </w:p>
        </w:tc>
        <w:tc>
          <w:tcPr>
            <w:tcW w:w="2393" w:type="dxa"/>
          </w:tcPr>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Контрольлек итүче субъектларның</w:t>
            </w:r>
          </w:p>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урман законнарының гамәлдәге мәҗбүри таләпләре турында</w:t>
            </w:r>
            <w:r w:rsidR="006F26C9">
              <w:rPr>
                <w:rFonts w:ascii="Times New Roman" w:hAnsi="Times New Roman" w:cs="Times New Roman"/>
                <w:sz w:val="24"/>
                <w:szCs w:val="24"/>
                <w:lang w:val="tt"/>
              </w:rPr>
              <w:t xml:space="preserve"> мәгълүматлылыгын арттыру.</w:t>
            </w:r>
          </w:p>
        </w:tc>
      </w:tr>
      <w:tr w:rsidR="00C37A32" w:rsidTr="00E44541">
        <w:trPr>
          <w:trHeight w:val="160"/>
        </w:trPr>
        <w:tc>
          <w:tcPr>
            <w:tcW w:w="675" w:type="dxa"/>
          </w:tcPr>
          <w:p w:rsidR="00E44541" w:rsidRPr="00E44541" w:rsidRDefault="00390E7C" w:rsidP="005F300B">
            <w:pPr>
              <w:rPr>
                <w:rFonts w:ascii="Times New Roman" w:hAnsi="Times New Roman" w:cs="Times New Roman"/>
                <w:sz w:val="24"/>
                <w:szCs w:val="24"/>
              </w:rPr>
            </w:pPr>
            <w:r>
              <w:rPr>
                <w:rFonts w:ascii="Times New Roman" w:hAnsi="Times New Roman" w:cs="Times New Roman"/>
                <w:sz w:val="24"/>
                <w:szCs w:val="24"/>
                <w:lang w:val="tt"/>
              </w:rPr>
              <w:t>7.</w:t>
            </w:r>
          </w:p>
        </w:tc>
        <w:tc>
          <w:tcPr>
            <w:tcW w:w="4253" w:type="dxa"/>
          </w:tcPr>
          <w:p w:rsidR="000873DC" w:rsidRDefault="00390E7C" w:rsidP="000873DC">
            <w:pPr>
              <w:rPr>
                <w:rFonts w:ascii="Times New Roman" w:hAnsi="Times New Roman" w:cs="Times New Roman"/>
                <w:sz w:val="24"/>
                <w:szCs w:val="24"/>
              </w:rPr>
            </w:pPr>
            <w:r>
              <w:rPr>
                <w:rFonts w:ascii="Times New Roman" w:hAnsi="Times New Roman" w:cs="Times New Roman"/>
                <w:sz w:val="24"/>
                <w:szCs w:val="24"/>
                <w:lang w:val="tt"/>
              </w:rPr>
              <w:t xml:space="preserve">Юридик затларга һәм индивидуаль эшкуарларга түбәндәге мәсьәләләр буенча консультацияләр, аңлату эшләре үткәрү: </w:t>
            </w:r>
          </w:p>
          <w:p w:rsidR="000873DC" w:rsidRDefault="00390E7C" w:rsidP="000873DC">
            <w:pPr>
              <w:rPr>
                <w:rFonts w:ascii="Times New Roman" w:hAnsi="Times New Roman" w:cs="Times New Roman"/>
                <w:sz w:val="24"/>
                <w:szCs w:val="24"/>
              </w:rPr>
            </w:pPr>
            <w:r>
              <w:rPr>
                <w:rFonts w:ascii="Times New Roman" w:hAnsi="Times New Roman" w:cs="Times New Roman"/>
                <w:sz w:val="24"/>
                <w:szCs w:val="24"/>
                <w:lang w:val="tt"/>
              </w:rPr>
              <w:t>1) муниципаль контрольне оештыру һәм гамәлгә ашыру;</w:t>
            </w:r>
          </w:p>
          <w:p w:rsidR="000873DC" w:rsidRPr="000873DC" w:rsidRDefault="00390E7C" w:rsidP="000873DC">
            <w:pPr>
              <w:rPr>
                <w:rFonts w:ascii="Times New Roman" w:hAnsi="Times New Roman" w:cs="Times New Roman"/>
                <w:sz w:val="24"/>
                <w:szCs w:val="24"/>
              </w:rPr>
            </w:pPr>
            <w:r w:rsidRPr="000873DC">
              <w:rPr>
                <w:rFonts w:ascii="Times New Roman" w:hAnsi="Times New Roman" w:cs="Times New Roman"/>
                <w:sz w:val="24"/>
                <w:szCs w:val="24"/>
                <w:lang w:val="tt"/>
              </w:rPr>
              <w:t>2) муниципаль контроль турындагы нигезләмәдә билгеләнгән контроль чараларны гамәлгә ашыру тәртибе;</w:t>
            </w:r>
          </w:p>
          <w:p w:rsidR="000873DC" w:rsidRPr="000873DC" w:rsidRDefault="00390E7C" w:rsidP="000873DC">
            <w:pPr>
              <w:rPr>
                <w:rFonts w:ascii="Times New Roman" w:hAnsi="Times New Roman" w:cs="Times New Roman"/>
                <w:sz w:val="24"/>
                <w:szCs w:val="24"/>
              </w:rPr>
            </w:pPr>
            <w:r w:rsidRPr="000873DC">
              <w:rPr>
                <w:rFonts w:ascii="Times New Roman" w:hAnsi="Times New Roman" w:cs="Times New Roman"/>
                <w:sz w:val="24"/>
                <w:szCs w:val="24"/>
                <w:lang w:val="tt"/>
              </w:rPr>
              <w:t>3) мәҗбүри таләпләр,</w:t>
            </w:r>
          </w:p>
          <w:p w:rsidR="000873DC" w:rsidRPr="000873DC" w:rsidRDefault="00390E7C" w:rsidP="000873DC">
            <w:pPr>
              <w:rPr>
                <w:rFonts w:ascii="Times New Roman" w:hAnsi="Times New Roman" w:cs="Times New Roman"/>
                <w:sz w:val="24"/>
                <w:szCs w:val="24"/>
              </w:rPr>
            </w:pPr>
            <w:r w:rsidRPr="000873DC">
              <w:rPr>
                <w:rFonts w:ascii="Times New Roman" w:hAnsi="Times New Roman" w:cs="Times New Roman"/>
                <w:sz w:val="24"/>
                <w:szCs w:val="24"/>
                <w:lang w:val="tt"/>
              </w:rPr>
              <w:t>рөхсәт документларында булган.</w:t>
            </w:r>
          </w:p>
          <w:p w:rsidR="00E44541" w:rsidRPr="00E44541" w:rsidRDefault="00390E7C" w:rsidP="000873DC">
            <w:pPr>
              <w:rPr>
                <w:rFonts w:ascii="Times New Roman" w:hAnsi="Times New Roman" w:cs="Times New Roman"/>
                <w:sz w:val="24"/>
                <w:szCs w:val="24"/>
              </w:rPr>
            </w:pPr>
            <w:r>
              <w:rPr>
                <w:rFonts w:ascii="Times New Roman" w:hAnsi="Times New Roman" w:cs="Times New Roman"/>
                <w:sz w:val="24"/>
                <w:szCs w:val="24"/>
                <w:lang w:val="tt"/>
              </w:rPr>
              <w:t>Урман законнарының үтәлешен бәяләү муниципаль урман контроле предметы булган мәҗбүри таләпләрен үтәү өчен</w:t>
            </w:r>
          </w:p>
        </w:tc>
        <w:tc>
          <w:tcPr>
            <w:tcW w:w="2250"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Мөрәҗәгатьләр булган саен. Сораштыру ысуллары: телефон буенча, шәхси кабул итүдә, контроль һәм профилактик чаралар уздырганда, видео-конференц-элемтә аша</w:t>
            </w:r>
          </w:p>
        </w:tc>
        <w:tc>
          <w:tcPr>
            <w:tcW w:w="2393" w:type="dxa"/>
          </w:tcPr>
          <w:p w:rsidR="00E44541" w:rsidRPr="00E44541" w:rsidRDefault="006F26C9" w:rsidP="006F26C9">
            <w:pPr>
              <w:rPr>
                <w:rFonts w:ascii="Times New Roman" w:hAnsi="Times New Roman" w:cs="Times New Roman"/>
                <w:sz w:val="24"/>
                <w:szCs w:val="24"/>
              </w:rPr>
            </w:pPr>
            <w:r>
              <w:rPr>
                <w:rFonts w:ascii="Times New Roman" w:hAnsi="Times New Roman" w:cs="Times New Roman"/>
                <w:sz w:val="24"/>
                <w:szCs w:val="24"/>
                <w:lang w:val="tt"/>
              </w:rPr>
              <w:t xml:space="preserve">Контрольдәге </w:t>
            </w:r>
            <w:r w:rsidR="00390E7C" w:rsidRPr="000873DC">
              <w:rPr>
                <w:rFonts w:ascii="Times New Roman" w:hAnsi="Times New Roman" w:cs="Times New Roman"/>
                <w:sz w:val="24"/>
                <w:szCs w:val="24"/>
                <w:lang w:val="tt"/>
              </w:rPr>
              <w:t>субъектларга урман законнарының гамәлдәге мәҗбүри таләпләре турында мәгълүматлаштыруны арттыру.</w:t>
            </w:r>
          </w:p>
        </w:tc>
      </w:tr>
      <w:tr w:rsidR="00C37A32" w:rsidTr="00E44541">
        <w:tc>
          <w:tcPr>
            <w:tcW w:w="675" w:type="dxa"/>
          </w:tcPr>
          <w:p w:rsidR="00E44541" w:rsidRPr="00E44541" w:rsidRDefault="00390E7C" w:rsidP="005F300B">
            <w:pPr>
              <w:rPr>
                <w:rFonts w:ascii="Times New Roman" w:hAnsi="Times New Roman" w:cs="Times New Roman"/>
                <w:sz w:val="24"/>
                <w:szCs w:val="24"/>
              </w:rPr>
            </w:pPr>
            <w:r>
              <w:rPr>
                <w:rFonts w:ascii="Times New Roman" w:hAnsi="Times New Roman" w:cs="Times New Roman"/>
                <w:sz w:val="24"/>
                <w:szCs w:val="24"/>
                <w:lang w:val="tt"/>
              </w:rPr>
              <w:t>8.</w:t>
            </w:r>
          </w:p>
        </w:tc>
        <w:tc>
          <w:tcPr>
            <w:tcW w:w="4253"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Лениногорск муниципаль районы администрациясенең рәсми сайтында урман законнарының гамәлдәге актларга кертелгән мәҗбүри таләпләрен, аларны гамәлгә кертү срокларын һәм тәртибенә кертелгән үзгәрешләрне билгели торган яңа норматив хокукый актларның эчтәлеге турында шәрехләр урнаштыру, шулай ук урман законнарының мәҗбүри таләпләрен гамәлгә кертүгә һәм үтәүне тәэмин итүгә юнәлдерелгән тиешле оештыру, техник чаралар үткәрү турында тәкъдимнәр урнаштыру</w:t>
            </w:r>
          </w:p>
        </w:tc>
        <w:tc>
          <w:tcPr>
            <w:tcW w:w="2250"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Урман законнарының гамәлдәге мәҗбүри таләпләрен яңадан билгеләү, үзгәртү яисә юкка чыгару датасыннан соң 2 айдан да соңга калмыйча</w:t>
            </w:r>
          </w:p>
        </w:tc>
        <w:tc>
          <w:tcPr>
            <w:tcW w:w="2393" w:type="dxa"/>
          </w:tcPr>
          <w:p w:rsidR="00E44541" w:rsidRPr="00E44541" w:rsidRDefault="00390E7C" w:rsidP="00E44541">
            <w:pPr>
              <w:rPr>
                <w:rFonts w:ascii="Times New Roman" w:hAnsi="Times New Roman" w:cs="Times New Roman"/>
                <w:sz w:val="24"/>
                <w:szCs w:val="24"/>
              </w:rPr>
            </w:pPr>
            <w:r w:rsidRPr="003876B1">
              <w:rPr>
                <w:rFonts w:ascii="Times New Roman" w:hAnsi="Times New Roman" w:cs="Times New Roman"/>
                <w:sz w:val="24"/>
                <w:szCs w:val="24"/>
                <w:lang w:val="tt"/>
              </w:rPr>
              <w:t>Контроль астындагы субъектларга урман законнарының гамәлдәге мәҗбүри таләпләре турында мәгълүматлаштыруны арттыру.</w:t>
            </w:r>
          </w:p>
        </w:tc>
      </w:tr>
      <w:tr w:rsidR="00C37A32" w:rsidTr="00E44541">
        <w:tc>
          <w:tcPr>
            <w:tcW w:w="675" w:type="dxa"/>
          </w:tcPr>
          <w:p w:rsidR="00E44541" w:rsidRDefault="00390E7C" w:rsidP="005F300B">
            <w:pPr>
              <w:rPr>
                <w:rFonts w:ascii="Times New Roman" w:hAnsi="Times New Roman" w:cs="Times New Roman"/>
                <w:sz w:val="24"/>
                <w:szCs w:val="24"/>
              </w:rPr>
            </w:pPr>
            <w:r>
              <w:rPr>
                <w:rFonts w:ascii="Times New Roman" w:hAnsi="Times New Roman" w:cs="Times New Roman"/>
                <w:sz w:val="24"/>
                <w:szCs w:val="24"/>
                <w:lang w:val="tt"/>
              </w:rPr>
              <w:t>9.</w:t>
            </w:r>
          </w:p>
        </w:tc>
        <w:tc>
          <w:tcPr>
            <w:tcW w:w="4253"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 xml:space="preserve">Юридик затларга индивидуаль эшкуарларга урман законнарының мәҗбүри таләпләрен бозуның кисәтүләрен һәм ярамаганлыгын бирү. </w:t>
            </w:r>
          </w:p>
        </w:tc>
        <w:tc>
          <w:tcPr>
            <w:tcW w:w="2250" w:type="dxa"/>
          </w:tcPr>
          <w:p w:rsidR="00E44541" w:rsidRPr="00E44541" w:rsidRDefault="00390E7C" w:rsidP="003876B1">
            <w:pPr>
              <w:rPr>
                <w:rFonts w:ascii="Times New Roman" w:hAnsi="Times New Roman" w:cs="Times New Roman"/>
                <w:sz w:val="24"/>
                <w:szCs w:val="24"/>
              </w:rPr>
            </w:pPr>
            <w:r>
              <w:rPr>
                <w:rFonts w:ascii="Times New Roman" w:hAnsi="Times New Roman" w:cs="Times New Roman"/>
                <w:sz w:val="24"/>
                <w:szCs w:val="24"/>
                <w:lang w:val="tt"/>
              </w:rPr>
              <w:t>248-ФЗ номерлы Законның 49 статьясында каралган очракларда</w:t>
            </w:r>
          </w:p>
        </w:tc>
        <w:tc>
          <w:tcPr>
            <w:tcW w:w="2393"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 xml:space="preserve">Урман законнарында мәҗбүри таләпләрне бозуларны булдырмау. </w:t>
            </w:r>
          </w:p>
        </w:tc>
      </w:tr>
      <w:tr w:rsidR="00C37A32" w:rsidTr="00E44541">
        <w:tc>
          <w:tcPr>
            <w:tcW w:w="675" w:type="dxa"/>
          </w:tcPr>
          <w:p w:rsidR="00E44541" w:rsidRDefault="00390E7C" w:rsidP="005F300B">
            <w:pPr>
              <w:rPr>
                <w:rFonts w:ascii="Times New Roman" w:hAnsi="Times New Roman" w:cs="Times New Roman"/>
                <w:sz w:val="24"/>
                <w:szCs w:val="24"/>
              </w:rPr>
            </w:pPr>
            <w:r>
              <w:rPr>
                <w:rFonts w:ascii="Times New Roman" w:hAnsi="Times New Roman" w:cs="Times New Roman"/>
                <w:sz w:val="24"/>
                <w:szCs w:val="24"/>
                <w:lang w:val="tt"/>
              </w:rPr>
              <w:t>10.</w:t>
            </w:r>
          </w:p>
        </w:tc>
        <w:tc>
          <w:tcPr>
            <w:tcW w:w="4253" w:type="dxa"/>
          </w:tcPr>
          <w:p w:rsidR="003876B1" w:rsidRPr="006F26C9" w:rsidRDefault="00390E7C" w:rsidP="00DB20FA">
            <w:pPr>
              <w:jc w:val="both"/>
              <w:rPr>
                <w:rFonts w:ascii="Times New Roman" w:hAnsi="Times New Roman" w:cs="Times New Roman"/>
                <w:sz w:val="24"/>
                <w:szCs w:val="24"/>
                <w:lang w:val="tt"/>
              </w:rPr>
            </w:pPr>
            <w:r>
              <w:rPr>
                <w:rFonts w:ascii="Times New Roman" w:hAnsi="Times New Roman" w:cs="Times New Roman"/>
                <w:sz w:val="24"/>
                <w:szCs w:val="24"/>
                <w:lang w:val="tt"/>
              </w:rPr>
              <w:t>Тикшерелә торган зат эшчәнлеген гамәлгә ашыру урыны буенча йә видео-конференция элемтәсеннән файдалану юлы белән инспектор тарафыннан профилактик әңгәмә формасында профилактик визит үткәрү. Профилактика визиты барышында контрольдә тотылучы зат аның эшчәнлегенә йә аның карамагындагы контроль объектларына карата куелган мәҗбүри таләпләр турында, аларның хәвеф-хәтәр категориясен киметүнең хәвеф-хәтәр критерийлары, нигезләре һәм тәкъдим ителә торган ысуллары турында, шулай ук контроль объектларына карата үткәрелә торган контроль чараларының эчтәлеге һәм интенсивлыгы турында, аларны тиешле хәвеф-хәтәр категориясенә кертүдән чыгып хәбәр итә.</w:t>
            </w:r>
          </w:p>
          <w:p w:rsidR="00E44541" w:rsidRPr="006F26C9" w:rsidRDefault="00390E7C" w:rsidP="00DB20FA">
            <w:pPr>
              <w:jc w:val="both"/>
              <w:rPr>
                <w:rFonts w:ascii="Times New Roman" w:hAnsi="Times New Roman" w:cs="Times New Roman"/>
                <w:sz w:val="24"/>
                <w:szCs w:val="24"/>
                <w:lang w:val="tt"/>
              </w:rPr>
            </w:pPr>
            <w:r>
              <w:rPr>
                <w:rFonts w:ascii="Times New Roman" w:hAnsi="Times New Roman" w:cs="Times New Roman"/>
                <w:sz w:val="24"/>
                <w:szCs w:val="24"/>
                <w:lang w:val="tt"/>
              </w:rPr>
              <w:t>Мәҗбүри профилактик визитлар үткәрү билгеле бер өлкәдә эшчәнлекне гамәлгә ашыруга керешә торган контрольдә тотучы затларга карата каралырга тиеш.</w:t>
            </w:r>
          </w:p>
        </w:tc>
        <w:tc>
          <w:tcPr>
            <w:tcW w:w="2250" w:type="dxa"/>
          </w:tcPr>
          <w:p w:rsidR="006F0AC8" w:rsidRPr="006F0AC8" w:rsidRDefault="00390E7C" w:rsidP="006F0AC8">
            <w:pPr>
              <w:rPr>
                <w:rFonts w:ascii="Times New Roman" w:hAnsi="Times New Roman" w:cs="Times New Roman"/>
                <w:sz w:val="24"/>
                <w:szCs w:val="24"/>
              </w:rPr>
            </w:pPr>
            <w:r w:rsidRPr="006F0AC8">
              <w:rPr>
                <w:rFonts w:ascii="Times New Roman" w:hAnsi="Times New Roman" w:cs="Times New Roman"/>
                <w:sz w:val="24"/>
                <w:szCs w:val="24"/>
                <w:lang w:val="tt"/>
              </w:rPr>
              <w:t>Узган саен</w:t>
            </w:r>
          </w:p>
          <w:p w:rsidR="006F0AC8" w:rsidRPr="006F0AC8" w:rsidRDefault="00390E7C" w:rsidP="006F0AC8">
            <w:pPr>
              <w:rPr>
                <w:rFonts w:ascii="Times New Roman" w:hAnsi="Times New Roman" w:cs="Times New Roman"/>
                <w:sz w:val="24"/>
                <w:szCs w:val="24"/>
              </w:rPr>
            </w:pPr>
            <w:r w:rsidRPr="006F0AC8">
              <w:rPr>
                <w:rFonts w:ascii="Times New Roman" w:hAnsi="Times New Roman" w:cs="Times New Roman"/>
                <w:sz w:val="24"/>
                <w:szCs w:val="24"/>
                <w:lang w:val="tt"/>
              </w:rPr>
              <w:t>кирәк булганда</w:t>
            </w:r>
          </w:p>
          <w:p w:rsidR="00E44541" w:rsidRDefault="00390E7C" w:rsidP="006F0AC8">
            <w:pPr>
              <w:rPr>
                <w:rFonts w:ascii="Times New Roman" w:hAnsi="Times New Roman" w:cs="Times New Roman"/>
                <w:sz w:val="24"/>
                <w:szCs w:val="24"/>
              </w:rPr>
            </w:pPr>
            <w:r w:rsidRPr="006F0AC8">
              <w:rPr>
                <w:rFonts w:ascii="Times New Roman" w:hAnsi="Times New Roman" w:cs="Times New Roman"/>
                <w:sz w:val="24"/>
                <w:szCs w:val="24"/>
                <w:lang w:val="tt"/>
              </w:rPr>
              <w:t>Кимендә елга бер тапкыр</w:t>
            </w:r>
          </w:p>
          <w:p w:rsidR="006F0AC8" w:rsidRPr="00E44541" w:rsidRDefault="00390E7C" w:rsidP="006F0AC8">
            <w:pPr>
              <w:rPr>
                <w:rFonts w:ascii="Times New Roman" w:hAnsi="Times New Roman" w:cs="Times New Roman"/>
                <w:sz w:val="24"/>
                <w:szCs w:val="24"/>
              </w:rPr>
            </w:pPr>
            <w:r>
              <w:rPr>
                <w:rFonts w:ascii="Times New Roman" w:hAnsi="Times New Roman" w:cs="Times New Roman"/>
                <w:sz w:val="24"/>
                <w:szCs w:val="24"/>
                <w:lang w:val="tt"/>
              </w:rPr>
              <w:t>Контрольдә тотучы затка аны уздыру датасына кадәр биш эш көнендә хәбәр ителергә тиеш.</w:t>
            </w:r>
          </w:p>
        </w:tc>
        <w:tc>
          <w:tcPr>
            <w:tcW w:w="2393" w:type="dxa"/>
          </w:tcPr>
          <w:p w:rsidR="00E44541" w:rsidRPr="00E44541" w:rsidRDefault="00390E7C" w:rsidP="006F0AC8">
            <w:pPr>
              <w:rPr>
                <w:rFonts w:ascii="Times New Roman" w:hAnsi="Times New Roman" w:cs="Times New Roman"/>
                <w:sz w:val="24"/>
                <w:szCs w:val="24"/>
              </w:rPr>
            </w:pPr>
            <w:r>
              <w:rPr>
                <w:rFonts w:ascii="Times New Roman" w:hAnsi="Times New Roman" w:cs="Times New Roman"/>
                <w:sz w:val="24"/>
                <w:szCs w:val="24"/>
                <w:lang w:val="tt"/>
              </w:rPr>
              <w:t xml:space="preserve">Контрольдәге субъектларда административ йөкләнешне киметү. </w:t>
            </w:r>
          </w:p>
        </w:tc>
      </w:tr>
      <w:tr w:rsidR="00C37A32" w:rsidTr="00E44541">
        <w:tc>
          <w:tcPr>
            <w:tcW w:w="675" w:type="dxa"/>
          </w:tcPr>
          <w:p w:rsidR="00E44541" w:rsidRDefault="00390E7C" w:rsidP="005F300B">
            <w:pPr>
              <w:rPr>
                <w:rFonts w:ascii="Times New Roman" w:hAnsi="Times New Roman" w:cs="Times New Roman"/>
                <w:sz w:val="24"/>
                <w:szCs w:val="24"/>
              </w:rPr>
            </w:pPr>
            <w:r>
              <w:rPr>
                <w:rFonts w:ascii="Times New Roman" w:hAnsi="Times New Roman" w:cs="Times New Roman"/>
                <w:sz w:val="24"/>
                <w:szCs w:val="24"/>
                <w:lang w:val="tt"/>
              </w:rPr>
              <w:t>11.</w:t>
            </w:r>
          </w:p>
        </w:tc>
        <w:tc>
          <w:tcPr>
            <w:tcW w:w="4253" w:type="dxa"/>
          </w:tcPr>
          <w:p w:rsidR="000873DC" w:rsidRPr="000873DC" w:rsidRDefault="00390E7C" w:rsidP="000873DC">
            <w:pPr>
              <w:rPr>
                <w:rFonts w:ascii="Times New Roman" w:hAnsi="Times New Roman" w:cs="Times New Roman"/>
                <w:sz w:val="24"/>
                <w:szCs w:val="24"/>
              </w:rPr>
            </w:pPr>
            <w:r>
              <w:rPr>
                <w:rFonts w:ascii="Times New Roman" w:hAnsi="Times New Roman" w:cs="Times New Roman"/>
                <w:sz w:val="24"/>
                <w:szCs w:val="24"/>
                <w:lang w:val="tt"/>
              </w:rPr>
              <w:t>Нәтиҗәләр турында йомгак ясау</w:t>
            </w:r>
          </w:p>
          <w:p w:rsidR="00E44541" w:rsidRPr="00E44541" w:rsidRDefault="00390E7C" w:rsidP="000873DC">
            <w:pPr>
              <w:rPr>
                <w:rFonts w:ascii="Times New Roman" w:hAnsi="Times New Roman" w:cs="Times New Roman"/>
                <w:sz w:val="24"/>
                <w:szCs w:val="24"/>
              </w:rPr>
            </w:pPr>
            <w:r w:rsidRPr="000873DC">
              <w:rPr>
                <w:rFonts w:ascii="Times New Roman" w:hAnsi="Times New Roman" w:cs="Times New Roman"/>
                <w:sz w:val="24"/>
                <w:szCs w:val="24"/>
                <w:lang w:val="tt"/>
              </w:rPr>
              <w:t>муниципаль контрольне гамәлгә ашыру</w:t>
            </w:r>
          </w:p>
        </w:tc>
        <w:tc>
          <w:tcPr>
            <w:tcW w:w="2250"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Ел саен хисап елыннан соң килүче елның 15 мартыннан да соңга калмыйча.</w:t>
            </w:r>
          </w:p>
        </w:tc>
        <w:tc>
          <w:tcPr>
            <w:tcW w:w="2393"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Хисап (узган) елда муниципаль контрольне гамәлгә ашыру нәтиҗәләре турында доклад</w:t>
            </w:r>
          </w:p>
        </w:tc>
      </w:tr>
      <w:tr w:rsidR="00C37A32" w:rsidTr="00E44541">
        <w:tc>
          <w:tcPr>
            <w:tcW w:w="675" w:type="dxa"/>
          </w:tcPr>
          <w:p w:rsidR="00E44541" w:rsidRDefault="00390E7C" w:rsidP="005F300B">
            <w:pPr>
              <w:rPr>
                <w:rFonts w:ascii="Times New Roman" w:hAnsi="Times New Roman" w:cs="Times New Roman"/>
                <w:sz w:val="24"/>
                <w:szCs w:val="24"/>
              </w:rPr>
            </w:pPr>
            <w:r>
              <w:rPr>
                <w:rFonts w:ascii="Times New Roman" w:hAnsi="Times New Roman" w:cs="Times New Roman"/>
                <w:sz w:val="24"/>
                <w:szCs w:val="24"/>
                <w:lang w:val="tt"/>
              </w:rPr>
              <w:t>12.</w:t>
            </w:r>
          </w:p>
        </w:tc>
        <w:tc>
          <w:tcPr>
            <w:tcW w:w="4253"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Программаны эшләү һәм раслау</w:t>
            </w:r>
          </w:p>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юридик затлар һәм индивидуаль затлар тарафыннан хокук бозуларны профилактикалау</w:t>
            </w:r>
          </w:p>
          <w:p w:rsidR="00E44541" w:rsidRPr="00E44541" w:rsidRDefault="00390E7C" w:rsidP="00E44541">
            <w:pPr>
              <w:rPr>
                <w:rFonts w:ascii="Times New Roman" w:hAnsi="Times New Roman" w:cs="Times New Roman"/>
                <w:sz w:val="24"/>
                <w:szCs w:val="24"/>
              </w:rPr>
            </w:pPr>
            <w:r w:rsidRPr="00E44541">
              <w:rPr>
                <w:rFonts w:ascii="Times New Roman" w:hAnsi="Times New Roman" w:cs="Times New Roman"/>
                <w:sz w:val="24"/>
                <w:szCs w:val="24"/>
                <w:lang w:val="tt"/>
              </w:rPr>
              <w:t>эшкуарлар тарафыннан мәҗбүри</w:t>
            </w:r>
          </w:p>
          <w:p w:rsidR="00E44541" w:rsidRPr="00E44541" w:rsidRDefault="00390E7C" w:rsidP="000873DC">
            <w:pPr>
              <w:rPr>
                <w:rFonts w:ascii="Times New Roman" w:hAnsi="Times New Roman" w:cs="Times New Roman"/>
                <w:sz w:val="24"/>
                <w:szCs w:val="24"/>
              </w:rPr>
            </w:pPr>
            <w:r w:rsidRPr="00E44541">
              <w:rPr>
                <w:rFonts w:ascii="Times New Roman" w:hAnsi="Times New Roman" w:cs="Times New Roman"/>
                <w:sz w:val="24"/>
                <w:szCs w:val="24"/>
                <w:lang w:val="tt"/>
              </w:rPr>
              <w:t>киләсе елга муниципаль хокукый актларда билгеләнгән таләпләр, таләпләр</w:t>
            </w:r>
          </w:p>
        </w:tc>
        <w:tc>
          <w:tcPr>
            <w:tcW w:w="2250"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 xml:space="preserve">Һәр елның 20 декабренә кадәр. </w:t>
            </w:r>
          </w:p>
        </w:tc>
        <w:tc>
          <w:tcPr>
            <w:tcW w:w="2393" w:type="dxa"/>
          </w:tcPr>
          <w:p w:rsidR="00E44541" w:rsidRPr="00E44541" w:rsidRDefault="00390E7C" w:rsidP="00E44541">
            <w:pPr>
              <w:rPr>
                <w:rFonts w:ascii="Times New Roman" w:hAnsi="Times New Roman" w:cs="Times New Roman"/>
                <w:sz w:val="24"/>
                <w:szCs w:val="24"/>
              </w:rPr>
            </w:pPr>
            <w:r>
              <w:rPr>
                <w:rFonts w:ascii="Times New Roman" w:hAnsi="Times New Roman" w:cs="Times New Roman"/>
                <w:sz w:val="24"/>
                <w:szCs w:val="24"/>
                <w:lang w:val="tt"/>
              </w:rPr>
              <w:t xml:space="preserve">Профилактиканың яңа программасын раслау. </w:t>
            </w:r>
          </w:p>
        </w:tc>
      </w:tr>
    </w:tbl>
    <w:p w:rsidR="005F300B" w:rsidRPr="005F300B" w:rsidRDefault="005F300B" w:rsidP="005F300B">
      <w:pPr>
        <w:spacing w:after="0" w:line="240" w:lineRule="auto"/>
        <w:ind w:firstLine="709"/>
        <w:rPr>
          <w:rFonts w:ascii="Times New Roman" w:hAnsi="Times New Roman" w:cs="Times New Roman"/>
          <w:b/>
          <w:sz w:val="28"/>
          <w:szCs w:val="28"/>
        </w:rPr>
      </w:pPr>
    </w:p>
    <w:sectPr w:rsidR="005F300B" w:rsidRPr="005F300B" w:rsidSect="000B1856">
      <w:headerReference w:type="default" r:id="rId8"/>
      <w:headerReference w:type="first" r:id="rId9"/>
      <w:pgSz w:w="11906" w:h="16838"/>
      <w:pgMar w:top="851" w:right="1134" w:bottom="426"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155" w:rsidRDefault="00411155">
      <w:pPr>
        <w:spacing w:after="0" w:line="240" w:lineRule="auto"/>
      </w:pPr>
      <w:r>
        <w:separator/>
      </w:r>
    </w:p>
  </w:endnote>
  <w:endnote w:type="continuationSeparator" w:id="0">
    <w:p w:rsidR="00411155" w:rsidRDefault="0041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155" w:rsidRDefault="00411155">
      <w:pPr>
        <w:spacing w:after="0" w:line="240" w:lineRule="auto"/>
      </w:pPr>
      <w:r>
        <w:separator/>
      </w:r>
    </w:p>
  </w:footnote>
  <w:footnote w:type="continuationSeparator" w:id="0">
    <w:p w:rsidR="00411155" w:rsidRDefault="00411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56" w:rsidRDefault="000B1856">
    <w:pPr>
      <w:pStyle w:val="a3"/>
      <w:jc w:val="center"/>
    </w:pPr>
  </w:p>
  <w:p w:rsidR="000B1856" w:rsidRDefault="000B18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44490"/>
      <w:docPartObj>
        <w:docPartGallery w:val="Page Numbers (Top of Page)"/>
        <w:docPartUnique/>
      </w:docPartObj>
    </w:sdtPr>
    <w:sdtEndPr/>
    <w:sdtContent>
      <w:p w:rsidR="000B1856" w:rsidRDefault="00390E7C">
        <w:pPr>
          <w:pStyle w:val="a3"/>
          <w:jc w:val="center"/>
        </w:pPr>
        <w:r>
          <w:fldChar w:fldCharType="begin"/>
        </w:r>
        <w:r>
          <w:instrText>PAGE   \* MERGEFORMAT</w:instrText>
        </w:r>
        <w:r>
          <w:fldChar w:fldCharType="separate"/>
        </w:r>
        <w:r w:rsidR="004459EE">
          <w:rPr>
            <w:noProof/>
          </w:rPr>
          <w:t>7</w:t>
        </w:r>
        <w:r>
          <w:fldChar w:fldCharType="end"/>
        </w:r>
      </w:p>
    </w:sdtContent>
  </w:sdt>
  <w:p w:rsidR="000B1856" w:rsidRDefault="000B185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56" w:rsidRDefault="000B18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CC"/>
    <w:rsid w:val="000873DC"/>
    <w:rsid w:val="000B1856"/>
    <w:rsid w:val="001642CC"/>
    <w:rsid w:val="00207DA7"/>
    <w:rsid w:val="00261A83"/>
    <w:rsid w:val="00346B2D"/>
    <w:rsid w:val="003876B1"/>
    <w:rsid w:val="00390E7C"/>
    <w:rsid w:val="003A2D15"/>
    <w:rsid w:val="003A3D8A"/>
    <w:rsid w:val="00411155"/>
    <w:rsid w:val="004459EE"/>
    <w:rsid w:val="005F300B"/>
    <w:rsid w:val="00610855"/>
    <w:rsid w:val="00697B0D"/>
    <w:rsid w:val="006F0AC8"/>
    <w:rsid w:val="006F26C9"/>
    <w:rsid w:val="007559B5"/>
    <w:rsid w:val="00804BF5"/>
    <w:rsid w:val="00866F58"/>
    <w:rsid w:val="008C212E"/>
    <w:rsid w:val="008F56F3"/>
    <w:rsid w:val="00932598"/>
    <w:rsid w:val="009977B9"/>
    <w:rsid w:val="00A32176"/>
    <w:rsid w:val="00AD2ECC"/>
    <w:rsid w:val="00B1131E"/>
    <w:rsid w:val="00B80319"/>
    <w:rsid w:val="00C24DB6"/>
    <w:rsid w:val="00C37A32"/>
    <w:rsid w:val="00C808AC"/>
    <w:rsid w:val="00CE51A6"/>
    <w:rsid w:val="00DB20FA"/>
    <w:rsid w:val="00DB46ED"/>
    <w:rsid w:val="00DC145C"/>
    <w:rsid w:val="00E44541"/>
    <w:rsid w:val="00EA307F"/>
    <w:rsid w:val="00F06A28"/>
    <w:rsid w:val="00FF1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5DEA77-8BF1-4629-8D41-0328809A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E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2ECC"/>
  </w:style>
  <w:style w:type="paragraph" w:styleId="a5">
    <w:name w:val="footer"/>
    <w:basedOn w:val="a"/>
    <w:link w:val="a6"/>
    <w:uiPriority w:val="99"/>
    <w:unhideWhenUsed/>
    <w:rsid w:val="00AD2E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2ECC"/>
  </w:style>
  <w:style w:type="table" w:styleId="a7">
    <w:name w:val="Table Grid"/>
    <w:basedOn w:val="a1"/>
    <w:uiPriority w:val="59"/>
    <w:rsid w:val="00AD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F300B"/>
    <w:pPr>
      <w:ind w:left="720"/>
      <w:contextualSpacing/>
    </w:pPr>
  </w:style>
  <w:style w:type="paragraph" w:styleId="a9">
    <w:name w:val="Balloon Text"/>
    <w:basedOn w:val="a"/>
    <w:link w:val="aa"/>
    <w:uiPriority w:val="99"/>
    <w:semiHidden/>
    <w:unhideWhenUsed/>
    <w:rsid w:val="000B185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1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24F9-CD68-471C-88E4-7B2C4764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2388</Words>
  <Characters>13615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Город1</dc:creator>
  <cp:lastModifiedBy>Сельское поселение</cp:lastModifiedBy>
  <cp:revision>7</cp:revision>
  <cp:lastPrinted>2022-12-26T08:06:00Z</cp:lastPrinted>
  <dcterms:created xsi:type="dcterms:W3CDTF">2022-12-28T08:03:00Z</dcterms:created>
  <dcterms:modified xsi:type="dcterms:W3CDTF">2022-12-28T10:46:00Z</dcterms:modified>
</cp:coreProperties>
</file>