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906" w:rsidRPr="008F777E" w:rsidRDefault="002B0906" w:rsidP="00866F58">
      <w:pPr>
        <w:ind w:right="-1"/>
        <w:jc w:val="center"/>
        <w:rPr>
          <w:szCs w:val="28"/>
        </w:rPr>
      </w:pPr>
      <w:r w:rsidRPr="008F777E">
        <w:rPr>
          <w:szCs w:val="28"/>
        </w:rPr>
        <w:t>К А Р А Р</w:t>
      </w:r>
    </w:p>
    <w:p w:rsidR="002B0906" w:rsidRPr="008F777E" w:rsidRDefault="002B0906" w:rsidP="00866F58">
      <w:pPr>
        <w:ind w:right="-1"/>
        <w:jc w:val="center"/>
        <w:rPr>
          <w:szCs w:val="28"/>
        </w:rPr>
      </w:pPr>
    </w:p>
    <w:p w:rsidR="002B0906" w:rsidRPr="008F777E" w:rsidRDefault="002B0906" w:rsidP="00866F58">
      <w:pPr>
        <w:ind w:right="-1"/>
        <w:jc w:val="center"/>
        <w:rPr>
          <w:szCs w:val="28"/>
        </w:rPr>
      </w:pPr>
      <w:r w:rsidRPr="008F777E">
        <w:rPr>
          <w:szCs w:val="28"/>
        </w:rPr>
        <w:t>П О С Т А Н О В Л Е Н И Е          №</w:t>
      </w:r>
      <w:r>
        <w:rPr>
          <w:szCs w:val="28"/>
        </w:rPr>
        <w:t xml:space="preserve"> 816</w:t>
      </w:r>
    </w:p>
    <w:p w:rsidR="002B0906" w:rsidRPr="008F777E" w:rsidRDefault="002B0906" w:rsidP="00866F58">
      <w:pPr>
        <w:ind w:right="-1"/>
        <w:jc w:val="center"/>
        <w:rPr>
          <w:szCs w:val="28"/>
        </w:rPr>
      </w:pPr>
    </w:p>
    <w:p w:rsidR="002B0906" w:rsidRPr="008F777E" w:rsidRDefault="002B0906" w:rsidP="00866F58">
      <w:pPr>
        <w:rPr>
          <w:b/>
          <w:bCs/>
          <w:color w:val="000000"/>
          <w:sz w:val="26"/>
          <w:szCs w:val="26"/>
        </w:rPr>
      </w:pPr>
      <w:r w:rsidRPr="008F777E">
        <w:rPr>
          <w:szCs w:val="28"/>
        </w:rPr>
        <w:t xml:space="preserve">                               </w:t>
      </w:r>
      <w:r w:rsidR="00A74B9F">
        <w:rPr>
          <w:szCs w:val="28"/>
        </w:rPr>
        <w:t xml:space="preserve">                              2022 елның</w:t>
      </w:r>
      <w:r w:rsidRPr="008F777E">
        <w:rPr>
          <w:szCs w:val="28"/>
        </w:rPr>
        <w:t xml:space="preserve"> «</w:t>
      </w:r>
      <w:r>
        <w:rPr>
          <w:szCs w:val="28"/>
        </w:rPr>
        <w:t>26</w:t>
      </w:r>
      <w:r w:rsidRPr="008F777E">
        <w:rPr>
          <w:szCs w:val="28"/>
        </w:rPr>
        <w:t>»</w:t>
      </w:r>
      <w:r w:rsidR="00A74B9F">
        <w:rPr>
          <w:szCs w:val="28"/>
        </w:rPr>
        <w:t xml:space="preserve"> августы</w:t>
      </w:r>
    </w:p>
    <w:p w:rsidR="007B4271" w:rsidRDefault="007B4271" w:rsidP="00425837">
      <w:pPr>
        <w:pStyle w:val="headertext"/>
        <w:spacing w:after="240" w:afterAutospacing="0"/>
        <w:ind w:right="6348"/>
        <w:jc w:val="both"/>
        <w:rPr>
          <w:sz w:val="28"/>
          <w:szCs w:val="28"/>
        </w:rPr>
      </w:pPr>
    </w:p>
    <w:p w:rsidR="007B4271" w:rsidRDefault="007B4271" w:rsidP="00425837">
      <w:pPr>
        <w:pStyle w:val="headertext"/>
        <w:spacing w:after="240" w:afterAutospacing="0"/>
        <w:ind w:right="6348"/>
        <w:jc w:val="both"/>
        <w:rPr>
          <w:sz w:val="28"/>
          <w:szCs w:val="28"/>
        </w:rPr>
      </w:pPr>
    </w:p>
    <w:p w:rsidR="00E75DE2" w:rsidRPr="00E93836" w:rsidRDefault="007B4271" w:rsidP="00A74B9F">
      <w:pPr>
        <w:pStyle w:val="headertext"/>
        <w:spacing w:after="240" w:afterAutospacing="0"/>
        <w:ind w:right="6348"/>
        <w:jc w:val="both"/>
        <w:rPr>
          <w:szCs w:val="28"/>
        </w:rPr>
      </w:pPr>
      <w:r>
        <w:rPr>
          <w:sz w:val="28"/>
          <w:szCs w:val="28"/>
        </w:rPr>
        <w:t xml:space="preserve">                                                                             </w:t>
      </w:r>
      <w:bookmarkStart w:id="0" w:name="_GoBack"/>
      <w:r w:rsidR="00A74B9F" w:rsidRPr="00A74B9F">
        <w:rPr>
          <w:sz w:val="28"/>
          <w:szCs w:val="28"/>
        </w:rPr>
        <w:t>«Лениногорск муниципаль районы» муниципаль берәмлеге территориясендә сөт юнәлешендәге мини-ферма төзү чыгымнарын каплауга субсидия алуда катнашырга теләк белдергән шәхси ярдәмче хуҗалыклар алып баручы гражданнардан документларны карау һәм кабул итү комиссиясен төзү турында «Татарстан Республикасы «Лениногорск муниципаль районы»муниципаль берәмлеге Башкарма комитетының 2020 елның 28 маендагы 645 номерлы карарының үз көчен югалтуын тану хакында</w:t>
      </w:r>
    </w:p>
    <w:bookmarkEnd w:id="0"/>
    <w:p w:rsidR="00E75DE2" w:rsidRPr="00E93836" w:rsidRDefault="00E75DE2" w:rsidP="00E75DE2">
      <w:pPr>
        <w:widowControl w:val="0"/>
        <w:autoSpaceDE w:val="0"/>
        <w:autoSpaceDN w:val="0"/>
        <w:adjustRightInd w:val="0"/>
        <w:spacing w:line="240" w:lineRule="auto"/>
        <w:ind w:firstLine="709"/>
        <w:rPr>
          <w:szCs w:val="28"/>
        </w:rPr>
      </w:pPr>
    </w:p>
    <w:p w:rsidR="00A74B9F" w:rsidRDefault="00A74B9F" w:rsidP="00425837">
      <w:pPr>
        <w:pStyle w:val="headertext"/>
        <w:spacing w:after="240" w:afterAutospacing="0"/>
        <w:ind w:right="-31"/>
        <w:jc w:val="both"/>
        <w:rPr>
          <w:rFonts w:eastAsia="Calibri"/>
          <w:sz w:val="28"/>
          <w:szCs w:val="28"/>
          <w:lang w:eastAsia="en-US"/>
        </w:rPr>
      </w:pPr>
      <w:r w:rsidRPr="00A74B9F">
        <w:rPr>
          <w:rFonts w:eastAsia="Calibri"/>
          <w:sz w:val="28"/>
          <w:szCs w:val="28"/>
          <w:lang w:eastAsia="en-US"/>
        </w:rPr>
        <w:t>Россия Федерациясенең гамәлдәге законнарына туры китерү максатыннан, Татарстан Республикасы «Лениногорск муниципаль районы» муниципаль берәмлеге Башкарма комитеты КАРАР БИРӘ:</w:t>
      </w:r>
    </w:p>
    <w:p w:rsidR="00A74B9F" w:rsidRDefault="00E75DE2" w:rsidP="00A74B9F">
      <w:pPr>
        <w:pStyle w:val="headertext"/>
        <w:spacing w:after="240" w:afterAutospacing="0"/>
        <w:ind w:right="-31"/>
        <w:jc w:val="both"/>
        <w:rPr>
          <w:sz w:val="28"/>
          <w:szCs w:val="28"/>
        </w:rPr>
      </w:pPr>
      <w:r>
        <w:rPr>
          <w:szCs w:val="28"/>
        </w:rPr>
        <w:tab/>
      </w:r>
      <w:r w:rsidRPr="00425837">
        <w:rPr>
          <w:sz w:val="28"/>
          <w:szCs w:val="28"/>
        </w:rPr>
        <w:t>1.</w:t>
      </w:r>
      <w:r w:rsidR="00E404D7">
        <w:rPr>
          <w:sz w:val="28"/>
          <w:szCs w:val="28"/>
        </w:rPr>
        <w:t xml:space="preserve"> </w:t>
      </w:r>
      <w:r w:rsidR="00A74B9F" w:rsidRPr="00A74B9F">
        <w:rPr>
          <w:sz w:val="28"/>
          <w:szCs w:val="28"/>
        </w:rPr>
        <w:t xml:space="preserve">«Лениногорск муниципаль районы» муниципаль берәмлеге территориясендә сөт юнәлешендәге мини-ферма төзү чыгымнарын каплауга субсидия алуда катнашырга теләк белдергән шәхси ярдәмче хуҗалыклар алып баручы гражданнардан документларны карау һәм кабул итү комиссиясен төзү турында «Татарстан Республикасы «Лениногорск муниципаль </w:t>
      </w:r>
      <w:r w:rsidR="00A74B9F" w:rsidRPr="00A74B9F">
        <w:rPr>
          <w:sz w:val="28"/>
          <w:szCs w:val="28"/>
        </w:rPr>
        <w:lastRenderedPageBreak/>
        <w:t xml:space="preserve">районы»муниципаль берәмлеге Башкарма комитетының 2020 елның 28 маендагы 645 номерлы </w:t>
      </w:r>
      <w:r w:rsidR="00A74B9F">
        <w:rPr>
          <w:sz w:val="28"/>
          <w:szCs w:val="28"/>
        </w:rPr>
        <w:t>карарының үз көчен югалтуын танырга.</w:t>
      </w:r>
      <w:r w:rsidR="00A74B9F" w:rsidRPr="00A74B9F">
        <w:rPr>
          <w:sz w:val="28"/>
          <w:szCs w:val="28"/>
        </w:rPr>
        <w:t xml:space="preserve"> </w:t>
      </w:r>
    </w:p>
    <w:p w:rsidR="00A74B9F" w:rsidRDefault="00A74B9F" w:rsidP="00A74B9F">
      <w:pPr>
        <w:pStyle w:val="headertext"/>
        <w:spacing w:after="240" w:afterAutospacing="0"/>
        <w:ind w:right="-31"/>
        <w:jc w:val="both"/>
        <w:rPr>
          <w:sz w:val="28"/>
          <w:szCs w:val="28"/>
          <w:lang w:val="tt-RU"/>
        </w:rPr>
      </w:pPr>
      <w:r>
        <w:rPr>
          <w:sz w:val="28"/>
          <w:szCs w:val="28"/>
          <w:lang w:val="tt-RU"/>
        </w:rPr>
        <w:t xml:space="preserve">       </w:t>
      </w:r>
      <w:r w:rsidR="005A2943" w:rsidRPr="00A74B9F">
        <w:rPr>
          <w:sz w:val="28"/>
          <w:szCs w:val="28"/>
          <w:lang w:val="tt-RU"/>
        </w:rPr>
        <w:t xml:space="preserve">2. </w:t>
      </w:r>
      <w:r w:rsidRPr="00A74B9F">
        <w:rPr>
          <w:sz w:val="28"/>
          <w:szCs w:val="28"/>
          <w:lang w:val="tt-RU"/>
        </w:rPr>
        <w:t xml:space="preserve">Әлеге карарны «Татарстан Республикасы хокукый мәгълүмат рәсми порталында» </w:t>
      </w:r>
      <w:hyperlink r:id="rId8" w:history="1">
        <w:r w:rsidRPr="001D5E65">
          <w:rPr>
            <w:rStyle w:val="ac"/>
            <w:sz w:val="28"/>
            <w:szCs w:val="28"/>
            <w:lang w:val="tt-RU"/>
          </w:rPr>
          <w:t>http://pravo.tatarstan.ru</w:t>
        </w:r>
      </w:hyperlink>
      <w:r>
        <w:rPr>
          <w:sz w:val="28"/>
          <w:szCs w:val="28"/>
          <w:lang w:val="tt-RU"/>
        </w:rPr>
        <w:t xml:space="preserve"> </w:t>
      </w:r>
      <w:r w:rsidRPr="00A74B9F">
        <w:rPr>
          <w:sz w:val="28"/>
          <w:szCs w:val="28"/>
          <w:lang w:val="tt-RU"/>
        </w:rPr>
        <w:t>веб-адрес</w:t>
      </w:r>
      <w:r>
        <w:rPr>
          <w:sz w:val="28"/>
          <w:szCs w:val="28"/>
          <w:lang w:val="tt-RU"/>
        </w:rPr>
        <w:t>ы</w:t>
      </w:r>
      <w:r w:rsidRPr="00A74B9F">
        <w:rPr>
          <w:sz w:val="28"/>
          <w:szCs w:val="28"/>
          <w:lang w:val="tt-RU"/>
        </w:rPr>
        <w:t xml:space="preserve"> буенча бастырып чыгарырга һәм Лениногорск муниципаль районының рәсми сайтында урнаштырырга.</w:t>
      </w:r>
    </w:p>
    <w:p w:rsidR="005A2943" w:rsidRPr="00A74B9F" w:rsidRDefault="00A74B9F" w:rsidP="00A74B9F">
      <w:pPr>
        <w:pStyle w:val="headertext"/>
        <w:spacing w:after="240" w:afterAutospacing="0"/>
        <w:ind w:right="-31"/>
        <w:jc w:val="both"/>
        <w:rPr>
          <w:sz w:val="28"/>
          <w:szCs w:val="28"/>
          <w:lang w:val="tt-RU"/>
        </w:rPr>
      </w:pPr>
      <w:r>
        <w:rPr>
          <w:sz w:val="28"/>
          <w:szCs w:val="28"/>
          <w:lang w:val="tt-RU"/>
        </w:rPr>
        <w:t xml:space="preserve">       </w:t>
      </w:r>
      <w:r w:rsidR="005A2943" w:rsidRPr="00A74B9F">
        <w:rPr>
          <w:sz w:val="28"/>
          <w:szCs w:val="28"/>
          <w:lang w:val="tt-RU"/>
        </w:rPr>
        <w:t xml:space="preserve">3. </w:t>
      </w:r>
      <w:r w:rsidRPr="00A74B9F">
        <w:rPr>
          <w:sz w:val="28"/>
          <w:szCs w:val="28"/>
          <w:lang w:val="tt-RU"/>
        </w:rPr>
        <w:t>Әлеге карарның үтәлешен контрольдә тотуны үз җаваплыгымда калдырам.</w:t>
      </w:r>
    </w:p>
    <w:p w:rsidR="005A2943" w:rsidRPr="005A2943" w:rsidRDefault="00A74B9F" w:rsidP="007B4271">
      <w:pPr>
        <w:pStyle w:val="formattext"/>
        <w:rPr>
          <w:sz w:val="28"/>
          <w:szCs w:val="28"/>
        </w:rPr>
      </w:pPr>
      <w:r>
        <w:rPr>
          <w:sz w:val="28"/>
          <w:szCs w:val="28"/>
          <w:lang w:val="tt-RU"/>
        </w:rPr>
        <w:t>Җитәкче</w:t>
      </w:r>
      <w:r w:rsidR="007B4271">
        <w:rPr>
          <w:sz w:val="28"/>
          <w:szCs w:val="28"/>
        </w:rPr>
        <w:t xml:space="preserve"> </w:t>
      </w:r>
      <w:r w:rsidR="007B4271">
        <w:rPr>
          <w:sz w:val="28"/>
          <w:szCs w:val="28"/>
        </w:rPr>
        <w:tab/>
      </w:r>
      <w:r w:rsidR="007B4271">
        <w:rPr>
          <w:sz w:val="28"/>
          <w:szCs w:val="28"/>
        </w:rPr>
        <w:tab/>
      </w:r>
      <w:r w:rsidR="007B4271">
        <w:rPr>
          <w:sz w:val="28"/>
          <w:szCs w:val="28"/>
        </w:rPr>
        <w:tab/>
      </w:r>
      <w:r w:rsidR="007B4271">
        <w:rPr>
          <w:sz w:val="28"/>
          <w:szCs w:val="28"/>
        </w:rPr>
        <w:tab/>
        <w:t xml:space="preserve">    </w:t>
      </w:r>
      <w:r w:rsidR="007B4271">
        <w:rPr>
          <w:sz w:val="28"/>
          <w:szCs w:val="28"/>
        </w:rPr>
        <w:tab/>
      </w:r>
      <w:r w:rsidR="007B4271">
        <w:rPr>
          <w:sz w:val="28"/>
          <w:szCs w:val="28"/>
        </w:rPr>
        <w:tab/>
      </w:r>
      <w:r w:rsidR="007B4271">
        <w:rPr>
          <w:sz w:val="28"/>
          <w:szCs w:val="28"/>
        </w:rPr>
        <w:tab/>
        <w:t xml:space="preserve">                     </w:t>
      </w:r>
      <w:r w:rsidR="00425837">
        <w:rPr>
          <w:sz w:val="28"/>
          <w:szCs w:val="28"/>
        </w:rPr>
        <w:t>З.Г.Михайлова</w:t>
      </w:r>
    </w:p>
    <w:p w:rsidR="005A2943" w:rsidRDefault="005A2943" w:rsidP="00015786">
      <w:pPr>
        <w:pStyle w:val="ConsPlusNormal"/>
        <w:tabs>
          <w:tab w:val="left" w:pos="924"/>
        </w:tabs>
        <w:ind w:firstLine="851"/>
        <w:jc w:val="both"/>
        <w:rPr>
          <w:sz w:val="20"/>
        </w:rPr>
      </w:pPr>
    </w:p>
    <w:p w:rsidR="00015786" w:rsidRPr="007B4271" w:rsidRDefault="005A2943" w:rsidP="005A2943">
      <w:pPr>
        <w:pStyle w:val="ConsPlusNormal"/>
        <w:tabs>
          <w:tab w:val="left" w:pos="924"/>
        </w:tabs>
        <w:jc w:val="both"/>
        <w:rPr>
          <w:sz w:val="22"/>
          <w:szCs w:val="22"/>
        </w:rPr>
      </w:pPr>
      <w:r w:rsidRPr="007B4271">
        <w:rPr>
          <w:sz w:val="22"/>
          <w:szCs w:val="22"/>
        </w:rPr>
        <w:t xml:space="preserve">Л.М.Галимова </w:t>
      </w:r>
    </w:p>
    <w:p w:rsidR="005A2943" w:rsidRPr="007B4271" w:rsidRDefault="005A2943" w:rsidP="005A2943">
      <w:pPr>
        <w:pStyle w:val="ConsPlusNormal"/>
        <w:tabs>
          <w:tab w:val="left" w:pos="924"/>
        </w:tabs>
        <w:jc w:val="both"/>
        <w:rPr>
          <w:sz w:val="22"/>
          <w:szCs w:val="22"/>
        </w:rPr>
      </w:pPr>
      <w:r w:rsidRPr="007B4271">
        <w:rPr>
          <w:sz w:val="22"/>
          <w:szCs w:val="22"/>
        </w:rPr>
        <w:t>5-44-72</w:t>
      </w:r>
    </w:p>
    <w:sectPr w:rsidR="005A2943" w:rsidRPr="007B4271" w:rsidSect="007B4271">
      <w:headerReference w:type="first" r:id="rId9"/>
      <w:pgSz w:w="11905" w:h="16838"/>
      <w:pgMar w:top="1134" w:right="1134" w:bottom="1134" w:left="1134" w:header="0" w:footer="0"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721" w:rsidRDefault="00760721" w:rsidP="00934013">
      <w:pPr>
        <w:spacing w:line="240" w:lineRule="auto"/>
      </w:pPr>
      <w:r>
        <w:separator/>
      </w:r>
    </w:p>
  </w:endnote>
  <w:endnote w:type="continuationSeparator" w:id="0">
    <w:p w:rsidR="00760721" w:rsidRDefault="00760721" w:rsidP="009340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721" w:rsidRDefault="00760721" w:rsidP="00934013">
      <w:pPr>
        <w:spacing w:line="240" w:lineRule="auto"/>
      </w:pPr>
      <w:r>
        <w:separator/>
      </w:r>
    </w:p>
  </w:footnote>
  <w:footnote w:type="continuationSeparator" w:id="0">
    <w:p w:rsidR="00760721" w:rsidRDefault="00760721" w:rsidP="0093401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177" w:rsidRDefault="0098317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85FA9"/>
    <w:multiLevelType w:val="hybridMultilevel"/>
    <w:tmpl w:val="CFACA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7BB3F9E"/>
    <w:multiLevelType w:val="hybridMultilevel"/>
    <w:tmpl w:val="CFACA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DE2"/>
    <w:rsid w:val="00007F8B"/>
    <w:rsid w:val="00015786"/>
    <w:rsid w:val="0003694E"/>
    <w:rsid w:val="00075E49"/>
    <w:rsid w:val="000C5D89"/>
    <w:rsid w:val="000D4BE5"/>
    <w:rsid w:val="00152FD1"/>
    <w:rsid w:val="001E59D3"/>
    <w:rsid w:val="001F2078"/>
    <w:rsid w:val="0023500B"/>
    <w:rsid w:val="00237F11"/>
    <w:rsid w:val="00262CF4"/>
    <w:rsid w:val="00263C07"/>
    <w:rsid w:val="002715AD"/>
    <w:rsid w:val="002B0906"/>
    <w:rsid w:val="00351D5C"/>
    <w:rsid w:val="00377547"/>
    <w:rsid w:val="00394832"/>
    <w:rsid w:val="00414D48"/>
    <w:rsid w:val="00425837"/>
    <w:rsid w:val="0045253D"/>
    <w:rsid w:val="004B36BC"/>
    <w:rsid w:val="004F2751"/>
    <w:rsid w:val="004F3164"/>
    <w:rsid w:val="00554DBC"/>
    <w:rsid w:val="00596F98"/>
    <w:rsid w:val="005A2943"/>
    <w:rsid w:val="005A4216"/>
    <w:rsid w:val="005C52D9"/>
    <w:rsid w:val="005F06CE"/>
    <w:rsid w:val="005F782A"/>
    <w:rsid w:val="006108C5"/>
    <w:rsid w:val="006140D1"/>
    <w:rsid w:val="00760721"/>
    <w:rsid w:val="007A4991"/>
    <w:rsid w:val="007A7A09"/>
    <w:rsid w:val="007B4271"/>
    <w:rsid w:val="007F53A5"/>
    <w:rsid w:val="008373FF"/>
    <w:rsid w:val="00885778"/>
    <w:rsid w:val="00922CEE"/>
    <w:rsid w:val="00934013"/>
    <w:rsid w:val="00983177"/>
    <w:rsid w:val="009B0865"/>
    <w:rsid w:val="00A74B9F"/>
    <w:rsid w:val="00A7643C"/>
    <w:rsid w:val="00A81DD8"/>
    <w:rsid w:val="00AA41F7"/>
    <w:rsid w:val="00AC728C"/>
    <w:rsid w:val="00AD48A2"/>
    <w:rsid w:val="00B57D85"/>
    <w:rsid w:val="00B670F1"/>
    <w:rsid w:val="00C26475"/>
    <w:rsid w:val="00CB2434"/>
    <w:rsid w:val="00CF3DC8"/>
    <w:rsid w:val="00D70323"/>
    <w:rsid w:val="00D96EEB"/>
    <w:rsid w:val="00DF684A"/>
    <w:rsid w:val="00E14BE9"/>
    <w:rsid w:val="00E404D7"/>
    <w:rsid w:val="00E75DE2"/>
    <w:rsid w:val="00F4660A"/>
    <w:rsid w:val="00F536BC"/>
    <w:rsid w:val="00F803C9"/>
    <w:rsid w:val="00F82526"/>
    <w:rsid w:val="00FB2C51"/>
    <w:rsid w:val="00FD3805"/>
    <w:rsid w:val="00FE1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0CF9CE-4B7D-4F1A-905B-923A3B9C4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DE2"/>
    <w:pPr>
      <w:spacing w:line="276" w:lineRule="auto"/>
      <w:jc w:val="both"/>
    </w:pPr>
    <w:rPr>
      <w:rFonts w:ascii="Times New Roman" w:eastAsia="Calibri" w:hAnsi="Times New Roman" w:cs="Times New Roman"/>
      <w:sz w:val="28"/>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4D48"/>
    <w:pPr>
      <w:widowControl w:val="0"/>
      <w:spacing w:line="240" w:lineRule="auto"/>
      <w:ind w:left="708"/>
    </w:pPr>
    <w:rPr>
      <w:color w:val="000000"/>
      <w:sz w:val="24"/>
      <w:szCs w:val="24"/>
      <w:lang w:eastAsia="ru-RU"/>
    </w:rPr>
  </w:style>
  <w:style w:type="character" w:styleId="a4">
    <w:name w:val="Strong"/>
    <w:uiPriority w:val="22"/>
    <w:qFormat/>
    <w:rsid w:val="00414D48"/>
    <w:rPr>
      <w:b/>
      <w:bCs/>
    </w:rPr>
  </w:style>
  <w:style w:type="paragraph" w:customStyle="1" w:styleId="1">
    <w:name w:val="Название1"/>
    <w:basedOn w:val="a"/>
    <w:link w:val="a5"/>
    <w:qFormat/>
    <w:rsid w:val="00E75DE2"/>
    <w:pPr>
      <w:widowControl w:val="0"/>
      <w:overflowPunct w:val="0"/>
      <w:autoSpaceDE w:val="0"/>
      <w:autoSpaceDN w:val="0"/>
      <w:adjustRightInd w:val="0"/>
      <w:spacing w:line="320" w:lineRule="exact"/>
      <w:ind w:right="220"/>
      <w:jc w:val="center"/>
      <w:textAlignment w:val="baseline"/>
    </w:pPr>
    <w:rPr>
      <w:rFonts w:eastAsia="Times New Roman"/>
      <w:b/>
      <w:sz w:val="32"/>
      <w:szCs w:val="20"/>
      <w:lang w:eastAsia="ru-RU"/>
    </w:rPr>
  </w:style>
  <w:style w:type="character" w:customStyle="1" w:styleId="a5">
    <w:name w:val="Название Знак"/>
    <w:link w:val="1"/>
    <w:rsid w:val="00E75DE2"/>
    <w:rPr>
      <w:rFonts w:ascii="Times New Roman" w:eastAsia="Times New Roman" w:hAnsi="Times New Roman" w:cs="Times New Roman"/>
      <w:b/>
      <w:sz w:val="32"/>
      <w:lang w:eastAsia="ru-RU"/>
    </w:rPr>
  </w:style>
  <w:style w:type="paragraph" w:customStyle="1" w:styleId="ConsPlusNormal">
    <w:name w:val="ConsPlusNormal"/>
    <w:uiPriority w:val="99"/>
    <w:rsid w:val="00E75DE2"/>
    <w:pPr>
      <w:widowControl w:val="0"/>
      <w:autoSpaceDE w:val="0"/>
      <w:autoSpaceDN w:val="0"/>
    </w:pPr>
    <w:rPr>
      <w:rFonts w:ascii="Times New Roman" w:eastAsia="Times New Roman" w:hAnsi="Times New Roman" w:cs="Times New Roman"/>
      <w:sz w:val="28"/>
    </w:rPr>
  </w:style>
  <w:style w:type="character" w:customStyle="1" w:styleId="FontStyle11">
    <w:name w:val="Font Style11"/>
    <w:uiPriority w:val="99"/>
    <w:rsid w:val="00E75DE2"/>
    <w:rPr>
      <w:rFonts w:ascii="Times New Roman" w:hAnsi="Times New Roman" w:cs="Times New Roman"/>
      <w:sz w:val="26"/>
      <w:szCs w:val="26"/>
    </w:rPr>
  </w:style>
  <w:style w:type="paragraph" w:customStyle="1" w:styleId="Style7">
    <w:name w:val="Style7"/>
    <w:basedOn w:val="a"/>
    <w:uiPriority w:val="99"/>
    <w:rsid w:val="00E75DE2"/>
    <w:pPr>
      <w:widowControl w:val="0"/>
      <w:autoSpaceDE w:val="0"/>
      <w:autoSpaceDN w:val="0"/>
      <w:adjustRightInd w:val="0"/>
      <w:spacing w:line="240" w:lineRule="auto"/>
      <w:jc w:val="left"/>
    </w:pPr>
    <w:rPr>
      <w:rFonts w:eastAsia="Times New Roman"/>
      <w:sz w:val="24"/>
      <w:szCs w:val="24"/>
      <w:lang w:eastAsia="ru-RU"/>
    </w:rPr>
  </w:style>
  <w:style w:type="paragraph" w:customStyle="1" w:styleId="Style6">
    <w:name w:val="Style6"/>
    <w:basedOn w:val="a"/>
    <w:uiPriority w:val="99"/>
    <w:rsid w:val="00E75DE2"/>
    <w:pPr>
      <w:widowControl w:val="0"/>
      <w:autoSpaceDE w:val="0"/>
      <w:autoSpaceDN w:val="0"/>
      <w:adjustRightInd w:val="0"/>
      <w:spacing w:line="326" w:lineRule="exact"/>
      <w:ind w:firstLine="672"/>
    </w:pPr>
    <w:rPr>
      <w:rFonts w:eastAsia="Times New Roman"/>
      <w:sz w:val="24"/>
      <w:szCs w:val="24"/>
      <w:lang w:eastAsia="ru-RU"/>
    </w:rPr>
  </w:style>
  <w:style w:type="paragraph" w:customStyle="1" w:styleId="Style4">
    <w:name w:val="Style4"/>
    <w:basedOn w:val="a"/>
    <w:uiPriority w:val="99"/>
    <w:rsid w:val="00E75DE2"/>
    <w:pPr>
      <w:widowControl w:val="0"/>
      <w:autoSpaceDE w:val="0"/>
      <w:autoSpaceDN w:val="0"/>
      <w:adjustRightInd w:val="0"/>
      <w:spacing w:line="325" w:lineRule="exact"/>
      <w:ind w:firstLine="994"/>
    </w:pPr>
    <w:rPr>
      <w:rFonts w:eastAsia="Times New Roman"/>
      <w:sz w:val="24"/>
      <w:szCs w:val="24"/>
      <w:lang w:eastAsia="ru-RU"/>
    </w:rPr>
  </w:style>
  <w:style w:type="paragraph" w:styleId="a6">
    <w:name w:val="header"/>
    <w:basedOn w:val="a"/>
    <w:link w:val="a7"/>
    <w:uiPriority w:val="99"/>
    <w:unhideWhenUsed/>
    <w:rsid w:val="00934013"/>
    <w:pPr>
      <w:tabs>
        <w:tab w:val="center" w:pos="4677"/>
        <w:tab w:val="right" w:pos="9355"/>
      </w:tabs>
    </w:pPr>
  </w:style>
  <w:style w:type="character" w:customStyle="1" w:styleId="a7">
    <w:name w:val="Верхний колонтитул Знак"/>
    <w:link w:val="a6"/>
    <w:uiPriority w:val="99"/>
    <w:rsid w:val="00934013"/>
    <w:rPr>
      <w:rFonts w:ascii="Times New Roman" w:eastAsia="Calibri" w:hAnsi="Times New Roman" w:cs="Times New Roman"/>
      <w:sz w:val="28"/>
      <w:szCs w:val="22"/>
      <w:lang w:eastAsia="en-US"/>
    </w:rPr>
  </w:style>
  <w:style w:type="paragraph" w:styleId="a8">
    <w:name w:val="footer"/>
    <w:basedOn w:val="a"/>
    <w:link w:val="a9"/>
    <w:uiPriority w:val="99"/>
    <w:unhideWhenUsed/>
    <w:rsid w:val="00934013"/>
    <w:pPr>
      <w:tabs>
        <w:tab w:val="center" w:pos="4677"/>
        <w:tab w:val="right" w:pos="9355"/>
      </w:tabs>
    </w:pPr>
  </w:style>
  <w:style w:type="character" w:customStyle="1" w:styleId="a9">
    <w:name w:val="Нижний колонтитул Знак"/>
    <w:link w:val="a8"/>
    <w:uiPriority w:val="99"/>
    <w:rsid w:val="00934013"/>
    <w:rPr>
      <w:rFonts w:ascii="Times New Roman" w:eastAsia="Calibri" w:hAnsi="Times New Roman" w:cs="Times New Roman"/>
      <w:sz w:val="28"/>
      <w:szCs w:val="22"/>
      <w:lang w:eastAsia="en-US"/>
    </w:rPr>
  </w:style>
  <w:style w:type="paragraph" w:styleId="aa">
    <w:name w:val="Balloon Text"/>
    <w:basedOn w:val="a"/>
    <w:link w:val="ab"/>
    <w:uiPriority w:val="99"/>
    <w:semiHidden/>
    <w:unhideWhenUsed/>
    <w:rsid w:val="00D96EEB"/>
    <w:pPr>
      <w:spacing w:line="240" w:lineRule="auto"/>
    </w:pPr>
    <w:rPr>
      <w:rFonts w:ascii="Tahoma" w:hAnsi="Tahoma" w:cs="Tahoma"/>
      <w:sz w:val="16"/>
      <w:szCs w:val="16"/>
    </w:rPr>
  </w:style>
  <w:style w:type="character" w:customStyle="1" w:styleId="ab">
    <w:name w:val="Текст выноски Знак"/>
    <w:link w:val="aa"/>
    <w:uiPriority w:val="99"/>
    <w:semiHidden/>
    <w:rsid w:val="00D96EEB"/>
    <w:rPr>
      <w:rFonts w:ascii="Tahoma" w:eastAsia="Calibri" w:hAnsi="Tahoma" w:cs="Tahoma"/>
      <w:sz w:val="16"/>
      <w:szCs w:val="16"/>
      <w:lang w:eastAsia="en-US"/>
    </w:rPr>
  </w:style>
  <w:style w:type="paragraph" w:customStyle="1" w:styleId="headertext">
    <w:name w:val="headertext"/>
    <w:basedOn w:val="a"/>
    <w:rsid w:val="00015786"/>
    <w:pPr>
      <w:spacing w:before="100" w:beforeAutospacing="1" w:after="100" w:afterAutospacing="1" w:line="240" w:lineRule="auto"/>
      <w:jc w:val="left"/>
    </w:pPr>
    <w:rPr>
      <w:rFonts w:eastAsia="Times New Roman"/>
      <w:sz w:val="24"/>
      <w:szCs w:val="24"/>
      <w:lang w:eastAsia="ru-RU"/>
    </w:rPr>
  </w:style>
  <w:style w:type="paragraph" w:customStyle="1" w:styleId="formattext">
    <w:name w:val="formattext"/>
    <w:basedOn w:val="a"/>
    <w:rsid w:val="00015786"/>
    <w:pPr>
      <w:spacing w:before="100" w:beforeAutospacing="1" w:after="100" w:afterAutospacing="1" w:line="240" w:lineRule="auto"/>
      <w:jc w:val="left"/>
    </w:pPr>
    <w:rPr>
      <w:rFonts w:eastAsia="Times New Roman"/>
      <w:sz w:val="24"/>
      <w:szCs w:val="24"/>
      <w:lang w:eastAsia="ru-RU"/>
    </w:rPr>
  </w:style>
  <w:style w:type="character" w:styleId="ac">
    <w:name w:val="Hyperlink"/>
    <w:basedOn w:val="a0"/>
    <w:uiPriority w:val="99"/>
    <w:unhideWhenUsed/>
    <w:rsid w:val="00FB2C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74631">
      <w:bodyDiv w:val="1"/>
      <w:marLeft w:val="0"/>
      <w:marRight w:val="0"/>
      <w:marTop w:val="0"/>
      <w:marBottom w:val="0"/>
      <w:divBdr>
        <w:top w:val="none" w:sz="0" w:space="0" w:color="auto"/>
        <w:left w:val="none" w:sz="0" w:space="0" w:color="auto"/>
        <w:bottom w:val="none" w:sz="0" w:space="0" w:color="auto"/>
        <w:right w:val="none" w:sz="0" w:space="0" w:color="auto"/>
      </w:divBdr>
    </w:div>
    <w:div w:id="200212721">
      <w:bodyDiv w:val="1"/>
      <w:marLeft w:val="0"/>
      <w:marRight w:val="0"/>
      <w:marTop w:val="0"/>
      <w:marBottom w:val="0"/>
      <w:divBdr>
        <w:top w:val="none" w:sz="0" w:space="0" w:color="auto"/>
        <w:left w:val="none" w:sz="0" w:space="0" w:color="auto"/>
        <w:bottom w:val="none" w:sz="0" w:space="0" w:color="auto"/>
        <w:right w:val="none" w:sz="0" w:space="0" w:color="auto"/>
      </w:divBdr>
    </w:div>
    <w:div w:id="1060396561">
      <w:bodyDiv w:val="1"/>
      <w:marLeft w:val="0"/>
      <w:marRight w:val="0"/>
      <w:marTop w:val="0"/>
      <w:marBottom w:val="0"/>
      <w:divBdr>
        <w:top w:val="none" w:sz="0" w:space="0" w:color="auto"/>
        <w:left w:val="none" w:sz="0" w:space="0" w:color="auto"/>
        <w:bottom w:val="none" w:sz="0" w:space="0" w:color="auto"/>
        <w:right w:val="none" w:sz="0" w:space="0" w:color="auto"/>
      </w:divBdr>
    </w:div>
    <w:div w:id="1234466789">
      <w:bodyDiv w:val="1"/>
      <w:marLeft w:val="0"/>
      <w:marRight w:val="0"/>
      <w:marTop w:val="0"/>
      <w:marBottom w:val="0"/>
      <w:divBdr>
        <w:top w:val="none" w:sz="0" w:space="0" w:color="auto"/>
        <w:left w:val="none" w:sz="0" w:space="0" w:color="auto"/>
        <w:bottom w:val="none" w:sz="0" w:space="0" w:color="auto"/>
        <w:right w:val="none" w:sz="0" w:space="0" w:color="auto"/>
      </w:divBdr>
    </w:div>
    <w:div w:id="1657032715">
      <w:bodyDiv w:val="1"/>
      <w:marLeft w:val="0"/>
      <w:marRight w:val="0"/>
      <w:marTop w:val="0"/>
      <w:marBottom w:val="0"/>
      <w:divBdr>
        <w:top w:val="none" w:sz="0" w:space="0" w:color="auto"/>
        <w:left w:val="none" w:sz="0" w:space="0" w:color="auto"/>
        <w:bottom w:val="none" w:sz="0" w:space="0" w:color="auto"/>
        <w:right w:val="none" w:sz="0" w:space="0" w:color="auto"/>
      </w:divBdr>
    </w:div>
    <w:div w:id="2057461123">
      <w:bodyDiv w:val="1"/>
      <w:marLeft w:val="0"/>
      <w:marRight w:val="0"/>
      <w:marTop w:val="0"/>
      <w:marBottom w:val="0"/>
      <w:divBdr>
        <w:top w:val="none" w:sz="0" w:space="0" w:color="auto"/>
        <w:left w:val="none" w:sz="0" w:space="0" w:color="auto"/>
        <w:bottom w:val="none" w:sz="0" w:space="0" w:color="auto"/>
        <w:right w:val="none" w:sz="0" w:space="0" w:color="auto"/>
      </w:divBdr>
    </w:div>
    <w:div w:id="213151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A3EC4-10A6-459B-951A-E5CA72381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253</Words>
  <Characters>1445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Ильдар Хайбрахманов</dc:creator>
  <cp:lastModifiedBy>Сельское поселение</cp:lastModifiedBy>
  <cp:revision>4</cp:revision>
  <cp:lastPrinted>2022-08-18T08:07:00Z</cp:lastPrinted>
  <dcterms:created xsi:type="dcterms:W3CDTF">2022-08-31T12:11:00Z</dcterms:created>
  <dcterms:modified xsi:type="dcterms:W3CDTF">2022-09-12T12:00:00Z</dcterms:modified>
</cp:coreProperties>
</file>