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2E" w:rsidRPr="00EA6D2E" w:rsidRDefault="00EA6D2E" w:rsidP="00EA6D2E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  <w:r w:rsidRPr="00EA6D2E">
        <w:rPr>
          <w:rFonts w:eastAsia="Calibri" w:cs="Times New Roman"/>
          <w:szCs w:val="28"/>
        </w:rPr>
        <w:t>К А Р А Р</w:t>
      </w:r>
    </w:p>
    <w:p w:rsidR="00EA6D2E" w:rsidRPr="00EA6D2E" w:rsidRDefault="00EA6D2E" w:rsidP="00EA6D2E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</w:p>
    <w:p w:rsidR="00EA6D2E" w:rsidRPr="00EA6D2E" w:rsidRDefault="00EA6D2E" w:rsidP="00EA6D2E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  <w:r w:rsidRPr="00EA6D2E">
        <w:rPr>
          <w:rFonts w:eastAsia="Calibri" w:cs="Times New Roman"/>
          <w:szCs w:val="28"/>
        </w:rPr>
        <w:t>П О С Т А Н О В Л Е Н И Е          №</w:t>
      </w:r>
      <w:r>
        <w:rPr>
          <w:rFonts w:eastAsia="Calibri" w:cs="Times New Roman"/>
          <w:szCs w:val="28"/>
        </w:rPr>
        <w:t>103</w:t>
      </w:r>
    </w:p>
    <w:p w:rsidR="00EA6D2E" w:rsidRPr="00EA6D2E" w:rsidRDefault="00EA6D2E" w:rsidP="00EA6D2E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</w:p>
    <w:p w:rsidR="00EA6D2E" w:rsidRPr="00EA6D2E" w:rsidRDefault="00EA6D2E" w:rsidP="00EA6D2E">
      <w:pPr>
        <w:spacing w:after="200" w:line="276" w:lineRule="auto"/>
        <w:rPr>
          <w:rFonts w:eastAsia="Calibri" w:cs="Times New Roman"/>
          <w:b/>
          <w:bCs/>
          <w:color w:val="000000"/>
          <w:sz w:val="26"/>
          <w:szCs w:val="26"/>
        </w:rPr>
      </w:pPr>
      <w:r w:rsidRPr="00EA6D2E">
        <w:rPr>
          <w:rFonts w:eastAsia="Calibri" w:cs="Times New Roman"/>
          <w:szCs w:val="28"/>
        </w:rPr>
        <w:t xml:space="preserve">                                                             </w:t>
      </w:r>
      <w:r w:rsidR="000E317E">
        <w:rPr>
          <w:rFonts w:eastAsia="Calibri" w:cs="Times New Roman"/>
          <w:szCs w:val="28"/>
          <w:lang w:val="tt-RU"/>
        </w:rPr>
        <w:t xml:space="preserve">2022 елның </w:t>
      </w:r>
      <w:r w:rsidR="000E317E">
        <w:rPr>
          <w:rFonts w:eastAsia="Calibri" w:cs="Times New Roman"/>
          <w:szCs w:val="28"/>
        </w:rPr>
        <w:t>«15» феврале</w:t>
      </w:r>
    </w:p>
    <w:p w:rsidR="00027F3F" w:rsidRDefault="00027F3F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0E317E" w:rsidRDefault="000E317E" w:rsidP="00EB10AB">
      <w:pPr>
        <w:spacing w:after="0"/>
        <w:ind w:right="5102"/>
        <w:jc w:val="both"/>
      </w:pPr>
      <w:bookmarkStart w:id="0" w:name="_GoBack"/>
      <w:r w:rsidRPr="000E317E">
        <w:t xml:space="preserve">«Татарстан </w:t>
      </w:r>
      <w:proofErr w:type="spellStart"/>
      <w:r w:rsidRPr="000E317E">
        <w:t>Республикасы</w:t>
      </w:r>
      <w:proofErr w:type="spellEnd"/>
      <w:r w:rsidRPr="000E317E">
        <w:t xml:space="preserve"> </w:t>
      </w:r>
      <w:r>
        <w:t xml:space="preserve">Лениногорск </w:t>
      </w:r>
      <w:proofErr w:type="spellStart"/>
      <w:r>
        <w:t>муниципаль</w:t>
      </w:r>
      <w:proofErr w:type="spellEnd"/>
      <w:r>
        <w:t xml:space="preserve"> районы Лениногорск </w:t>
      </w:r>
      <w:proofErr w:type="spellStart"/>
      <w:r>
        <w:t>шәһәре</w:t>
      </w:r>
      <w:proofErr w:type="spellEnd"/>
      <w:r w:rsidRPr="000E317E">
        <w:t xml:space="preserve"> Октябрьская </w:t>
      </w:r>
      <w:proofErr w:type="spellStart"/>
      <w:r w:rsidRPr="000E317E">
        <w:t>урамында</w:t>
      </w:r>
      <w:proofErr w:type="spellEnd"/>
      <w:r w:rsidRPr="000E317E">
        <w:t xml:space="preserve"> </w:t>
      </w:r>
      <w:proofErr w:type="spellStart"/>
      <w:r w:rsidRPr="000E317E">
        <w:t>урнашкан</w:t>
      </w:r>
      <w:proofErr w:type="spellEnd"/>
      <w:r w:rsidRPr="000E317E">
        <w:t xml:space="preserve"> </w:t>
      </w:r>
      <w:proofErr w:type="spellStart"/>
      <w:r w:rsidRPr="000E317E">
        <w:t>күперне</w:t>
      </w:r>
      <w:proofErr w:type="spellEnd"/>
      <w:r w:rsidRPr="000E317E">
        <w:t xml:space="preserve"> </w:t>
      </w:r>
      <w:proofErr w:type="spellStart"/>
      <w:r w:rsidRPr="000E317E">
        <w:t>реконструкцияләү</w:t>
      </w:r>
      <w:proofErr w:type="spellEnd"/>
      <w:r w:rsidRPr="000E317E">
        <w:t>»</w:t>
      </w:r>
      <w:r>
        <w:rPr>
          <w:lang w:val="tt-RU"/>
        </w:rPr>
        <w:t xml:space="preserve"> </w:t>
      </w:r>
      <w:r w:rsidRPr="000E317E">
        <w:t xml:space="preserve">объекты </w:t>
      </w:r>
      <w:proofErr w:type="spellStart"/>
      <w:r w:rsidRPr="000E317E">
        <w:t>буенча</w:t>
      </w:r>
      <w:proofErr w:type="spellEnd"/>
      <w:r w:rsidRPr="000E317E">
        <w:t xml:space="preserve"> </w:t>
      </w:r>
      <w:proofErr w:type="spellStart"/>
      <w:r w:rsidRPr="000E317E">
        <w:t>планлаштыру</w:t>
      </w:r>
      <w:proofErr w:type="spellEnd"/>
      <w:r w:rsidRPr="000E317E">
        <w:t xml:space="preserve"> </w:t>
      </w:r>
      <w:proofErr w:type="spellStart"/>
      <w:r w:rsidRPr="000E317E">
        <w:t>проектын</w:t>
      </w:r>
      <w:proofErr w:type="spellEnd"/>
      <w:r w:rsidRPr="000E317E">
        <w:t xml:space="preserve"> </w:t>
      </w:r>
      <w:proofErr w:type="spellStart"/>
      <w:r w:rsidRPr="000E317E">
        <w:t>һәм</w:t>
      </w:r>
      <w:proofErr w:type="spellEnd"/>
      <w:r w:rsidRPr="000E317E">
        <w:t xml:space="preserve"> </w:t>
      </w:r>
      <w:proofErr w:type="spellStart"/>
      <w:r w:rsidRPr="000E317E">
        <w:t>межалау</w:t>
      </w:r>
      <w:proofErr w:type="spellEnd"/>
      <w:r w:rsidRPr="000E317E">
        <w:t xml:space="preserve"> </w:t>
      </w:r>
      <w:proofErr w:type="spellStart"/>
      <w:r w:rsidRPr="000E317E">
        <w:t>проектын</w:t>
      </w:r>
      <w:proofErr w:type="spellEnd"/>
      <w:r w:rsidRPr="000E317E">
        <w:t xml:space="preserve"> </w:t>
      </w:r>
      <w:proofErr w:type="spellStart"/>
      <w:r w:rsidRPr="000E317E">
        <w:t>әзерләү</w:t>
      </w:r>
      <w:proofErr w:type="spellEnd"/>
      <w:r w:rsidRPr="000E317E">
        <w:t xml:space="preserve"> </w:t>
      </w:r>
      <w:proofErr w:type="spellStart"/>
      <w:r w:rsidRPr="000E317E">
        <w:t>турында</w:t>
      </w:r>
      <w:proofErr w:type="spellEnd"/>
    </w:p>
    <w:p w:rsidR="000E317E" w:rsidRDefault="000E317E" w:rsidP="00EB10AB">
      <w:pPr>
        <w:spacing w:after="0"/>
        <w:ind w:right="5102"/>
        <w:jc w:val="both"/>
      </w:pPr>
    </w:p>
    <w:bookmarkEnd w:id="0"/>
    <w:p w:rsidR="00EB10AB" w:rsidRDefault="00EB10AB" w:rsidP="00EB10AB">
      <w:pPr>
        <w:spacing w:after="0"/>
        <w:ind w:right="4393"/>
        <w:jc w:val="both"/>
      </w:pPr>
    </w:p>
    <w:p w:rsidR="000E317E" w:rsidRDefault="000E317E" w:rsidP="00EB10AB">
      <w:pPr>
        <w:tabs>
          <w:tab w:val="left" w:pos="1134"/>
        </w:tabs>
        <w:spacing w:after="0"/>
        <w:ind w:firstLine="851"/>
        <w:jc w:val="both"/>
      </w:pPr>
      <w:r w:rsidRPr="000E317E">
        <w:t xml:space="preserve">Россия </w:t>
      </w:r>
      <w:proofErr w:type="spellStart"/>
      <w:r w:rsidRPr="000E317E">
        <w:t>Федерациясе</w:t>
      </w:r>
      <w:proofErr w:type="spellEnd"/>
      <w:r w:rsidRPr="000E317E">
        <w:t xml:space="preserve"> </w:t>
      </w:r>
      <w:proofErr w:type="spellStart"/>
      <w:r w:rsidRPr="000E317E">
        <w:t>Шәһәр</w:t>
      </w:r>
      <w:proofErr w:type="spellEnd"/>
      <w:r w:rsidRPr="000E317E">
        <w:t xml:space="preserve"> </w:t>
      </w:r>
      <w:proofErr w:type="spellStart"/>
      <w:r w:rsidRPr="000E317E">
        <w:t>төзелеше</w:t>
      </w:r>
      <w:proofErr w:type="spellEnd"/>
      <w:r w:rsidRPr="000E317E">
        <w:t xml:space="preserve"> кодексы, «Лениногорск </w:t>
      </w:r>
      <w:proofErr w:type="spellStart"/>
      <w:r w:rsidRPr="000E317E">
        <w:t>муниципаль</w:t>
      </w:r>
      <w:proofErr w:type="spellEnd"/>
      <w:r w:rsidRPr="000E317E">
        <w:t xml:space="preserve"> районы» </w:t>
      </w:r>
      <w:proofErr w:type="spellStart"/>
      <w:r w:rsidRPr="000E317E">
        <w:t>муниципаль</w:t>
      </w:r>
      <w:proofErr w:type="spellEnd"/>
      <w:r w:rsidRPr="000E317E">
        <w:t xml:space="preserve"> </w:t>
      </w:r>
      <w:proofErr w:type="spellStart"/>
      <w:r w:rsidRPr="000E317E">
        <w:t>берәмлеге</w:t>
      </w:r>
      <w:proofErr w:type="spellEnd"/>
      <w:r w:rsidRPr="000E317E">
        <w:t xml:space="preserve"> </w:t>
      </w:r>
      <w:proofErr w:type="spellStart"/>
      <w:r w:rsidRPr="000E317E">
        <w:t>Башкарма</w:t>
      </w:r>
      <w:proofErr w:type="spellEnd"/>
      <w:r w:rsidRPr="000E317E">
        <w:t xml:space="preserve"> </w:t>
      </w:r>
      <w:proofErr w:type="spellStart"/>
      <w:r w:rsidRPr="000E317E">
        <w:t>комитетының</w:t>
      </w:r>
      <w:proofErr w:type="spellEnd"/>
      <w:r w:rsidRPr="000E317E">
        <w:t xml:space="preserve"> </w:t>
      </w:r>
      <w:r>
        <w:rPr>
          <w:lang w:val="tt-RU"/>
        </w:rPr>
        <w:t>20</w:t>
      </w:r>
      <w:r>
        <w:t xml:space="preserve">21 </w:t>
      </w:r>
      <w:proofErr w:type="spellStart"/>
      <w:r>
        <w:t>елның</w:t>
      </w:r>
      <w:proofErr w:type="spellEnd"/>
      <w:r>
        <w:t xml:space="preserve"> </w:t>
      </w:r>
      <w:r>
        <w:rPr>
          <w:lang w:val="tt-RU"/>
        </w:rPr>
        <w:t xml:space="preserve">9 августындагы </w:t>
      </w:r>
      <w:r w:rsidRPr="000E317E">
        <w:t xml:space="preserve">Татарстан </w:t>
      </w:r>
      <w:proofErr w:type="spellStart"/>
      <w:r w:rsidRPr="000E317E">
        <w:t>Республикасы</w:t>
      </w:r>
      <w:proofErr w:type="spellEnd"/>
      <w:r w:rsidRPr="000E317E">
        <w:t xml:space="preserve"> «Лениногорск </w:t>
      </w:r>
      <w:proofErr w:type="spellStart"/>
      <w:r w:rsidRPr="000E317E">
        <w:t>муниципаль</w:t>
      </w:r>
      <w:proofErr w:type="spellEnd"/>
      <w:r w:rsidRPr="000E317E">
        <w:t xml:space="preserve"> районы «</w:t>
      </w:r>
      <w:proofErr w:type="spellStart"/>
      <w:r w:rsidRPr="000E317E">
        <w:t>муниципаль</w:t>
      </w:r>
      <w:proofErr w:type="spellEnd"/>
      <w:r w:rsidRPr="000E317E">
        <w:t xml:space="preserve"> </w:t>
      </w:r>
      <w:proofErr w:type="spellStart"/>
      <w:r w:rsidRPr="000E317E">
        <w:t>берәмлеге</w:t>
      </w:r>
      <w:proofErr w:type="spellEnd"/>
      <w:r w:rsidRPr="000E317E">
        <w:t xml:space="preserve"> </w:t>
      </w:r>
      <w:proofErr w:type="spellStart"/>
      <w:r w:rsidRPr="000E317E">
        <w:t>Башкарма</w:t>
      </w:r>
      <w:proofErr w:type="spellEnd"/>
      <w:r w:rsidRPr="000E317E">
        <w:t xml:space="preserve"> комитеты </w:t>
      </w:r>
      <w:proofErr w:type="spellStart"/>
      <w:r w:rsidRPr="000E317E">
        <w:t>тарафыннан</w:t>
      </w:r>
      <w:proofErr w:type="spellEnd"/>
      <w:r w:rsidRPr="000E317E">
        <w:t xml:space="preserve"> </w:t>
      </w:r>
      <w:proofErr w:type="spellStart"/>
      <w:r w:rsidRPr="000E317E">
        <w:t>муниципаль</w:t>
      </w:r>
      <w:proofErr w:type="spellEnd"/>
      <w:r w:rsidRPr="000E317E">
        <w:t xml:space="preserve"> </w:t>
      </w:r>
      <w:proofErr w:type="spellStart"/>
      <w:r w:rsidRPr="000E317E">
        <w:t>хезмәтләр</w:t>
      </w:r>
      <w:proofErr w:type="spellEnd"/>
      <w:r w:rsidRPr="000E317E">
        <w:t xml:space="preserve"> </w:t>
      </w:r>
      <w:proofErr w:type="spellStart"/>
      <w:r w:rsidRPr="000E317E">
        <w:t>күрсәтүнең</w:t>
      </w:r>
      <w:proofErr w:type="spellEnd"/>
      <w:r w:rsidRPr="000E317E">
        <w:t xml:space="preserve"> </w:t>
      </w:r>
      <w:proofErr w:type="spellStart"/>
      <w:r w:rsidRPr="000E317E">
        <w:t>административ</w:t>
      </w:r>
      <w:proofErr w:type="spellEnd"/>
      <w:r w:rsidRPr="000E317E">
        <w:t xml:space="preserve"> </w:t>
      </w:r>
      <w:proofErr w:type="spellStart"/>
      <w:r w:rsidRPr="000E317E">
        <w:t>регламентларын</w:t>
      </w:r>
      <w:proofErr w:type="spellEnd"/>
      <w:r w:rsidRPr="000E317E">
        <w:t xml:space="preserve"> </w:t>
      </w:r>
      <w:proofErr w:type="spellStart"/>
      <w:r w:rsidRPr="000E317E">
        <w:t>яңа</w:t>
      </w:r>
      <w:proofErr w:type="spellEnd"/>
      <w:r w:rsidRPr="000E317E">
        <w:t xml:space="preserve"> </w:t>
      </w:r>
      <w:proofErr w:type="spellStart"/>
      <w:r w:rsidRPr="000E317E">
        <w:t>редакциядә</w:t>
      </w:r>
      <w:proofErr w:type="spellEnd"/>
      <w:r w:rsidRPr="000E317E">
        <w:t xml:space="preserve"> </w:t>
      </w:r>
      <w:proofErr w:type="spellStart"/>
      <w:r w:rsidRPr="000E317E">
        <w:t>раслау</w:t>
      </w:r>
      <w:proofErr w:type="spellEnd"/>
      <w:r w:rsidRPr="000E317E">
        <w:t xml:space="preserve"> </w:t>
      </w:r>
      <w:proofErr w:type="spellStart"/>
      <w:r w:rsidRPr="000E317E">
        <w:t>турында</w:t>
      </w:r>
      <w:proofErr w:type="spellEnd"/>
      <w:r w:rsidRPr="000E317E">
        <w:t>» 728</w:t>
      </w:r>
      <w:r w:rsidRPr="000E317E">
        <w:rPr>
          <w:lang w:val="tt-RU"/>
        </w:rPr>
        <w:t xml:space="preserve"> номерлы</w:t>
      </w:r>
      <w:r w:rsidRPr="000E317E">
        <w:t xml:space="preserve"> </w:t>
      </w:r>
      <w:proofErr w:type="spellStart"/>
      <w:r w:rsidRPr="000E317E">
        <w:t>карары</w:t>
      </w:r>
      <w:proofErr w:type="spellEnd"/>
      <w:r w:rsidRPr="000E317E">
        <w:t xml:space="preserve"> </w:t>
      </w:r>
      <w:proofErr w:type="spellStart"/>
      <w:r w:rsidRPr="000E317E">
        <w:t>нигезендә</w:t>
      </w:r>
      <w:proofErr w:type="spellEnd"/>
      <w:r w:rsidRPr="000E317E">
        <w:t>, «</w:t>
      </w:r>
      <w:proofErr w:type="spellStart"/>
      <w:r w:rsidRPr="000E317E">
        <w:t>СпецДорПроект</w:t>
      </w:r>
      <w:proofErr w:type="spellEnd"/>
      <w:r w:rsidRPr="000E317E">
        <w:t xml:space="preserve">» </w:t>
      </w:r>
      <w:proofErr w:type="spellStart"/>
      <w:r w:rsidRPr="000E317E">
        <w:t>ҖЧҖнең</w:t>
      </w:r>
      <w:proofErr w:type="spellEnd"/>
      <w:r w:rsidRPr="000E317E">
        <w:t xml:space="preserve"> </w:t>
      </w:r>
      <w:r>
        <w:rPr>
          <w:lang w:val="tt-RU"/>
        </w:rPr>
        <w:t>2022</w:t>
      </w:r>
      <w:r>
        <w:t xml:space="preserve"> </w:t>
      </w:r>
      <w:proofErr w:type="spellStart"/>
      <w:r>
        <w:t>елның</w:t>
      </w:r>
      <w:proofErr w:type="spellEnd"/>
      <w:r>
        <w:t xml:space="preserve"> </w:t>
      </w:r>
      <w:r>
        <w:rPr>
          <w:lang w:val="tt-RU"/>
        </w:rPr>
        <w:t xml:space="preserve">4 февралендәге </w:t>
      </w:r>
      <w:r w:rsidRPr="000E317E">
        <w:t>1021</w:t>
      </w:r>
      <w:r>
        <w:rPr>
          <w:lang w:val="tt-RU"/>
        </w:rPr>
        <w:t xml:space="preserve"> номерлы</w:t>
      </w:r>
      <w:r>
        <w:t xml:space="preserve"> </w:t>
      </w:r>
      <w:proofErr w:type="spellStart"/>
      <w:r>
        <w:t>мөрәҗәгате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>, «</w:t>
      </w:r>
      <w:r w:rsidRPr="000E317E">
        <w:t xml:space="preserve">Лениногорск </w:t>
      </w:r>
      <w:proofErr w:type="spellStart"/>
      <w:r w:rsidRPr="000E317E">
        <w:t>муниципаль</w:t>
      </w:r>
      <w:proofErr w:type="spellEnd"/>
      <w:r w:rsidRPr="000E317E">
        <w:t xml:space="preserve"> районы» </w:t>
      </w:r>
      <w:proofErr w:type="spellStart"/>
      <w:r w:rsidRPr="000E317E">
        <w:t>муниципаль</w:t>
      </w:r>
      <w:proofErr w:type="spellEnd"/>
      <w:r w:rsidRPr="000E317E">
        <w:t xml:space="preserve"> </w:t>
      </w:r>
      <w:proofErr w:type="spellStart"/>
      <w:r w:rsidRPr="000E317E">
        <w:t>берәмлеге</w:t>
      </w:r>
      <w:proofErr w:type="spellEnd"/>
      <w:r w:rsidRPr="000E317E">
        <w:t xml:space="preserve"> </w:t>
      </w:r>
      <w:proofErr w:type="spellStart"/>
      <w:r w:rsidRPr="000E317E">
        <w:t>Башкарма</w:t>
      </w:r>
      <w:proofErr w:type="spellEnd"/>
      <w:r w:rsidRPr="000E317E">
        <w:t xml:space="preserve"> комитеты КАРАР БИРӘ:</w:t>
      </w:r>
    </w:p>
    <w:p w:rsidR="00AF761F" w:rsidRPr="004F28EC" w:rsidRDefault="004F28EC" w:rsidP="004F28EC">
      <w:pPr>
        <w:pStyle w:val="a3"/>
        <w:tabs>
          <w:tab w:val="left" w:pos="1134"/>
        </w:tabs>
        <w:spacing w:after="0"/>
        <w:ind w:left="-66"/>
        <w:jc w:val="both"/>
        <w:rPr>
          <w:lang w:val="tt-RU"/>
        </w:rPr>
      </w:pPr>
      <w:r>
        <w:rPr>
          <w:lang w:val="tt-RU"/>
        </w:rPr>
        <w:t xml:space="preserve">          1.</w:t>
      </w:r>
      <w:r w:rsidRPr="004F28EC">
        <w:rPr>
          <w:lang w:val="tt-RU"/>
        </w:rPr>
        <w:t xml:space="preserve">«СпецДорПроект» ҖЧҖнә </w:t>
      </w:r>
      <w:r w:rsidR="000E317E" w:rsidRPr="004F28EC">
        <w:rPr>
          <w:lang w:val="tt-RU"/>
        </w:rPr>
        <w:t>Кузнечная урамы - Нагорная урамнары</w:t>
      </w:r>
      <w:r w:rsidR="000E317E">
        <w:rPr>
          <w:lang w:val="tt-RU"/>
        </w:rPr>
        <w:t xml:space="preserve"> белән</w:t>
      </w:r>
      <w:r w:rsidR="000E317E" w:rsidRPr="004F28EC">
        <w:rPr>
          <w:lang w:val="tt-RU"/>
        </w:rPr>
        <w:t xml:space="preserve"> территорияне планлаштыру докумен</w:t>
      </w:r>
      <w:r w:rsidRPr="004F28EC">
        <w:rPr>
          <w:lang w:val="tt-RU"/>
        </w:rPr>
        <w:t>тларын әзерләү схемасы</w:t>
      </w:r>
      <w:r w:rsidR="000E317E" w:rsidRPr="004F28EC">
        <w:rPr>
          <w:lang w:val="tt-RU"/>
        </w:rPr>
        <w:t>, әлеге карарга кушымта нигезендә</w:t>
      </w:r>
      <w:r>
        <w:rPr>
          <w:lang w:val="tt-RU"/>
        </w:rPr>
        <w:t xml:space="preserve"> чикләнгән</w:t>
      </w:r>
      <w:r w:rsidRPr="004F28EC">
        <w:rPr>
          <w:lang w:val="tt-RU"/>
        </w:rPr>
        <w:t>, «Татарстан Республикасы Лениногорск муниципаль районының Лениногорск шәһәренең Октябрьская урамында урнашкан күперне реконструкцияләү»</w:t>
      </w:r>
      <w:r>
        <w:rPr>
          <w:lang w:val="tt-RU"/>
        </w:rPr>
        <w:t xml:space="preserve"> </w:t>
      </w:r>
      <w:r w:rsidRPr="004F28EC">
        <w:rPr>
          <w:lang w:val="tt-RU"/>
        </w:rPr>
        <w:t>объекты буенча территорияне планлаштыру проектын (планлаштыру проекты составында межалау проектын) әзерләргә тәкъдим итәргә.</w:t>
      </w:r>
    </w:p>
    <w:p w:rsidR="004F28EC" w:rsidRDefault="004F28EC" w:rsidP="004F28EC">
      <w:pPr>
        <w:pStyle w:val="a3"/>
        <w:tabs>
          <w:tab w:val="left" w:pos="1134"/>
        </w:tabs>
        <w:spacing w:after="0"/>
        <w:ind w:left="0" w:firstLine="851"/>
        <w:jc w:val="both"/>
        <w:rPr>
          <w:lang w:val="tt-RU"/>
        </w:rPr>
      </w:pPr>
      <w:r w:rsidRPr="004F28EC">
        <w:rPr>
          <w:lang w:val="tt-RU"/>
        </w:rPr>
        <w:t xml:space="preserve">«Татарстан Республикасы Лениногорск муниципаль районы Лениногорск шәһәре Октябрьская урамында урнашкан күперне реконструкцияләү» объекты буенча территорияне планлаштыру проекты (планлаштыру проекты составында межалау проекты) 2022 елның 31 </w:t>
      </w:r>
      <w:r w:rsidRPr="004F28EC">
        <w:rPr>
          <w:lang w:val="tt-RU"/>
        </w:rPr>
        <w:lastRenderedPageBreak/>
        <w:t>октябреннән дә соңга калмыйча раслау өчен «Лениногорск муниципаль районы» муниципаль берәмлеге Башкарма комитетына тәкъдим итәргә.</w:t>
      </w:r>
    </w:p>
    <w:p w:rsidR="004F28EC" w:rsidRDefault="004F28EC" w:rsidP="004F28EC">
      <w:pPr>
        <w:tabs>
          <w:tab w:val="left" w:pos="1134"/>
        </w:tabs>
        <w:spacing w:after="0"/>
        <w:ind w:left="-426"/>
        <w:jc w:val="both"/>
        <w:rPr>
          <w:lang w:val="tt-RU"/>
        </w:rPr>
      </w:pPr>
      <w:r>
        <w:rPr>
          <w:lang w:val="tt-RU"/>
        </w:rPr>
        <w:t xml:space="preserve">                  2.</w:t>
      </w:r>
      <w:r w:rsidRPr="004F28EC">
        <w:t xml:space="preserve"> </w:t>
      </w:r>
      <w:proofErr w:type="spellStart"/>
      <w:r w:rsidRPr="004F28EC">
        <w:t>Әлеге</w:t>
      </w:r>
      <w:proofErr w:type="spellEnd"/>
      <w:r w:rsidRPr="004F28EC">
        <w:t xml:space="preserve"> </w:t>
      </w:r>
      <w:proofErr w:type="spellStart"/>
      <w:r w:rsidRPr="004F28EC">
        <w:t>карарны</w:t>
      </w:r>
      <w:proofErr w:type="spellEnd"/>
      <w:r w:rsidRPr="004F28EC">
        <w:t xml:space="preserve"> Лениногорск </w:t>
      </w:r>
      <w:proofErr w:type="spellStart"/>
      <w:r w:rsidRPr="004F28EC">
        <w:t>муниципаль</w:t>
      </w:r>
      <w:proofErr w:type="spellEnd"/>
      <w:r w:rsidRPr="004F28EC">
        <w:t xml:space="preserve"> </w:t>
      </w:r>
      <w:proofErr w:type="spellStart"/>
      <w:r w:rsidRPr="004F28EC">
        <w:t>районының</w:t>
      </w:r>
      <w:proofErr w:type="spellEnd"/>
      <w:r w:rsidRPr="004F28EC">
        <w:t xml:space="preserve"> </w:t>
      </w:r>
      <w:proofErr w:type="spellStart"/>
      <w:r w:rsidRPr="004F28EC">
        <w:t>рәсми</w:t>
      </w:r>
      <w:proofErr w:type="spellEnd"/>
      <w:r w:rsidRPr="004F28EC">
        <w:t xml:space="preserve"> </w:t>
      </w:r>
      <w:proofErr w:type="spellStart"/>
      <w:r w:rsidRPr="004F28EC">
        <w:t>сайтында</w:t>
      </w:r>
      <w:proofErr w:type="spellEnd"/>
      <w:r w:rsidRPr="004F28EC">
        <w:t xml:space="preserve"> </w:t>
      </w:r>
      <w:proofErr w:type="spellStart"/>
      <w:r w:rsidRPr="004F28EC">
        <w:t>бастырып</w:t>
      </w:r>
      <w:proofErr w:type="spellEnd"/>
      <w:r w:rsidRPr="004F28EC">
        <w:t xml:space="preserve"> </w:t>
      </w:r>
      <w:proofErr w:type="spellStart"/>
      <w:r w:rsidRPr="004F28EC">
        <w:t>чыгарырга</w:t>
      </w:r>
      <w:proofErr w:type="spellEnd"/>
      <w:r w:rsidRPr="004F28EC">
        <w:t>.</w:t>
      </w:r>
    </w:p>
    <w:p w:rsidR="002E5C9B" w:rsidRPr="004F28EC" w:rsidRDefault="004F28EC" w:rsidP="004F28EC">
      <w:pPr>
        <w:tabs>
          <w:tab w:val="left" w:pos="1134"/>
        </w:tabs>
        <w:spacing w:after="0"/>
        <w:ind w:left="-426"/>
        <w:jc w:val="both"/>
        <w:rPr>
          <w:lang w:val="tt-RU"/>
        </w:rPr>
      </w:pPr>
      <w:r>
        <w:rPr>
          <w:lang w:val="tt-RU"/>
        </w:rPr>
        <w:t xml:space="preserve">                 3.</w:t>
      </w:r>
      <w:r w:rsidRPr="004F28EC">
        <w:rPr>
          <w:lang w:val="tt-RU"/>
        </w:rPr>
        <w:t xml:space="preserve"> </w:t>
      </w:r>
      <w:r w:rsidRPr="004F28EC">
        <w:rPr>
          <w:rFonts w:cs="Times New Roman"/>
          <w:szCs w:val="28"/>
          <w:lang w:val="tt-RU"/>
        </w:rPr>
        <w:t>Әлеге карарның үтәлешен контрольдә тотуны «АрхГрадСтройКонтроль» МБУ директоры О.В. Куприяновага йөкләргә.</w:t>
      </w:r>
    </w:p>
    <w:p w:rsidR="00F56649" w:rsidRPr="004F28EC" w:rsidRDefault="00F56649" w:rsidP="00F56649">
      <w:pPr>
        <w:pStyle w:val="a3"/>
        <w:spacing w:after="0"/>
        <w:ind w:left="-416"/>
        <w:rPr>
          <w:lang w:val="tt-RU"/>
        </w:rPr>
      </w:pPr>
    </w:p>
    <w:p w:rsidR="00F56649" w:rsidRPr="004F28EC" w:rsidRDefault="00F56649" w:rsidP="00F56649">
      <w:pPr>
        <w:pStyle w:val="a3"/>
        <w:spacing w:after="0"/>
        <w:ind w:left="-416"/>
        <w:rPr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641"/>
        <w:gridCol w:w="3293"/>
      </w:tblGrid>
      <w:tr w:rsidR="00DC02E6" w:rsidRPr="00C24DB6" w:rsidTr="00027F3F">
        <w:tc>
          <w:tcPr>
            <w:tcW w:w="5920" w:type="dxa"/>
            <w:shd w:val="clear" w:color="auto" w:fill="auto"/>
          </w:tcPr>
          <w:p w:rsidR="00DC02E6" w:rsidRPr="00C24DB6" w:rsidRDefault="000E317E" w:rsidP="00027F3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 вазифаларын башкаручы</w:t>
            </w:r>
            <w:r w:rsidR="00DC02E6" w:rsidRPr="00C24DB6">
              <w:rPr>
                <w:szCs w:val="2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</w:tcPr>
          <w:p w:rsidR="00DC02E6" w:rsidRPr="00C24DB6" w:rsidRDefault="00DC02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C02E6" w:rsidRPr="00C24DB6" w:rsidRDefault="00027F3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Г.А. Иванова</w:t>
            </w:r>
          </w:p>
        </w:tc>
      </w:tr>
    </w:tbl>
    <w:p w:rsidR="00F56649" w:rsidRDefault="00F56649" w:rsidP="00DC02E6">
      <w:pPr>
        <w:pStyle w:val="a3"/>
        <w:spacing w:after="0"/>
        <w:ind w:left="0"/>
      </w:pPr>
    </w:p>
    <w:p w:rsidR="00DC02E6" w:rsidRDefault="00421211" w:rsidP="00DC02E6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О.С. Глухова </w:t>
      </w:r>
    </w:p>
    <w:p w:rsidR="00E62834" w:rsidRDefault="00421211" w:rsidP="00DC02E6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5-21-21</w:t>
      </w:r>
    </w:p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Default="00E62834" w:rsidP="00E62834"/>
    <w:p w:rsidR="00E62834" w:rsidRDefault="00E62834" w:rsidP="00E62834"/>
    <w:p w:rsidR="00E62834" w:rsidRDefault="00E62834" w:rsidP="00E62834">
      <w:pPr>
        <w:tabs>
          <w:tab w:val="left" w:pos="1164"/>
        </w:tabs>
      </w:pPr>
      <w:r>
        <w:tab/>
      </w: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4F28EC" w:rsidRPr="004F28EC" w:rsidRDefault="004F28EC" w:rsidP="004F28EC">
      <w:pPr>
        <w:ind w:left="5812"/>
        <w:jc w:val="both"/>
        <w:rPr>
          <w:sz w:val="22"/>
          <w:lang w:val="tt-RU"/>
        </w:rPr>
      </w:pPr>
      <w:r w:rsidRPr="004F28EC">
        <w:rPr>
          <w:sz w:val="22"/>
        </w:rPr>
        <w:t xml:space="preserve">Татарстан </w:t>
      </w:r>
      <w:proofErr w:type="spellStart"/>
      <w:r w:rsidRPr="004F28EC">
        <w:rPr>
          <w:sz w:val="22"/>
        </w:rPr>
        <w:t>Республикасы</w:t>
      </w:r>
      <w:proofErr w:type="spellEnd"/>
      <w:r w:rsidRPr="004F28EC">
        <w:rPr>
          <w:sz w:val="22"/>
        </w:rPr>
        <w:t xml:space="preserve"> Лениногорск </w:t>
      </w:r>
      <w:proofErr w:type="spellStart"/>
      <w:r w:rsidRPr="004F28EC">
        <w:rPr>
          <w:sz w:val="22"/>
        </w:rPr>
        <w:t>муниципаль</w:t>
      </w:r>
      <w:proofErr w:type="spellEnd"/>
      <w:r w:rsidRPr="004F28EC">
        <w:rPr>
          <w:sz w:val="22"/>
        </w:rPr>
        <w:t xml:space="preserve"> районы Лениногорск </w:t>
      </w:r>
      <w:proofErr w:type="spellStart"/>
      <w:r w:rsidRPr="004F28EC">
        <w:rPr>
          <w:sz w:val="22"/>
        </w:rPr>
        <w:t>шәһәре</w:t>
      </w:r>
      <w:proofErr w:type="spellEnd"/>
      <w:r w:rsidRPr="004F28EC">
        <w:rPr>
          <w:sz w:val="22"/>
        </w:rPr>
        <w:t xml:space="preserve"> Октябрьская </w:t>
      </w:r>
      <w:proofErr w:type="spellStart"/>
      <w:r w:rsidRPr="004F28EC">
        <w:rPr>
          <w:sz w:val="22"/>
        </w:rPr>
        <w:t>урамында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урнашкан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күперне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реконструкцияләү</w:t>
      </w:r>
      <w:proofErr w:type="spellEnd"/>
      <w:r w:rsidRPr="004F28EC">
        <w:rPr>
          <w:sz w:val="22"/>
        </w:rPr>
        <w:t>»</w:t>
      </w:r>
      <w:r w:rsidRPr="004F28EC">
        <w:rPr>
          <w:sz w:val="22"/>
          <w:lang w:val="tt-RU"/>
        </w:rPr>
        <w:t xml:space="preserve"> </w:t>
      </w:r>
      <w:r w:rsidRPr="004F28EC">
        <w:rPr>
          <w:sz w:val="22"/>
        </w:rPr>
        <w:t xml:space="preserve">объекты </w:t>
      </w:r>
      <w:proofErr w:type="spellStart"/>
      <w:r w:rsidRPr="004F28EC">
        <w:rPr>
          <w:sz w:val="22"/>
        </w:rPr>
        <w:t>буенча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планлаштыру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проектын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һәм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межалау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проектын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әзерләү</w:t>
      </w:r>
      <w:proofErr w:type="spellEnd"/>
      <w:r w:rsidRPr="004F28EC">
        <w:rPr>
          <w:sz w:val="22"/>
        </w:rPr>
        <w:t xml:space="preserve"> </w:t>
      </w:r>
      <w:proofErr w:type="spellStart"/>
      <w:r w:rsidRPr="004F28EC">
        <w:rPr>
          <w:sz w:val="22"/>
        </w:rPr>
        <w:t>турында</w:t>
      </w:r>
      <w:proofErr w:type="spellEnd"/>
      <w:r>
        <w:rPr>
          <w:sz w:val="22"/>
          <w:lang w:val="tt-RU"/>
        </w:rPr>
        <w:t xml:space="preserve"> “Л</w:t>
      </w:r>
      <w:r w:rsidRPr="004F28EC">
        <w:rPr>
          <w:sz w:val="22"/>
          <w:lang w:val="tt-RU"/>
        </w:rPr>
        <w:t>ениногорск муниципаль районы»</w:t>
      </w:r>
      <w:r>
        <w:rPr>
          <w:sz w:val="22"/>
          <w:lang w:val="tt-RU"/>
        </w:rPr>
        <w:t xml:space="preserve"> </w:t>
      </w:r>
      <w:r w:rsidRPr="004F28EC">
        <w:rPr>
          <w:sz w:val="22"/>
          <w:lang w:val="tt-RU"/>
        </w:rPr>
        <w:t>муниципаль берәмлеге</w:t>
      </w:r>
      <w:r w:rsidR="00672BB5">
        <w:rPr>
          <w:sz w:val="22"/>
          <w:lang w:val="tt-RU"/>
        </w:rPr>
        <w:t xml:space="preserve"> Башкарма комитеты карарына</w:t>
      </w:r>
    </w:p>
    <w:p w:rsidR="00E62834" w:rsidRDefault="00E62834" w:rsidP="00E62834">
      <w:pPr>
        <w:ind w:left="5387"/>
        <w:rPr>
          <w:spacing w:val="-2"/>
          <w:sz w:val="22"/>
        </w:rPr>
      </w:pPr>
    </w:p>
    <w:p w:rsidR="004F28EC" w:rsidRDefault="004F28EC" w:rsidP="004F28EC">
      <w:pPr>
        <w:tabs>
          <w:tab w:val="left" w:pos="1164"/>
        </w:tabs>
        <w:jc w:val="center"/>
        <w:rPr>
          <w:rFonts w:eastAsia="Calibri"/>
          <w:sz w:val="22"/>
          <w:lang w:val="tt-RU"/>
        </w:rPr>
      </w:pPr>
      <w:r w:rsidRPr="004F28EC">
        <w:rPr>
          <w:rFonts w:eastAsia="Calibri"/>
          <w:sz w:val="22"/>
        </w:rPr>
        <w:t>ТЕРРИТОРИЯ ЧИКЛӘРЕ СХЕМАСЫ</w:t>
      </w:r>
      <w:r>
        <w:rPr>
          <w:rFonts w:eastAsia="Calibri"/>
          <w:sz w:val="22"/>
          <w:lang w:val="tt-RU"/>
        </w:rPr>
        <w:t>/</w:t>
      </w:r>
    </w:p>
    <w:p w:rsidR="00E62834" w:rsidRPr="00E62834" w:rsidRDefault="004F28EC" w:rsidP="004F28EC">
      <w:pPr>
        <w:tabs>
          <w:tab w:val="left" w:pos="1164"/>
        </w:tabs>
        <w:jc w:val="center"/>
      </w:pPr>
      <w:r w:rsidRPr="004F28EC">
        <w:rPr>
          <w:rFonts w:eastAsia="Calibri"/>
          <w:sz w:val="22"/>
        </w:rPr>
        <w:t>ИНЖЕНЕРЛЫК ЭЗЛӘНҮЛӘРЕН БАШКАРУГА БИРЕМ</w:t>
      </w:r>
      <w:r w:rsidR="00E62834" w:rsidRPr="00E62834">
        <w:rPr>
          <w:rFonts w:eastAsia="Calibri" w:cs="Times New Roman"/>
          <w:noProof/>
          <w:sz w:val="22"/>
          <w:lang w:eastAsia="ru-RU"/>
        </w:rPr>
        <w:drawing>
          <wp:inline distT="0" distB="0" distL="0" distR="0" wp14:anchorId="022D3D51" wp14:editId="1C95F20B">
            <wp:extent cx="6120130" cy="4274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834" w:rsidRPr="00E62834" w:rsidSect="00DC02E6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27F3F"/>
    <w:rsid w:val="0006296F"/>
    <w:rsid w:val="000953D4"/>
    <w:rsid w:val="000B4933"/>
    <w:rsid w:val="000C6484"/>
    <w:rsid w:val="000E317E"/>
    <w:rsid w:val="00135451"/>
    <w:rsid w:val="001639D3"/>
    <w:rsid w:val="001A1E36"/>
    <w:rsid w:val="001B0097"/>
    <w:rsid w:val="002D3E67"/>
    <w:rsid w:val="002E5C9B"/>
    <w:rsid w:val="00421211"/>
    <w:rsid w:val="004321B5"/>
    <w:rsid w:val="0046026C"/>
    <w:rsid w:val="0047282E"/>
    <w:rsid w:val="004A02AC"/>
    <w:rsid w:val="004A5213"/>
    <w:rsid w:val="004D2476"/>
    <w:rsid w:val="004F28EC"/>
    <w:rsid w:val="00672BB5"/>
    <w:rsid w:val="006C0B77"/>
    <w:rsid w:val="006D2161"/>
    <w:rsid w:val="006E2BEF"/>
    <w:rsid w:val="00764848"/>
    <w:rsid w:val="007B45F1"/>
    <w:rsid w:val="007C6FFF"/>
    <w:rsid w:val="007D43E3"/>
    <w:rsid w:val="008242FF"/>
    <w:rsid w:val="00870751"/>
    <w:rsid w:val="00922C48"/>
    <w:rsid w:val="00931776"/>
    <w:rsid w:val="00A37163"/>
    <w:rsid w:val="00A40949"/>
    <w:rsid w:val="00AF761F"/>
    <w:rsid w:val="00B7498D"/>
    <w:rsid w:val="00B915B7"/>
    <w:rsid w:val="00BD670F"/>
    <w:rsid w:val="00C84AF5"/>
    <w:rsid w:val="00C919D0"/>
    <w:rsid w:val="00D67C25"/>
    <w:rsid w:val="00DC02E6"/>
    <w:rsid w:val="00E62834"/>
    <w:rsid w:val="00E83304"/>
    <w:rsid w:val="00EA59DF"/>
    <w:rsid w:val="00EA6D2E"/>
    <w:rsid w:val="00EB10AB"/>
    <w:rsid w:val="00EE4070"/>
    <w:rsid w:val="00F12C76"/>
    <w:rsid w:val="00F31205"/>
    <w:rsid w:val="00F348B5"/>
    <w:rsid w:val="00F4464D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B46C5-EFB4-4148-A6FC-BE42A173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3</cp:revision>
  <cp:lastPrinted>2022-02-15T05:29:00Z</cp:lastPrinted>
  <dcterms:created xsi:type="dcterms:W3CDTF">2022-02-18T09:11:00Z</dcterms:created>
  <dcterms:modified xsi:type="dcterms:W3CDTF">2022-02-22T06:21:00Z</dcterms:modified>
</cp:coreProperties>
</file>