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841" w:rsidRDefault="00995F8F" w:rsidP="00160841">
      <w:pPr>
        <w:jc w:val="center"/>
        <w:rPr>
          <w:rFonts w:ascii="Times New Roman" w:hAnsi="Times New Roman" w:cs="Times New Roman"/>
          <w:sz w:val="28"/>
          <w:szCs w:val="28"/>
        </w:rPr>
      </w:pPr>
      <w:r>
        <w:rPr>
          <w:rFonts w:ascii="Times New Roman" w:hAnsi="Times New Roman" w:cs="Times New Roman"/>
          <w:sz w:val="28"/>
          <w:szCs w:val="28"/>
        </w:rPr>
        <w:t>КАРАР</w:t>
      </w:r>
    </w:p>
    <w:p w:rsidR="005D4CAD" w:rsidRDefault="005D4CAD" w:rsidP="005D4CAD">
      <w:pPr>
        <w:jc w:val="center"/>
        <w:rPr>
          <w:rFonts w:ascii="Times New Roman" w:hAnsi="Times New Roman" w:cs="Times New Roman"/>
          <w:sz w:val="28"/>
          <w:szCs w:val="28"/>
          <w:lang w:val="tt-RU"/>
        </w:rPr>
      </w:pPr>
      <w:r>
        <w:rPr>
          <w:rFonts w:ascii="Times New Roman" w:hAnsi="Times New Roman" w:cs="Times New Roman"/>
          <w:sz w:val="28"/>
          <w:szCs w:val="28"/>
        </w:rPr>
        <w:t>ПОСТАНОВЛЕ</w:t>
      </w:r>
      <w:r>
        <w:rPr>
          <w:rFonts w:ascii="Times New Roman" w:hAnsi="Times New Roman" w:cs="Times New Roman"/>
          <w:sz w:val="28"/>
          <w:szCs w:val="28"/>
          <w:lang w:val="tt-RU"/>
        </w:rPr>
        <w:t>НИЕ</w:t>
      </w:r>
    </w:p>
    <w:p w:rsidR="00995F8F" w:rsidRPr="00F404CA" w:rsidRDefault="005D4CAD" w:rsidP="005D4CAD">
      <w:pPr>
        <w:rPr>
          <w:rFonts w:ascii="Times New Roman" w:hAnsi="Times New Roman" w:cs="Times New Roman"/>
          <w:sz w:val="28"/>
          <w:szCs w:val="28"/>
          <w:lang w:val="tt-RU"/>
        </w:rPr>
      </w:pPr>
      <w:r>
        <w:rPr>
          <w:rFonts w:ascii="Times New Roman" w:hAnsi="Times New Roman" w:cs="Times New Roman"/>
          <w:sz w:val="28"/>
          <w:szCs w:val="28"/>
          <w:lang w:val="tt-RU"/>
        </w:rPr>
        <w:t xml:space="preserve">2021 елның </w:t>
      </w:r>
      <w:r w:rsidRPr="00F404CA">
        <w:rPr>
          <w:rFonts w:ascii="Times New Roman" w:hAnsi="Times New Roman" w:cs="Times New Roman"/>
          <w:sz w:val="28"/>
          <w:szCs w:val="28"/>
          <w:lang w:val="tt-RU"/>
        </w:rPr>
        <w:t xml:space="preserve"> 20 октябре                                                                   </w:t>
      </w:r>
      <w:r w:rsidR="00995F8F" w:rsidRPr="00F404CA">
        <w:rPr>
          <w:rFonts w:ascii="Times New Roman" w:hAnsi="Times New Roman" w:cs="Times New Roman"/>
          <w:sz w:val="28"/>
          <w:szCs w:val="28"/>
          <w:lang w:val="tt-RU"/>
        </w:rPr>
        <w:t>№ 908</w:t>
      </w:r>
    </w:p>
    <w:p w:rsidR="00160841" w:rsidRPr="00F404CA" w:rsidRDefault="00160841" w:rsidP="00160841">
      <w:pPr>
        <w:jc w:val="both"/>
        <w:rPr>
          <w:rFonts w:ascii="Times New Roman" w:hAnsi="Times New Roman" w:cs="Times New Roman"/>
          <w:sz w:val="28"/>
          <w:szCs w:val="28"/>
          <w:lang w:val="tt-RU"/>
        </w:rPr>
      </w:pPr>
    </w:p>
    <w:p w:rsidR="008F6ABA" w:rsidRPr="00F404CA" w:rsidRDefault="008F6ABA" w:rsidP="00160841">
      <w:pPr>
        <w:jc w:val="both"/>
        <w:rPr>
          <w:rFonts w:ascii="Times New Roman" w:hAnsi="Times New Roman" w:cs="Times New Roman"/>
          <w:sz w:val="28"/>
          <w:szCs w:val="28"/>
          <w:lang w:val="tt-RU"/>
        </w:rPr>
      </w:pPr>
    </w:p>
    <w:p w:rsidR="008F6ABA" w:rsidRPr="00F404CA" w:rsidRDefault="008F6ABA" w:rsidP="00160841">
      <w:pPr>
        <w:jc w:val="both"/>
        <w:rPr>
          <w:rFonts w:ascii="Times New Roman" w:hAnsi="Times New Roman" w:cs="Times New Roman"/>
          <w:sz w:val="28"/>
          <w:szCs w:val="28"/>
          <w:lang w:val="tt-RU"/>
        </w:rPr>
      </w:pPr>
    </w:p>
    <w:p w:rsidR="008F6ABA" w:rsidRPr="00F404CA" w:rsidRDefault="008F6ABA" w:rsidP="00160841">
      <w:pPr>
        <w:jc w:val="both"/>
        <w:rPr>
          <w:rFonts w:ascii="Times New Roman" w:hAnsi="Times New Roman" w:cs="Times New Roman"/>
          <w:sz w:val="28"/>
          <w:szCs w:val="28"/>
          <w:lang w:val="tt-RU"/>
        </w:rPr>
      </w:pPr>
    </w:p>
    <w:p w:rsidR="008F6ABA" w:rsidRPr="00F404CA" w:rsidRDefault="008F6ABA" w:rsidP="00160841">
      <w:pPr>
        <w:jc w:val="both"/>
        <w:rPr>
          <w:rFonts w:ascii="Times New Roman" w:hAnsi="Times New Roman" w:cs="Times New Roman"/>
          <w:sz w:val="28"/>
          <w:szCs w:val="28"/>
          <w:lang w:val="tt-RU"/>
        </w:rPr>
      </w:pPr>
    </w:p>
    <w:p w:rsidR="008F6ABA" w:rsidRPr="00F404CA" w:rsidRDefault="00F404CA" w:rsidP="00160841">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160841" w:rsidRPr="00F404CA" w:rsidRDefault="00160841" w:rsidP="008F6ABA">
      <w:pPr>
        <w:spacing w:after="0" w:line="240" w:lineRule="auto"/>
        <w:jc w:val="both"/>
        <w:rPr>
          <w:rFonts w:ascii="Times New Roman" w:hAnsi="Times New Roman" w:cs="Times New Roman"/>
          <w:sz w:val="28"/>
          <w:szCs w:val="28"/>
          <w:lang w:val="tt-RU"/>
        </w:rPr>
      </w:pPr>
    </w:p>
    <w:p w:rsidR="00F404CA" w:rsidRPr="00F404CA" w:rsidRDefault="00F404CA" w:rsidP="008F6ABA">
      <w:pPr>
        <w:spacing w:after="0" w:line="240" w:lineRule="auto"/>
        <w:ind w:right="5669"/>
        <w:jc w:val="both"/>
        <w:rPr>
          <w:rFonts w:ascii="Times New Roman" w:hAnsi="Times New Roman" w:cs="Times New Roman"/>
          <w:sz w:val="28"/>
          <w:szCs w:val="28"/>
          <w:lang w:val="tt-RU"/>
        </w:rPr>
      </w:pPr>
      <w:r w:rsidRPr="00F404CA">
        <w:rPr>
          <w:rFonts w:ascii="Times New Roman" w:hAnsi="Times New Roman" w:cs="Times New Roman"/>
          <w:sz w:val="28"/>
          <w:szCs w:val="28"/>
          <w:lang w:val="tt-RU"/>
        </w:rPr>
        <w:t>2022-2025 елларга Лениногорск муниципаль районында дәүләт яшьләр сәясәтен үстерү стратегиясен раслау турында</w:t>
      </w:r>
    </w:p>
    <w:p w:rsidR="00F404CA" w:rsidRPr="00F404CA" w:rsidRDefault="00F404CA" w:rsidP="008F6ABA">
      <w:pPr>
        <w:spacing w:after="0" w:line="240" w:lineRule="auto"/>
        <w:ind w:right="5669"/>
        <w:jc w:val="both"/>
        <w:rPr>
          <w:rFonts w:ascii="Times New Roman" w:hAnsi="Times New Roman" w:cs="Times New Roman"/>
          <w:sz w:val="28"/>
          <w:szCs w:val="28"/>
          <w:lang w:val="tt-RU"/>
        </w:rPr>
      </w:pPr>
    </w:p>
    <w:p w:rsidR="00F404CA" w:rsidRPr="00F404CA" w:rsidRDefault="00F404CA" w:rsidP="008F6ABA">
      <w:pPr>
        <w:spacing w:after="0" w:line="240" w:lineRule="auto"/>
        <w:ind w:right="5669"/>
        <w:jc w:val="both"/>
        <w:rPr>
          <w:rFonts w:ascii="Times New Roman" w:hAnsi="Times New Roman" w:cs="Times New Roman"/>
          <w:sz w:val="28"/>
          <w:szCs w:val="28"/>
          <w:lang w:val="tt-RU"/>
        </w:rPr>
      </w:pPr>
    </w:p>
    <w:p w:rsidR="008F6ABA" w:rsidRDefault="008F6ABA" w:rsidP="00D90298">
      <w:pPr>
        <w:spacing w:after="0"/>
        <w:ind w:firstLine="708"/>
        <w:jc w:val="both"/>
        <w:rPr>
          <w:rFonts w:ascii="Times New Roman" w:hAnsi="Times New Roman" w:cs="Times New Roman"/>
          <w:sz w:val="28"/>
          <w:szCs w:val="28"/>
        </w:rPr>
      </w:pPr>
    </w:p>
    <w:p w:rsidR="00F97FFD" w:rsidRPr="00F97FFD" w:rsidRDefault="00F97FFD" w:rsidP="008F6ABA">
      <w:pPr>
        <w:tabs>
          <w:tab w:val="left" w:pos="1134"/>
        </w:tabs>
        <w:spacing w:after="0" w:line="240" w:lineRule="auto"/>
        <w:ind w:firstLine="851"/>
        <w:jc w:val="both"/>
        <w:rPr>
          <w:rFonts w:ascii="Times New Roman" w:hAnsi="Times New Roman" w:cs="Times New Roman"/>
          <w:sz w:val="28"/>
          <w:szCs w:val="28"/>
          <w:lang w:val="tt-RU"/>
        </w:rPr>
      </w:pPr>
      <w:r w:rsidRPr="00F97FFD">
        <w:rPr>
          <w:rFonts w:ascii="Times New Roman" w:hAnsi="Times New Roman" w:cs="Times New Roman"/>
          <w:sz w:val="28"/>
          <w:szCs w:val="28"/>
        </w:rPr>
        <w:t>Лениногорск муниципаль районында яшьләр сәясәтенең яшь буынның кеше капиталын саклап калуга, булдыруга һәм туплауга юнәлдерелгән инновацион моделен булдыру максатларында</w:t>
      </w:r>
      <w:r>
        <w:rPr>
          <w:rFonts w:ascii="Times New Roman" w:hAnsi="Times New Roman" w:cs="Times New Roman"/>
          <w:sz w:val="28"/>
          <w:szCs w:val="28"/>
          <w:lang w:val="tt-RU"/>
        </w:rPr>
        <w:t>,</w:t>
      </w:r>
      <w:r w:rsidRPr="00F97FFD">
        <w:rPr>
          <w:rFonts w:ascii="Times New Roman" w:hAnsi="Times New Roman" w:cs="Times New Roman"/>
          <w:sz w:val="28"/>
          <w:szCs w:val="28"/>
        </w:rPr>
        <w:t xml:space="preserve"> «Лениногорск муниципал</w:t>
      </w:r>
      <w:r>
        <w:rPr>
          <w:rFonts w:ascii="Times New Roman" w:hAnsi="Times New Roman" w:cs="Times New Roman"/>
          <w:sz w:val="28"/>
          <w:szCs w:val="28"/>
        </w:rPr>
        <w:t>ь районы» муниципаль берәмлеге Б</w:t>
      </w:r>
      <w:r w:rsidRPr="00F97FFD">
        <w:rPr>
          <w:rFonts w:ascii="Times New Roman" w:hAnsi="Times New Roman" w:cs="Times New Roman"/>
          <w:sz w:val="28"/>
          <w:szCs w:val="28"/>
        </w:rPr>
        <w:t xml:space="preserve">ашкарма комитеты </w:t>
      </w:r>
      <w:r>
        <w:rPr>
          <w:rFonts w:ascii="Times New Roman" w:hAnsi="Times New Roman" w:cs="Times New Roman"/>
          <w:sz w:val="28"/>
          <w:szCs w:val="28"/>
          <w:lang w:val="tt-RU"/>
        </w:rPr>
        <w:t>КАРАР БИРӘ:</w:t>
      </w:r>
    </w:p>
    <w:p w:rsidR="00F97FFD" w:rsidRDefault="00F97FFD" w:rsidP="008F6ABA">
      <w:pPr>
        <w:tabs>
          <w:tab w:val="left" w:pos="1134"/>
        </w:tabs>
        <w:spacing w:after="0" w:line="240" w:lineRule="auto"/>
        <w:ind w:firstLine="851"/>
        <w:jc w:val="both"/>
        <w:rPr>
          <w:rFonts w:ascii="Times New Roman" w:hAnsi="Times New Roman" w:cs="Times New Roman"/>
          <w:sz w:val="28"/>
          <w:szCs w:val="28"/>
        </w:rPr>
      </w:pPr>
    </w:p>
    <w:p w:rsidR="00F97FFD" w:rsidRDefault="00F97FFD" w:rsidP="00F97FFD">
      <w:pPr>
        <w:tabs>
          <w:tab w:val="left" w:pos="0"/>
          <w:tab w:val="left" w:pos="993"/>
          <w:tab w:val="left" w:pos="1134"/>
        </w:tabs>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1.</w:t>
      </w:r>
      <w:r w:rsidRPr="00F97FFD">
        <w:rPr>
          <w:rFonts w:ascii="Times New Roman" w:hAnsi="Times New Roman" w:cs="Times New Roman"/>
          <w:sz w:val="28"/>
          <w:szCs w:val="28"/>
          <w:lang w:val="tt-RU"/>
        </w:rPr>
        <w:t>2022-2025 елларга Лениногорск муниципаль районында дәүләт яшьләр сәясәтен үстерү</w:t>
      </w:r>
      <w:r>
        <w:rPr>
          <w:rFonts w:ascii="Times New Roman" w:hAnsi="Times New Roman" w:cs="Times New Roman"/>
          <w:sz w:val="28"/>
          <w:szCs w:val="28"/>
          <w:lang w:val="tt-RU"/>
        </w:rPr>
        <w:t>нең тәкъдим ителгән</w:t>
      </w:r>
      <w:r w:rsidRPr="00F97FFD">
        <w:rPr>
          <w:rFonts w:ascii="Times New Roman" w:hAnsi="Times New Roman" w:cs="Times New Roman"/>
          <w:sz w:val="28"/>
          <w:szCs w:val="28"/>
          <w:lang w:val="tt-RU"/>
        </w:rPr>
        <w:t xml:space="preserve"> стратегиясен</w:t>
      </w:r>
      <w:r>
        <w:rPr>
          <w:rFonts w:ascii="Times New Roman" w:hAnsi="Times New Roman" w:cs="Times New Roman"/>
          <w:sz w:val="28"/>
          <w:szCs w:val="28"/>
          <w:lang w:val="tt-RU"/>
        </w:rPr>
        <w:t xml:space="preserve"> (алга таба – Стратегия)</w:t>
      </w:r>
      <w:r w:rsidRPr="00F97FFD">
        <w:rPr>
          <w:rFonts w:ascii="Times New Roman" w:hAnsi="Times New Roman" w:cs="Times New Roman"/>
          <w:sz w:val="28"/>
          <w:szCs w:val="28"/>
          <w:lang w:val="tt-RU"/>
        </w:rPr>
        <w:t xml:space="preserve"> расларга.</w:t>
      </w:r>
      <w:r>
        <w:rPr>
          <w:rFonts w:ascii="Times New Roman" w:hAnsi="Times New Roman" w:cs="Times New Roman"/>
          <w:sz w:val="28"/>
          <w:szCs w:val="28"/>
          <w:lang w:val="tt-RU"/>
        </w:rPr>
        <w:t xml:space="preserve"> </w:t>
      </w:r>
      <w:r w:rsidR="00D90298" w:rsidRPr="00F97FFD">
        <w:rPr>
          <w:rFonts w:ascii="Times New Roman" w:hAnsi="Times New Roman" w:cs="Times New Roman"/>
          <w:sz w:val="28"/>
          <w:szCs w:val="28"/>
          <w:lang w:val="tt-RU"/>
        </w:rPr>
        <w:t xml:space="preserve"> </w:t>
      </w:r>
    </w:p>
    <w:p w:rsidR="00CF0D8E" w:rsidRPr="00F97FFD" w:rsidRDefault="00F97FFD" w:rsidP="00F97FFD">
      <w:pPr>
        <w:tabs>
          <w:tab w:val="left" w:pos="0"/>
          <w:tab w:val="left" w:pos="993"/>
          <w:tab w:val="left" w:pos="1134"/>
        </w:tabs>
        <w:spacing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F97FFD">
        <w:rPr>
          <w:lang w:val="tt-RU"/>
        </w:rPr>
        <w:t xml:space="preserve"> </w:t>
      </w:r>
      <w:r w:rsidRPr="00F97FFD">
        <w:rPr>
          <w:rFonts w:ascii="Times New Roman" w:hAnsi="Times New Roman" w:cs="Times New Roman"/>
          <w:sz w:val="28"/>
          <w:szCs w:val="28"/>
          <w:lang w:val="tt-RU"/>
        </w:rPr>
        <w:t xml:space="preserve">Әлеге карарны Лениногорск муниципаль районының рәсми интернет-сайтында һәм Татарстан Республикасы мәгълүмат рәсми порталында </w:t>
      </w:r>
      <w:r w:rsidR="00CF0D8E" w:rsidRPr="00F97FFD">
        <w:rPr>
          <w:rFonts w:ascii="Times New Roman" w:hAnsi="Times New Roman" w:cs="Times New Roman"/>
          <w:sz w:val="28"/>
          <w:szCs w:val="28"/>
          <w:lang w:val="tt-RU"/>
        </w:rPr>
        <w:t>(pravo.tatarstan.ru</w:t>
      </w:r>
      <w:r>
        <w:rPr>
          <w:rFonts w:ascii="Times New Roman" w:hAnsi="Times New Roman" w:cs="Times New Roman"/>
          <w:sz w:val="28"/>
          <w:szCs w:val="28"/>
          <w:lang w:val="tt-RU"/>
        </w:rPr>
        <w:t xml:space="preserve">) </w:t>
      </w:r>
      <w:r w:rsidRPr="00F97FFD">
        <w:rPr>
          <w:rFonts w:ascii="Times New Roman" w:hAnsi="Times New Roman" w:cs="Times New Roman"/>
          <w:sz w:val="28"/>
          <w:szCs w:val="28"/>
          <w:lang w:val="tt-RU"/>
        </w:rPr>
        <w:t>урнаштырырга</w:t>
      </w:r>
      <w:r>
        <w:rPr>
          <w:rFonts w:ascii="Times New Roman" w:hAnsi="Times New Roman" w:cs="Times New Roman"/>
          <w:sz w:val="28"/>
          <w:szCs w:val="28"/>
          <w:lang w:val="tt-RU"/>
        </w:rPr>
        <w:t>.</w:t>
      </w:r>
    </w:p>
    <w:p w:rsidR="007D505C" w:rsidRPr="00F97FFD" w:rsidRDefault="00F97FFD" w:rsidP="00F97FFD">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3.</w:t>
      </w:r>
      <w:r w:rsidRPr="00F97FFD">
        <w:rPr>
          <w:rFonts w:ascii="Times New Roman" w:hAnsi="Times New Roman" w:cs="Times New Roman"/>
          <w:sz w:val="28"/>
          <w:szCs w:val="28"/>
          <w:lang w:val="tt-RU"/>
        </w:rPr>
        <w:t>Әлеге карарның үтәлешен контрольдә тотуны «Лениногорск муниципаль районы» муниципаль берәмлеге Башкарма комитеты җитәкчесенең социаль мәсьәләләр буенча урынбасары В.В. Друкка йөкләргә.</w:t>
      </w:r>
    </w:p>
    <w:tbl>
      <w:tblPr>
        <w:tblW w:w="0" w:type="auto"/>
        <w:tblLook w:val="04A0" w:firstRow="1" w:lastRow="0" w:firstColumn="1" w:lastColumn="0" w:noHBand="0" w:noVBand="1"/>
      </w:tblPr>
      <w:tblGrid>
        <w:gridCol w:w="3234"/>
        <w:gridCol w:w="3166"/>
        <w:gridCol w:w="3238"/>
      </w:tblGrid>
      <w:tr w:rsidR="008F6ABA" w:rsidRPr="00C24DB6" w:rsidTr="00D66ACE">
        <w:tc>
          <w:tcPr>
            <w:tcW w:w="3298" w:type="dxa"/>
            <w:shd w:val="clear" w:color="auto" w:fill="auto"/>
          </w:tcPr>
          <w:p w:rsidR="008F6ABA" w:rsidRPr="00C24DB6" w:rsidRDefault="005D4CAD" w:rsidP="00C24DB6">
            <w:pPr>
              <w:widowControl w:val="0"/>
              <w:autoSpaceDE w:val="0"/>
              <w:autoSpaceDN w:val="0"/>
              <w:adjustRightInd w:val="0"/>
              <w:jc w:val="both"/>
              <w:rPr>
                <w:rFonts w:ascii="Times New Roman" w:hAnsi="Times New Roman"/>
                <w:sz w:val="28"/>
                <w:szCs w:val="28"/>
              </w:rPr>
            </w:pPr>
            <w:r>
              <w:rPr>
                <w:rFonts w:ascii="Times New Roman" w:hAnsi="Times New Roman"/>
                <w:sz w:val="28"/>
                <w:szCs w:val="28"/>
                <w:lang w:val="tt-RU"/>
              </w:rPr>
              <w:t>Җитәкче</w:t>
            </w:r>
            <w:r w:rsidR="008F6ABA" w:rsidRPr="00C24DB6">
              <w:rPr>
                <w:rFonts w:ascii="Times New Roman" w:hAnsi="Times New Roman"/>
                <w:sz w:val="28"/>
                <w:szCs w:val="28"/>
              </w:rPr>
              <w:t xml:space="preserve"> </w:t>
            </w:r>
          </w:p>
        </w:tc>
        <w:tc>
          <w:tcPr>
            <w:tcW w:w="3263" w:type="dxa"/>
            <w:shd w:val="clear" w:color="auto" w:fill="auto"/>
          </w:tcPr>
          <w:p w:rsidR="008F6ABA" w:rsidRPr="00C24DB6" w:rsidRDefault="008F6ABA"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8F6ABA" w:rsidRPr="00C24DB6" w:rsidRDefault="008F6ABA"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160841" w:rsidRPr="007D505C" w:rsidRDefault="00A2168E" w:rsidP="007D505C">
      <w:pPr>
        <w:pStyle w:val="a4"/>
        <w:spacing w:line="240" w:lineRule="auto"/>
        <w:ind w:left="567" w:hanging="567"/>
        <w:jc w:val="both"/>
        <w:rPr>
          <w:rFonts w:ascii="Times New Roman" w:hAnsi="Times New Roman" w:cs="Times New Roman"/>
          <w:sz w:val="24"/>
          <w:szCs w:val="28"/>
        </w:rPr>
      </w:pPr>
      <w:r>
        <w:rPr>
          <w:rFonts w:ascii="Times New Roman" w:hAnsi="Times New Roman" w:cs="Times New Roman"/>
          <w:sz w:val="24"/>
          <w:szCs w:val="28"/>
        </w:rPr>
        <w:t>М.М.Хәсә</w:t>
      </w:r>
      <w:r w:rsidR="00D90298">
        <w:rPr>
          <w:rFonts w:ascii="Times New Roman" w:hAnsi="Times New Roman" w:cs="Times New Roman"/>
          <w:sz w:val="24"/>
          <w:szCs w:val="28"/>
        </w:rPr>
        <w:t>нов</w:t>
      </w:r>
    </w:p>
    <w:p w:rsidR="007D505C" w:rsidRDefault="007D505C" w:rsidP="007D505C">
      <w:pPr>
        <w:pStyle w:val="a4"/>
        <w:spacing w:line="240" w:lineRule="auto"/>
        <w:ind w:left="567" w:hanging="567"/>
        <w:jc w:val="both"/>
        <w:rPr>
          <w:rFonts w:ascii="Times New Roman" w:hAnsi="Times New Roman" w:cs="Times New Roman"/>
          <w:sz w:val="24"/>
          <w:szCs w:val="28"/>
        </w:rPr>
      </w:pPr>
      <w:r w:rsidRPr="007D505C">
        <w:rPr>
          <w:rFonts w:ascii="Times New Roman" w:hAnsi="Times New Roman" w:cs="Times New Roman"/>
          <w:sz w:val="24"/>
          <w:szCs w:val="28"/>
        </w:rPr>
        <w:t>5-49-40</w:t>
      </w:r>
    </w:p>
    <w:p w:rsidR="008F6ABA" w:rsidRDefault="008F6ABA" w:rsidP="007D505C">
      <w:pPr>
        <w:pStyle w:val="a4"/>
        <w:spacing w:line="240" w:lineRule="auto"/>
        <w:ind w:left="567" w:hanging="567"/>
        <w:jc w:val="both"/>
        <w:rPr>
          <w:rFonts w:ascii="Times New Roman" w:hAnsi="Times New Roman" w:cs="Times New Roman"/>
          <w:sz w:val="24"/>
          <w:szCs w:val="28"/>
        </w:rPr>
      </w:pPr>
    </w:p>
    <w:p w:rsidR="008F6ABA" w:rsidRDefault="008F6ABA" w:rsidP="007D505C">
      <w:pPr>
        <w:pStyle w:val="a4"/>
        <w:spacing w:line="240" w:lineRule="auto"/>
        <w:ind w:left="567" w:hanging="567"/>
        <w:jc w:val="both"/>
        <w:rPr>
          <w:rFonts w:ascii="Times New Roman" w:hAnsi="Times New Roman" w:cs="Times New Roman"/>
          <w:sz w:val="24"/>
          <w:szCs w:val="28"/>
        </w:rPr>
      </w:pPr>
    </w:p>
    <w:p w:rsidR="008F6ABA" w:rsidRDefault="008F6ABA" w:rsidP="007D505C">
      <w:pPr>
        <w:pStyle w:val="a4"/>
        <w:spacing w:line="240" w:lineRule="auto"/>
        <w:ind w:left="567" w:hanging="567"/>
        <w:jc w:val="both"/>
        <w:rPr>
          <w:rFonts w:ascii="Times New Roman" w:hAnsi="Times New Roman" w:cs="Times New Roman"/>
          <w:sz w:val="24"/>
          <w:szCs w:val="28"/>
        </w:rPr>
      </w:pPr>
    </w:p>
    <w:p w:rsidR="008F6ABA" w:rsidRPr="00995F8F" w:rsidRDefault="008F6ABA" w:rsidP="00995F8F">
      <w:pPr>
        <w:spacing w:line="240" w:lineRule="auto"/>
        <w:jc w:val="both"/>
        <w:rPr>
          <w:rFonts w:ascii="Times New Roman" w:hAnsi="Times New Roman" w:cs="Times New Roman"/>
          <w:sz w:val="24"/>
          <w:szCs w:val="28"/>
        </w:rPr>
        <w:sectPr w:rsidR="008F6ABA" w:rsidRPr="00995F8F" w:rsidSect="007D505C">
          <w:pgSz w:w="11906" w:h="16838"/>
          <w:pgMar w:top="1134" w:right="1134" w:bottom="1134" w:left="1134" w:header="708" w:footer="708" w:gutter="0"/>
          <w:cols w:space="708"/>
          <w:docGrid w:linePitch="360"/>
        </w:sectPr>
      </w:pPr>
    </w:p>
    <w:p w:rsidR="008F6ABA" w:rsidRPr="00995F8F" w:rsidRDefault="008F6ABA" w:rsidP="00995F8F">
      <w:pPr>
        <w:spacing w:line="240" w:lineRule="auto"/>
        <w:jc w:val="both"/>
        <w:rPr>
          <w:rFonts w:ascii="Times New Roman" w:hAnsi="Times New Roman" w:cs="Times New Roman"/>
          <w:sz w:val="24"/>
          <w:szCs w:val="28"/>
        </w:rPr>
      </w:pPr>
    </w:p>
    <w:p w:rsidR="00E32237" w:rsidRPr="00E32237" w:rsidRDefault="00E32237" w:rsidP="008B4431">
      <w:pPr>
        <w:spacing w:after="0" w:line="240" w:lineRule="auto"/>
        <w:ind w:left="5812"/>
        <w:jc w:val="center"/>
        <w:rPr>
          <w:rFonts w:ascii="Times New Roman" w:hAnsi="Times New Roman"/>
          <w:sz w:val="24"/>
          <w:szCs w:val="24"/>
          <w:lang w:val="tt-RU"/>
        </w:rPr>
      </w:pPr>
      <w:r w:rsidRPr="00E32237">
        <w:rPr>
          <w:rFonts w:ascii="Times New Roman" w:hAnsi="Times New Roman"/>
          <w:sz w:val="24"/>
          <w:szCs w:val="24"/>
        </w:rPr>
        <w:t xml:space="preserve">«Лениногорск муниципаль районы» муниципаль берәмлеге Башкарма комитетының </w:t>
      </w:r>
      <w:r>
        <w:rPr>
          <w:rFonts w:ascii="Times New Roman" w:hAnsi="Times New Roman"/>
          <w:sz w:val="24"/>
          <w:szCs w:val="24"/>
          <w:lang w:val="tt-RU"/>
        </w:rPr>
        <w:t xml:space="preserve">2021 елның </w:t>
      </w:r>
      <w:r w:rsidR="001B0D4B">
        <w:rPr>
          <w:rFonts w:ascii="Times New Roman" w:hAnsi="Times New Roman"/>
          <w:sz w:val="24"/>
          <w:szCs w:val="24"/>
        </w:rPr>
        <w:t xml:space="preserve">20 </w:t>
      </w:r>
      <w:proofErr w:type="gramStart"/>
      <w:r>
        <w:rPr>
          <w:rFonts w:ascii="Times New Roman" w:hAnsi="Times New Roman"/>
          <w:sz w:val="24"/>
          <w:szCs w:val="24"/>
          <w:lang w:val="tt-RU"/>
        </w:rPr>
        <w:t xml:space="preserve">октябрендәге </w:t>
      </w:r>
      <w:r w:rsidRPr="00E32237">
        <w:rPr>
          <w:rFonts w:ascii="Times New Roman" w:hAnsi="Times New Roman"/>
          <w:sz w:val="24"/>
          <w:szCs w:val="24"/>
        </w:rPr>
        <w:t xml:space="preserve"> 908</w:t>
      </w:r>
      <w:proofErr w:type="gramEnd"/>
      <w:r>
        <w:rPr>
          <w:rFonts w:ascii="Times New Roman" w:hAnsi="Times New Roman"/>
          <w:sz w:val="24"/>
          <w:szCs w:val="24"/>
          <w:lang w:val="tt-RU"/>
        </w:rPr>
        <w:t xml:space="preserve"> номерлы карары белән расланды</w:t>
      </w:r>
    </w:p>
    <w:p w:rsidR="00E32237" w:rsidRDefault="00E32237" w:rsidP="008B4431">
      <w:pPr>
        <w:spacing w:after="0" w:line="240" w:lineRule="auto"/>
        <w:ind w:left="5812"/>
        <w:jc w:val="center"/>
        <w:rPr>
          <w:rFonts w:ascii="Times New Roman" w:hAnsi="Times New Roman"/>
          <w:sz w:val="24"/>
          <w:szCs w:val="24"/>
        </w:rPr>
      </w:pPr>
    </w:p>
    <w:p w:rsidR="008F6ABA" w:rsidRDefault="008F6ABA" w:rsidP="008F6ABA">
      <w:pPr>
        <w:spacing w:after="0" w:line="240" w:lineRule="auto"/>
        <w:jc w:val="center"/>
        <w:outlineLvl w:val="1"/>
        <w:rPr>
          <w:rFonts w:ascii="Times New Roman" w:eastAsia="Times New Roman" w:hAnsi="Times New Roman" w:cs="Times New Roman"/>
          <w:b/>
          <w:bCs/>
          <w:sz w:val="28"/>
          <w:szCs w:val="36"/>
          <w:lang w:eastAsia="ru-RU"/>
        </w:rPr>
      </w:pPr>
    </w:p>
    <w:p w:rsidR="008F6ABA" w:rsidRDefault="008F6ABA" w:rsidP="008F6ABA">
      <w:pPr>
        <w:spacing w:after="0" w:line="240" w:lineRule="auto"/>
        <w:jc w:val="center"/>
        <w:outlineLvl w:val="1"/>
        <w:rPr>
          <w:rFonts w:ascii="Times New Roman" w:eastAsia="Times New Roman" w:hAnsi="Times New Roman" w:cs="Times New Roman"/>
          <w:bCs/>
          <w:sz w:val="28"/>
          <w:szCs w:val="36"/>
          <w:lang w:eastAsia="ru-RU"/>
        </w:rPr>
      </w:pPr>
    </w:p>
    <w:p w:rsidR="008F6ABA" w:rsidRDefault="008F6ABA" w:rsidP="008F6ABA">
      <w:pPr>
        <w:spacing w:after="0" w:line="240" w:lineRule="auto"/>
        <w:jc w:val="center"/>
        <w:outlineLvl w:val="1"/>
        <w:rPr>
          <w:rFonts w:ascii="Times New Roman" w:eastAsia="Times New Roman" w:hAnsi="Times New Roman" w:cs="Times New Roman"/>
          <w:bCs/>
          <w:sz w:val="28"/>
          <w:szCs w:val="36"/>
          <w:lang w:eastAsia="ru-RU"/>
        </w:rPr>
      </w:pPr>
    </w:p>
    <w:p w:rsidR="00905457" w:rsidRDefault="00905457" w:rsidP="008F6ABA">
      <w:pPr>
        <w:spacing w:after="0" w:line="240" w:lineRule="auto"/>
        <w:jc w:val="center"/>
        <w:outlineLvl w:val="1"/>
        <w:rPr>
          <w:rFonts w:ascii="Times New Roman" w:eastAsia="Times New Roman" w:hAnsi="Times New Roman" w:cs="Times New Roman"/>
          <w:bCs/>
          <w:sz w:val="28"/>
          <w:szCs w:val="36"/>
          <w:lang w:eastAsia="ru-RU"/>
        </w:rPr>
      </w:pPr>
      <w:r w:rsidRPr="00905457">
        <w:rPr>
          <w:rFonts w:ascii="Times New Roman" w:eastAsia="Times New Roman" w:hAnsi="Times New Roman" w:cs="Times New Roman"/>
          <w:bCs/>
          <w:sz w:val="28"/>
          <w:szCs w:val="36"/>
          <w:lang w:eastAsia="ru-RU"/>
        </w:rPr>
        <w:t xml:space="preserve">Лениногорск муниципаль районында </w:t>
      </w:r>
    </w:p>
    <w:p w:rsidR="00905457" w:rsidRDefault="00905457" w:rsidP="008F6ABA">
      <w:pPr>
        <w:spacing w:after="0" w:line="240" w:lineRule="auto"/>
        <w:jc w:val="center"/>
        <w:outlineLvl w:val="1"/>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202</w:t>
      </w:r>
      <w:r w:rsidRPr="00905457">
        <w:rPr>
          <w:rFonts w:ascii="Times New Roman" w:eastAsia="Times New Roman" w:hAnsi="Times New Roman" w:cs="Times New Roman"/>
          <w:bCs/>
          <w:sz w:val="28"/>
          <w:szCs w:val="36"/>
          <w:lang w:eastAsia="ru-RU"/>
        </w:rPr>
        <w:t xml:space="preserve">2-2025 елларга </w:t>
      </w:r>
    </w:p>
    <w:p w:rsidR="00E32237" w:rsidRDefault="00905457" w:rsidP="008F6ABA">
      <w:pPr>
        <w:spacing w:after="0" w:line="240" w:lineRule="auto"/>
        <w:jc w:val="center"/>
        <w:outlineLvl w:val="1"/>
        <w:rPr>
          <w:rFonts w:ascii="Times New Roman" w:eastAsia="Times New Roman" w:hAnsi="Times New Roman" w:cs="Times New Roman"/>
          <w:bCs/>
          <w:sz w:val="28"/>
          <w:szCs w:val="36"/>
          <w:lang w:eastAsia="ru-RU"/>
        </w:rPr>
      </w:pPr>
      <w:r w:rsidRPr="00905457">
        <w:rPr>
          <w:rFonts w:ascii="Times New Roman" w:eastAsia="Times New Roman" w:hAnsi="Times New Roman" w:cs="Times New Roman"/>
          <w:bCs/>
          <w:sz w:val="28"/>
          <w:szCs w:val="36"/>
          <w:lang w:eastAsia="ru-RU"/>
        </w:rPr>
        <w:t>дәүләт яшьләр сәясәтен</w:t>
      </w:r>
    </w:p>
    <w:p w:rsidR="00905457" w:rsidRDefault="00905457" w:rsidP="008F6ABA">
      <w:pPr>
        <w:spacing w:after="0" w:line="240" w:lineRule="auto"/>
        <w:jc w:val="center"/>
        <w:outlineLvl w:val="1"/>
        <w:rPr>
          <w:rFonts w:ascii="Times New Roman" w:eastAsia="Times New Roman" w:hAnsi="Times New Roman" w:cs="Times New Roman"/>
          <w:bCs/>
          <w:sz w:val="28"/>
          <w:szCs w:val="36"/>
          <w:lang w:eastAsia="ru-RU"/>
        </w:rPr>
      </w:pPr>
      <w:r w:rsidRPr="00905457">
        <w:rPr>
          <w:rFonts w:ascii="Times New Roman" w:eastAsia="Times New Roman" w:hAnsi="Times New Roman" w:cs="Times New Roman"/>
          <w:bCs/>
          <w:sz w:val="28"/>
          <w:szCs w:val="36"/>
          <w:lang w:eastAsia="ru-RU"/>
        </w:rPr>
        <w:t>үстерү стратегиясе</w:t>
      </w:r>
    </w:p>
    <w:p w:rsidR="00905457" w:rsidRDefault="00905457" w:rsidP="008F6ABA">
      <w:pPr>
        <w:spacing w:after="0" w:line="240" w:lineRule="auto"/>
        <w:jc w:val="center"/>
        <w:outlineLvl w:val="1"/>
        <w:rPr>
          <w:rFonts w:ascii="Times New Roman" w:eastAsia="Times New Roman" w:hAnsi="Times New Roman" w:cs="Times New Roman"/>
          <w:bCs/>
          <w:sz w:val="28"/>
          <w:szCs w:val="36"/>
          <w:lang w:eastAsia="ru-RU"/>
        </w:rPr>
      </w:pPr>
    </w:p>
    <w:p w:rsidR="00905457" w:rsidRDefault="00905457" w:rsidP="008F6ABA">
      <w:pPr>
        <w:spacing w:after="0" w:line="240" w:lineRule="auto"/>
        <w:jc w:val="center"/>
        <w:outlineLvl w:val="1"/>
        <w:rPr>
          <w:rFonts w:ascii="Times New Roman" w:eastAsia="Times New Roman" w:hAnsi="Times New Roman" w:cs="Times New Roman"/>
          <w:bCs/>
          <w:sz w:val="28"/>
          <w:szCs w:val="36"/>
          <w:lang w:eastAsia="ru-RU"/>
        </w:rPr>
      </w:pPr>
    </w:p>
    <w:p w:rsidR="008F6ABA" w:rsidRPr="00905457" w:rsidRDefault="008F6ABA" w:rsidP="008F6ABA">
      <w:pPr>
        <w:spacing w:before="100" w:beforeAutospacing="1" w:after="100" w:afterAutospacing="1" w:line="240" w:lineRule="auto"/>
        <w:jc w:val="center"/>
        <w:rPr>
          <w:rFonts w:ascii="Times New Roman" w:eastAsia="Times New Roman" w:hAnsi="Times New Roman" w:cs="Times New Roman"/>
          <w:b/>
          <w:bCs/>
          <w:sz w:val="27"/>
          <w:szCs w:val="27"/>
          <w:lang w:val="tt-RU" w:eastAsia="ru-RU"/>
        </w:rPr>
      </w:pPr>
      <w:r w:rsidRPr="00707602">
        <w:rPr>
          <w:rFonts w:ascii="Times New Roman" w:eastAsia="Times New Roman" w:hAnsi="Times New Roman" w:cs="Times New Roman"/>
          <w:sz w:val="24"/>
          <w:szCs w:val="24"/>
          <w:lang w:eastAsia="ru-RU"/>
        </w:rPr>
        <w:br/>
      </w:r>
      <w:r w:rsidR="00905457">
        <w:rPr>
          <w:rFonts w:ascii="Times New Roman" w:eastAsia="Times New Roman" w:hAnsi="Times New Roman" w:cs="Times New Roman"/>
          <w:b/>
          <w:bCs/>
          <w:sz w:val="28"/>
          <w:szCs w:val="27"/>
          <w:lang w:val="tt-RU" w:eastAsia="ru-RU"/>
        </w:rPr>
        <w:t>Бүлек</w:t>
      </w:r>
      <w:r w:rsidRPr="009405D7">
        <w:rPr>
          <w:rFonts w:ascii="Times New Roman" w:eastAsia="Times New Roman" w:hAnsi="Times New Roman" w:cs="Times New Roman"/>
          <w:b/>
          <w:bCs/>
          <w:sz w:val="28"/>
          <w:szCs w:val="27"/>
          <w:lang w:eastAsia="ru-RU"/>
        </w:rPr>
        <w:t xml:space="preserve"> I. </w:t>
      </w:r>
      <w:r w:rsidR="00905457">
        <w:rPr>
          <w:rFonts w:ascii="Times New Roman" w:eastAsia="Times New Roman" w:hAnsi="Times New Roman" w:cs="Times New Roman"/>
          <w:b/>
          <w:bCs/>
          <w:sz w:val="28"/>
          <w:szCs w:val="27"/>
          <w:lang w:val="tt-RU" w:eastAsia="ru-RU"/>
        </w:rPr>
        <w:t xml:space="preserve"> Төп нигезләмәләр</w:t>
      </w:r>
    </w:p>
    <w:p w:rsidR="00905457" w:rsidRPr="001B0D4B" w:rsidRDefault="00905457" w:rsidP="008F6ABA">
      <w:pPr>
        <w:spacing w:after="0" w:line="240" w:lineRule="auto"/>
        <w:ind w:firstLine="708"/>
        <w:jc w:val="both"/>
        <w:rPr>
          <w:rFonts w:ascii="Times New Roman" w:hAnsi="Times New Roman" w:cs="Times New Roman"/>
          <w:sz w:val="28"/>
          <w:szCs w:val="28"/>
          <w:lang w:val="tt-RU"/>
        </w:rPr>
      </w:pPr>
      <w:r w:rsidRPr="001B0D4B">
        <w:rPr>
          <w:rFonts w:ascii="Times New Roman" w:hAnsi="Times New Roman" w:cs="Times New Roman"/>
          <w:sz w:val="28"/>
          <w:szCs w:val="28"/>
          <w:lang w:val="tt-RU"/>
        </w:rPr>
        <w:t>Хәзерге вакытта дәүләт яшьләр сәясәте сизелерлек үзгәрешләргә дучар ителә. Бу яшьләр даирәсендә эшләү алымнарында һәм технологияләрендә билгеле бер үзгәрешләр, шулай ук безнең җәмгыять өчен актуаль булган проблемалар белән бәйле.</w:t>
      </w:r>
    </w:p>
    <w:p w:rsidR="00905457" w:rsidRPr="001B0D4B" w:rsidRDefault="00905457" w:rsidP="008F6ABA">
      <w:pPr>
        <w:spacing w:after="0" w:line="240" w:lineRule="auto"/>
        <w:ind w:firstLine="708"/>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Хәзерге этапта яшьләр сәясәте өлкәсе социаль, икътисади, сәяси мәсьәләләрне, демография, гаилә һәм торак сәясәте, мәгариф, тәрбия, фән, спорт һәм психология проблемаларын үз эченә ала. Аларны нәтиҗәле хәл итү кеше капиталына инвестицияләр кертмичә мөмкин түгел, барыннан да элек, яшьләр. Бүгенге көндә Лениногорск районында төрле категория яшьләр өчен уңайлы старт шартлары булдырылган һәм формалашуын дәвам итә. Һәр яшь кешенең кирәкле һәм уңышлы булу мөмкинлеге бар.</w:t>
      </w:r>
    </w:p>
    <w:p w:rsidR="00905457" w:rsidRPr="001B0D4B" w:rsidRDefault="00905457" w:rsidP="00905457">
      <w:pPr>
        <w:spacing w:after="0" w:line="240" w:lineRule="auto"/>
        <w:ind w:firstLine="708"/>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Куелган бурычларны хәл итү өчен яшь буынны сәяси үсешнең төп процессларына, демократик институтларның ныклыгын ныгыту, икътисадый үсешне тизләтү, инновацион технологияләр кертү, социаль әһәмиятле инициативаларны гамәлгә ашыру зарур. Әлеге стратегик өстенлекләрне хәл итү бары тик максатчан, мөстәкыйль рәвештә уйларга, камилләшергә омтылучы, стандарт булмаган карарлар, эш итә белү, бүгенге һәм киләчәк өчен җаваплылыкны үз өстенә алган алдынгы технологияләр белән кызыксынучы яшьләр белән генә мөмкин.</w:t>
      </w:r>
    </w:p>
    <w:p w:rsidR="00905457" w:rsidRPr="001B0D4B" w:rsidRDefault="00905457" w:rsidP="00905457">
      <w:pPr>
        <w:spacing w:after="0" w:line="240" w:lineRule="auto"/>
        <w:ind w:firstLine="708"/>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Әлеге модельгә күчү процессын активлаштыруның төп механизмы булып 2022-2015 елларга Лениногорск муниципаль районының дәүләт яшьләр сәясәтен үстерүнең чын стратегиясе (алга таба - Стратегия) торырга тиеш.</w:t>
      </w:r>
    </w:p>
    <w:p w:rsidR="00905457" w:rsidRPr="001B0D4B" w:rsidRDefault="00905457" w:rsidP="00905457">
      <w:pPr>
        <w:spacing w:after="0" w:line="240" w:lineRule="auto"/>
        <w:ind w:firstLine="708"/>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Стратегиянең актуальлеге хәзерге яшьләр сәясәтенең нәтиҗәлелеген билгели торган кайбер факторлар булуга бәйле:</w:t>
      </w:r>
    </w:p>
    <w:p w:rsidR="00905457" w:rsidRPr="001B0D4B" w:rsidRDefault="00905457" w:rsidP="00905457">
      <w:pPr>
        <w:spacing w:after="0" w:line="240" w:lineRule="auto"/>
        <w:ind w:firstLine="708"/>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lastRenderedPageBreak/>
        <w:t>яшьләрнең барлык категорияләренә һәм дәүләт яшьләр сәясәте өлкәсендә мөһим социаль институт буларак, яшьләрнең барлык категорияләренә карата таләпләр арта бара, ул тагын да нәтиҗәлерәк булырга тиеш;</w:t>
      </w:r>
    </w:p>
    <w:p w:rsidR="00905457" w:rsidRPr="001B0D4B" w:rsidRDefault="00905457" w:rsidP="00905457">
      <w:pPr>
        <w:spacing w:after="0" w:line="240" w:lineRule="auto"/>
        <w:ind w:firstLine="708"/>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хәзерге шартларда динамик рәвештә үзгәрүче социомәдәни яшьләр мохитенең катлаулылыгы һәм каршылыгы, аның эшчәнлеге үзенчәлекләре һәм тенденцияләре белән бәйле;</w:t>
      </w:r>
    </w:p>
    <w:p w:rsidR="00905457" w:rsidRPr="001B0D4B" w:rsidRDefault="00905457" w:rsidP="00905457">
      <w:pPr>
        <w:spacing w:after="0" w:line="240" w:lineRule="auto"/>
        <w:ind w:firstLine="851"/>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яңа заман таләпләренә, шартларына, тенденцияләренә һәм социаль-мәдәни үсеш үзенчәлекләренә туры китереп, дәүләт яшьләр сәясәте өлкәсен камилләштерүнең объектив ихтыяҗы;</w:t>
      </w:r>
    </w:p>
    <w:p w:rsidR="00905457" w:rsidRPr="001B0D4B" w:rsidRDefault="00905457" w:rsidP="00905457">
      <w:pPr>
        <w:spacing w:after="0" w:line="240" w:lineRule="auto"/>
        <w:ind w:firstLine="851"/>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кадрлар, инновацион, инфраструктура, методик потенциалны һәм районның уңай тәҗрибәсен оптималь куллану нәтиҗәсендә ачыла торган дәүләт яшьләр сәясәте өлкәсен үстерүнең яңа мөмкинлекләре, шулай ук районның икътисадый, социаль-мәдәни тормышының төрле субъектларын интеграцияләү мөмкинлекләре, яшьләрнең практик проблемаларын хәл итү өчен җаваплылыкны үз өстенә ала торган яшьләр сәясәте өлкәсен үстерүнең яңа мөмкинлекләре;</w:t>
      </w:r>
    </w:p>
    <w:p w:rsidR="00905457" w:rsidRPr="001B0D4B" w:rsidRDefault="00905457" w:rsidP="00905457">
      <w:pPr>
        <w:spacing w:after="0" w:line="240" w:lineRule="auto"/>
        <w:ind w:firstLine="851"/>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дәүләт яшьләр сәясәте өлкәсендәге бурычларны хәл итүдә иҗтимагый институтларның һәм бизнес-берләшмәләрнең катнашуын көчәйтү зарурилыгы.</w:t>
      </w:r>
    </w:p>
    <w:p w:rsidR="00905457" w:rsidRPr="001B0D4B" w:rsidRDefault="00905457" w:rsidP="00905457">
      <w:pPr>
        <w:spacing w:after="0" w:line="240" w:lineRule="auto"/>
        <w:ind w:firstLine="851"/>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2025 елга кадәрге чорга районда яшьләр белән эшләү һәм өлкә үсешенең гомуми векторын һәм өстенлекле юнәлешләрен билгеләүче төп программа документы буларак, Стратегия федераль һәм республика норматив хокукый актларыннан һәм программалардан, беренче чиратта, 2025 елга кадәр чорга Россия Федерациясе дәүләт яшьләр сәясәте нигезләреннән һәм 2030 елга кадәр Татарстан Республикасын социаль-икътисадый үстерү стратегиясеннән, 2016-2021 елларга Лениногорск муниципаль районының социаль – икътисадый үсеше стратегиясеннән чыгып билгеләнә. һәм 2030 елга кадәрге чорга.</w:t>
      </w:r>
    </w:p>
    <w:p w:rsidR="00905457" w:rsidRPr="001B0D4B" w:rsidRDefault="00905457" w:rsidP="00905457">
      <w:pPr>
        <w:spacing w:after="0" w:line="240" w:lineRule="auto"/>
        <w:ind w:firstLine="851"/>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Документ кысаларында дәүләт яшьләр сәясәтенең өстенлекле юнәлешләре буенча эшчәнлекне анализлау, социологик тикшеренүләр мәгълүматлары, экспертлар фикерләре нигезендә тармакның һәм аерым категория яшьләренең проблемалары ачылды, механизмнар чагылдырылды, яшьләр сәясәтенең өстенлекле юнәлешләре, максатлары, бурычлары, чаралары билгеләнде, бәяләү индикаторлары бәян ителде һәм көтелгән нәтиҗәләр фаразланды.</w:t>
      </w:r>
    </w:p>
    <w:p w:rsidR="00905457" w:rsidRPr="001B0D4B" w:rsidRDefault="00905457" w:rsidP="00905457">
      <w:pPr>
        <w:spacing w:after="0" w:line="240" w:lineRule="auto"/>
        <w:ind w:firstLine="851"/>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Стратегия яшьләр белән бәйле мәсьәләләрне хәл иткәндә дәүләт хакимияте һәм җирле үзидарә органнары эшчәнлеген оештыру һәм Татарстан Республикасында дәүләт яшьләр сәясәтен гамәлгә ашыру өчен нигез булып тора.</w:t>
      </w:r>
    </w:p>
    <w:p w:rsidR="00905457" w:rsidRPr="001B0D4B" w:rsidRDefault="00905457" w:rsidP="00905457">
      <w:pPr>
        <w:spacing w:after="0" w:line="240" w:lineRule="auto"/>
        <w:ind w:firstLine="851"/>
        <w:jc w:val="both"/>
        <w:rPr>
          <w:rFonts w:ascii="Times New Roman" w:eastAsia="Times New Roman" w:hAnsi="Times New Roman" w:cs="Times New Roman"/>
          <w:sz w:val="28"/>
          <w:szCs w:val="24"/>
          <w:lang w:val="tt-RU" w:eastAsia="ru-RU"/>
        </w:rPr>
      </w:pPr>
    </w:p>
    <w:p w:rsidR="008F6ABA" w:rsidRPr="001B0D4B" w:rsidRDefault="00905457" w:rsidP="00905457">
      <w:pPr>
        <w:spacing w:after="0" w:line="240" w:lineRule="auto"/>
        <w:jc w:val="center"/>
        <w:outlineLvl w:val="2"/>
        <w:rPr>
          <w:rFonts w:ascii="Times New Roman" w:eastAsia="Times New Roman" w:hAnsi="Times New Roman" w:cs="Times New Roman"/>
          <w:bCs/>
          <w:sz w:val="28"/>
          <w:szCs w:val="27"/>
          <w:lang w:val="tt-RU" w:eastAsia="ru-RU"/>
        </w:rPr>
      </w:pPr>
      <w:r>
        <w:rPr>
          <w:rFonts w:ascii="Times New Roman" w:eastAsia="Times New Roman" w:hAnsi="Times New Roman" w:cs="Times New Roman"/>
          <w:bCs/>
          <w:sz w:val="28"/>
          <w:szCs w:val="27"/>
          <w:lang w:val="tt-RU" w:eastAsia="ru-RU"/>
        </w:rPr>
        <w:t>Бүлек</w:t>
      </w:r>
      <w:r w:rsidR="008F6ABA" w:rsidRPr="001B0D4B">
        <w:rPr>
          <w:rFonts w:ascii="Times New Roman" w:eastAsia="Times New Roman" w:hAnsi="Times New Roman" w:cs="Times New Roman"/>
          <w:bCs/>
          <w:sz w:val="28"/>
          <w:szCs w:val="27"/>
          <w:lang w:val="tt-RU" w:eastAsia="ru-RU"/>
        </w:rPr>
        <w:t xml:space="preserve"> II. </w:t>
      </w:r>
      <w:r w:rsidRPr="001B0D4B">
        <w:rPr>
          <w:rFonts w:ascii="Times New Roman" w:eastAsia="Times New Roman" w:hAnsi="Times New Roman" w:cs="Times New Roman"/>
          <w:bCs/>
          <w:sz w:val="28"/>
          <w:szCs w:val="27"/>
          <w:lang w:val="tt-RU" w:eastAsia="ru-RU"/>
        </w:rPr>
        <w:t>Лениногорск муниципаль районында дәүләт яшьләр сәясәте торышы турында</w:t>
      </w:r>
    </w:p>
    <w:p w:rsidR="00905457" w:rsidRPr="001B0D4B" w:rsidRDefault="00905457" w:rsidP="008F6ABA">
      <w:pPr>
        <w:spacing w:after="0" w:line="240" w:lineRule="auto"/>
        <w:ind w:firstLine="708"/>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 xml:space="preserve">Хәзерге этапта дәүләт яшьләр сәясәте яшь буын потенциалын гамәлгә ашыру өчен хокукый, икътисадый һәм оештыру шартлары булдыруга, аның хокуклары һәм ирекләре гарантияләрен тәэмин итүгә, шулай ук төрле сәбәпләр аркасында авыр тормыш хәлендә калган, мөстәкыйль рәвештә дәүләт ярдәменнән башка хәл итә алмый торган яшь төркемнәренә социаль ярдәм </w:t>
      </w:r>
      <w:r w:rsidRPr="001B0D4B">
        <w:rPr>
          <w:rFonts w:ascii="Times New Roman" w:eastAsia="Times New Roman" w:hAnsi="Times New Roman" w:cs="Times New Roman"/>
          <w:sz w:val="28"/>
          <w:szCs w:val="24"/>
          <w:lang w:val="tt-RU" w:eastAsia="ru-RU"/>
        </w:rPr>
        <w:lastRenderedPageBreak/>
        <w:t>күрсәтүгә юнәлдерелгән дәүләт, оешма һәм берләшмәләрнең системалы эшчәнлегеннән гыйбарәт. Бүген яшьләр сәясәте системалы һәм тотрыклы характерда. Төп дәүләт һәм иҗтимагый институтларның көйле эше нәтиҗәсендә яшьләр өлкәсен торгызу этаплары нәтиҗәле узды һәм яшьләр өчен күп эш башкарылды.</w:t>
      </w:r>
    </w:p>
    <w:p w:rsidR="007A2010" w:rsidRPr="001B0D4B" w:rsidRDefault="007A2010" w:rsidP="008F6ABA">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2001 елда ике коммуналь учреждениене «Балалар һәм яшьләр эшләре комитеты» һәм «Физик культура һәм спорт буенча коммуналь учреждение»</w:t>
      </w:r>
      <w:r>
        <w:rPr>
          <w:rFonts w:ascii="Times New Roman" w:eastAsia="Times New Roman" w:hAnsi="Times New Roman" w:cs="Times New Roman"/>
          <w:sz w:val="28"/>
          <w:szCs w:val="24"/>
          <w:lang w:val="tt-RU" w:eastAsia="ru-RU"/>
        </w:rPr>
        <w:t xml:space="preserve"> </w:t>
      </w:r>
      <w:r w:rsidRPr="001B0D4B">
        <w:rPr>
          <w:rFonts w:ascii="Times New Roman" w:eastAsia="Times New Roman" w:hAnsi="Times New Roman" w:cs="Times New Roman"/>
          <w:sz w:val="28"/>
          <w:szCs w:val="24"/>
          <w:lang w:val="tt-RU" w:eastAsia="ru-RU"/>
        </w:rPr>
        <w:t>кушу юлы белән «Яшьләр эшләре, спорт һәм туризм идарәсе» дигән яңа муниципаль учреждение оештырылды, норматив хокукый базаны үстерү, дәүләт яшьләр сәясәтенең өстенлекле юнәлешләрен сайлау буенча эш башкарылды:</w:t>
      </w:r>
    </w:p>
    <w:p w:rsidR="007A2010" w:rsidRPr="001B0D4B" w:rsidRDefault="007A2010" w:rsidP="007A2010">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балалар һәм яшьләр иҗтимагый оешмалары һәм учреждениеләре эшчәнлегенә ярдәм итү;</w:t>
      </w:r>
    </w:p>
    <w:p w:rsidR="007A2010" w:rsidRPr="001B0D4B" w:rsidRDefault="007A2010" w:rsidP="007A2010">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яшьләргә хәрби-патриотик тәрбия бирү;</w:t>
      </w:r>
    </w:p>
    <w:p w:rsidR="007A2010" w:rsidRPr="007A2010" w:rsidRDefault="007A2010" w:rsidP="007A2010">
      <w:pPr>
        <w:tabs>
          <w:tab w:val="left" w:pos="993"/>
        </w:tabs>
        <w:spacing w:after="0" w:line="240" w:lineRule="auto"/>
        <w:ind w:firstLine="851"/>
        <w:jc w:val="both"/>
        <w:rPr>
          <w:rFonts w:ascii="Times New Roman" w:eastAsia="Times New Roman" w:hAnsi="Times New Roman" w:cs="Times New Roman"/>
          <w:sz w:val="28"/>
          <w:szCs w:val="24"/>
          <w:lang w:eastAsia="ru-RU"/>
        </w:rPr>
      </w:pPr>
      <w:r w:rsidRPr="007A2010">
        <w:rPr>
          <w:rFonts w:ascii="Times New Roman" w:eastAsia="Times New Roman" w:hAnsi="Times New Roman" w:cs="Times New Roman"/>
          <w:sz w:val="28"/>
          <w:szCs w:val="24"/>
          <w:lang w:eastAsia="ru-RU"/>
        </w:rPr>
        <w:t>яшьләр арасында наркотикларга каршы профилактика;</w:t>
      </w:r>
    </w:p>
    <w:p w:rsidR="007A2010" w:rsidRPr="007A2010" w:rsidRDefault="007A2010" w:rsidP="007A2010">
      <w:pPr>
        <w:tabs>
          <w:tab w:val="left" w:pos="993"/>
        </w:tabs>
        <w:spacing w:after="0" w:line="240" w:lineRule="auto"/>
        <w:ind w:firstLine="851"/>
        <w:jc w:val="both"/>
        <w:rPr>
          <w:rFonts w:ascii="Times New Roman" w:eastAsia="Times New Roman" w:hAnsi="Times New Roman" w:cs="Times New Roman"/>
          <w:sz w:val="28"/>
          <w:szCs w:val="24"/>
          <w:lang w:eastAsia="ru-RU"/>
        </w:rPr>
      </w:pPr>
      <w:r w:rsidRPr="007A2010">
        <w:rPr>
          <w:rFonts w:ascii="Times New Roman" w:eastAsia="Times New Roman" w:hAnsi="Times New Roman" w:cs="Times New Roman"/>
          <w:sz w:val="28"/>
          <w:szCs w:val="24"/>
          <w:lang w:eastAsia="ru-RU"/>
        </w:rPr>
        <w:t>студентлар, эшләүче һәм авыл яшьләре белән эшләү;</w:t>
      </w:r>
    </w:p>
    <w:p w:rsidR="007A2010" w:rsidRPr="007A2010" w:rsidRDefault="007A2010" w:rsidP="007A2010">
      <w:pPr>
        <w:tabs>
          <w:tab w:val="left" w:pos="993"/>
        </w:tabs>
        <w:spacing w:after="0" w:line="240" w:lineRule="auto"/>
        <w:ind w:firstLine="851"/>
        <w:jc w:val="both"/>
        <w:rPr>
          <w:rFonts w:ascii="Times New Roman" w:eastAsia="Times New Roman" w:hAnsi="Times New Roman" w:cs="Times New Roman"/>
          <w:sz w:val="28"/>
          <w:szCs w:val="24"/>
          <w:lang w:eastAsia="ru-RU"/>
        </w:rPr>
      </w:pPr>
      <w:r w:rsidRPr="007A2010">
        <w:rPr>
          <w:rFonts w:ascii="Times New Roman" w:eastAsia="Times New Roman" w:hAnsi="Times New Roman" w:cs="Times New Roman"/>
          <w:sz w:val="28"/>
          <w:szCs w:val="24"/>
          <w:lang w:eastAsia="ru-RU"/>
        </w:rPr>
        <w:t>яшьләр ирекле хәрәкәтен үстерү буенча эшне оештыру;</w:t>
      </w:r>
    </w:p>
    <w:p w:rsidR="007A2010" w:rsidRPr="007A2010" w:rsidRDefault="007A2010" w:rsidP="007A2010">
      <w:pPr>
        <w:tabs>
          <w:tab w:val="left" w:pos="993"/>
        </w:tabs>
        <w:spacing w:after="0" w:line="240" w:lineRule="auto"/>
        <w:ind w:firstLine="851"/>
        <w:jc w:val="both"/>
        <w:rPr>
          <w:rFonts w:ascii="Times New Roman" w:eastAsia="Times New Roman" w:hAnsi="Times New Roman" w:cs="Times New Roman"/>
          <w:sz w:val="28"/>
          <w:szCs w:val="24"/>
          <w:lang w:eastAsia="ru-RU"/>
        </w:rPr>
      </w:pPr>
      <w:r w:rsidRPr="007A2010">
        <w:rPr>
          <w:rFonts w:ascii="Times New Roman" w:eastAsia="Times New Roman" w:hAnsi="Times New Roman" w:cs="Times New Roman"/>
          <w:sz w:val="28"/>
          <w:szCs w:val="24"/>
          <w:lang w:eastAsia="ru-RU"/>
        </w:rPr>
        <w:t>яшьләрне эшкә урнаштыру һәм эш белән тәэмин итүне оештыруда ярдәм итү, яшьләр эшкуарлыгын үстерү;</w:t>
      </w:r>
    </w:p>
    <w:p w:rsidR="007A2010" w:rsidRPr="007A2010" w:rsidRDefault="007A2010" w:rsidP="007A2010">
      <w:pPr>
        <w:tabs>
          <w:tab w:val="left" w:pos="993"/>
        </w:tabs>
        <w:spacing w:after="0" w:line="240" w:lineRule="auto"/>
        <w:ind w:firstLine="851"/>
        <w:jc w:val="both"/>
        <w:rPr>
          <w:rFonts w:ascii="Times New Roman" w:eastAsia="Times New Roman" w:hAnsi="Times New Roman" w:cs="Times New Roman"/>
          <w:sz w:val="28"/>
          <w:szCs w:val="24"/>
          <w:lang w:eastAsia="ru-RU"/>
        </w:rPr>
      </w:pPr>
      <w:r w:rsidRPr="007A2010">
        <w:rPr>
          <w:rFonts w:ascii="Times New Roman" w:eastAsia="Times New Roman" w:hAnsi="Times New Roman" w:cs="Times New Roman"/>
          <w:sz w:val="28"/>
          <w:szCs w:val="24"/>
          <w:lang w:eastAsia="ru-RU"/>
        </w:rPr>
        <w:t>яшь гаиләләрнең торак проблемаларын хәл итү;</w:t>
      </w:r>
    </w:p>
    <w:p w:rsidR="007A2010" w:rsidRPr="00E32237" w:rsidRDefault="00E32237" w:rsidP="007A2010">
      <w:pPr>
        <w:tabs>
          <w:tab w:val="left" w:pos="993"/>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 xml:space="preserve">сукбайлык </w:t>
      </w:r>
      <w:r w:rsidR="007A2010" w:rsidRPr="00E32237">
        <w:rPr>
          <w:rFonts w:ascii="Times New Roman" w:eastAsia="Times New Roman" w:hAnsi="Times New Roman" w:cs="Times New Roman"/>
          <w:sz w:val="28"/>
          <w:szCs w:val="24"/>
          <w:lang w:eastAsia="ru-RU"/>
        </w:rPr>
        <w:t>һәм караучысызлыкны, балалар һәм яшьләрнең девиант тотышын профилактикалау;</w:t>
      </w:r>
    </w:p>
    <w:p w:rsidR="007A2010" w:rsidRPr="007A2010" w:rsidRDefault="007A2010" w:rsidP="007A2010">
      <w:pPr>
        <w:tabs>
          <w:tab w:val="left" w:pos="993"/>
        </w:tabs>
        <w:spacing w:after="0" w:line="240" w:lineRule="auto"/>
        <w:ind w:firstLine="851"/>
        <w:jc w:val="both"/>
        <w:rPr>
          <w:rFonts w:ascii="Times New Roman" w:eastAsia="Times New Roman" w:hAnsi="Times New Roman" w:cs="Times New Roman"/>
          <w:sz w:val="28"/>
          <w:szCs w:val="24"/>
          <w:lang w:eastAsia="ru-RU"/>
        </w:rPr>
      </w:pPr>
      <w:r w:rsidRPr="007A2010">
        <w:rPr>
          <w:rFonts w:ascii="Times New Roman" w:eastAsia="Times New Roman" w:hAnsi="Times New Roman" w:cs="Times New Roman"/>
          <w:sz w:val="28"/>
          <w:szCs w:val="24"/>
          <w:lang w:eastAsia="ru-RU"/>
        </w:rPr>
        <w:t>яшьләр арасында асоциаль күренешләрне профилактикалау;</w:t>
      </w:r>
    </w:p>
    <w:p w:rsidR="007A2010" w:rsidRPr="007A2010" w:rsidRDefault="007A2010" w:rsidP="007A2010">
      <w:pPr>
        <w:tabs>
          <w:tab w:val="left" w:pos="993"/>
        </w:tabs>
        <w:spacing w:after="0" w:line="240" w:lineRule="auto"/>
        <w:ind w:firstLine="851"/>
        <w:jc w:val="both"/>
        <w:rPr>
          <w:rFonts w:ascii="Times New Roman" w:eastAsia="Times New Roman" w:hAnsi="Times New Roman" w:cs="Times New Roman"/>
          <w:sz w:val="28"/>
          <w:szCs w:val="24"/>
          <w:lang w:eastAsia="ru-RU"/>
        </w:rPr>
      </w:pPr>
      <w:r w:rsidRPr="007A2010">
        <w:rPr>
          <w:rFonts w:ascii="Times New Roman" w:eastAsia="Times New Roman" w:hAnsi="Times New Roman" w:cs="Times New Roman"/>
          <w:sz w:val="28"/>
          <w:szCs w:val="24"/>
          <w:lang w:eastAsia="ru-RU"/>
        </w:rPr>
        <w:t>балаларны һәм яшьләрне сәламәтләндерүне, ял һәм эш белән тәэмин итүне оештыру;</w:t>
      </w:r>
    </w:p>
    <w:p w:rsidR="007A2010" w:rsidRPr="007A2010" w:rsidRDefault="007A2010" w:rsidP="007A2010">
      <w:pPr>
        <w:tabs>
          <w:tab w:val="left" w:pos="993"/>
        </w:tabs>
        <w:spacing w:after="0" w:line="240" w:lineRule="auto"/>
        <w:ind w:firstLine="851"/>
        <w:jc w:val="both"/>
        <w:rPr>
          <w:rFonts w:ascii="Times New Roman" w:eastAsia="Times New Roman" w:hAnsi="Times New Roman" w:cs="Times New Roman"/>
          <w:sz w:val="28"/>
          <w:szCs w:val="24"/>
          <w:lang w:eastAsia="ru-RU"/>
        </w:rPr>
      </w:pPr>
      <w:r w:rsidRPr="007A2010">
        <w:rPr>
          <w:rFonts w:ascii="Times New Roman" w:eastAsia="Times New Roman" w:hAnsi="Times New Roman" w:cs="Times New Roman"/>
          <w:sz w:val="28"/>
          <w:szCs w:val="24"/>
          <w:lang w:eastAsia="ru-RU"/>
        </w:rPr>
        <w:t>сәләтле балаларга һәм талантлы яшьләргә ярдәм итү.</w:t>
      </w:r>
    </w:p>
    <w:p w:rsidR="007A2010" w:rsidRDefault="007A2010" w:rsidP="007A2010">
      <w:pPr>
        <w:tabs>
          <w:tab w:val="left" w:pos="993"/>
        </w:tabs>
        <w:spacing w:after="0" w:line="240" w:lineRule="auto"/>
        <w:ind w:firstLine="851"/>
        <w:jc w:val="both"/>
        <w:rPr>
          <w:rFonts w:ascii="Times New Roman" w:eastAsia="Times New Roman" w:hAnsi="Times New Roman" w:cs="Times New Roman"/>
          <w:sz w:val="28"/>
          <w:szCs w:val="24"/>
          <w:lang w:eastAsia="ru-RU"/>
        </w:rPr>
      </w:pPr>
      <w:r w:rsidRPr="007A2010">
        <w:rPr>
          <w:rFonts w:ascii="Times New Roman" w:eastAsia="Times New Roman" w:hAnsi="Times New Roman" w:cs="Times New Roman"/>
          <w:sz w:val="28"/>
          <w:szCs w:val="24"/>
          <w:lang w:eastAsia="ru-RU"/>
        </w:rPr>
        <w:t>Районда әлеге юнәлешләрне тормышка ашыру өстендә дәүләт яшьләр сәясәтенең ведомство карамагындагы 5 учреждениесе өзлексез эшли:</w:t>
      </w:r>
    </w:p>
    <w:p w:rsidR="008F6ABA" w:rsidRDefault="00430E87" w:rsidP="007A2010">
      <w:pPr>
        <w:tabs>
          <w:tab w:val="left" w:pos="993"/>
        </w:tabs>
        <w:spacing w:after="0" w:line="240" w:lineRule="auto"/>
        <w:ind w:firstLine="85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tt-RU" w:eastAsia="ru-RU"/>
        </w:rPr>
        <w:t>ТР</w:t>
      </w:r>
      <w:r w:rsidRPr="00430E87">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tt-RU" w:eastAsia="ru-RU"/>
        </w:rPr>
        <w:t>ЛМР</w:t>
      </w:r>
      <w:r w:rsidRPr="00430E87">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tt-RU" w:eastAsia="ru-RU"/>
        </w:rPr>
        <w:t>МБ</w:t>
      </w:r>
      <w:r w:rsidRPr="00430E87">
        <w:rPr>
          <w:rFonts w:ascii="Times New Roman" w:eastAsia="Times New Roman" w:hAnsi="Times New Roman" w:cs="Times New Roman"/>
          <w:sz w:val="28"/>
          <w:szCs w:val="24"/>
          <w:lang w:eastAsia="ru-RU"/>
        </w:rPr>
        <w:t xml:space="preserve"> «ТАССРның 100 еллыгын бәйрәм итү хөрмәтенә яшьләр үзәге» </w:t>
      </w:r>
      <w:r>
        <w:rPr>
          <w:rFonts w:ascii="Times New Roman" w:eastAsia="Times New Roman" w:hAnsi="Times New Roman" w:cs="Times New Roman"/>
          <w:sz w:val="28"/>
          <w:szCs w:val="24"/>
          <w:lang w:val="tt-RU" w:eastAsia="ru-RU"/>
        </w:rPr>
        <w:t>МБУ</w:t>
      </w:r>
      <w:r w:rsidR="008F6ABA" w:rsidRPr="008F6ABA">
        <w:rPr>
          <w:rFonts w:ascii="Times New Roman" w:eastAsia="Times New Roman" w:hAnsi="Times New Roman" w:cs="Times New Roman"/>
          <w:sz w:val="28"/>
          <w:szCs w:val="24"/>
          <w:lang w:eastAsia="ru-RU"/>
        </w:rPr>
        <w:t>;</w:t>
      </w:r>
    </w:p>
    <w:p w:rsidR="00430E87" w:rsidRDefault="00430E87" w:rsidP="00430E87">
      <w:pPr>
        <w:tabs>
          <w:tab w:val="left" w:pos="993"/>
        </w:tabs>
        <w:spacing w:after="0" w:line="240" w:lineRule="auto"/>
        <w:ind w:firstLine="851"/>
        <w:jc w:val="both"/>
        <w:rPr>
          <w:rFonts w:ascii="Times New Roman" w:eastAsia="Times New Roman" w:hAnsi="Times New Roman" w:cs="Times New Roman"/>
          <w:sz w:val="28"/>
          <w:szCs w:val="24"/>
          <w:lang w:eastAsia="ru-RU"/>
        </w:rPr>
      </w:pPr>
      <w:r w:rsidRPr="00430E87">
        <w:rPr>
          <w:rFonts w:ascii="Times New Roman" w:eastAsia="Times New Roman" w:hAnsi="Times New Roman" w:cs="Times New Roman"/>
          <w:sz w:val="28"/>
          <w:szCs w:val="24"/>
          <w:lang w:eastAsia="ru-RU"/>
        </w:rPr>
        <w:t xml:space="preserve">ТР «ЛМР» МБ </w:t>
      </w:r>
      <w:r>
        <w:rPr>
          <w:rFonts w:ascii="Times New Roman" w:eastAsia="Times New Roman" w:hAnsi="Times New Roman" w:cs="Times New Roman"/>
          <w:sz w:val="28"/>
          <w:szCs w:val="24"/>
          <w:lang w:eastAsia="ru-RU"/>
        </w:rPr>
        <w:t>«Логос»</w:t>
      </w:r>
      <w:r>
        <w:rPr>
          <w:rFonts w:ascii="Times New Roman" w:eastAsia="Times New Roman" w:hAnsi="Times New Roman" w:cs="Times New Roman"/>
          <w:sz w:val="28"/>
          <w:szCs w:val="24"/>
          <w:lang w:val="tt-RU" w:eastAsia="ru-RU"/>
        </w:rPr>
        <w:t xml:space="preserve"> </w:t>
      </w:r>
      <w:r w:rsidRPr="00430E87">
        <w:rPr>
          <w:rFonts w:ascii="Times New Roman" w:eastAsia="Times New Roman" w:hAnsi="Times New Roman" w:cs="Times New Roman"/>
          <w:sz w:val="28"/>
          <w:szCs w:val="24"/>
          <w:lang w:eastAsia="ru-RU"/>
        </w:rPr>
        <w:t>балаларга һәм яшьләргә психологик-педагогик ярдәм күрсәтү үзәге» МБУ;</w:t>
      </w:r>
    </w:p>
    <w:p w:rsidR="00430E87" w:rsidRDefault="00430E87" w:rsidP="00430E87">
      <w:pPr>
        <w:tabs>
          <w:tab w:val="left" w:pos="993"/>
        </w:tabs>
        <w:spacing w:after="0" w:line="240" w:lineRule="auto"/>
        <w:ind w:firstLine="85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ТР «ЛМР»</w:t>
      </w:r>
      <w:r>
        <w:rPr>
          <w:rFonts w:ascii="Times New Roman" w:eastAsia="Times New Roman" w:hAnsi="Times New Roman" w:cs="Times New Roman"/>
          <w:sz w:val="28"/>
          <w:szCs w:val="24"/>
          <w:lang w:val="tt-RU" w:eastAsia="ru-RU"/>
        </w:rPr>
        <w:t xml:space="preserve"> </w:t>
      </w:r>
      <w:r>
        <w:rPr>
          <w:rFonts w:ascii="Times New Roman" w:eastAsia="Times New Roman" w:hAnsi="Times New Roman" w:cs="Times New Roman"/>
          <w:sz w:val="28"/>
          <w:szCs w:val="24"/>
          <w:lang w:eastAsia="ru-RU"/>
        </w:rPr>
        <w:t>муниципаль берәмлеге «Форпост»</w:t>
      </w:r>
      <w:r w:rsidRPr="00430E87">
        <w:rPr>
          <w:rFonts w:ascii="Times New Roman" w:eastAsia="Times New Roman" w:hAnsi="Times New Roman" w:cs="Times New Roman"/>
          <w:sz w:val="28"/>
          <w:szCs w:val="24"/>
          <w:lang w:eastAsia="ru-RU"/>
        </w:rPr>
        <w:t xml:space="preserve"> җәмәгать тәртибен саклау буенча яшьләр (студентлар) формированиеләре үзәге</w:t>
      </w:r>
      <w:r>
        <w:rPr>
          <w:rFonts w:ascii="Times New Roman" w:eastAsia="Times New Roman" w:hAnsi="Times New Roman" w:cs="Times New Roman"/>
          <w:sz w:val="28"/>
          <w:szCs w:val="24"/>
          <w:lang w:val="tt-RU" w:eastAsia="ru-RU"/>
        </w:rPr>
        <w:t xml:space="preserve"> МБУ</w:t>
      </w:r>
      <w:r w:rsidRPr="00430E87">
        <w:rPr>
          <w:rFonts w:ascii="Times New Roman" w:eastAsia="Times New Roman" w:hAnsi="Times New Roman" w:cs="Times New Roman"/>
          <w:sz w:val="28"/>
          <w:szCs w:val="24"/>
          <w:lang w:eastAsia="ru-RU"/>
        </w:rPr>
        <w:t>;</w:t>
      </w:r>
    </w:p>
    <w:p w:rsidR="00430E87" w:rsidRPr="008F6ABA" w:rsidRDefault="00430E87" w:rsidP="00430E87">
      <w:pPr>
        <w:tabs>
          <w:tab w:val="left" w:pos="993"/>
        </w:tabs>
        <w:spacing w:after="0" w:line="240" w:lineRule="auto"/>
        <w:ind w:firstLine="851"/>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ТР «ЛМР»</w:t>
      </w:r>
      <w:r>
        <w:rPr>
          <w:rFonts w:ascii="Times New Roman" w:eastAsia="Times New Roman" w:hAnsi="Times New Roman" w:cs="Times New Roman"/>
          <w:sz w:val="28"/>
          <w:szCs w:val="24"/>
          <w:lang w:val="tt-RU" w:eastAsia="ru-RU"/>
        </w:rPr>
        <w:t xml:space="preserve"> </w:t>
      </w:r>
      <w:r>
        <w:rPr>
          <w:rFonts w:ascii="Times New Roman" w:eastAsia="Times New Roman" w:hAnsi="Times New Roman" w:cs="Times New Roman"/>
          <w:sz w:val="28"/>
          <w:szCs w:val="24"/>
          <w:lang w:eastAsia="ru-RU"/>
        </w:rPr>
        <w:t xml:space="preserve">МБ </w:t>
      </w:r>
      <w:r w:rsidRPr="00430E87">
        <w:rPr>
          <w:rFonts w:ascii="Times New Roman" w:eastAsia="Times New Roman" w:hAnsi="Times New Roman" w:cs="Times New Roman"/>
          <w:sz w:val="28"/>
          <w:szCs w:val="24"/>
          <w:lang w:eastAsia="ru-RU"/>
        </w:rPr>
        <w:t>«Дружба»</w:t>
      </w:r>
      <w:r w:rsidR="007B28EC">
        <w:rPr>
          <w:rFonts w:ascii="Times New Roman" w:eastAsia="Times New Roman" w:hAnsi="Times New Roman" w:cs="Times New Roman"/>
          <w:sz w:val="28"/>
          <w:szCs w:val="24"/>
          <w:lang w:eastAsia="ru-RU"/>
        </w:rPr>
        <w:t xml:space="preserve"> сәламәтләндерү-ял </w:t>
      </w:r>
      <w:r w:rsidR="007B28EC">
        <w:rPr>
          <w:rFonts w:ascii="Times New Roman" w:eastAsia="Times New Roman" w:hAnsi="Times New Roman" w:cs="Times New Roman"/>
          <w:sz w:val="28"/>
          <w:szCs w:val="24"/>
          <w:lang w:val="tt-RU" w:eastAsia="ru-RU"/>
        </w:rPr>
        <w:t>МБУ</w:t>
      </w:r>
      <w:r w:rsidRPr="00430E87">
        <w:rPr>
          <w:rFonts w:ascii="Times New Roman" w:eastAsia="Times New Roman" w:hAnsi="Times New Roman" w:cs="Times New Roman"/>
          <w:sz w:val="28"/>
          <w:szCs w:val="24"/>
          <w:lang w:eastAsia="ru-RU"/>
        </w:rPr>
        <w:t>;</w:t>
      </w:r>
    </w:p>
    <w:p w:rsidR="008F6ABA" w:rsidRPr="007B28EC" w:rsidRDefault="00430E87" w:rsidP="00430E87">
      <w:pPr>
        <w:tabs>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7B28EC" w:rsidRPr="007B28EC">
        <w:rPr>
          <w:rFonts w:ascii="Times New Roman" w:eastAsia="Times New Roman" w:hAnsi="Times New Roman" w:cs="Times New Roman"/>
          <w:sz w:val="28"/>
          <w:szCs w:val="24"/>
          <w:lang w:val="tt-RU" w:eastAsia="ru-RU"/>
        </w:rPr>
        <w:t>ТР «ЛМР» МБ «</w:t>
      </w:r>
      <w:r w:rsidR="007B28EC">
        <w:rPr>
          <w:rFonts w:ascii="Times New Roman" w:eastAsia="Times New Roman" w:hAnsi="Times New Roman" w:cs="Times New Roman"/>
          <w:sz w:val="28"/>
          <w:szCs w:val="24"/>
          <w:lang w:val="tt-RU" w:eastAsia="ru-RU"/>
        </w:rPr>
        <w:t>Олимпия» сәламәтләндерү-ял МБУ</w:t>
      </w:r>
      <w:r w:rsidR="007B28EC" w:rsidRPr="007B28EC">
        <w:rPr>
          <w:rFonts w:ascii="Times New Roman" w:eastAsia="Times New Roman" w:hAnsi="Times New Roman" w:cs="Times New Roman"/>
          <w:sz w:val="28"/>
          <w:szCs w:val="24"/>
          <w:lang w:val="tt-RU" w:eastAsia="ru-RU"/>
        </w:rPr>
        <w:t>;</w:t>
      </w:r>
    </w:p>
    <w:p w:rsidR="008F6ABA" w:rsidRPr="007B28EC" w:rsidRDefault="007B28EC" w:rsidP="007B28EC">
      <w:pPr>
        <w:spacing w:after="0" w:line="240" w:lineRule="auto"/>
        <w:ind w:firstLine="708"/>
        <w:jc w:val="both"/>
        <w:rPr>
          <w:rFonts w:ascii="Times New Roman" w:eastAsia="Times New Roman" w:hAnsi="Times New Roman" w:cs="Times New Roman"/>
          <w:sz w:val="28"/>
          <w:szCs w:val="24"/>
          <w:lang w:val="tt-RU" w:eastAsia="ru-RU"/>
        </w:rPr>
      </w:pPr>
      <w:r w:rsidRPr="007B28EC">
        <w:rPr>
          <w:rFonts w:ascii="Times New Roman" w:eastAsia="Times New Roman" w:hAnsi="Times New Roman" w:cs="Times New Roman"/>
          <w:sz w:val="28"/>
          <w:szCs w:val="24"/>
          <w:lang w:val="tt-RU" w:eastAsia="ru-RU"/>
        </w:rPr>
        <w:t>Яшь буынның тормыш сыйфатын күтәрү, аны нәтиҗәле тормышка ашыру, инновацион потенциалны куллану өчен иҗтимагый оешмалар</w:t>
      </w:r>
      <w:r w:rsidR="008F6ABA" w:rsidRPr="007B28EC">
        <w:rPr>
          <w:rFonts w:ascii="Times New Roman" w:eastAsia="Times New Roman" w:hAnsi="Times New Roman" w:cs="Times New Roman"/>
          <w:sz w:val="28"/>
          <w:szCs w:val="24"/>
          <w:lang w:val="tt-RU" w:eastAsia="ru-RU"/>
        </w:rPr>
        <w:t>:</w:t>
      </w:r>
      <w:r w:rsidR="008F6ABA" w:rsidRPr="007B28EC">
        <w:rPr>
          <w:rFonts w:ascii="Times New Roman" w:hAnsi="Times New Roman" w:cs="Times New Roman"/>
          <w:sz w:val="28"/>
          <w:szCs w:val="28"/>
          <w:lang w:val="tt-RU"/>
        </w:rPr>
        <w:t xml:space="preserve"> «СДО-РТ» - «</w:t>
      </w:r>
      <w:r>
        <w:rPr>
          <w:rFonts w:ascii="Times New Roman" w:hAnsi="Times New Roman" w:cs="Times New Roman"/>
          <w:sz w:val="28"/>
          <w:szCs w:val="28"/>
          <w:lang w:val="tt-RU"/>
        </w:rPr>
        <w:t>Лениногорск шәһәре балалар район думасы</w:t>
      </w:r>
      <w:r w:rsidR="008F6ABA" w:rsidRPr="007B28EC">
        <w:rPr>
          <w:rFonts w:ascii="Times New Roman" w:hAnsi="Times New Roman" w:cs="Times New Roman"/>
          <w:sz w:val="28"/>
          <w:szCs w:val="28"/>
          <w:lang w:val="tt-RU"/>
        </w:rPr>
        <w:t>»</w:t>
      </w:r>
      <w:r>
        <w:rPr>
          <w:rFonts w:ascii="Times New Roman" w:hAnsi="Times New Roman" w:cs="Times New Roman"/>
          <w:sz w:val="28"/>
          <w:szCs w:val="28"/>
          <w:lang w:val="tt-RU"/>
        </w:rPr>
        <w:t xml:space="preserve"> Лениногорск филиалы, Россия студентлар отрядлары</w:t>
      </w:r>
      <w:r>
        <w:rPr>
          <w:rFonts w:ascii="Times New Roman" w:eastAsia="Times New Roman" w:hAnsi="Times New Roman" w:cs="Times New Roman"/>
          <w:sz w:val="28"/>
          <w:szCs w:val="24"/>
          <w:lang w:val="tt-RU" w:eastAsia="ru-RU"/>
        </w:rPr>
        <w:t xml:space="preserve">, </w:t>
      </w:r>
      <w:r w:rsidR="008F6ABA" w:rsidRPr="007B28EC">
        <w:rPr>
          <w:rFonts w:ascii="Times New Roman" w:eastAsia="Times New Roman" w:hAnsi="Times New Roman" w:cs="Times New Roman"/>
          <w:sz w:val="28"/>
          <w:szCs w:val="24"/>
          <w:lang w:val="tt-RU" w:eastAsia="ru-RU"/>
        </w:rPr>
        <w:t>«БлагоДарю»</w:t>
      </w:r>
      <w:r>
        <w:rPr>
          <w:rFonts w:ascii="Times New Roman" w:eastAsia="Times New Roman" w:hAnsi="Times New Roman" w:cs="Times New Roman"/>
          <w:sz w:val="28"/>
          <w:szCs w:val="24"/>
          <w:lang w:val="tt-RU" w:eastAsia="ru-RU"/>
        </w:rPr>
        <w:t xml:space="preserve"> волонтерлар штабы</w:t>
      </w:r>
      <w:r w:rsidR="008F6ABA" w:rsidRPr="007B28EC">
        <w:rPr>
          <w:rFonts w:ascii="Times New Roman" w:eastAsia="Times New Roman" w:hAnsi="Times New Roman" w:cs="Times New Roman"/>
          <w:sz w:val="28"/>
          <w:szCs w:val="24"/>
          <w:lang w:val="tt-RU" w:eastAsia="ru-RU"/>
        </w:rPr>
        <w:t>, «Волонтер»</w:t>
      </w:r>
      <w:r>
        <w:rPr>
          <w:rFonts w:ascii="Times New Roman" w:eastAsia="Times New Roman" w:hAnsi="Times New Roman" w:cs="Times New Roman"/>
          <w:sz w:val="28"/>
          <w:szCs w:val="24"/>
          <w:lang w:val="tt-RU" w:eastAsia="ru-RU"/>
        </w:rPr>
        <w:t xml:space="preserve"> </w:t>
      </w:r>
      <w:r w:rsidRPr="007B28EC">
        <w:rPr>
          <w:rFonts w:ascii="Times New Roman" w:eastAsia="Times New Roman" w:hAnsi="Times New Roman" w:cs="Times New Roman"/>
          <w:sz w:val="28"/>
          <w:szCs w:val="24"/>
          <w:lang w:val="tt-RU" w:eastAsia="ru-RU"/>
        </w:rPr>
        <w:t>иреклеләр үзәге</w:t>
      </w:r>
      <w:r w:rsidR="008F6ABA" w:rsidRPr="007B28EC">
        <w:rPr>
          <w:rFonts w:ascii="Times New Roman" w:eastAsia="Times New Roman" w:hAnsi="Times New Roman" w:cs="Times New Roman"/>
          <w:sz w:val="28"/>
          <w:szCs w:val="24"/>
          <w:lang w:val="tt-RU" w:eastAsia="ru-RU"/>
        </w:rPr>
        <w:t xml:space="preserve">,  </w:t>
      </w:r>
      <w:r>
        <w:rPr>
          <w:rFonts w:ascii="Times New Roman" w:eastAsia="Times New Roman" w:hAnsi="Times New Roman" w:cs="Times New Roman"/>
          <w:sz w:val="28"/>
          <w:szCs w:val="24"/>
          <w:lang w:val="tt-RU" w:eastAsia="ru-RU"/>
        </w:rPr>
        <w:t>эшләүче яшьләр активы</w:t>
      </w:r>
      <w:r w:rsidR="008F6ABA" w:rsidRPr="007B28EC">
        <w:rPr>
          <w:rFonts w:ascii="Times New Roman" w:eastAsia="Times New Roman" w:hAnsi="Times New Roman" w:cs="Times New Roman"/>
          <w:sz w:val="28"/>
          <w:szCs w:val="24"/>
          <w:lang w:val="tt-RU" w:eastAsia="ru-RU"/>
        </w:rPr>
        <w:t xml:space="preserve">, ЛО «АМО», </w:t>
      </w:r>
      <w:r>
        <w:rPr>
          <w:rFonts w:ascii="Times New Roman" w:eastAsia="Times New Roman" w:hAnsi="Times New Roman" w:cs="Times New Roman"/>
          <w:sz w:val="28"/>
          <w:szCs w:val="24"/>
          <w:lang w:val="tt-RU" w:eastAsia="ru-RU"/>
        </w:rPr>
        <w:t xml:space="preserve">яшьләр </w:t>
      </w:r>
      <w:r w:rsidR="008F6ABA" w:rsidRPr="007B28EC">
        <w:rPr>
          <w:rFonts w:ascii="Times New Roman" w:eastAsia="Times New Roman" w:hAnsi="Times New Roman" w:cs="Times New Roman"/>
          <w:sz w:val="28"/>
          <w:szCs w:val="24"/>
          <w:lang w:val="tt-RU" w:eastAsia="ru-RU"/>
        </w:rPr>
        <w:t>парламент</w:t>
      </w:r>
      <w:r>
        <w:rPr>
          <w:rFonts w:ascii="Times New Roman" w:eastAsia="Times New Roman" w:hAnsi="Times New Roman" w:cs="Times New Roman"/>
          <w:sz w:val="28"/>
          <w:szCs w:val="24"/>
          <w:lang w:val="tt-RU" w:eastAsia="ru-RU"/>
        </w:rPr>
        <w:t>ы</w:t>
      </w:r>
      <w:r w:rsidR="008F6ABA" w:rsidRPr="007B28EC">
        <w:rPr>
          <w:rFonts w:ascii="Times New Roman" w:eastAsia="Times New Roman" w:hAnsi="Times New Roman" w:cs="Times New Roman"/>
          <w:sz w:val="28"/>
          <w:szCs w:val="24"/>
          <w:lang w:val="tt-RU" w:eastAsia="ru-RU"/>
        </w:rPr>
        <w:t>, ММОО «Лениногорск</w:t>
      </w:r>
      <w:r>
        <w:rPr>
          <w:rFonts w:ascii="Times New Roman" w:eastAsia="Times New Roman" w:hAnsi="Times New Roman" w:cs="Times New Roman"/>
          <w:sz w:val="28"/>
          <w:szCs w:val="24"/>
          <w:lang w:val="tt-RU" w:eastAsia="ru-RU"/>
        </w:rPr>
        <w:t xml:space="preserve"> студентлары лигасы</w:t>
      </w:r>
      <w:r w:rsidR="008F6ABA" w:rsidRPr="007B28EC">
        <w:rPr>
          <w:rFonts w:ascii="Times New Roman" w:eastAsia="Times New Roman" w:hAnsi="Times New Roman" w:cs="Times New Roman"/>
          <w:sz w:val="28"/>
          <w:szCs w:val="24"/>
          <w:lang w:val="tt-RU" w:eastAsia="ru-RU"/>
        </w:rPr>
        <w:t xml:space="preserve">» </w:t>
      </w:r>
      <w:r>
        <w:rPr>
          <w:rFonts w:ascii="Times New Roman" w:eastAsia="Times New Roman" w:hAnsi="Times New Roman" w:cs="Times New Roman"/>
          <w:sz w:val="28"/>
          <w:szCs w:val="24"/>
          <w:lang w:val="tt-RU" w:eastAsia="ru-RU"/>
        </w:rPr>
        <w:t>һәм башкалар</w:t>
      </w:r>
      <w:r w:rsidR="008F6ABA" w:rsidRPr="007B28EC">
        <w:rPr>
          <w:rFonts w:ascii="Times New Roman" w:eastAsia="Times New Roman" w:hAnsi="Times New Roman" w:cs="Times New Roman"/>
          <w:sz w:val="28"/>
          <w:szCs w:val="24"/>
          <w:lang w:val="tt-RU" w:eastAsia="ru-RU"/>
        </w:rPr>
        <w:t xml:space="preserve"> </w:t>
      </w:r>
      <w:r w:rsidRPr="007B28EC">
        <w:rPr>
          <w:rFonts w:ascii="Times New Roman" w:eastAsia="Times New Roman" w:hAnsi="Times New Roman" w:cs="Times New Roman"/>
          <w:sz w:val="28"/>
          <w:szCs w:val="24"/>
          <w:lang w:val="tt-RU" w:eastAsia="ru-RU"/>
        </w:rPr>
        <w:t>үз эшчәнлеген алып бара</w:t>
      </w:r>
      <w:r>
        <w:rPr>
          <w:rFonts w:ascii="Times New Roman" w:eastAsia="Times New Roman" w:hAnsi="Times New Roman" w:cs="Times New Roman"/>
          <w:sz w:val="28"/>
          <w:szCs w:val="24"/>
          <w:lang w:val="tt-RU" w:eastAsia="ru-RU"/>
        </w:rPr>
        <w:t>.</w:t>
      </w:r>
    </w:p>
    <w:p w:rsidR="007B28EC" w:rsidRDefault="007B28EC" w:rsidP="007B28EC">
      <w:pPr>
        <w:spacing w:after="100" w:afterAutospacing="1" w:line="240" w:lineRule="auto"/>
        <w:ind w:firstLine="708"/>
        <w:jc w:val="both"/>
        <w:rPr>
          <w:rFonts w:ascii="Times New Roman" w:eastAsia="Times New Roman" w:hAnsi="Times New Roman" w:cs="Times New Roman"/>
          <w:sz w:val="28"/>
          <w:szCs w:val="24"/>
          <w:lang w:val="tt-RU" w:eastAsia="ru-RU"/>
        </w:rPr>
      </w:pPr>
      <w:r w:rsidRPr="007B28EC">
        <w:rPr>
          <w:rFonts w:ascii="Times New Roman" w:eastAsia="Times New Roman" w:hAnsi="Times New Roman" w:cs="Times New Roman"/>
          <w:sz w:val="28"/>
          <w:szCs w:val="24"/>
          <w:lang w:val="tt-RU" w:eastAsia="ru-RU"/>
        </w:rPr>
        <w:t>Дәүләт яшьләр сәясәте үзенчәлекләреннән чыгып, тармакара өлкә буларак, яшьләр проблемаларының бөтен спектры:</w:t>
      </w:r>
      <w:r>
        <w:rPr>
          <w:rFonts w:ascii="Times New Roman" w:eastAsia="Times New Roman" w:hAnsi="Times New Roman" w:cs="Times New Roman"/>
          <w:sz w:val="28"/>
          <w:szCs w:val="24"/>
          <w:lang w:val="tt-RU" w:eastAsia="ru-RU"/>
        </w:rPr>
        <w:t xml:space="preserve"> м</w:t>
      </w:r>
      <w:r w:rsidRPr="007B28EC">
        <w:rPr>
          <w:rFonts w:ascii="Times New Roman" w:eastAsia="Times New Roman" w:hAnsi="Times New Roman" w:cs="Times New Roman"/>
          <w:sz w:val="28"/>
          <w:szCs w:val="24"/>
          <w:lang w:val="tt-RU" w:eastAsia="ru-RU"/>
        </w:rPr>
        <w:t xml:space="preserve">әгариф, эшкә урнаштыру, ял оештыру, социаль-тискәре күренешләрне профилактикалау һәм башка </w:t>
      </w:r>
      <w:r w:rsidRPr="007B28EC">
        <w:rPr>
          <w:rFonts w:ascii="Times New Roman" w:eastAsia="Times New Roman" w:hAnsi="Times New Roman" w:cs="Times New Roman"/>
          <w:sz w:val="28"/>
          <w:szCs w:val="24"/>
          <w:lang w:val="tt-RU" w:eastAsia="ru-RU"/>
        </w:rPr>
        <w:lastRenderedPageBreak/>
        <w:t>мәсьәләләр буенча ведомствоара координацияләү ныгыды. Яшьләр эшләре, спорт һәм туризм идарәсе яшьләр проблемаларын хәл итүдә сәламәтлек саклау, мәгариф, мәдәният, хезмәт һәм мәшгульлек, социаль яклау, эчке эшләр органнар</w:t>
      </w:r>
      <w:r>
        <w:rPr>
          <w:rFonts w:ascii="Times New Roman" w:eastAsia="Times New Roman" w:hAnsi="Times New Roman" w:cs="Times New Roman"/>
          <w:sz w:val="28"/>
          <w:szCs w:val="24"/>
          <w:lang w:val="tt-RU" w:eastAsia="ru-RU"/>
        </w:rPr>
        <w:t>ы белән тыгыз хезмәттәшлек итә.</w:t>
      </w:r>
    </w:p>
    <w:p w:rsidR="007B28EC" w:rsidRPr="007B28EC" w:rsidRDefault="007B28EC" w:rsidP="007B28EC">
      <w:pPr>
        <w:spacing w:after="100" w:afterAutospacing="1" w:line="240" w:lineRule="auto"/>
        <w:ind w:firstLine="708"/>
        <w:jc w:val="both"/>
        <w:rPr>
          <w:rFonts w:ascii="Times New Roman" w:eastAsia="Times New Roman" w:hAnsi="Times New Roman" w:cs="Times New Roman"/>
          <w:sz w:val="28"/>
          <w:szCs w:val="24"/>
          <w:lang w:val="tt-RU" w:eastAsia="ru-RU"/>
        </w:rPr>
      </w:pPr>
      <w:r w:rsidRPr="007B28EC">
        <w:rPr>
          <w:rFonts w:ascii="Times New Roman" w:eastAsia="Times New Roman" w:hAnsi="Times New Roman" w:cs="Times New Roman"/>
          <w:sz w:val="28"/>
          <w:szCs w:val="24"/>
          <w:lang w:val="tt-RU" w:eastAsia="ru-RU"/>
        </w:rPr>
        <w:t>Яшьләр сәясәте, социаль сәясәтнең өстенлекле юнәлешләреннән берсе буларак, бүген, яшь буынны үстерүгә һәм аның проблемалар</w:t>
      </w:r>
      <w:r>
        <w:rPr>
          <w:rFonts w:ascii="Times New Roman" w:eastAsia="Times New Roman" w:hAnsi="Times New Roman" w:cs="Times New Roman"/>
          <w:sz w:val="28"/>
          <w:szCs w:val="24"/>
          <w:lang w:val="tt-RU" w:eastAsia="ru-RU"/>
        </w:rPr>
        <w:t>ын хәл итүгә актив ярдәм итеп, с</w:t>
      </w:r>
      <w:r w:rsidRPr="007B28EC">
        <w:rPr>
          <w:rFonts w:ascii="Times New Roman" w:eastAsia="Times New Roman" w:hAnsi="Times New Roman" w:cs="Times New Roman"/>
          <w:sz w:val="28"/>
          <w:szCs w:val="24"/>
          <w:lang w:val="tt-RU" w:eastAsia="ru-RU"/>
        </w:rPr>
        <w:t>истемалы һәм тотрыклы характерга ия.</w:t>
      </w:r>
    </w:p>
    <w:p w:rsidR="008F6ABA" w:rsidRPr="006F2755" w:rsidRDefault="006F2755" w:rsidP="008F6ABA">
      <w:pPr>
        <w:spacing w:before="100" w:beforeAutospacing="1" w:after="100" w:afterAutospacing="1" w:line="240" w:lineRule="auto"/>
        <w:jc w:val="center"/>
        <w:outlineLvl w:val="3"/>
        <w:rPr>
          <w:rFonts w:ascii="Times New Roman" w:eastAsia="Times New Roman" w:hAnsi="Times New Roman" w:cs="Times New Roman"/>
          <w:bCs/>
          <w:sz w:val="28"/>
          <w:szCs w:val="24"/>
          <w:lang w:val="tt-RU" w:eastAsia="ru-RU"/>
        </w:rPr>
      </w:pPr>
      <w:r>
        <w:rPr>
          <w:rFonts w:ascii="Times New Roman" w:eastAsia="Times New Roman" w:hAnsi="Times New Roman" w:cs="Times New Roman"/>
          <w:bCs/>
          <w:sz w:val="28"/>
          <w:szCs w:val="24"/>
          <w:lang w:val="tt-RU" w:eastAsia="ru-RU"/>
        </w:rPr>
        <w:t>Бүлек</w:t>
      </w:r>
      <w:r w:rsidR="008F6ABA" w:rsidRPr="006F2755">
        <w:rPr>
          <w:rFonts w:ascii="Times New Roman" w:eastAsia="Times New Roman" w:hAnsi="Times New Roman" w:cs="Times New Roman"/>
          <w:bCs/>
          <w:sz w:val="28"/>
          <w:szCs w:val="24"/>
          <w:lang w:val="tt-RU" w:eastAsia="ru-RU"/>
        </w:rPr>
        <w:t xml:space="preserve"> III. </w:t>
      </w:r>
      <w:r w:rsidRPr="006F2755">
        <w:rPr>
          <w:rFonts w:ascii="Times New Roman" w:eastAsia="Times New Roman" w:hAnsi="Times New Roman" w:cs="Times New Roman"/>
          <w:bCs/>
          <w:sz w:val="28"/>
          <w:szCs w:val="24"/>
          <w:lang w:val="tt-RU" w:eastAsia="ru-RU"/>
        </w:rPr>
        <w:t>Стратегиянең максаты һәм өстенлекле бурычлары</w:t>
      </w:r>
    </w:p>
    <w:p w:rsidR="006F2755" w:rsidRDefault="008F6ABA" w:rsidP="006F2755">
      <w:pPr>
        <w:spacing w:after="0" w:line="240" w:lineRule="auto"/>
        <w:jc w:val="both"/>
        <w:rPr>
          <w:rFonts w:ascii="Times New Roman" w:eastAsia="Times New Roman" w:hAnsi="Times New Roman" w:cs="Times New Roman"/>
          <w:sz w:val="28"/>
          <w:szCs w:val="24"/>
          <w:lang w:val="tt-RU" w:eastAsia="ru-RU"/>
        </w:rPr>
      </w:pPr>
      <w:r w:rsidRPr="006F2755">
        <w:rPr>
          <w:rFonts w:ascii="Times New Roman" w:eastAsia="Times New Roman" w:hAnsi="Times New Roman" w:cs="Times New Roman"/>
          <w:sz w:val="28"/>
          <w:szCs w:val="24"/>
          <w:lang w:val="tt-RU" w:eastAsia="ru-RU"/>
        </w:rPr>
        <w:t xml:space="preserve"> </w:t>
      </w:r>
      <w:r w:rsidRPr="006F2755">
        <w:rPr>
          <w:rFonts w:ascii="Times New Roman" w:eastAsia="Times New Roman" w:hAnsi="Times New Roman" w:cs="Times New Roman"/>
          <w:sz w:val="28"/>
          <w:szCs w:val="24"/>
          <w:lang w:val="tt-RU" w:eastAsia="ru-RU"/>
        </w:rPr>
        <w:tab/>
      </w:r>
      <w:r w:rsidR="006F2755" w:rsidRPr="006F2755">
        <w:rPr>
          <w:rFonts w:ascii="Times New Roman" w:eastAsia="Times New Roman" w:hAnsi="Times New Roman" w:cs="Times New Roman"/>
          <w:sz w:val="28"/>
          <w:szCs w:val="24"/>
          <w:lang w:val="tt-RU" w:eastAsia="ru-RU"/>
        </w:rPr>
        <w:t>Стратегиянең максаты - даими яшәүче 23-35 яшьлек яшьләр санын 14315 кешедән 15000 гә кадәр арттыру.</w:t>
      </w:r>
    </w:p>
    <w:p w:rsidR="008F6ABA" w:rsidRPr="006F2755" w:rsidRDefault="006F2755" w:rsidP="006F2755">
      <w:pPr>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Стратегиянең бурычлары</w:t>
      </w:r>
      <w:r w:rsidR="008F6ABA" w:rsidRPr="006F2755">
        <w:rPr>
          <w:rFonts w:ascii="Times New Roman" w:eastAsia="Times New Roman" w:hAnsi="Times New Roman" w:cs="Times New Roman"/>
          <w:sz w:val="28"/>
          <w:szCs w:val="24"/>
          <w:lang w:val="tt-RU" w:eastAsia="ru-RU"/>
        </w:rPr>
        <w:t>:</w:t>
      </w:r>
    </w:p>
    <w:p w:rsidR="008F6ABA" w:rsidRPr="006F2755" w:rsidRDefault="006F2755" w:rsidP="006F2755">
      <w:pPr>
        <w:tabs>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1.</w:t>
      </w:r>
      <w:r w:rsidRPr="006F2755">
        <w:rPr>
          <w:rFonts w:ascii="Times New Roman" w:eastAsia="Times New Roman" w:hAnsi="Times New Roman" w:cs="Times New Roman"/>
          <w:sz w:val="28"/>
          <w:szCs w:val="24"/>
          <w:lang w:val="tt-RU" w:eastAsia="ru-RU"/>
        </w:rPr>
        <w:t>Социаль-икътисадый, иҗтимагый-сәяси, мәдәни-иҗади, креатив, спорт, мәгълүмат һәм башка өлкәләрдә яшьләрнең потенциалын һәрьяклап гамәлгә ашыру һәм аны актив файдалану өчен шартлар тудыру.</w:t>
      </w:r>
    </w:p>
    <w:p w:rsidR="006F2755" w:rsidRPr="006F2755" w:rsidRDefault="006F2755" w:rsidP="006F2755">
      <w:pPr>
        <w:tabs>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2.</w:t>
      </w:r>
      <w:r w:rsidRPr="006F2755">
        <w:rPr>
          <w:rFonts w:ascii="Times New Roman" w:eastAsia="Times New Roman" w:hAnsi="Times New Roman" w:cs="Times New Roman"/>
          <w:sz w:val="28"/>
          <w:szCs w:val="24"/>
          <w:lang w:val="tt-RU" w:eastAsia="ru-RU"/>
        </w:rPr>
        <w:t>Районның күпмилләтле нигезен исәпкә алып, заманча кыйммәтләр системасын формалаштыру үзенең конституциячел хокукларын һәм бурычларын белүче, гуманистик карашка ия булган, үзенең мәдәни, тарихи, милли мирасын белү һәм аның күптөрлелегенә хөрмәт күрсәтүче, яшьләр арасында иҗади этникара мөнәсәбәтләрне үстерү өчен шартлар тудыруны күздә тота.</w:t>
      </w:r>
    </w:p>
    <w:p w:rsidR="006F2755" w:rsidRDefault="006F2755" w:rsidP="006F2755">
      <w:pPr>
        <w:tabs>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3.</w:t>
      </w:r>
      <w:r w:rsidRPr="006F2755">
        <w:rPr>
          <w:rFonts w:ascii="Times New Roman" w:eastAsia="Times New Roman" w:hAnsi="Times New Roman" w:cs="Times New Roman"/>
          <w:sz w:val="28"/>
          <w:szCs w:val="24"/>
          <w:lang w:val="tt-RU" w:eastAsia="ru-RU"/>
        </w:rPr>
        <w:t>Сәламәт яшәү рәвеше кыйммәтләрен формалаштыру, физик үсеш өчен шартлар тудыру, яшьләр тормышы куркынычсызлыгын арттыру.</w:t>
      </w:r>
    </w:p>
    <w:p w:rsidR="006F2755" w:rsidRPr="001B0D4B" w:rsidRDefault="006F2755" w:rsidP="006F2755">
      <w:pPr>
        <w:tabs>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4.</w:t>
      </w:r>
      <w:r w:rsidRPr="001B0D4B">
        <w:rPr>
          <w:lang w:val="tt-RU"/>
        </w:rPr>
        <w:t xml:space="preserve"> </w:t>
      </w:r>
      <w:r w:rsidRPr="001B0D4B">
        <w:rPr>
          <w:rFonts w:ascii="Times New Roman" w:eastAsia="Times New Roman" w:hAnsi="Times New Roman" w:cs="Times New Roman"/>
          <w:sz w:val="28"/>
          <w:szCs w:val="24"/>
          <w:lang w:val="tt-RU" w:eastAsia="ru-RU"/>
        </w:rPr>
        <w:t>Яшь гаиләләр өчен тууны арттыруга, гаилә мәдәниятен үстерүгә, яшь гаиләләргә һәрьяклап ярдәм итүгә юнәлдерелгән уңай шартлар тудыру.</w:t>
      </w:r>
    </w:p>
    <w:p w:rsidR="006F2755" w:rsidRPr="001B0D4B" w:rsidRDefault="006F2755" w:rsidP="006F2755">
      <w:pPr>
        <w:tabs>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5.</w:t>
      </w:r>
      <w:r w:rsidRPr="001B0D4B">
        <w:rPr>
          <w:lang w:val="tt-RU"/>
        </w:rPr>
        <w:t xml:space="preserve"> </w:t>
      </w:r>
      <w:r w:rsidRPr="001B0D4B">
        <w:rPr>
          <w:rFonts w:ascii="Times New Roman" w:eastAsia="Times New Roman" w:hAnsi="Times New Roman" w:cs="Times New Roman"/>
          <w:sz w:val="28"/>
          <w:szCs w:val="24"/>
          <w:lang w:val="tt-RU" w:eastAsia="ru-RU"/>
        </w:rPr>
        <w:t>Яшьләр үсеше өчен уңайлы булган мәгълүмат кырын формалаштыру, тискәре мәгълүмати контентны мониторинглау һәм кысрыклау технологияләрен актив кертү, дәүләт структуралары, иҗтимагый оешмалар, массакүләм мәгълүмат чаралары һәм яшьләр арасында кире элемтә механизмнарын ныгыту.</w:t>
      </w:r>
    </w:p>
    <w:p w:rsidR="008F6ABA" w:rsidRPr="001B0D4B" w:rsidRDefault="006F2755" w:rsidP="006F2755">
      <w:pPr>
        <w:tabs>
          <w:tab w:val="left" w:pos="993"/>
        </w:tabs>
        <w:spacing w:after="0" w:line="240" w:lineRule="auto"/>
        <w:jc w:val="both"/>
        <w:rPr>
          <w:rFonts w:ascii="Times New Roman" w:eastAsia="Times New Roman" w:hAnsi="Times New Roman" w:cs="Times New Roman"/>
          <w:b/>
          <w:bCs/>
          <w:sz w:val="28"/>
          <w:szCs w:val="27"/>
          <w:lang w:val="tt-RU" w:eastAsia="ru-RU"/>
        </w:rPr>
      </w:pPr>
      <w:r>
        <w:rPr>
          <w:rFonts w:ascii="Times New Roman" w:eastAsia="Times New Roman" w:hAnsi="Times New Roman" w:cs="Times New Roman"/>
          <w:sz w:val="28"/>
          <w:szCs w:val="24"/>
          <w:lang w:val="tt-RU" w:eastAsia="ru-RU"/>
        </w:rPr>
        <w:t>6.</w:t>
      </w:r>
      <w:r w:rsidRPr="001B0D4B">
        <w:rPr>
          <w:lang w:val="tt-RU"/>
        </w:rPr>
        <w:t xml:space="preserve"> </w:t>
      </w:r>
      <w:r w:rsidRPr="001B0D4B">
        <w:rPr>
          <w:rFonts w:ascii="Times New Roman" w:eastAsia="Times New Roman" w:hAnsi="Times New Roman" w:cs="Times New Roman"/>
          <w:sz w:val="28"/>
          <w:szCs w:val="24"/>
          <w:lang w:val="tt-RU" w:eastAsia="ru-RU"/>
        </w:rPr>
        <w:t>Дәүләт яшьләр сәясәте өлкәсен алга таба камилләштерүгә юнәлдерелгән механизмнарны гамәлгә кертү.</w:t>
      </w:r>
    </w:p>
    <w:p w:rsidR="006F2755" w:rsidRPr="001B0D4B" w:rsidRDefault="006F2755" w:rsidP="006F2755">
      <w:pPr>
        <w:spacing w:before="100" w:beforeAutospacing="1" w:after="100" w:afterAutospacing="1" w:line="240" w:lineRule="auto"/>
        <w:jc w:val="center"/>
        <w:outlineLvl w:val="2"/>
        <w:rPr>
          <w:rFonts w:ascii="Times New Roman" w:eastAsia="Times New Roman" w:hAnsi="Times New Roman" w:cs="Times New Roman"/>
          <w:bCs/>
          <w:sz w:val="28"/>
          <w:szCs w:val="27"/>
          <w:lang w:val="tt-RU" w:eastAsia="ru-RU"/>
        </w:rPr>
      </w:pPr>
      <w:r>
        <w:rPr>
          <w:rFonts w:ascii="Times New Roman" w:eastAsia="Times New Roman" w:hAnsi="Times New Roman" w:cs="Times New Roman"/>
          <w:bCs/>
          <w:sz w:val="28"/>
          <w:szCs w:val="27"/>
          <w:lang w:val="tt-RU" w:eastAsia="ru-RU"/>
        </w:rPr>
        <w:t>Бүлек</w:t>
      </w:r>
      <w:r w:rsidR="008F6ABA" w:rsidRPr="001B0D4B">
        <w:rPr>
          <w:rFonts w:ascii="Times New Roman" w:eastAsia="Times New Roman" w:hAnsi="Times New Roman" w:cs="Times New Roman"/>
          <w:bCs/>
          <w:sz w:val="28"/>
          <w:szCs w:val="27"/>
          <w:lang w:val="tt-RU" w:eastAsia="ru-RU"/>
        </w:rPr>
        <w:t xml:space="preserve"> IV. </w:t>
      </w:r>
      <w:r w:rsidRPr="001B0D4B">
        <w:rPr>
          <w:rFonts w:ascii="Times New Roman" w:eastAsia="Times New Roman" w:hAnsi="Times New Roman" w:cs="Times New Roman"/>
          <w:bCs/>
          <w:sz w:val="28"/>
          <w:szCs w:val="27"/>
          <w:lang w:val="tt-RU" w:eastAsia="ru-RU"/>
        </w:rPr>
        <w:t>Дәүләт яшьләр сәясәтенең өстенлекле юнәлешләре</w:t>
      </w:r>
    </w:p>
    <w:p w:rsidR="006F2755" w:rsidRPr="001B0D4B" w:rsidRDefault="006F2755" w:rsidP="006F2755">
      <w:pPr>
        <w:spacing w:before="100" w:beforeAutospacing="1" w:after="100" w:afterAutospacing="1" w:line="240" w:lineRule="auto"/>
        <w:jc w:val="center"/>
        <w:outlineLvl w:val="2"/>
        <w:rPr>
          <w:rFonts w:ascii="Times New Roman" w:eastAsia="Times New Roman" w:hAnsi="Times New Roman" w:cs="Times New Roman"/>
          <w:bCs/>
          <w:sz w:val="28"/>
          <w:szCs w:val="27"/>
          <w:lang w:val="tt-RU" w:eastAsia="ru-RU"/>
        </w:rPr>
      </w:pPr>
      <w:r w:rsidRPr="001B0D4B">
        <w:rPr>
          <w:rFonts w:ascii="Times New Roman" w:eastAsia="Times New Roman" w:hAnsi="Times New Roman" w:cs="Times New Roman"/>
          <w:bCs/>
          <w:sz w:val="28"/>
          <w:szCs w:val="27"/>
          <w:lang w:val="tt-RU" w:eastAsia="ru-RU"/>
        </w:rPr>
        <w:t>Алдагы 10 елга дәүләт яшьләр сәясәтен үстерү перспективасына керәчәк өстенлекле юнәлешләр:</w:t>
      </w:r>
    </w:p>
    <w:p w:rsidR="006F2755" w:rsidRPr="001B0D4B" w:rsidRDefault="006F2755" w:rsidP="006F2755">
      <w:pPr>
        <w:tabs>
          <w:tab w:val="left" w:pos="0"/>
          <w:tab w:val="left" w:pos="993"/>
        </w:tabs>
        <w:spacing w:after="0" w:line="240" w:lineRule="auto"/>
        <w:ind w:firstLine="709"/>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1. Яшь гаиләләр клубы булдыру.</w:t>
      </w:r>
    </w:p>
    <w:p w:rsidR="006F2755" w:rsidRPr="001B0D4B" w:rsidRDefault="006F2755" w:rsidP="006F2755">
      <w:pPr>
        <w:tabs>
          <w:tab w:val="left" w:pos="0"/>
          <w:tab w:val="left" w:pos="993"/>
        </w:tabs>
        <w:spacing w:after="0" w:line="240" w:lineRule="auto"/>
        <w:ind w:firstLine="709"/>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Хәлне анализлау яшь гаилә институтына дәүләт ярдәме кирәклеген раслый. Шул ук вакытта сүз, барыннан да элек, гаилә эшчәнлеге һәм аның мәнфәгатьләрен тормышка ашыру өчен уңай шартлар булдыру турында бара. Иң актуаль булып ике блок проблемалар кала:</w:t>
      </w:r>
    </w:p>
    <w:p w:rsidR="006F2755" w:rsidRPr="001B0D4B" w:rsidRDefault="006F2755" w:rsidP="006F2755">
      <w:pPr>
        <w:tabs>
          <w:tab w:val="left" w:pos="0"/>
          <w:tab w:val="left" w:pos="993"/>
        </w:tabs>
        <w:spacing w:after="0" w:line="240" w:lineRule="auto"/>
        <w:ind w:firstLine="709"/>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t>социаль-икътисадый, ул үз эченә матди тәэмин ителеш, торак һәм яшь парларны эшкә урнаштыру проблемаларын ала;</w:t>
      </w:r>
    </w:p>
    <w:p w:rsidR="006F2755" w:rsidRPr="001B0D4B" w:rsidRDefault="006F2755" w:rsidP="006F2755">
      <w:pPr>
        <w:tabs>
          <w:tab w:val="left" w:pos="0"/>
          <w:tab w:val="left" w:pos="993"/>
        </w:tabs>
        <w:spacing w:after="0" w:line="240" w:lineRule="auto"/>
        <w:ind w:firstLine="709"/>
        <w:jc w:val="both"/>
        <w:rPr>
          <w:rFonts w:ascii="Times New Roman" w:eastAsia="Times New Roman" w:hAnsi="Times New Roman" w:cs="Times New Roman"/>
          <w:sz w:val="28"/>
          <w:szCs w:val="24"/>
          <w:lang w:val="tt-RU" w:eastAsia="ru-RU"/>
        </w:rPr>
      </w:pPr>
      <w:r w:rsidRPr="001B0D4B">
        <w:rPr>
          <w:rFonts w:ascii="Times New Roman" w:eastAsia="Times New Roman" w:hAnsi="Times New Roman" w:cs="Times New Roman"/>
          <w:sz w:val="28"/>
          <w:szCs w:val="24"/>
          <w:lang w:val="tt-RU" w:eastAsia="ru-RU"/>
        </w:rPr>
        <w:lastRenderedPageBreak/>
        <w:t>социаль-психологик үзәк яшь парларның бер-берсенә, гаилә тормышына (рольләрне, стереотипларны һәм үз-үзеңне тоту стильләрен алмаштыруга) һәм яңа туганнарга адаптацияләү проблемаларын үз эченә ала. Хәзерге яшь гаиләнең тикшеренүләре гаилә тәрбиясе проблемаларына, яшь гаиләнең тотрыклылыгы мәсьәләләренә һәм риск төркеме гаиләләре белән эшләүгә зур игътибар бирергә кирәклеген күрсәтә.</w:t>
      </w:r>
    </w:p>
    <w:p w:rsidR="006F2755" w:rsidRPr="006F2755" w:rsidRDefault="006F2755" w:rsidP="006F2755">
      <w:pPr>
        <w:tabs>
          <w:tab w:val="left" w:pos="0"/>
          <w:tab w:val="left" w:pos="709"/>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2</w:t>
      </w:r>
      <w:r w:rsidRPr="006F2755">
        <w:rPr>
          <w:rFonts w:ascii="Times New Roman" w:eastAsia="Times New Roman" w:hAnsi="Times New Roman" w:cs="Times New Roman"/>
          <w:sz w:val="28"/>
          <w:szCs w:val="24"/>
          <w:lang w:val="tt-RU" w:eastAsia="ru-RU"/>
        </w:rPr>
        <w:t>. Яшь эшмәкәрләр клубы булдыру.</w:t>
      </w:r>
    </w:p>
    <w:p w:rsidR="006F2755" w:rsidRDefault="006F2755" w:rsidP="006F2755">
      <w:pPr>
        <w:tabs>
          <w:tab w:val="left" w:pos="0"/>
          <w:tab w:val="left" w:pos="709"/>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6F2755">
        <w:rPr>
          <w:rFonts w:ascii="Times New Roman" w:eastAsia="Times New Roman" w:hAnsi="Times New Roman" w:cs="Times New Roman"/>
          <w:sz w:val="28"/>
          <w:szCs w:val="24"/>
          <w:lang w:val="tt-RU" w:eastAsia="ru-RU"/>
        </w:rPr>
        <w:t>Яшьләр фикеренчә, бүген районда кече бизнесны формаль оештыру өчен уңайлы шартлар бар, әмма аның алга таба үсеше күп кенә проблемалар белән бәйле: Җир алу белән кыенлыклар, югары аренда хакы, махсу</w:t>
      </w:r>
      <w:r>
        <w:rPr>
          <w:rFonts w:ascii="Times New Roman" w:eastAsia="Times New Roman" w:hAnsi="Times New Roman" w:cs="Times New Roman"/>
          <w:sz w:val="28"/>
          <w:szCs w:val="24"/>
          <w:lang w:val="tt-RU" w:eastAsia="ru-RU"/>
        </w:rPr>
        <w:t>с белемнәр булмау һәм башкалар.</w:t>
      </w:r>
    </w:p>
    <w:p w:rsidR="006F2755" w:rsidRPr="006F2755" w:rsidRDefault="006F2755" w:rsidP="006F2755">
      <w:pPr>
        <w:tabs>
          <w:tab w:val="left" w:pos="0"/>
          <w:tab w:val="left" w:pos="709"/>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6F2755">
        <w:rPr>
          <w:rFonts w:ascii="Times New Roman" w:eastAsia="Times New Roman" w:hAnsi="Times New Roman" w:cs="Times New Roman"/>
          <w:sz w:val="28"/>
          <w:szCs w:val="24"/>
          <w:lang w:val="tt-RU" w:eastAsia="ru-RU"/>
        </w:rPr>
        <w:t>Кече һәм урта бизнес өчен белгечләр әзерләү, аларның квалификациясен күтәрү, шулай ук яшьләр эшкуарлыгы субъектларын булдыру һәм аларның дәүләт оешмалары һәм фондлары, иҗтимагый оешмалар һәм шәхси предприятиеләр конкурсларында һәм грантларында катнашуы, үсеш өчен шартлар тудыру, хезмәттәшлек күнекмәләре, һөнәри компетенцияләр булдыру юлы белән</w:t>
      </w:r>
    </w:p>
    <w:p w:rsidR="006F2755" w:rsidRPr="006F2755" w:rsidRDefault="006F2755" w:rsidP="006F2755">
      <w:pPr>
        <w:tabs>
          <w:tab w:val="left" w:pos="0"/>
          <w:tab w:val="left" w:pos="709"/>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6F2755">
        <w:rPr>
          <w:rFonts w:ascii="Times New Roman" w:eastAsia="Times New Roman" w:hAnsi="Times New Roman" w:cs="Times New Roman"/>
          <w:sz w:val="28"/>
          <w:szCs w:val="24"/>
          <w:lang w:val="tt-RU" w:eastAsia="ru-RU"/>
        </w:rPr>
        <w:t>3.Яшьләрне эш белән тәэмин итү һәм эшкә урнаштыру. Грант проектларында һәм конкурсларда катнашу</w:t>
      </w:r>
    </w:p>
    <w:p w:rsidR="006F2755" w:rsidRPr="006F2755" w:rsidRDefault="00ED215B" w:rsidP="00ED215B">
      <w:pPr>
        <w:tabs>
          <w:tab w:val="left" w:pos="0"/>
          <w:tab w:val="left" w:pos="709"/>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6F2755" w:rsidRPr="006F2755">
        <w:rPr>
          <w:rFonts w:ascii="Times New Roman" w:eastAsia="Times New Roman" w:hAnsi="Times New Roman" w:cs="Times New Roman"/>
          <w:sz w:val="28"/>
          <w:szCs w:val="24"/>
          <w:lang w:val="tt-RU" w:eastAsia="ru-RU"/>
        </w:rPr>
        <w:t>Яшьләрне эшкә урнаштыру мәсьәләсе яшьләрнең үсешенең бер чакыруы булып кала. Яшь белгечләргә ихтыяҗ булмауның иң киң таралган сәбәпләреннән берсе-уку йортында алган һөнәр (белгечлек) һәм икътисадның эшче көчләргә ихтыяҗ структурасы арасында туры килмәү. Бу ситуациядә альтернатива бар-яшьләрнең грант проектларында һәм конкурсларда катнашуы. Әлеге конкурслар һәм проектлар, конкрет эш төрен башкару өчен, бүләк итүче (Фонд, корпорация, хөкүмәт учреждениесе яки шәхси зат) тарафыннан түләүсез тапшырыла торган акчаны алу мөмкинлеге бирә.</w:t>
      </w:r>
    </w:p>
    <w:p w:rsidR="006F2755" w:rsidRPr="006F2755" w:rsidRDefault="00ED215B" w:rsidP="00ED215B">
      <w:pPr>
        <w:tabs>
          <w:tab w:val="left" w:pos="0"/>
          <w:tab w:val="left" w:pos="709"/>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6F2755" w:rsidRPr="006F2755">
        <w:rPr>
          <w:rFonts w:ascii="Times New Roman" w:eastAsia="Times New Roman" w:hAnsi="Times New Roman" w:cs="Times New Roman"/>
          <w:sz w:val="28"/>
          <w:szCs w:val="24"/>
          <w:lang w:val="tt-RU" w:eastAsia="ru-RU"/>
        </w:rPr>
        <w:t>4.Яшь буынның сәламәтлеген саклау.</w:t>
      </w:r>
    </w:p>
    <w:p w:rsidR="006F2755" w:rsidRDefault="00ED215B" w:rsidP="00ED215B">
      <w:pPr>
        <w:tabs>
          <w:tab w:val="left" w:pos="0"/>
          <w:tab w:val="left" w:pos="709"/>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006F2755" w:rsidRPr="006F2755">
        <w:rPr>
          <w:rFonts w:ascii="Times New Roman" w:eastAsia="Times New Roman" w:hAnsi="Times New Roman" w:cs="Times New Roman"/>
          <w:sz w:val="28"/>
          <w:szCs w:val="24"/>
          <w:lang w:val="tt-RU" w:eastAsia="ru-RU"/>
        </w:rPr>
        <w:t>Хәзерге этапта яшьләрнең сәламәтлеге торышы-җәмгыять тормышының иң мөһим күрсәткечләренең берсе. Биредә яшьләр сәясәтенең төп юнәлешләре булып сәламәт яшәү рәвешен, физик культура, спортны популярлаштыру, сәламәтлеккә куркыныч тудыручы үз-үзеңне тотуны булдырмау тора. Барыннан да элек, бу наркотиклар, психотроп матдәләр, алкоголь һәм токсик матдәләр куллануга кагыла. Шулай ук туберкулезны, җенси юл белән бирелә торган авыруларны һәм яшьләр арасында яман шеш авыруларына аерым игътибар бирергә кирәк.</w:t>
      </w:r>
    </w:p>
    <w:p w:rsidR="00ED215B" w:rsidRPr="00ED215B" w:rsidRDefault="00ED215B" w:rsidP="00ED215B">
      <w:pPr>
        <w:tabs>
          <w:tab w:val="left" w:pos="0"/>
          <w:tab w:val="left" w:pos="709"/>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ED215B">
        <w:rPr>
          <w:rFonts w:ascii="Times New Roman" w:eastAsia="Times New Roman" w:hAnsi="Times New Roman" w:cs="Times New Roman"/>
          <w:sz w:val="28"/>
          <w:szCs w:val="24"/>
          <w:lang w:val="tt-RU" w:eastAsia="ru-RU"/>
        </w:rPr>
        <w:t>5.Территориянең креатив яшьләр өчен җитәрлек дәрәҗәдә җәлеп ителмәве, бу аның авыл торак пунктларыннан китүе өчен нигез булып тора. Әлеге процессның төп сәбәпләре-авылда яшәү сыйфатының җитәрлек дәрәҗәдә булмавы; өлешчә хокукый яклану; хезмәт хакы дәрәҗәсеннән канәгать булмау, кайбер авылларда эш урыннары булмау; карьера ягыннан алга китеш кыенлыклары.</w:t>
      </w:r>
    </w:p>
    <w:p w:rsidR="00ED215B" w:rsidRPr="00ED215B" w:rsidRDefault="00ED215B" w:rsidP="00ED215B">
      <w:pPr>
        <w:tabs>
          <w:tab w:val="left" w:pos="0"/>
          <w:tab w:val="left" w:pos="709"/>
          <w:tab w:val="left" w:pos="993"/>
        </w:tabs>
        <w:spacing w:after="0" w:line="240" w:lineRule="auto"/>
        <w:jc w:val="both"/>
        <w:rPr>
          <w:rFonts w:ascii="Times New Roman" w:eastAsia="Times New Roman" w:hAnsi="Times New Roman" w:cs="Times New Roman"/>
          <w:sz w:val="28"/>
          <w:szCs w:val="24"/>
          <w:lang w:val="tt-RU" w:eastAsia="ru-RU"/>
        </w:rPr>
      </w:pPr>
    </w:p>
    <w:p w:rsidR="00ED215B" w:rsidRPr="00ED215B" w:rsidRDefault="00ED215B" w:rsidP="00ED215B">
      <w:pPr>
        <w:tabs>
          <w:tab w:val="left" w:pos="0"/>
          <w:tab w:val="left" w:pos="709"/>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ED215B">
        <w:rPr>
          <w:rFonts w:ascii="Times New Roman" w:eastAsia="Times New Roman" w:hAnsi="Times New Roman" w:cs="Times New Roman"/>
          <w:sz w:val="28"/>
          <w:szCs w:val="24"/>
          <w:lang w:val="tt-RU" w:eastAsia="ru-RU"/>
        </w:rPr>
        <w:t xml:space="preserve">6.Яшүсмерләр-яшьләр арасында асоциаль һәм деструктив тәртипне профилактикалау. Максаты-яшьләрдә сәламәт яшәү рәвешенең өстенлеген </w:t>
      </w:r>
      <w:r w:rsidRPr="00ED215B">
        <w:rPr>
          <w:rFonts w:ascii="Times New Roman" w:eastAsia="Times New Roman" w:hAnsi="Times New Roman" w:cs="Times New Roman"/>
          <w:sz w:val="28"/>
          <w:szCs w:val="24"/>
          <w:lang w:val="tt-RU" w:eastAsia="ru-RU"/>
        </w:rPr>
        <w:lastRenderedPageBreak/>
        <w:t>модельләштерү, үз сәламәтлегеңә карата сакчыл караш тәрбияләү, яшьләрнең экстремистик һәм террористик характердагы хокукка каршы гамәлләрдә катнашуын кисәтү.</w:t>
      </w:r>
    </w:p>
    <w:p w:rsidR="00ED215B" w:rsidRDefault="00ED215B" w:rsidP="00ED215B">
      <w:pPr>
        <w:tabs>
          <w:tab w:val="left" w:pos="0"/>
          <w:tab w:val="left" w:pos="709"/>
          <w:tab w:val="left" w:pos="993"/>
        </w:tabs>
        <w:spacing w:after="0" w:line="240" w:lineRule="auto"/>
        <w:jc w:val="both"/>
        <w:rPr>
          <w:rFonts w:ascii="Times New Roman" w:eastAsia="Times New Roman" w:hAnsi="Times New Roman" w:cs="Times New Roman"/>
          <w:sz w:val="28"/>
          <w:szCs w:val="24"/>
          <w:lang w:val="tt-RU" w:eastAsia="ru-RU"/>
        </w:rPr>
      </w:pPr>
      <w:r w:rsidRPr="00ED215B">
        <w:rPr>
          <w:rFonts w:ascii="Times New Roman" w:eastAsia="Times New Roman" w:hAnsi="Times New Roman" w:cs="Times New Roman"/>
          <w:sz w:val="28"/>
          <w:szCs w:val="24"/>
          <w:lang w:val="tt-RU" w:eastAsia="ru-RU"/>
        </w:rPr>
        <w:t>Дәүләт яшьләр сәясәтенең өстенлекле юнәлешләренең мондый системасы яшьләрнең хәлен яхшыртуны тәэмин итәчәк, яшьләргә объектив хас булган хаталарның нәтиҗәләрен компенсацияли һәм минимальләштерә.</w:t>
      </w:r>
    </w:p>
    <w:p w:rsidR="00ED215B" w:rsidRDefault="00ED215B" w:rsidP="00ED215B">
      <w:pPr>
        <w:tabs>
          <w:tab w:val="left" w:pos="0"/>
          <w:tab w:val="left" w:pos="709"/>
          <w:tab w:val="left" w:pos="993"/>
        </w:tabs>
        <w:spacing w:after="0" w:line="240" w:lineRule="auto"/>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p>
    <w:p w:rsidR="008F6ABA" w:rsidRPr="001B0D4B" w:rsidRDefault="008F6ABA" w:rsidP="008F6ABA">
      <w:pPr>
        <w:pStyle w:val="a5"/>
        <w:spacing w:before="0" w:beforeAutospacing="0" w:after="0" w:afterAutospacing="0"/>
        <w:jc w:val="center"/>
        <w:rPr>
          <w:b/>
          <w:bCs/>
          <w:sz w:val="28"/>
          <w:szCs w:val="28"/>
          <w:lang w:val="tt-RU"/>
        </w:rPr>
      </w:pPr>
    </w:p>
    <w:p w:rsidR="008F6ABA" w:rsidRPr="008F6ABA" w:rsidRDefault="00ED215B" w:rsidP="00ED215B">
      <w:pPr>
        <w:pStyle w:val="a5"/>
        <w:spacing w:before="0" w:beforeAutospacing="0" w:after="0" w:afterAutospacing="0"/>
        <w:rPr>
          <w:bCs/>
          <w:sz w:val="28"/>
          <w:szCs w:val="28"/>
        </w:rPr>
      </w:pPr>
      <w:r>
        <w:rPr>
          <w:bCs/>
          <w:sz w:val="28"/>
          <w:szCs w:val="28"/>
          <w:lang w:val="tt-RU"/>
        </w:rPr>
        <w:t xml:space="preserve">                       Бүлек </w:t>
      </w:r>
      <w:r w:rsidR="008F6ABA" w:rsidRPr="008F6ABA">
        <w:rPr>
          <w:bCs/>
          <w:sz w:val="28"/>
          <w:szCs w:val="28"/>
          <w:lang w:val="en-US"/>
        </w:rPr>
        <w:t>V</w:t>
      </w:r>
      <w:r w:rsidR="008F6ABA" w:rsidRPr="008F6ABA">
        <w:rPr>
          <w:bCs/>
          <w:sz w:val="28"/>
          <w:szCs w:val="28"/>
        </w:rPr>
        <w:t xml:space="preserve">. </w:t>
      </w:r>
      <w:r w:rsidRPr="00ED215B">
        <w:rPr>
          <w:bCs/>
          <w:sz w:val="28"/>
          <w:szCs w:val="28"/>
        </w:rPr>
        <w:t>Стратегияне тормышка ашыру механизмнары</w:t>
      </w:r>
    </w:p>
    <w:p w:rsidR="008F6ABA" w:rsidRPr="00ED215B" w:rsidRDefault="008F6ABA" w:rsidP="008F6ABA">
      <w:pPr>
        <w:pStyle w:val="a5"/>
        <w:spacing w:before="0" w:beforeAutospacing="0" w:after="0" w:afterAutospacing="0"/>
        <w:jc w:val="both"/>
        <w:rPr>
          <w:sz w:val="28"/>
          <w:szCs w:val="28"/>
          <w:lang w:val="tt-RU"/>
        </w:rPr>
      </w:pPr>
    </w:p>
    <w:p w:rsidR="00ED215B" w:rsidRDefault="00ED215B" w:rsidP="008F6ABA">
      <w:pPr>
        <w:pStyle w:val="a5"/>
        <w:spacing w:before="0" w:beforeAutospacing="0" w:after="0" w:afterAutospacing="0"/>
        <w:ind w:firstLine="708"/>
        <w:jc w:val="both"/>
        <w:rPr>
          <w:lang w:val="tt-RU"/>
        </w:rPr>
      </w:pPr>
      <w:r w:rsidRPr="00ED215B">
        <w:rPr>
          <w:sz w:val="28"/>
          <w:szCs w:val="28"/>
          <w:lang w:val="tt-RU"/>
        </w:rPr>
        <w:t>Әлеге Стратегия максатларына ирешү өчен яшьләр арасында бара торган процесслар белән идарә итүдә югары нәтиҗәлелекне һәм оперативлыкны тәэмин итүче яшьләр белән турыдан-туры хезмәттәшлек механизмнарын кертү таләп ителә.</w:t>
      </w:r>
      <w:r w:rsidRPr="00ED215B">
        <w:rPr>
          <w:lang w:val="tt-RU"/>
        </w:rPr>
        <w:t xml:space="preserve"> </w:t>
      </w:r>
    </w:p>
    <w:p w:rsidR="00ED215B" w:rsidRDefault="00ED215B" w:rsidP="008F6ABA">
      <w:pPr>
        <w:pStyle w:val="a5"/>
        <w:spacing w:before="0" w:beforeAutospacing="0" w:after="0" w:afterAutospacing="0"/>
        <w:ind w:firstLine="708"/>
        <w:jc w:val="both"/>
        <w:rPr>
          <w:sz w:val="28"/>
          <w:szCs w:val="28"/>
          <w:lang w:val="tt-RU"/>
        </w:rPr>
      </w:pPr>
      <w:r w:rsidRPr="00ED215B">
        <w:rPr>
          <w:sz w:val="28"/>
          <w:szCs w:val="28"/>
          <w:lang w:val="tt-RU"/>
        </w:rPr>
        <w:t>Д</w:t>
      </w:r>
      <w:r>
        <w:rPr>
          <w:sz w:val="28"/>
          <w:szCs w:val="28"/>
          <w:lang w:val="tt-RU"/>
        </w:rPr>
        <w:t>әүләт яшьләр сәясәте өлкәсендә с</w:t>
      </w:r>
      <w:r w:rsidRPr="00ED215B">
        <w:rPr>
          <w:sz w:val="28"/>
          <w:szCs w:val="28"/>
          <w:lang w:val="tt-RU"/>
        </w:rPr>
        <w:t>тратегия чаралары планын гамәлгә ашырганда түбәндәге механизмнар җәлеп ителәчәк:</w:t>
      </w:r>
    </w:p>
    <w:p w:rsidR="008F6ABA" w:rsidRDefault="00ED215B" w:rsidP="008F6ABA">
      <w:pPr>
        <w:pStyle w:val="a5"/>
        <w:numPr>
          <w:ilvl w:val="0"/>
          <w:numId w:val="9"/>
        </w:numPr>
        <w:spacing w:before="0" w:beforeAutospacing="0" w:after="0" w:afterAutospacing="0"/>
        <w:jc w:val="both"/>
        <w:rPr>
          <w:sz w:val="28"/>
          <w:szCs w:val="28"/>
        </w:rPr>
      </w:pPr>
      <w:r>
        <w:rPr>
          <w:sz w:val="28"/>
          <w:szCs w:val="28"/>
          <w:lang w:val="tt-RU"/>
        </w:rPr>
        <w:t>Хокукый</w:t>
      </w:r>
      <w:r w:rsidR="008F6ABA" w:rsidRPr="00191DDB">
        <w:rPr>
          <w:sz w:val="28"/>
          <w:szCs w:val="28"/>
        </w:rPr>
        <w:t>:</w:t>
      </w:r>
    </w:p>
    <w:p w:rsidR="008F6ABA" w:rsidRDefault="00ED215B" w:rsidP="008F6ABA">
      <w:pPr>
        <w:pStyle w:val="a5"/>
        <w:numPr>
          <w:ilvl w:val="1"/>
          <w:numId w:val="9"/>
        </w:numPr>
        <w:tabs>
          <w:tab w:val="left" w:pos="993"/>
          <w:tab w:val="left" w:pos="1276"/>
        </w:tabs>
        <w:spacing w:before="0" w:beforeAutospacing="0" w:after="0" w:afterAutospacing="0"/>
        <w:ind w:left="0" w:firstLine="708"/>
        <w:jc w:val="both"/>
        <w:rPr>
          <w:sz w:val="28"/>
          <w:szCs w:val="28"/>
        </w:rPr>
      </w:pPr>
      <w:r>
        <w:rPr>
          <w:sz w:val="28"/>
          <w:szCs w:val="28"/>
          <w:lang w:val="tt-RU"/>
        </w:rPr>
        <w:t>Н</w:t>
      </w:r>
      <w:r>
        <w:rPr>
          <w:sz w:val="28"/>
          <w:szCs w:val="28"/>
        </w:rPr>
        <w:t>орматив-хокукый база булдыру</w:t>
      </w:r>
      <w:r w:rsidR="008F6ABA">
        <w:rPr>
          <w:sz w:val="28"/>
          <w:szCs w:val="28"/>
        </w:rPr>
        <w:t>.</w:t>
      </w:r>
    </w:p>
    <w:p w:rsidR="008F6ABA" w:rsidRPr="00ED215B" w:rsidRDefault="00ED215B" w:rsidP="00ED215B">
      <w:pPr>
        <w:pStyle w:val="a5"/>
        <w:tabs>
          <w:tab w:val="left" w:pos="993"/>
          <w:tab w:val="left" w:pos="1276"/>
        </w:tabs>
        <w:spacing w:before="0" w:beforeAutospacing="0" w:after="0" w:afterAutospacing="0"/>
        <w:jc w:val="both"/>
        <w:rPr>
          <w:sz w:val="28"/>
          <w:szCs w:val="28"/>
          <w:lang w:val="tt-RU"/>
        </w:rPr>
      </w:pPr>
      <w:r>
        <w:rPr>
          <w:sz w:val="28"/>
          <w:szCs w:val="28"/>
          <w:lang w:val="tt-RU"/>
        </w:rPr>
        <w:t xml:space="preserve">          </w:t>
      </w:r>
      <w:r w:rsidRPr="00ED215B">
        <w:rPr>
          <w:sz w:val="28"/>
          <w:szCs w:val="28"/>
          <w:lang w:val="tt-RU"/>
        </w:rPr>
        <w:t>1.2.</w:t>
      </w:r>
      <w:r w:rsidRPr="00ED215B">
        <w:rPr>
          <w:sz w:val="28"/>
          <w:szCs w:val="28"/>
          <w:lang w:val="tt-RU"/>
        </w:rPr>
        <w:tab/>
        <w:t>Дәүләт яшьләр сәясәтен гамәлгә ашыру мәсьәләләре буенча ведомствоара хезмәттәшлек механизмнарын үстерү.</w:t>
      </w:r>
    </w:p>
    <w:p w:rsidR="008F6ABA" w:rsidRDefault="00ED215B" w:rsidP="008F6ABA">
      <w:pPr>
        <w:pStyle w:val="a5"/>
        <w:numPr>
          <w:ilvl w:val="0"/>
          <w:numId w:val="9"/>
        </w:numPr>
        <w:spacing w:before="0" w:beforeAutospacing="0" w:after="0" w:afterAutospacing="0"/>
        <w:jc w:val="both"/>
        <w:rPr>
          <w:sz w:val="28"/>
          <w:szCs w:val="28"/>
        </w:rPr>
      </w:pPr>
      <w:r>
        <w:rPr>
          <w:sz w:val="28"/>
          <w:szCs w:val="28"/>
        </w:rPr>
        <w:t>Оештыру</w:t>
      </w:r>
      <w:r w:rsidR="008F6ABA">
        <w:rPr>
          <w:sz w:val="28"/>
          <w:szCs w:val="28"/>
        </w:rPr>
        <w:t>:</w:t>
      </w:r>
    </w:p>
    <w:p w:rsidR="008F6ABA" w:rsidRDefault="00ED215B" w:rsidP="00ED215B">
      <w:pPr>
        <w:pStyle w:val="a5"/>
        <w:numPr>
          <w:ilvl w:val="1"/>
          <w:numId w:val="9"/>
        </w:numPr>
        <w:tabs>
          <w:tab w:val="left" w:pos="1276"/>
        </w:tabs>
        <w:spacing w:before="0" w:beforeAutospacing="0" w:after="0" w:afterAutospacing="0"/>
        <w:jc w:val="both"/>
        <w:rPr>
          <w:sz w:val="28"/>
          <w:szCs w:val="28"/>
        </w:rPr>
      </w:pPr>
      <w:r w:rsidRPr="00ED215B">
        <w:rPr>
          <w:sz w:val="28"/>
          <w:szCs w:val="28"/>
        </w:rPr>
        <w:t>Дәүләт яшьләр сәясәте мәсьәләләре б</w:t>
      </w:r>
      <w:r>
        <w:rPr>
          <w:sz w:val="28"/>
          <w:szCs w:val="28"/>
        </w:rPr>
        <w:t xml:space="preserve">уенча консультатив, киңәшмә </w:t>
      </w:r>
      <w:r w:rsidRPr="00ED215B">
        <w:rPr>
          <w:sz w:val="28"/>
          <w:szCs w:val="28"/>
        </w:rPr>
        <w:t>һәм координация органнары эшчәнлеген булдыру һәм активлаштыру</w:t>
      </w:r>
      <w:r w:rsidR="008F6ABA">
        <w:rPr>
          <w:sz w:val="28"/>
          <w:szCs w:val="28"/>
        </w:rPr>
        <w:t>.</w:t>
      </w:r>
    </w:p>
    <w:p w:rsidR="008F6ABA" w:rsidRDefault="00ED215B" w:rsidP="008F6ABA">
      <w:pPr>
        <w:pStyle w:val="a5"/>
        <w:numPr>
          <w:ilvl w:val="0"/>
          <w:numId w:val="9"/>
        </w:numPr>
        <w:spacing w:before="0" w:beforeAutospacing="0" w:after="0" w:afterAutospacing="0"/>
        <w:jc w:val="both"/>
        <w:rPr>
          <w:sz w:val="28"/>
          <w:szCs w:val="28"/>
        </w:rPr>
      </w:pPr>
      <w:r>
        <w:rPr>
          <w:sz w:val="28"/>
          <w:szCs w:val="28"/>
          <w:lang w:val="tt-RU"/>
        </w:rPr>
        <w:t>Мәгълүмати</w:t>
      </w:r>
      <w:r w:rsidR="008F6ABA">
        <w:rPr>
          <w:sz w:val="28"/>
          <w:szCs w:val="28"/>
        </w:rPr>
        <w:t>:</w:t>
      </w:r>
    </w:p>
    <w:p w:rsidR="008F6ABA" w:rsidRPr="00ED215B" w:rsidRDefault="00ED215B" w:rsidP="00ED215B">
      <w:pPr>
        <w:pStyle w:val="a5"/>
        <w:numPr>
          <w:ilvl w:val="1"/>
          <w:numId w:val="9"/>
        </w:numPr>
        <w:tabs>
          <w:tab w:val="left" w:pos="1276"/>
        </w:tabs>
        <w:spacing w:before="0" w:beforeAutospacing="0" w:after="0" w:afterAutospacing="0"/>
        <w:jc w:val="both"/>
        <w:rPr>
          <w:sz w:val="28"/>
          <w:szCs w:val="28"/>
          <w:lang w:val="tt-RU"/>
        </w:rPr>
      </w:pPr>
      <w:r w:rsidRPr="00ED215B">
        <w:rPr>
          <w:sz w:val="28"/>
          <w:szCs w:val="28"/>
          <w:lang w:val="tt-RU"/>
        </w:rPr>
        <w:t>«</w:t>
      </w:r>
      <w:r>
        <w:rPr>
          <w:sz w:val="28"/>
          <w:szCs w:val="28"/>
          <w:lang w:val="tt-RU"/>
        </w:rPr>
        <w:t>Интернет</w:t>
      </w:r>
      <w:r w:rsidRPr="00ED215B">
        <w:rPr>
          <w:sz w:val="28"/>
          <w:szCs w:val="28"/>
          <w:lang w:val="tt-RU"/>
        </w:rPr>
        <w:t>» мәгълүмат-телекоммуникация челтәрендә һәм массакүләм мәгълүмат чараларында яшьләр сәясәтен гамәлгә ашыру турында мәгълүмат урнаштыру</w:t>
      </w:r>
      <w:r w:rsidR="008F6ABA" w:rsidRPr="00ED215B">
        <w:rPr>
          <w:sz w:val="28"/>
          <w:szCs w:val="28"/>
          <w:lang w:val="tt-RU"/>
        </w:rPr>
        <w:t>;</w:t>
      </w:r>
    </w:p>
    <w:p w:rsidR="008F6ABA" w:rsidRDefault="008F6ABA" w:rsidP="008F6ABA">
      <w:pPr>
        <w:pStyle w:val="a5"/>
        <w:numPr>
          <w:ilvl w:val="0"/>
          <w:numId w:val="9"/>
        </w:numPr>
        <w:spacing w:before="0" w:beforeAutospacing="0" w:after="0" w:afterAutospacing="0"/>
        <w:jc w:val="both"/>
        <w:rPr>
          <w:sz w:val="28"/>
          <w:szCs w:val="28"/>
        </w:rPr>
      </w:pPr>
      <w:r w:rsidRPr="00191DDB">
        <w:rPr>
          <w:sz w:val="28"/>
          <w:szCs w:val="28"/>
        </w:rPr>
        <w:t>Аналит</w:t>
      </w:r>
      <w:r w:rsidR="00ED215B">
        <w:rPr>
          <w:sz w:val="28"/>
          <w:szCs w:val="28"/>
        </w:rPr>
        <w:t>ик һәм фәнни-методик</w:t>
      </w:r>
      <w:r>
        <w:rPr>
          <w:sz w:val="28"/>
          <w:szCs w:val="28"/>
        </w:rPr>
        <w:t xml:space="preserve">: </w:t>
      </w:r>
    </w:p>
    <w:p w:rsidR="008F6ABA" w:rsidRDefault="009044AF" w:rsidP="009044AF">
      <w:pPr>
        <w:pStyle w:val="a5"/>
        <w:numPr>
          <w:ilvl w:val="1"/>
          <w:numId w:val="9"/>
        </w:numPr>
        <w:tabs>
          <w:tab w:val="left" w:pos="1276"/>
        </w:tabs>
        <w:spacing w:before="0" w:beforeAutospacing="0" w:after="0" w:afterAutospacing="0"/>
        <w:jc w:val="both"/>
        <w:rPr>
          <w:sz w:val="28"/>
          <w:szCs w:val="28"/>
        </w:rPr>
      </w:pPr>
      <w:r>
        <w:rPr>
          <w:sz w:val="28"/>
          <w:szCs w:val="28"/>
          <w:lang w:val="tt-RU"/>
        </w:rPr>
        <w:t xml:space="preserve">Дәүләт </w:t>
      </w:r>
      <w:r w:rsidRPr="009044AF">
        <w:rPr>
          <w:sz w:val="28"/>
          <w:szCs w:val="28"/>
        </w:rPr>
        <w:t>яшьләр сәясәтен гамәлгә ашыру мәсьәләләре буенча гомумроссия, төбәкара һәм региональ киңәшмәләрдә, форумнарда даими катнашу.</w:t>
      </w:r>
    </w:p>
    <w:p w:rsidR="008F6ABA" w:rsidRDefault="009044AF" w:rsidP="008F6ABA">
      <w:pPr>
        <w:pStyle w:val="a5"/>
        <w:numPr>
          <w:ilvl w:val="0"/>
          <w:numId w:val="9"/>
        </w:numPr>
        <w:spacing w:before="0" w:beforeAutospacing="0" w:after="0" w:afterAutospacing="0"/>
        <w:jc w:val="both"/>
        <w:rPr>
          <w:sz w:val="28"/>
          <w:szCs w:val="28"/>
        </w:rPr>
      </w:pPr>
      <w:r>
        <w:rPr>
          <w:sz w:val="28"/>
          <w:szCs w:val="28"/>
        </w:rPr>
        <w:t>Социаль</w:t>
      </w:r>
      <w:r w:rsidR="008F6ABA" w:rsidRPr="00191DDB">
        <w:rPr>
          <w:sz w:val="28"/>
          <w:szCs w:val="28"/>
        </w:rPr>
        <w:t>:</w:t>
      </w:r>
    </w:p>
    <w:p w:rsidR="008F6ABA" w:rsidRDefault="009044AF" w:rsidP="009044AF">
      <w:pPr>
        <w:pStyle w:val="a5"/>
        <w:tabs>
          <w:tab w:val="left" w:pos="1276"/>
        </w:tabs>
        <w:spacing w:before="0" w:beforeAutospacing="0" w:after="0" w:afterAutospacing="0"/>
        <w:ind w:left="708"/>
        <w:jc w:val="both"/>
        <w:rPr>
          <w:sz w:val="28"/>
          <w:szCs w:val="28"/>
        </w:rPr>
      </w:pPr>
      <w:r w:rsidRPr="009044AF">
        <w:rPr>
          <w:sz w:val="28"/>
          <w:szCs w:val="28"/>
        </w:rPr>
        <w:t>5.1. Тормыш эшчәнлегенең төп өлкәләрен үз эченә алган яшьләргә социаль яклау һәм социаль ярдәм күрсәтүнең комплекслы системасын үстерү.</w:t>
      </w:r>
    </w:p>
    <w:p w:rsidR="008F6ABA" w:rsidRDefault="008F6ABA" w:rsidP="008F6ABA">
      <w:pPr>
        <w:pStyle w:val="a5"/>
        <w:spacing w:before="0" w:beforeAutospacing="0" w:after="0" w:afterAutospacing="0"/>
        <w:ind w:firstLine="708"/>
        <w:jc w:val="both"/>
        <w:rPr>
          <w:sz w:val="28"/>
          <w:szCs w:val="28"/>
        </w:rPr>
      </w:pPr>
    </w:p>
    <w:p w:rsidR="008F6ABA" w:rsidRDefault="009044AF" w:rsidP="008F6ABA">
      <w:pPr>
        <w:spacing w:after="100" w:afterAutospacing="1" w:line="240" w:lineRule="auto"/>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tt-RU" w:eastAsia="ru-RU"/>
        </w:rPr>
        <w:t>Бүлек</w:t>
      </w:r>
      <w:r w:rsidR="001B0D4B">
        <w:rPr>
          <w:rFonts w:ascii="Times New Roman" w:eastAsia="Times New Roman" w:hAnsi="Times New Roman" w:cs="Times New Roman"/>
          <w:b/>
          <w:bCs/>
          <w:sz w:val="28"/>
          <w:szCs w:val="28"/>
          <w:lang w:val="tt-RU" w:eastAsia="ru-RU"/>
        </w:rPr>
        <w:t xml:space="preserve"> </w:t>
      </w:r>
      <w:bookmarkStart w:id="0" w:name="_GoBack"/>
      <w:bookmarkEnd w:id="0"/>
      <w:r w:rsidR="008F6ABA" w:rsidRPr="00CD6547">
        <w:rPr>
          <w:rFonts w:ascii="Times New Roman" w:eastAsia="Times New Roman" w:hAnsi="Times New Roman" w:cs="Times New Roman"/>
          <w:b/>
          <w:bCs/>
          <w:sz w:val="28"/>
          <w:szCs w:val="28"/>
          <w:lang w:eastAsia="ru-RU"/>
        </w:rPr>
        <w:t xml:space="preserve">VI. </w:t>
      </w:r>
      <w:r w:rsidRPr="009044AF">
        <w:rPr>
          <w:rFonts w:ascii="Times New Roman" w:eastAsia="Times New Roman" w:hAnsi="Times New Roman" w:cs="Times New Roman"/>
          <w:b/>
          <w:bCs/>
          <w:sz w:val="28"/>
          <w:szCs w:val="28"/>
          <w:lang w:eastAsia="ru-RU"/>
        </w:rPr>
        <w:t>Стратегияне гамәлгә ашыру буенча чаралар планы</w:t>
      </w:r>
    </w:p>
    <w:tbl>
      <w:tblPr>
        <w:tblStyle w:val="a3"/>
        <w:tblW w:w="9924" w:type="dxa"/>
        <w:tblInd w:w="-318" w:type="dxa"/>
        <w:tblLayout w:type="fixed"/>
        <w:tblLook w:val="04A0" w:firstRow="1" w:lastRow="0" w:firstColumn="1" w:lastColumn="0" w:noHBand="0" w:noVBand="1"/>
      </w:tblPr>
      <w:tblGrid>
        <w:gridCol w:w="710"/>
        <w:gridCol w:w="3685"/>
        <w:gridCol w:w="1276"/>
        <w:gridCol w:w="1843"/>
        <w:gridCol w:w="2410"/>
      </w:tblGrid>
      <w:tr w:rsidR="008F6ABA" w:rsidRPr="00642F25" w:rsidTr="008F6ABA">
        <w:trPr>
          <w:tblHeader/>
        </w:trPr>
        <w:tc>
          <w:tcPr>
            <w:tcW w:w="710" w:type="dxa"/>
            <w:vAlign w:val="center"/>
          </w:tcPr>
          <w:p w:rsidR="008F6ABA" w:rsidRPr="00723EA0" w:rsidRDefault="008F6ABA" w:rsidP="0078677A">
            <w:pPr>
              <w:spacing w:before="100" w:beforeAutospacing="1" w:after="100" w:afterAutospacing="1" w:line="15" w:lineRule="atLeast"/>
              <w:jc w:val="center"/>
              <w:rPr>
                <w:rFonts w:ascii="Times New Roman" w:eastAsia="Times New Roman" w:hAnsi="Times New Roman" w:cs="Times New Roman"/>
                <w:sz w:val="28"/>
                <w:szCs w:val="24"/>
                <w:lang w:eastAsia="ru-RU"/>
              </w:rPr>
            </w:pPr>
            <w:r w:rsidRPr="00723EA0">
              <w:rPr>
                <w:rFonts w:ascii="Times New Roman" w:eastAsia="Times New Roman" w:hAnsi="Times New Roman" w:cs="Times New Roman"/>
                <w:bCs/>
                <w:sz w:val="28"/>
                <w:szCs w:val="24"/>
                <w:lang w:eastAsia="ru-RU"/>
              </w:rPr>
              <w:t>№</w:t>
            </w:r>
          </w:p>
        </w:tc>
        <w:tc>
          <w:tcPr>
            <w:tcW w:w="3685" w:type="dxa"/>
            <w:vAlign w:val="center"/>
          </w:tcPr>
          <w:p w:rsidR="008F6ABA" w:rsidRPr="009044AF" w:rsidRDefault="009044AF" w:rsidP="0078677A">
            <w:pPr>
              <w:spacing w:before="100" w:beforeAutospacing="1" w:after="100" w:afterAutospacing="1" w:line="15" w:lineRule="atLeast"/>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bCs/>
                <w:sz w:val="28"/>
                <w:szCs w:val="24"/>
                <w:lang w:val="tt-RU" w:eastAsia="ru-RU"/>
              </w:rPr>
              <w:t>Чаралар</w:t>
            </w:r>
          </w:p>
        </w:tc>
        <w:tc>
          <w:tcPr>
            <w:tcW w:w="1276" w:type="dxa"/>
            <w:vAlign w:val="center"/>
          </w:tcPr>
          <w:p w:rsidR="008F6ABA" w:rsidRPr="009044AF" w:rsidRDefault="009044AF" w:rsidP="0078677A">
            <w:pPr>
              <w:spacing w:before="100" w:beforeAutospacing="1" w:after="100" w:afterAutospacing="1" w:line="15" w:lineRule="atLeast"/>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bCs/>
                <w:sz w:val="28"/>
                <w:szCs w:val="24"/>
                <w:lang w:val="tt-RU" w:eastAsia="ru-RU"/>
              </w:rPr>
              <w:t>Үткәрү вакытлары</w:t>
            </w:r>
          </w:p>
        </w:tc>
        <w:tc>
          <w:tcPr>
            <w:tcW w:w="1843" w:type="dxa"/>
            <w:vAlign w:val="center"/>
          </w:tcPr>
          <w:p w:rsidR="008F6ABA" w:rsidRPr="009044AF" w:rsidRDefault="009044AF" w:rsidP="0078677A">
            <w:pPr>
              <w:spacing w:before="100" w:beforeAutospacing="1" w:after="100" w:afterAutospacing="1" w:line="15" w:lineRule="atLeast"/>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bCs/>
                <w:sz w:val="28"/>
                <w:szCs w:val="24"/>
                <w:lang w:val="tt-RU" w:eastAsia="ru-RU"/>
              </w:rPr>
              <w:t>Җаваплы башкаручылар</w:t>
            </w:r>
          </w:p>
        </w:tc>
        <w:tc>
          <w:tcPr>
            <w:tcW w:w="2410" w:type="dxa"/>
            <w:vAlign w:val="center"/>
          </w:tcPr>
          <w:p w:rsidR="008F6ABA" w:rsidRPr="00723EA0" w:rsidRDefault="009044AF" w:rsidP="0078677A">
            <w:pPr>
              <w:spacing w:before="100" w:beforeAutospacing="1" w:after="100" w:afterAutospacing="1" w:line="15" w:lineRule="atLeast"/>
              <w:jc w:val="center"/>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4"/>
                <w:lang w:val="tt-RU" w:eastAsia="ru-RU"/>
              </w:rPr>
              <w:t>Көтелгән нәитҗәләр</w:t>
            </w:r>
            <w:r w:rsidR="008F6ABA" w:rsidRPr="00723EA0">
              <w:rPr>
                <w:rFonts w:ascii="Times New Roman" w:eastAsia="Times New Roman" w:hAnsi="Times New Roman" w:cs="Times New Roman"/>
                <w:bCs/>
                <w:sz w:val="28"/>
                <w:szCs w:val="24"/>
                <w:lang w:eastAsia="ru-RU"/>
              </w:rPr>
              <w:t xml:space="preserve"> </w:t>
            </w:r>
          </w:p>
        </w:tc>
      </w:tr>
      <w:tr w:rsidR="008F6ABA" w:rsidRPr="00642F25" w:rsidTr="008F6ABA">
        <w:trPr>
          <w:trHeight w:val="422"/>
        </w:trPr>
        <w:tc>
          <w:tcPr>
            <w:tcW w:w="9924" w:type="dxa"/>
            <w:gridSpan w:val="5"/>
            <w:vAlign w:val="center"/>
          </w:tcPr>
          <w:p w:rsidR="008F6ABA" w:rsidRPr="00642F25" w:rsidRDefault="008F6ABA" w:rsidP="0078677A">
            <w:pPr>
              <w:jc w:val="center"/>
              <w:rPr>
                <w:rFonts w:ascii="Times New Roman" w:hAnsi="Times New Roman" w:cs="Times New Roman"/>
                <w:sz w:val="28"/>
              </w:rPr>
            </w:pPr>
            <w:r w:rsidRPr="00723EA0">
              <w:rPr>
                <w:rFonts w:ascii="Times New Roman" w:eastAsia="Times New Roman" w:hAnsi="Times New Roman" w:cs="Times New Roman"/>
                <w:bCs/>
                <w:sz w:val="28"/>
                <w:szCs w:val="24"/>
                <w:lang w:eastAsia="ru-RU"/>
              </w:rPr>
              <w:t xml:space="preserve">I. </w:t>
            </w:r>
            <w:r w:rsidR="009044AF" w:rsidRPr="009044AF">
              <w:rPr>
                <w:rFonts w:ascii="Times New Roman" w:eastAsia="Times New Roman" w:hAnsi="Times New Roman" w:cs="Times New Roman"/>
                <w:bCs/>
                <w:sz w:val="28"/>
                <w:szCs w:val="24"/>
                <w:lang w:eastAsia="ru-RU"/>
              </w:rPr>
              <w:t>Яшьләр сәясәте өлкәсен үстерүгә юнәлдерелгән чаралар</w:t>
            </w:r>
          </w:p>
        </w:tc>
      </w:tr>
      <w:tr w:rsidR="008F6ABA" w:rsidRPr="00642F25"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1.1</w:t>
            </w:r>
          </w:p>
        </w:tc>
        <w:tc>
          <w:tcPr>
            <w:tcW w:w="3685" w:type="dxa"/>
          </w:tcPr>
          <w:p w:rsidR="008F6ABA" w:rsidRPr="00642F25" w:rsidRDefault="009044AF" w:rsidP="0078677A">
            <w:pPr>
              <w:jc w:val="center"/>
              <w:rPr>
                <w:rFonts w:ascii="Times New Roman" w:hAnsi="Times New Roman" w:cs="Times New Roman"/>
                <w:sz w:val="28"/>
              </w:rPr>
            </w:pPr>
            <w:r w:rsidRPr="009044AF">
              <w:rPr>
                <w:rFonts w:ascii="Times New Roman" w:eastAsia="Times New Roman" w:hAnsi="Times New Roman" w:cs="Times New Roman"/>
                <w:sz w:val="28"/>
                <w:szCs w:val="24"/>
                <w:lang w:eastAsia="ru-RU"/>
              </w:rPr>
              <w:t xml:space="preserve">Яшьләр сәясәтенең өстенлекле юнәлешләрен </w:t>
            </w:r>
            <w:r w:rsidRPr="009044AF">
              <w:rPr>
                <w:rFonts w:ascii="Times New Roman" w:eastAsia="Times New Roman" w:hAnsi="Times New Roman" w:cs="Times New Roman"/>
                <w:sz w:val="28"/>
                <w:szCs w:val="24"/>
                <w:lang w:eastAsia="ru-RU"/>
              </w:rPr>
              <w:lastRenderedPageBreak/>
              <w:t>тормышка ашыруга юнәлдерелгән норматив хокукый актларны раслау</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lastRenderedPageBreak/>
              <w:t>2022-2025</w:t>
            </w:r>
          </w:p>
        </w:tc>
        <w:tc>
          <w:tcPr>
            <w:tcW w:w="1843" w:type="dxa"/>
          </w:tcPr>
          <w:p w:rsidR="008F6ABA" w:rsidRPr="00642F25" w:rsidRDefault="009044AF" w:rsidP="009044AF">
            <w:pPr>
              <w:jc w:val="center"/>
              <w:rPr>
                <w:rFonts w:ascii="Times New Roman" w:hAnsi="Times New Roman" w:cs="Times New Roman"/>
                <w:sz w:val="28"/>
              </w:rPr>
            </w:pPr>
            <w:r>
              <w:rPr>
                <w:rFonts w:ascii="Times New Roman" w:hAnsi="Times New Roman" w:cs="Times New Roman"/>
                <w:sz w:val="28"/>
                <w:lang w:val="tt-RU"/>
              </w:rPr>
              <w:t xml:space="preserve">ТР </w:t>
            </w:r>
            <w:r w:rsidRPr="009044AF">
              <w:rPr>
                <w:rFonts w:ascii="Times New Roman" w:hAnsi="Times New Roman" w:cs="Times New Roman"/>
                <w:sz w:val="28"/>
              </w:rPr>
              <w:t xml:space="preserve">«ЛМР» </w:t>
            </w:r>
            <w:r w:rsidR="008F6ABA" w:rsidRPr="00642F25">
              <w:rPr>
                <w:rFonts w:ascii="Times New Roman" w:hAnsi="Times New Roman" w:cs="Times New Roman"/>
                <w:sz w:val="28"/>
              </w:rPr>
              <w:t>«</w:t>
            </w:r>
            <w:r>
              <w:rPr>
                <w:rFonts w:ascii="Times New Roman" w:hAnsi="Times New Roman" w:cs="Times New Roman"/>
                <w:sz w:val="28"/>
                <w:lang w:val="tt-RU"/>
              </w:rPr>
              <w:t xml:space="preserve">Яшьләр </w:t>
            </w:r>
            <w:r>
              <w:rPr>
                <w:rFonts w:ascii="Times New Roman" w:hAnsi="Times New Roman" w:cs="Times New Roman"/>
                <w:sz w:val="28"/>
                <w:lang w:val="tt-RU"/>
              </w:rPr>
              <w:lastRenderedPageBreak/>
              <w:t>эшләре, спорт һәм туризм идарәсе</w:t>
            </w:r>
            <w:r>
              <w:rPr>
                <w:rFonts w:ascii="Times New Roman" w:hAnsi="Times New Roman" w:cs="Times New Roman"/>
                <w:sz w:val="28"/>
              </w:rPr>
              <w:t>» МКУ</w:t>
            </w:r>
          </w:p>
        </w:tc>
        <w:tc>
          <w:tcPr>
            <w:tcW w:w="2410" w:type="dxa"/>
            <w:vMerge w:val="restart"/>
          </w:tcPr>
          <w:p w:rsidR="008F6ABA" w:rsidRPr="00642F25" w:rsidRDefault="005F26ED" w:rsidP="0078677A">
            <w:pPr>
              <w:rPr>
                <w:rFonts w:ascii="Times New Roman" w:hAnsi="Times New Roman" w:cs="Times New Roman"/>
                <w:sz w:val="28"/>
              </w:rPr>
            </w:pPr>
            <w:r w:rsidRPr="005F26ED">
              <w:rPr>
                <w:rFonts w:ascii="Times New Roman" w:eastAsia="Times New Roman" w:hAnsi="Times New Roman" w:cs="Times New Roman"/>
                <w:sz w:val="28"/>
                <w:szCs w:val="24"/>
                <w:lang w:eastAsia="ru-RU"/>
              </w:rPr>
              <w:lastRenderedPageBreak/>
              <w:t xml:space="preserve">Яшьләр проблемаларын </w:t>
            </w:r>
            <w:r w:rsidRPr="005F26ED">
              <w:rPr>
                <w:rFonts w:ascii="Times New Roman" w:eastAsia="Times New Roman" w:hAnsi="Times New Roman" w:cs="Times New Roman"/>
                <w:sz w:val="28"/>
                <w:szCs w:val="24"/>
                <w:lang w:eastAsia="ru-RU"/>
              </w:rPr>
              <w:lastRenderedPageBreak/>
              <w:t>хәл итү һәм яшьләр сәясәте өлкәсен нәтиҗәле үстерү өчен бердәм норматив базаны формалаштыру</w:t>
            </w:r>
          </w:p>
        </w:tc>
      </w:tr>
      <w:tr w:rsidR="008F6ABA" w:rsidRPr="00642F25"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lastRenderedPageBreak/>
              <w:t>1.2</w:t>
            </w:r>
          </w:p>
        </w:tc>
        <w:tc>
          <w:tcPr>
            <w:tcW w:w="3685" w:type="dxa"/>
          </w:tcPr>
          <w:p w:rsidR="008F6ABA" w:rsidRPr="00642F25" w:rsidRDefault="005F26ED" w:rsidP="0078677A">
            <w:pPr>
              <w:jc w:val="center"/>
              <w:rPr>
                <w:rFonts w:ascii="Times New Roman" w:hAnsi="Times New Roman" w:cs="Times New Roman"/>
                <w:sz w:val="28"/>
              </w:rPr>
            </w:pPr>
            <w:r w:rsidRPr="005F26ED">
              <w:rPr>
                <w:rFonts w:ascii="Times New Roman" w:eastAsia="Times New Roman" w:hAnsi="Times New Roman" w:cs="Times New Roman"/>
                <w:sz w:val="28"/>
                <w:szCs w:val="24"/>
                <w:lang w:eastAsia="ru-RU"/>
              </w:rPr>
              <w:t>Яшьләр сәясәте өлкәсе учреждениеләре эшчәнлеген һәм күләмен регламентлаштыручы норматив хокукый актларны раслау</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2022-2025</w:t>
            </w:r>
          </w:p>
        </w:tc>
        <w:tc>
          <w:tcPr>
            <w:tcW w:w="1843" w:type="dxa"/>
          </w:tcPr>
          <w:p w:rsidR="008F6ABA" w:rsidRPr="00642F25" w:rsidRDefault="009044AF" w:rsidP="0078677A">
            <w:pPr>
              <w:jc w:val="center"/>
              <w:rPr>
                <w:rFonts w:ascii="Times New Roman" w:hAnsi="Times New Roman" w:cs="Times New Roman"/>
                <w:sz w:val="28"/>
              </w:rPr>
            </w:pPr>
            <w:r>
              <w:rPr>
                <w:rFonts w:ascii="Times New Roman" w:hAnsi="Times New Roman" w:cs="Times New Roman"/>
                <w:sz w:val="28"/>
                <w:lang w:val="tt-RU"/>
              </w:rPr>
              <w:t xml:space="preserve">ТР </w:t>
            </w:r>
            <w:r w:rsidRPr="009044AF">
              <w:rPr>
                <w:rFonts w:ascii="Times New Roman" w:hAnsi="Times New Roman" w:cs="Times New Roman"/>
                <w:sz w:val="28"/>
              </w:rPr>
              <w:t xml:space="preserve">«ЛМР» </w:t>
            </w:r>
            <w:r w:rsidRPr="00642F25">
              <w:rPr>
                <w:rFonts w:ascii="Times New Roman" w:hAnsi="Times New Roman" w:cs="Times New Roman"/>
                <w:sz w:val="28"/>
              </w:rPr>
              <w:t>«</w:t>
            </w:r>
            <w:r>
              <w:rPr>
                <w:rFonts w:ascii="Times New Roman" w:hAnsi="Times New Roman" w:cs="Times New Roman"/>
                <w:sz w:val="28"/>
                <w:lang w:val="tt-RU"/>
              </w:rPr>
              <w:t>Яшьләр эшләре, спорт һәм туризм идарәсе</w:t>
            </w:r>
            <w:r>
              <w:rPr>
                <w:rFonts w:ascii="Times New Roman" w:hAnsi="Times New Roman" w:cs="Times New Roman"/>
                <w:sz w:val="28"/>
              </w:rPr>
              <w:t>» МКУ</w:t>
            </w:r>
          </w:p>
        </w:tc>
        <w:tc>
          <w:tcPr>
            <w:tcW w:w="2410" w:type="dxa"/>
            <w:vMerge/>
          </w:tcPr>
          <w:p w:rsidR="008F6ABA" w:rsidRPr="00642F25" w:rsidRDefault="008F6ABA" w:rsidP="0078677A">
            <w:pPr>
              <w:jc w:val="center"/>
              <w:rPr>
                <w:rFonts w:ascii="Times New Roman" w:hAnsi="Times New Roman" w:cs="Times New Roman"/>
                <w:sz w:val="28"/>
              </w:rPr>
            </w:pPr>
          </w:p>
        </w:tc>
      </w:tr>
      <w:tr w:rsidR="008F6ABA" w:rsidRPr="001B0D4B"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1.3</w:t>
            </w:r>
          </w:p>
        </w:tc>
        <w:tc>
          <w:tcPr>
            <w:tcW w:w="3685" w:type="dxa"/>
          </w:tcPr>
          <w:p w:rsidR="008F6ABA" w:rsidRPr="00642F25" w:rsidRDefault="005F26ED" w:rsidP="0078677A">
            <w:pPr>
              <w:jc w:val="center"/>
              <w:rPr>
                <w:rFonts w:ascii="Times New Roman" w:hAnsi="Times New Roman" w:cs="Times New Roman"/>
                <w:sz w:val="28"/>
              </w:rPr>
            </w:pPr>
            <w:r w:rsidRPr="005F26ED">
              <w:rPr>
                <w:rFonts w:ascii="Times New Roman" w:eastAsia="Times New Roman" w:hAnsi="Times New Roman" w:cs="Times New Roman"/>
                <w:sz w:val="28"/>
                <w:szCs w:val="24"/>
                <w:lang w:eastAsia="ru-RU"/>
              </w:rPr>
              <w:t>Яшьләр сәясәте өлкәсендә кадрларны әзерләү, квалификацияләрен күтәрү, һөнәри яңадан әзерләү программаларын гамәлгә ашыру, яшьләр белән эшләү буенча уңай һәм инновацион тәҗрибәне үзләштерү, яшьләр белән эшләүнең заманча идарә итү технологияләрен эшләү</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2022-2025</w:t>
            </w:r>
          </w:p>
        </w:tc>
        <w:tc>
          <w:tcPr>
            <w:tcW w:w="1843" w:type="dxa"/>
          </w:tcPr>
          <w:p w:rsidR="008F6ABA" w:rsidRPr="009044AF" w:rsidRDefault="009044AF" w:rsidP="0078677A">
            <w:pPr>
              <w:jc w:val="center"/>
              <w:rPr>
                <w:rFonts w:ascii="Times New Roman" w:hAnsi="Times New Roman" w:cs="Times New Roman"/>
                <w:sz w:val="28"/>
                <w:lang w:val="tt-RU"/>
              </w:rPr>
            </w:pPr>
            <w:r w:rsidRPr="009044AF">
              <w:rPr>
                <w:rFonts w:ascii="Times New Roman" w:hAnsi="Times New Roman" w:cs="Times New Roman"/>
                <w:sz w:val="28"/>
                <w:lang w:val="tt-RU"/>
              </w:rPr>
              <w:t xml:space="preserve">ТР </w:t>
            </w:r>
            <w:r w:rsidRPr="009044AF">
              <w:rPr>
                <w:rFonts w:ascii="Times New Roman" w:hAnsi="Times New Roman" w:cs="Times New Roman"/>
                <w:sz w:val="28"/>
              </w:rPr>
              <w:t>«ЛМР» «</w:t>
            </w:r>
            <w:r w:rsidRPr="009044AF">
              <w:rPr>
                <w:rFonts w:ascii="Times New Roman" w:hAnsi="Times New Roman" w:cs="Times New Roman"/>
                <w:sz w:val="28"/>
                <w:lang w:val="tt-RU"/>
              </w:rPr>
              <w:t>Яшьләр эшләре, спорт һәм туризм идарәсе</w:t>
            </w:r>
            <w:r w:rsidRPr="009044AF">
              <w:rPr>
                <w:rFonts w:ascii="Times New Roman" w:hAnsi="Times New Roman" w:cs="Times New Roman"/>
                <w:sz w:val="28"/>
              </w:rPr>
              <w:t>» МКУ</w:t>
            </w:r>
            <w:r>
              <w:rPr>
                <w:rFonts w:ascii="Times New Roman" w:hAnsi="Times New Roman" w:cs="Times New Roman"/>
                <w:sz w:val="28"/>
                <w:lang w:val="tt-RU"/>
              </w:rPr>
              <w:t>, яшҗләр сәясәте учреждениеләре</w:t>
            </w:r>
          </w:p>
        </w:tc>
        <w:tc>
          <w:tcPr>
            <w:tcW w:w="2410" w:type="dxa"/>
          </w:tcPr>
          <w:p w:rsidR="008F6ABA" w:rsidRPr="005F26ED" w:rsidRDefault="005F26ED" w:rsidP="0078677A">
            <w:pPr>
              <w:rPr>
                <w:rFonts w:ascii="Times New Roman" w:hAnsi="Times New Roman" w:cs="Times New Roman"/>
                <w:sz w:val="28"/>
                <w:lang w:val="tt-RU"/>
              </w:rPr>
            </w:pPr>
            <w:r w:rsidRPr="005F26ED">
              <w:rPr>
                <w:rFonts w:ascii="Times New Roman" w:eastAsia="Times New Roman" w:hAnsi="Times New Roman" w:cs="Times New Roman"/>
                <w:sz w:val="28"/>
                <w:szCs w:val="24"/>
                <w:lang w:val="tt-RU" w:eastAsia="ru-RU"/>
              </w:rPr>
              <w:t>Дәүләт яшьләр сәясәте өлкәсендә белгечләр һәм җитәкчеләр өлешен үз вакытында (3 елга 1 тапкырдан да ким булмаган) укытуның төрле рәвешләрендә квалификацияләре</w:t>
            </w:r>
            <w:r>
              <w:rPr>
                <w:rFonts w:ascii="Times New Roman" w:eastAsia="Times New Roman" w:hAnsi="Times New Roman" w:cs="Times New Roman"/>
                <w:sz w:val="28"/>
                <w:szCs w:val="24"/>
                <w:lang w:val="tt-RU" w:eastAsia="ru-RU"/>
              </w:rPr>
              <w:t>н күтәрүче 100 гә кадәр җиткерү</w:t>
            </w:r>
          </w:p>
        </w:tc>
      </w:tr>
      <w:tr w:rsidR="008F6ABA" w:rsidRPr="00642F25"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1.4</w:t>
            </w:r>
          </w:p>
        </w:tc>
        <w:tc>
          <w:tcPr>
            <w:tcW w:w="3685" w:type="dxa"/>
          </w:tcPr>
          <w:p w:rsidR="008F6ABA" w:rsidRPr="00642F25" w:rsidRDefault="005F26ED" w:rsidP="0078677A">
            <w:pPr>
              <w:jc w:val="center"/>
              <w:rPr>
                <w:rFonts w:ascii="Times New Roman" w:hAnsi="Times New Roman" w:cs="Times New Roman"/>
                <w:sz w:val="28"/>
              </w:rPr>
            </w:pPr>
            <w:r w:rsidRPr="005F26ED">
              <w:rPr>
                <w:rFonts w:ascii="Times New Roman" w:eastAsia="Times New Roman" w:hAnsi="Times New Roman" w:cs="Times New Roman"/>
                <w:sz w:val="28"/>
                <w:szCs w:val="24"/>
                <w:lang w:eastAsia="ru-RU"/>
              </w:rPr>
              <w:t>Лениногорск муниципаль районында Яшьләр хәле һәм дәүләт яшьләр сәясәтен гамәлгә ашыру турында еллык доклад әзерләү</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2022-2025</w:t>
            </w:r>
          </w:p>
        </w:tc>
        <w:tc>
          <w:tcPr>
            <w:tcW w:w="1843" w:type="dxa"/>
          </w:tcPr>
          <w:p w:rsidR="008F6ABA" w:rsidRPr="00642F25" w:rsidRDefault="009044AF" w:rsidP="0078677A">
            <w:pPr>
              <w:jc w:val="center"/>
              <w:rPr>
                <w:rFonts w:ascii="Times New Roman" w:hAnsi="Times New Roman" w:cs="Times New Roman"/>
                <w:sz w:val="28"/>
              </w:rPr>
            </w:pPr>
            <w:r>
              <w:rPr>
                <w:rFonts w:ascii="Times New Roman" w:hAnsi="Times New Roman" w:cs="Times New Roman"/>
                <w:sz w:val="28"/>
                <w:lang w:val="tt-RU"/>
              </w:rPr>
              <w:t xml:space="preserve">ТР </w:t>
            </w:r>
            <w:r w:rsidRPr="009044AF">
              <w:rPr>
                <w:rFonts w:ascii="Times New Roman" w:hAnsi="Times New Roman" w:cs="Times New Roman"/>
                <w:sz w:val="28"/>
              </w:rPr>
              <w:t xml:space="preserve">«ЛМР» </w:t>
            </w:r>
            <w:r w:rsidRPr="00642F25">
              <w:rPr>
                <w:rFonts w:ascii="Times New Roman" w:hAnsi="Times New Roman" w:cs="Times New Roman"/>
                <w:sz w:val="28"/>
              </w:rPr>
              <w:t>«</w:t>
            </w:r>
            <w:r>
              <w:rPr>
                <w:rFonts w:ascii="Times New Roman" w:hAnsi="Times New Roman" w:cs="Times New Roman"/>
                <w:sz w:val="28"/>
                <w:lang w:val="tt-RU"/>
              </w:rPr>
              <w:t>Яшьләр эшләре, спорт һәм туризм идарәсе</w:t>
            </w:r>
            <w:r>
              <w:rPr>
                <w:rFonts w:ascii="Times New Roman" w:hAnsi="Times New Roman" w:cs="Times New Roman"/>
                <w:sz w:val="28"/>
              </w:rPr>
              <w:t>» МКУ</w:t>
            </w:r>
          </w:p>
        </w:tc>
        <w:tc>
          <w:tcPr>
            <w:tcW w:w="2410" w:type="dxa"/>
          </w:tcPr>
          <w:p w:rsidR="008F6ABA" w:rsidRPr="00642F25" w:rsidRDefault="005F26ED" w:rsidP="0078677A">
            <w:pPr>
              <w:rPr>
                <w:rFonts w:ascii="Times New Roman" w:hAnsi="Times New Roman" w:cs="Times New Roman"/>
                <w:sz w:val="28"/>
              </w:rPr>
            </w:pPr>
            <w:r w:rsidRPr="005F26ED">
              <w:rPr>
                <w:rFonts w:ascii="Times New Roman" w:eastAsia="Times New Roman" w:hAnsi="Times New Roman" w:cs="Times New Roman"/>
                <w:sz w:val="28"/>
                <w:szCs w:val="24"/>
                <w:lang w:eastAsia="ru-RU"/>
              </w:rPr>
              <w:t>Лениногорск муниципаль районында Яшьләр эшләре, спорт һәм туризм идарәсе боерыгы белән яшьләр хәле һәм дәүләт яшьләр сәясәтен тормышка ашыру турындагы докладны ел саен раслау</w:t>
            </w:r>
          </w:p>
        </w:tc>
      </w:tr>
      <w:tr w:rsidR="008F6ABA" w:rsidRPr="00642F25"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1.5</w:t>
            </w:r>
          </w:p>
        </w:tc>
        <w:tc>
          <w:tcPr>
            <w:tcW w:w="3685" w:type="dxa"/>
          </w:tcPr>
          <w:p w:rsidR="008F6ABA" w:rsidRPr="005F26ED" w:rsidRDefault="005F26ED" w:rsidP="0078677A">
            <w:pPr>
              <w:jc w:val="center"/>
              <w:rPr>
                <w:rFonts w:ascii="Times New Roman" w:hAnsi="Times New Roman" w:cs="Times New Roman"/>
                <w:sz w:val="28"/>
                <w:lang w:val="tt-RU"/>
              </w:rPr>
            </w:pPr>
            <w:r>
              <w:rPr>
                <w:rFonts w:ascii="Times New Roman" w:eastAsia="Times New Roman" w:hAnsi="Times New Roman" w:cs="Times New Roman"/>
                <w:sz w:val="28"/>
                <w:szCs w:val="24"/>
                <w:lang w:val="tt-RU" w:eastAsia="ru-RU"/>
              </w:rPr>
              <w:t>“</w:t>
            </w:r>
            <w:r w:rsidRPr="005F26ED">
              <w:rPr>
                <w:rFonts w:ascii="Times New Roman" w:eastAsia="Times New Roman" w:hAnsi="Times New Roman" w:cs="Times New Roman"/>
                <w:sz w:val="28"/>
                <w:szCs w:val="24"/>
                <w:lang w:val="tt-RU" w:eastAsia="ru-RU"/>
              </w:rPr>
              <w:t xml:space="preserve">2021-2025 елларга Лениногорск муниципаль районында яшьләр сәясәтен </w:t>
            </w:r>
            <w:r w:rsidRPr="005F26ED">
              <w:rPr>
                <w:rFonts w:ascii="Times New Roman" w:eastAsia="Times New Roman" w:hAnsi="Times New Roman" w:cs="Times New Roman"/>
                <w:sz w:val="28"/>
                <w:szCs w:val="24"/>
                <w:lang w:val="tt-RU" w:eastAsia="ru-RU"/>
              </w:rPr>
              <w:lastRenderedPageBreak/>
              <w:t>үстерү»муниципаль программасын эшләү һәм тормышка ашыру</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lastRenderedPageBreak/>
              <w:t>2022-2025</w:t>
            </w:r>
          </w:p>
        </w:tc>
        <w:tc>
          <w:tcPr>
            <w:tcW w:w="1843" w:type="dxa"/>
          </w:tcPr>
          <w:p w:rsidR="008F6ABA" w:rsidRPr="00642F25" w:rsidRDefault="009044AF" w:rsidP="0078677A">
            <w:pPr>
              <w:jc w:val="center"/>
              <w:rPr>
                <w:rFonts w:ascii="Times New Roman" w:hAnsi="Times New Roman" w:cs="Times New Roman"/>
                <w:sz w:val="28"/>
              </w:rPr>
            </w:pPr>
            <w:r w:rsidRPr="009044AF">
              <w:rPr>
                <w:rFonts w:ascii="Times New Roman" w:hAnsi="Times New Roman" w:cs="Times New Roman"/>
                <w:sz w:val="28"/>
              </w:rPr>
              <w:t xml:space="preserve">ТР «ЛМР» «Яшьләр эшләре, </w:t>
            </w:r>
            <w:r w:rsidRPr="009044AF">
              <w:rPr>
                <w:rFonts w:ascii="Times New Roman" w:hAnsi="Times New Roman" w:cs="Times New Roman"/>
                <w:sz w:val="28"/>
              </w:rPr>
              <w:lastRenderedPageBreak/>
              <w:t>спорт һәм туризм идарәсе» МКУ</w:t>
            </w:r>
          </w:p>
        </w:tc>
        <w:tc>
          <w:tcPr>
            <w:tcW w:w="2410" w:type="dxa"/>
          </w:tcPr>
          <w:p w:rsidR="005F26ED" w:rsidRPr="005F26ED" w:rsidRDefault="005F26ED" w:rsidP="005F26ED">
            <w:pPr>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lastRenderedPageBreak/>
              <w:t xml:space="preserve">1.2022-2025 елларда муниципаль </w:t>
            </w:r>
            <w:r w:rsidRPr="005F26ED">
              <w:rPr>
                <w:rFonts w:ascii="Times New Roman" w:eastAsia="Times New Roman" w:hAnsi="Times New Roman" w:cs="Times New Roman"/>
                <w:sz w:val="28"/>
                <w:szCs w:val="24"/>
                <w:lang w:eastAsia="ru-RU"/>
              </w:rPr>
              <w:lastRenderedPageBreak/>
              <w:t>программаны тормышка ашыру</w:t>
            </w:r>
          </w:p>
          <w:p w:rsidR="008F6ABA" w:rsidRPr="00642F25" w:rsidRDefault="005F26ED" w:rsidP="005F26ED">
            <w:pPr>
              <w:rPr>
                <w:rFonts w:ascii="Times New Roman" w:hAnsi="Times New Roman" w:cs="Times New Roman"/>
                <w:sz w:val="28"/>
              </w:rPr>
            </w:pPr>
            <w:r w:rsidRPr="005F26ED">
              <w:rPr>
                <w:rFonts w:ascii="Times New Roman" w:eastAsia="Times New Roman" w:hAnsi="Times New Roman" w:cs="Times New Roman"/>
                <w:sz w:val="28"/>
                <w:szCs w:val="24"/>
                <w:lang w:eastAsia="ru-RU"/>
              </w:rPr>
              <w:t xml:space="preserve">2."2026-2030 елларга Лениногорск муниципаль районында яшьләр сәясәтен </w:t>
            </w:r>
            <w:proofErr w:type="gramStart"/>
            <w:r w:rsidRPr="005F26ED">
              <w:rPr>
                <w:rFonts w:ascii="Times New Roman" w:eastAsia="Times New Roman" w:hAnsi="Times New Roman" w:cs="Times New Roman"/>
                <w:sz w:val="28"/>
                <w:szCs w:val="24"/>
                <w:lang w:eastAsia="ru-RU"/>
              </w:rPr>
              <w:t>үстерү»муниципаль</w:t>
            </w:r>
            <w:proofErr w:type="gramEnd"/>
            <w:r w:rsidRPr="005F26ED">
              <w:rPr>
                <w:rFonts w:ascii="Times New Roman" w:eastAsia="Times New Roman" w:hAnsi="Times New Roman" w:cs="Times New Roman"/>
                <w:sz w:val="28"/>
                <w:szCs w:val="24"/>
                <w:lang w:eastAsia="ru-RU"/>
              </w:rPr>
              <w:t xml:space="preserve"> программасын раслау</w:t>
            </w:r>
          </w:p>
        </w:tc>
      </w:tr>
      <w:tr w:rsidR="008F6ABA" w:rsidRPr="001B0D4B"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lastRenderedPageBreak/>
              <w:t>1.6</w:t>
            </w:r>
          </w:p>
        </w:tc>
        <w:tc>
          <w:tcPr>
            <w:tcW w:w="3685" w:type="dxa"/>
          </w:tcPr>
          <w:p w:rsidR="008F6ABA" w:rsidRPr="005F26ED" w:rsidRDefault="005F26ED" w:rsidP="0078677A">
            <w:pPr>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Яшь гаиләләр клубын булдыру</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2022</w:t>
            </w:r>
          </w:p>
        </w:tc>
        <w:tc>
          <w:tcPr>
            <w:tcW w:w="1843" w:type="dxa"/>
          </w:tcPr>
          <w:p w:rsidR="008F6ABA" w:rsidRPr="005F26ED" w:rsidRDefault="009044AF" w:rsidP="0078677A">
            <w:pPr>
              <w:jc w:val="center"/>
              <w:rPr>
                <w:rFonts w:ascii="Times New Roman" w:hAnsi="Times New Roman" w:cs="Times New Roman"/>
                <w:sz w:val="28"/>
                <w:lang w:val="tt-RU"/>
              </w:rPr>
            </w:pPr>
            <w:r w:rsidRPr="009044AF">
              <w:rPr>
                <w:rFonts w:ascii="Times New Roman" w:hAnsi="Times New Roman" w:cs="Times New Roman"/>
                <w:sz w:val="28"/>
              </w:rPr>
              <w:t>ТР «ЛМР» «Яшьләр эшләре, спорт һәм туризм идарәсе» МКУ</w:t>
            </w:r>
            <w:r w:rsidR="005F26ED">
              <w:rPr>
                <w:rFonts w:ascii="Times New Roman" w:hAnsi="Times New Roman" w:cs="Times New Roman"/>
                <w:sz w:val="28"/>
                <w:lang w:val="tt-RU"/>
              </w:rPr>
              <w:t xml:space="preserve">, </w:t>
            </w:r>
            <w:r w:rsidR="005F26ED" w:rsidRPr="005F26ED">
              <w:rPr>
                <w:rFonts w:ascii="Times New Roman" w:hAnsi="Times New Roman" w:cs="Times New Roman"/>
                <w:sz w:val="28"/>
                <w:lang w:val="tt-RU"/>
              </w:rPr>
              <w:t>ТР</w:t>
            </w:r>
            <w:r w:rsidR="005F26ED" w:rsidRPr="005F26ED">
              <w:rPr>
                <w:rFonts w:ascii="Times New Roman" w:hAnsi="Times New Roman" w:cs="Times New Roman"/>
                <w:sz w:val="28"/>
              </w:rPr>
              <w:t xml:space="preserve"> «</w:t>
            </w:r>
            <w:r w:rsidR="005F26ED" w:rsidRPr="005F26ED">
              <w:rPr>
                <w:rFonts w:ascii="Times New Roman" w:hAnsi="Times New Roman" w:cs="Times New Roman"/>
                <w:sz w:val="28"/>
                <w:lang w:val="tt-RU"/>
              </w:rPr>
              <w:t>ЛМР</w:t>
            </w:r>
            <w:r w:rsidR="005F26ED" w:rsidRPr="005F26ED">
              <w:rPr>
                <w:rFonts w:ascii="Times New Roman" w:hAnsi="Times New Roman" w:cs="Times New Roman"/>
                <w:sz w:val="28"/>
              </w:rPr>
              <w:t xml:space="preserve">» </w:t>
            </w:r>
            <w:r w:rsidR="005F26ED" w:rsidRPr="005F26ED">
              <w:rPr>
                <w:rFonts w:ascii="Times New Roman" w:hAnsi="Times New Roman" w:cs="Times New Roman"/>
                <w:sz w:val="28"/>
                <w:lang w:val="tt-RU"/>
              </w:rPr>
              <w:t>МБ</w:t>
            </w:r>
            <w:r w:rsidR="005F26ED" w:rsidRPr="005F26ED">
              <w:rPr>
                <w:rFonts w:ascii="Times New Roman" w:hAnsi="Times New Roman" w:cs="Times New Roman"/>
                <w:sz w:val="28"/>
              </w:rPr>
              <w:t xml:space="preserve"> «ТАССРның 100 еллыгын бәйрәм итү хөрмәтенә яшьләр үзәге» </w:t>
            </w:r>
            <w:r w:rsidR="005F26ED" w:rsidRPr="005F26ED">
              <w:rPr>
                <w:rFonts w:ascii="Times New Roman" w:hAnsi="Times New Roman" w:cs="Times New Roman"/>
                <w:sz w:val="28"/>
                <w:lang w:val="tt-RU"/>
              </w:rPr>
              <w:t>МБУ</w:t>
            </w:r>
          </w:p>
        </w:tc>
        <w:tc>
          <w:tcPr>
            <w:tcW w:w="2410" w:type="dxa"/>
          </w:tcPr>
          <w:p w:rsidR="005F26ED" w:rsidRPr="005F26ED" w:rsidRDefault="005F26ED" w:rsidP="005F26ED">
            <w:pPr>
              <w:tabs>
                <w:tab w:val="left" w:pos="203"/>
                <w:tab w:val="left" w:pos="317"/>
              </w:tabs>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1.</w:t>
            </w:r>
            <w:r w:rsidRPr="005F26ED">
              <w:rPr>
                <w:rFonts w:ascii="Times New Roman" w:eastAsia="Times New Roman" w:hAnsi="Times New Roman" w:cs="Times New Roman"/>
                <w:sz w:val="28"/>
                <w:szCs w:val="24"/>
                <w:lang w:val="tt-RU" w:eastAsia="ru-RU"/>
              </w:rPr>
              <w:t>Аерылышучылар саны кимү</w:t>
            </w:r>
          </w:p>
          <w:p w:rsidR="005F26ED" w:rsidRPr="005F26ED" w:rsidRDefault="005F26ED" w:rsidP="005F26ED">
            <w:pPr>
              <w:tabs>
                <w:tab w:val="left" w:pos="203"/>
                <w:tab w:val="left" w:pos="317"/>
              </w:tabs>
              <w:rPr>
                <w:rFonts w:ascii="Times New Roman" w:eastAsia="Times New Roman" w:hAnsi="Times New Roman" w:cs="Times New Roman"/>
                <w:sz w:val="28"/>
                <w:szCs w:val="24"/>
                <w:lang w:val="tt-RU" w:eastAsia="ru-RU"/>
              </w:rPr>
            </w:pPr>
            <w:r w:rsidRPr="005F26ED">
              <w:rPr>
                <w:rFonts w:ascii="Times New Roman" w:eastAsia="Times New Roman" w:hAnsi="Times New Roman" w:cs="Times New Roman"/>
                <w:sz w:val="28"/>
                <w:szCs w:val="24"/>
                <w:lang w:val="tt-RU" w:eastAsia="ru-RU"/>
              </w:rPr>
              <w:t>2. Туучылар санының артуы</w:t>
            </w:r>
          </w:p>
          <w:p w:rsidR="008F6ABA" w:rsidRPr="005F26ED" w:rsidRDefault="005F26ED" w:rsidP="005F26ED">
            <w:pPr>
              <w:tabs>
                <w:tab w:val="left" w:pos="203"/>
                <w:tab w:val="left" w:pos="317"/>
              </w:tabs>
              <w:rPr>
                <w:rFonts w:ascii="Times New Roman" w:eastAsia="Times New Roman" w:hAnsi="Times New Roman" w:cs="Times New Roman"/>
                <w:sz w:val="28"/>
                <w:szCs w:val="24"/>
                <w:lang w:val="tt-RU" w:eastAsia="ru-RU"/>
              </w:rPr>
            </w:pPr>
            <w:r w:rsidRPr="005F26ED">
              <w:rPr>
                <w:rFonts w:ascii="Times New Roman" w:eastAsia="Times New Roman" w:hAnsi="Times New Roman" w:cs="Times New Roman"/>
                <w:sz w:val="28"/>
                <w:szCs w:val="24"/>
                <w:lang w:val="tt-RU" w:eastAsia="ru-RU"/>
              </w:rPr>
              <w:t>3. Торак шартларын яхшырткан яшь гаиләләр саны арту</w:t>
            </w:r>
          </w:p>
        </w:tc>
      </w:tr>
      <w:tr w:rsidR="008F6ABA" w:rsidRPr="00642F25"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1.7</w:t>
            </w:r>
          </w:p>
        </w:tc>
        <w:tc>
          <w:tcPr>
            <w:tcW w:w="3685" w:type="dxa"/>
          </w:tcPr>
          <w:p w:rsidR="008F6ABA" w:rsidRPr="00642F25" w:rsidRDefault="005F26ED" w:rsidP="0078677A">
            <w:pPr>
              <w:jc w:val="center"/>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t>Яшьләр сәясәте учреждениеләрен яңарту буенча республика программаларында катнашу</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2022-2023</w:t>
            </w:r>
          </w:p>
        </w:tc>
        <w:tc>
          <w:tcPr>
            <w:tcW w:w="1843" w:type="dxa"/>
          </w:tcPr>
          <w:p w:rsidR="008F6ABA" w:rsidRPr="00642F25" w:rsidRDefault="009044AF" w:rsidP="0078677A">
            <w:pPr>
              <w:jc w:val="center"/>
              <w:rPr>
                <w:rFonts w:ascii="Times New Roman" w:hAnsi="Times New Roman" w:cs="Times New Roman"/>
                <w:sz w:val="28"/>
              </w:rPr>
            </w:pPr>
            <w:r w:rsidRPr="009044AF">
              <w:rPr>
                <w:rFonts w:ascii="Times New Roman" w:hAnsi="Times New Roman" w:cs="Times New Roman"/>
                <w:sz w:val="28"/>
                <w:lang w:val="tt-RU"/>
              </w:rPr>
              <w:t xml:space="preserve">ТР </w:t>
            </w:r>
            <w:r w:rsidRPr="009044AF">
              <w:rPr>
                <w:rFonts w:ascii="Times New Roman" w:hAnsi="Times New Roman" w:cs="Times New Roman"/>
                <w:sz w:val="28"/>
              </w:rPr>
              <w:t>«ЛМР» «</w:t>
            </w:r>
            <w:r w:rsidRPr="009044AF">
              <w:rPr>
                <w:rFonts w:ascii="Times New Roman" w:hAnsi="Times New Roman" w:cs="Times New Roman"/>
                <w:sz w:val="28"/>
                <w:lang w:val="tt-RU"/>
              </w:rPr>
              <w:t>Яшьләр эшләре, спорт һәм туризм идарәсе</w:t>
            </w:r>
            <w:r w:rsidRPr="009044AF">
              <w:rPr>
                <w:rFonts w:ascii="Times New Roman" w:hAnsi="Times New Roman" w:cs="Times New Roman"/>
                <w:sz w:val="28"/>
              </w:rPr>
              <w:t>» МКУ</w:t>
            </w:r>
          </w:p>
        </w:tc>
        <w:tc>
          <w:tcPr>
            <w:tcW w:w="2410" w:type="dxa"/>
          </w:tcPr>
          <w:p w:rsidR="008F6ABA" w:rsidRPr="00642F25" w:rsidRDefault="005F26ED" w:rsidP="005F26ED">
            <w:pPr>
              <w:tabs>
                <w:tab w:val="left" w:pos="203"/>
                <w:tab w:val="left" w:pos="317"/>
              </w:tabs>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tt-RU" w:eastAsia="ru-RU"/>
              </w:rPr>
              <w:t>1.</w:t>
            </w:r>
            <w:r w:rsidRPr="005F26ED">
              <w:rPr>
                <w:rFonts w:ascii="Times New Roman" w:eastAsia="Times New Roman" w:hAnsi="Times New Roman" w:cs="Times New Roman"/>
                <w:sz w:val="28"/>
                <w:szCs w:val="24"/>
                <w:lang w:eastAsia="ru-RU"/>
              </w:rPr>
              <w:t xml:space="preserve"> Яшьләр сәясәте учреждениеләрен капиталь</w:t>
            </w:r>
            <w:r>
              <w:rPr>
                <w:rFonts w:ascii="Times New Roman" w:eastAsia="Times New Roman" w:hAnsi="Times New Roman" w:cs="Times New Roman"/>
                <w:sz w:val="28"/>
                <w:szCs w:val="24"/>
                <w:lang w:eastAsia="ru-RU"/>
              </w:rPr>
              <w:t xml:space="preserve"> ремонтлау һәм реконструкцияләү</w:t>
            </w:r>
            <w:r w:rsidRPr="005F26ED">
              <w:rPr>
                <w:rFonts w:ascii="Times New Roman" w:eastAsia="Times New Roman" w:hAnsi="Times New Roman" w:cs="Times New Roman"/>
                <w:sz w:val="28"/>
                <w:szCs w:val="24"/>
                <w:lang w:eastAsia="ru-RU"/>
              </w:rPr>
              <w:t>2. Ремонттан соң учреждениеләр ачу.</w:t>
            </w:r>
          </w:p>
        </w:tc>
      </w:tr>
      <w:tr w:rsidR="008F6ABA" w:rsidRPr="00642F25" w:rsidTr="008F6ABA">
        <w:trPr>
          <w:trHeight w:val="420"/>
        </w:trPr>
        <w:tc>
          <w:tcPr>
            <w:tcW w:w="9924" w:type="dxa"/>
            <w:gridSpan w:val="5"/>
            <w:vAlign w:val="center"/>
          </w:tcPr>
          <w:p w:rsidR="008F6ABA" w:rsidRPr="00642F25" w:rsidRDefault="008F6ABA" w:rsidP="0078677A">
            <w:pPr>
              <w:jc w:val="center"/>
              <w:rPr>
                <w:rFonts w:ascii="Times New Roman" w:eastAsia="Times New Roman" w:hAnsi="Times New Roman" w:cs="Times New Roman"/>
                <w:sz w:val="28"/>
                <w:szCs w:val="24"/>
                <w:lang w:eastAsia="ru-RU"/>
              </w:rPr>
            </w:pPr>
            <w:r w:rsidRPr="00723EA0">
              <w:rPr>
                <w:rFonts w:ascii="Times New Roman" w:eastAsia="Times New Roman" w:hAnsi="Times New Roman" w:cs="Times New Roman"/>
                <w:bCs/>
                <w:sz w:val="28"/>
                <w:szCs w:val="24"/>
                <w:lang w:eastAsia="ru-RU"/>
              </w:rPr>
              <w:t xml:space="preserve">II. </w:t>
            </w:r>
            <w:r w:rsidR="005F26ED" w:rsidRPr="005F26ED">
              <w:rPr>
                <w:rFonts w:ascii="Times New Roman" w:eastAsia="Times New Roman" w:hAnsi="Times New Roman" w:cs="Times New Roman"/>
                <w:bCs/>
                <w:sz w:val="28"/>
                <w:szCs w:val="24"/>
                <w:lang w:eastAsia="ru-RU"/>
              </w:rPr>
              <w:t>Яшьләр сәясәте өлкәсенең өстенлекле юнәлешләрен үстерүгә юнәлдерелгән чаралар</w:t>
            </w:r>
          </w:p>
        </w:tc>
      </w:tr>
      <w:tr w:rsidR="008F6ABA" w:rsidRPr="00642F25"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2.1</w:t>
            </w:r>
          </w:p>
        </w:tc>
        <w:tc>
          <w:tcPr>
            <w:tcW w:w="3685" w:type="dxa"/>
          </w:tcPr>
          <w:p w:rsidR="008F6ABA" w:rsidRPr="00642F25" w:rsidRDefault="005F26ED" w:rsidP="0078677A">
            <w:pPr>
              <w:jc w:val="center"/>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t xml:space="preserve">Яшьләр сәясәтенең өстенлекле юнәлешләрен тормышка ашыруда яшьләргә юнәлешләр, проектлар һәм чаралар турында мәгълүмат бирүнең </w:t>
            </w:r>
            <w:r w:rsidRPr="005F26ED">
              <w:rPr>
                <w:rFonts w:ascii="Times New Roman" w:eastAsia="Times New Roman" w:hAnsi="Times New Roman" w:cs="Times New Roman"/>
                <w:sz w:val="28"/>
                <w:szCs w:val="24"/>
                <w:lang w:eastAsia="ru-RU"/>
              </w:rPr>
              <w:lastRenderedPageBreak/>
              <w:t>нәтиҗәле механизмнарын гамәлгә кертү</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lastRenderedPageBreak/>
              <w:t>2022-2025</w:t>
            </w:r>
          </w:p>
        </w:tc>
        <w:tc>
          <w:tcPr>
            <w:tcW w:w="1843" w:type="dxa"/>
          </w:tcPr>
          <w:p w:rsidR="008F6ABA" w:rsidRPr="00642F25" w:rsidRDefault="009044AF" w:rsidP="0078677A">
            <w:pPr>
              <w:jc w:val="center"/>
              <w:rPr>
                <w:rFonts w:ascii="Times New Roman" w:hAnsi="Times New Roman" w:cs="Times New Roman"/>
                <w:sz w:val="28"/>
              </w:rPr>
            </w:pPr>
            <w:r>
              <w:rPr>
                <w:rFonts w:ascii="Times New Roman" w:hAnsi="Times New Roman" w:cs="Times New Roman"/>
                <w:sz w:val="28"/>
                <w:lang w:val="tt-RU"/>
              </w:rPr>
              <w:t xml:space="preserve">ТР </w:t>
            </w:r>
            <w:r w:rsidRPr="009044AF">
              <w:rPr>
                <w:rFonts w:ascii="Times New Roman" w:hAnsi="Times New Roman" w:cs="Times New Roman"/>
                <w:sz w:val="28"/>
              </w:rPr>
              <w:t xml:space="preserve">«ЛМР» </w:t>
            </w:r>
            <w:r w:rsidRPr="00642F25">
              <w:rPr>
                <w:rFonts w:ascii="Times New Roman" w:hAnsi="Times New Roman" w:cs="Times New Roman"/>
                <w:sz w:val="28"/>
              </w:rPr>
              <w:t>«</w:t>
            </w:r>
            <w:r>
              <w:rPr>
                <w:rFonts w:ascii="Times New Roman" w:hAnsi="Times New Roman" w:cs="Times New Roman"/>
                <w:sz w:val="28"/>
                <w:lang w:val="tt-RU"/>
              </w:rPr>
              <w:t xml:space="preserve">Яшьләр эшләре, спорт һәм туризм </w:t>
            </w:r>
            <w:r>
              <w:rPr>
                <w:rFonts w:ascii="Times New Roman" w:hAnsi="Times New Roman" w:cs="Times New Roman"/>
                <w:sz w:val="28"/>
                <w:lang w:val="tt-RU"/>
              </w:rPr>
              <w:lastRenderedPageBreak/>
              <w:t>идарәсе</w:t>
            </w:r>
            <w:r>
              <w:rPr>
                <w:rFonts w:ascii="Times New Roman" w:hAnsi="Times New Roman" w:cs="Times New Roman"/>
                <w:sz w:val="28"/>
              </w:rPr>
              <w:t>» МКУ</w:t>
            </w:r>
          </w:p>
        </w:tc>
        <w:tc>
          <w:tcPr>
            <w:tcW w:w="2410" w:type="dxa"/>
          </w:tcPr>
          <w:p w:rsidR="005F26ED" w:rsidRPr="005F26ED" w:rsidRDefault="005F26ED" w:rsidP="005F26ED">
            <w:pPr>
              <w:spacing w:before="100" w:beforeAutospacing="1"/>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lastRenderedPageBreak/>
              <w:t>1. Яшьләр өчен интернет челтәрендә аккаунтлар булдыру.</w:t>
            </w:r>
          </w:p>
          <w:p w:rsidR="008F6ABA" w:rsidRPr="00642F25" w:rsidRDefault="005F26ED" w:rsidP="005F26ED">
            <w:pPr>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lastRenderedPageBreak/>
              <w:t xml:space="preserve">2. Яшьләр өлкәсе социаль челтәрләрендә абунәчеләр санын арттыру </w:t>
            </w:r>
            <w:r w:rsidR="008F6ABA" w:rsidRPr="00723EA0">
              <w:rPr>
                <w:rFonts w:ascii="Times New Roman" w:eastAsia="Times New Roman" w:hAnsi="Times New Roman" w:cs="Times New Roman"/>
                <w:sz w:val="28"/>
                <w:szCs w:val="24"/>
                <w:lang w:eastAsia="ru-RU"/>
              </w:rPr>
              <w:t xml:space="preserve"> </w:t>
            </w:r>
          </w:p>
        </w:tc>
      </w:tr>
      <w:tr w:rsidR="008F6ABA" w:rsidRPr="001B0D4B"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lastRenderedPageBreak/>
              <w:t>2.2</w:t>
            </w:r>
          </w:p>
        </w:tc>
        <w:tc>
          <w:tcPr>
            <w:tcW w:w="3685" w:type="dxa"/>
          </w:tcPr>
          <w:p w:rsidR="008F6ABA" w:rsidRPr="00642F25" w:rsidRDefault="005F26ED" w:rsidP="0078677A">
            <w:pPr>
              <w:jc w:val="center"/>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t>Балалар һәм яшьләрнең ял итү һәм сәламәтләндерү системасын алга таба үстерү буенча тәкъдимнәр әзерләү</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2022-2025</w:t>
            </w:r>
          </w:p>
        </w:tc>
        <w:tc>
          <w:tcPr>
            <w:tcW w:w="1843" w:type="dxa"/>
          </w:tcPr>
          <w:p w:rsidR="008F6ABA" w:rsidRPr="009044AF" w:rsidRDefault="009044AF" w:rsidP="0078677A">
            <w:pPr>
              <w:jc w:val="center"/>
              <w:rPr>
                <w:rFonts w:ascii="Times New Roman" w:hAnsi="Times New Roman" w:cs="Times New Roman"/>
                <w:sz w:val="28"/>
                <w:lang w:val="tt-RU"/>
              </w:rPr>
            </w:pPr>
            <w:r w:rsidRPr="009044AF">
              <w:rPr>
                <w:rFonts w:ascii="Times New Roman" w:hAnsi="Times New Roman" w:cs="Times New Roman"/>
                <w:sz w:val="28"/>
              </w:rPr>
              <w:t>ТР «ЛМР» «Яшьләр эшләре, спорт һәм туризм идарәсе» МКУ</w:t>
            </w:r>
            <w:r>
              <w:rPr>
                <w:rFonts w:ascii="Times New Roman" w:hAnsi="Times New Roman" w:cs="Times New Roman"/>
                <w:sz w:val="28"/>
                <w:lang w:val="tt-RU"/>
              </w:rPr>
              <w:t>, сәламәтләндерү, ял учреждениеләре</w:t>
            </w:r>
          </w:p>
        </w:tc>
        <w:tc>
          <w:tcPr>
            <w:tcW w:w="2410" w:type="dxa"/>
          </w:tcPr>
          <w:p w:rsidR="008F6ABA" w:rsidRPr="005F26ED" w:rsidRDefault="005F26ED" w:rsidP="0078677A">
            <w:pPr>
              <w:rPr>
                <w:rFonts w:ascii="Times New Roman" w:eastAsia="Times New Roman" w:hAnsi="Times New Roman" w:cs="Times New Roman"/>
                <w:sz w:val="28"/>
                <w:szCs w:val="24"/>
                <w:lang w:val="tt-RU" w:eastAsia="ru-RU"/>
              </w:rPr>
            </w:pPr>
            <w:r w:rsidRPr="005F26ED">
              <w:rPr>
                <w:rFonts w:ascii="Times New Roman" w:eastAsia="Times New Roman" w:hAnsi="Times New Roman" w:cs="Times New Roman"/>
                <w:sz w:val="28"/>
                <w:szCs w:val="24"/>
                <w:lang w:val="tt-RU" w:eastAsia="ru-RU"/>
              </w:rPr>
              <w:t>Балалар һәм яшьләрнең ялын һәм сәламәтләндерүен оештырылган формалары белән колачлауны арттыру</w:t>
            </w:r>
          </w:p>
        </w:tc>
      </w:tr>
      <w:tr w:rsidR="008F6ABA" w:rsidRPr="00642F25"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2.3</w:t>
            </w:r>
          </w:p>
        </w:tc>
        <w:tc>
          <w:tcPr>
            <w:tcW w:w="3685" w:type="dxa"/>
          </w:tcPr>
          <w:p w:rsidR="008F6ABA" w:rsidRPr="00642F25" w:rsidRDefault="005F26ED" w:rsidP="0078677A">
            <w:pPr>
              <w:spacing w:before="100" w:beforeAutospacing="1" w:after="100" w:afterAutospacing="1"/>
              <w:jc w:val="center"/>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t>Волонтерлык эшчәнлеген үстерү өчен шартлар тудыру</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2022-2025</w:t>
            </w:r>
          </w:p>
        </w:tc>
        <w:tc>
          <w:tcPr>
            <w:tcW w:w="1843" w:type="dxa"/>
          </w:tcPr>
          <w:p w:rsidR="008F6ABA" w:rsidRPr="00642F25" w:rsidRDefault="009044AF" w:rsidP="0078677A">
            <w:pPr>
              <w:jc w:val="center"/>
              <w:rPr>
                <w:rFonts w:ascii="Times New Roman" w:hAnsi="Times New Roman" w:cs="Times New Roman"/>
                <w:sz w:val="28"/>
              </w:rPr>
            </w:pPr>
            <w:r>
              <w:rPr>
                <w:rFonts w:ascii="Times New Roman" w:hAnsi="Times New Roman" w:cs="Times New Roman"/>
                <w:sz w:val="28"/>
                <w:lang w:val="tt-RU"/>
              </w:rPr>
              <w:t xml:space="preserve">ТР </w:t>
            </w:r>
            <w:r w:rsidRPr="009044AF">
              <w:rPr>
                <w:rFonts w:ascii="Times New Roman" w:hAnsi="Times New Roman" w:cs="Times New Roman"/>
                <w:sz w:val="28"/>
              </w:rPr>
              <w:t xml:space="preserve">«ЛМР» </w:t>
            </w:r>
            <w:r w:rsidRPr="00642F25">
              <w:rPr>
                <w:rFonts w:ascii="Times New Roman" w:hAnsi="Times New Roman" w:cs="Times New Roman"/>
                <w:sz w:val="28"/>
              </w:rPr>
              <w:t>«</w:t>
            </w:r>
            <w:r>
              <w:rPr>
                <w:rFonts w:ascii="Times New Roman" w:hAnsi="Times New Roman" w:cs="Times New Roman"/>
                <w:sz w:val="28"/>
                <w:lang w:val="tt-RU"/>
              </w:rPr>
              <w:t>Яшьләр эшләре, спорт һәм туризм идарәсе</w:t>
            </w:r>
            <w:r>
              <w:rPr>
                <w:rFonts w:ascii="Times New Roman" w:hAnsi="Times New Roman" w:cs="Times New Roman"/>
                <w:sz w:val="28"/>
              </w:rPr>
              <w:t>» МКУ</w:t>
            </w:r>
          </w:p>
        </w:tc>
        <w:tc>
          <w:tcPr>
            <w:tcW w:w="2410" w:type="dxa"/>
          </w:tcPr>
          <w:p w:rsidR="008F6ABA" w:rsidRPr="00642F25" w:rsidRDefault="005F26ED" w:rsidP="0078677A">
            <w:pPr>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t>Яшьләр ирекле хәрәкәте белән колачлауны арттыру</w:t>
            </w:r>
          </w:p>
        </w:tc>
      </w:tr>
      <w:tr w:rsidR="008F6ABA" w:rsidRPr="00642F25"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2.4</w:t>
            </w:r>
          </w:p>
        </w:tc>
        <w:tc>
          <w:tcPr>
            <w:tcW w:w="3685" w:type="dxa"/>
          </w:tcPr>
          <w:p w:rsidR="008F6ABA" w:rsidRPr="00642F25" w:rsidRDefault="005F26ED" w:rsidP="0078677A">
            <w:pPr>
              <w:jc w:val="center"/>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t>Девиант тәртип, хокук бозулар һәм җинаятьчелек д</w:t>
            </w:r>
            <w:r>
              <w:rPr>
                <w:rFonts w:ascii="Times New Roman" w:eastAsia="Times New Roman" w:hAnsi="Times New Roman" w:cs="Times New Roman"/>
                <w:sz w:val="28"/>
                <w:szCs w:val="24"/>
                <w:lang w:eastAsia="ru-RU"/>
              </w:rPr>
              <w:t>әрәҗәсен киметүгә юнәлдерелгән я</w:t>
            </w:r>
            <w:r w:rsidRPr="005F26ED">
              <w:rPr>
                <w:rFonts w:ascii="Times New Roman" w:eastAsia="Times New Roman" w:hAnsi="Times New Roman" w:cs="Times New Roman"/>
                <w:sz w:val="28"/>
                <w:szCs w:val="24"/>
                <w:lang w:eastAsia="ru-RU"/>
              </w:rPr>
              <w:t>шьләр белән эшләүнең инновацион формаларын һәм методларын гамәлгә кертү</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2022-2025</w:t>
            </w:r>
          </w:p>
        </w:tc>
        <w:tc>
          <w:tcPr>
            <w:tcW w:w="1843" w:type="dxa"/>
          </w:tcPr>
          <w:p w:rsidR="008F6ABA" w:rsidRPr="00642F25" w:rsidRDefault="009044AF" w:rsidP="0078677A">
            <w:pPr>
              <w:jc w:val="center"/>
              <w:rPr>
                <w:rFonts w:ascii="Times New Roman" w:hAnsi="Times New Roman" w:cs="Times New Roman"/>
                <w:sz w:val="28"/>
              </w:rPr>
            </w:pPr>
            <w:r w:rsidRPr="009044AF">
              <w:rPr>
                <w:rFonts w:ascii="Times New Roman" w:hAnsi="Times New Roman" w:cs="Times New Roman"/>
                <w:sz w:val="28"/>
              </w:rPr>
              <w:t>ТР «ЛМР» «Яшьләр эшләре, спорт һәм туризм идарәсе» МКУ</w:t>
            </w:r>
          </w:p>
        </w:tc>
        <w:tc>
          <w:tcPr>
            <w:tcW w:w="2410" w:type="dxa"/>
          </w:tcPr>
          <w:p w:rsidR="005F26ED" w:rsidRPr="005F26ED" w:rsidRDefault="005F26ED" w:rsidP="005F26ED">
            <w:pPr>
              <w:tabs>
                <w:tab w:val="left" w:pos="345"/>
              </w:tabs>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t>1. Гамәлгә ашырыла торган яшьләр профилактик проектлары, чаралар санын арттыру.</w:t>
            </w:r>
          </w:p>
          <w:p w:rsidR="008F6ABA" w:rsidRPr="00642F25" w:rsidRDefault="005F26ED" w:rsidP="005F26ED">
            <w:pPr>
              <w:spacing w:after="100" w:afterAutospacing="1"/>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t>2. Яшьләрне яшәү урыны буенча эш белән тәэмин итүне арттыру;</w:t>
            </w:r>
          </w:p>
        </w:tc>
      </w:tr>
      <w:tr w:rsidR="008F6ABA" w:rsidRPr="00642F25"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2.5</w:t>
            </w:r>
          </w:p>
        </w:tc>
        <w:tc>
          <w:tcPr>
            <w:tcW w:w="3685" w:type="dxa"/>
          </w:tcPr>
          <w:p w:rsidR="008F6ABA" w:rsidRPr="00642F25" w:rsidRDefault="005F26ED" w:rsidP="0078677A">
            <w:pPr>
              <w:jc w:val="center"/>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t xml:space="preserve">Физкультура-спорт һәм сәламәтләндерү эшчәнлеге өлкәсендә проектларны, чараларны тормышка ашыру, сәламәт яшәү рәвеше алып баручы яшьләрнең уңай образын </w:t>
            </w:r>
            <w:r w:rsidRPr="005F26ED">
              <w:rPr>
                <w:rFonts w:ascii="Times New Roman" w:eastAsia="Times New Roman" w:hAnsi="Times New Roman" w:cs="Times New Roman"/>
                <w:sz w:val="28"/>
                <w:szCs w:val="24"/>
                <w:lang w:eastAsia="ru-RU"/>
              </w:rPr>
              <w:lastRenderedPageBreak/>
              <w:t>булдыру, яшь буында асоциаль тәртипкә тискәре караш формалаштыру буенча эшчәнлекне камилләштерүгә механизмнар кертү</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lastRenderedPageBreak/>
              <w:t>2022-2025</w:t>
            </w:r>
          </w:p>
        </w:tc>
        <w:tc>
          <w:tcPr>
            <w:tcW w:w="1843" w:type="dxa"/>
          </w:tcPr>
          <w:p w:rsidR="008F6ABA" w:rsidRPr="00642F25" w:rsidRDefault="009044AF" w:rsidP="0078677A">
            <w:pPr>
              <w:jc w:val="center"/>
              <w:rPr>
                <w:rFonts w:ascii="Times New Roman" w:hAnsi="Times New Roman" w:cs="Times New Roman"/>
                <w:sz w:val="28"/>
              </w:rPr>
            </w:pPr>
            <w:r w:rsidRPr="009044AF">
              <w:rPr>
                <w:rFonts w:ascii="Times New Roman" w:hAnsi="Times New Roman" w:cs="Times New Roman"/>
                <w:sz w:val="28"/>
                <w:lang w:val="tt-RU"/>
              </w:rPr>
              <w:t xml:space="preserve">ТР </w:t>
            </w:r>
            <w:r w:rsidRPr="009044AF">
              <w:rPr>
                <w:rFonts w:ascii="Times New Roman" w:hAnsi="Times New Roman" w:cs="Times New Roman"/>
                <w:sz w:val="28"/>
              </w:rPr>
              <w:t>«ЛМР» «</w:t>
            </w:r>
            <w:r w:rsidRPr="009044AF">
              <w:rPr>
                <w:rFonts w:ascii="Times New Roman" w:hAnsi="Times New Roman" w:cs="Times New Roman"/>
                <w:sz w:val="28"/>
                <w:lang w:val="tt-RU"/>
              </w:rPr>
              <w:t>Яшьләр эшләре, спорт һәм туризм идарәсе</w:t>
            </w:r>
            <w:r w:rsidRPr="009044AF">
              <w:rPr>
                <w:rFonts w:ascii="Times New Roman" w:hAnsi="Times New Roman" w:cs="Times New Roman"/>
                <w:sz w:val="28"/>
              </w:rPr>
              <w:t>» МКУ</w:t>
            </w:r>
          </w:p>
        </w:tc>
        <w:tc>
          <w:tcPr>
            <w:tcW w:w="2410" w:type="dxa"/>
          </w:tcPr>
          <w:p w:rsidR="008F6ABA" w:rsidRPr="00642F25" w:rsidRDefault="005F26ED" w:rsidP="0078677A">
            <w:pPr>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t>Физик культура һәм спорт белән даими шөгыльләнүче яшьләр өлешен арттыру</w:t>
            </w:r>
          </w:p>
        </w:tc>
      </w:tr>
      <w:tr w:rsidR="008F6ABA" w:rsidRPr="00642F25"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2.6</w:t>
            </w:r>
          </w:p>
        </w:tc>
        <w:tc>
          <w:tcPr>
            <w:tcW w:w="3685" w:type="dxa"/>
          </w:tcPr>
          <w:p w:rsidR="008F6ABA" w:rsidRPr="00642F25" w:rsidRDefault="005F26ED" w:rsidP="0078677A">
            <w:pPr>
              <w:jc w:val="center"/>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t>Яшьләрне югары җитештерүчәнлекле эш белән тәэмин итү, яшьләрне эшкә урнаштыру механизмнарын эшләүдә һәм тормышка ашыруда катнашу</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2022-2025</w:t>
            </w:r>
          </w:p>
        </w:tc>
        <w:tc>
          <w:tcPr>
            <w:tcW w:w="1843" w:type="dxa"/>
          </w:tcPr>
          <w:p w:rsidR="008F6ABA" w:rsidRPr="00642F25" w:rsidRDefault="009044AF" w:rsidP="0078677A">
            <w:pPr>
              <w:jc w:val="center"/>
              <w:rPr>
                <w:rFonts w:ascii="Times New Roman" w:hAnsi="Times New Roman" w:cs="Times New Roman"/>
                <w:sz w:val="28"/>
              </w:rPr>
            </w:pPr>
            <w:r>
              <w:rPr>
                <w:rFonts w:ascii="Times New Roman" w:hAnsi="Times New Roman" w:cs="Times New Roman"/>
                <w:sz w:val="28"/>
                <w:lang w:val="tt-RU"/>
              </w:rPr>
              <w:t xml:space="preserve">ТР </w:t>
            </w:r>
            <w:r w:rsidRPr="009044AF">
              <w:rPr>
                <w:rFonts w:ascii="Times New Roman" w:hAnsi="Times New Roman" w:cs="Times New Roman"/>
                <w:sz w:val="28"/>
              </w:rPr>
              <w:t xml:space="preserve">«ЛМР» </w:t>
            </w:r>
            <w:r w:rsidRPr="00642F25">
              <w:rPr>
                <w:rFonts w:ascii="Times New Roman" w:hAnsi="Times New Roman" w:cs="Times New Roman"/>
                <w:sz w:val="28"/>
              </w:rPr>
              <w:t>«</w:t>
            </w:r>
            <w:r>
              <w:rPr>
                <w:rFonts w:ascii="Times New Roman" w:hAnsi="Times New Roman" w:cs="Times New Roman"/>
                <w:sz w:val="28"/>
                <w:lang w:val="tt-RU"/>
              </w:rPr>
              <w:t>Яшьләр эшләре, спорт һәм туризм идарәсе</w:t>
            </w:r>
            <w:r>
              <w:rPr>
                <w:rFonts w:ascii="Times New Roman" w:hAnsi="Times New Roman" w:cs="Times New Roman"/>
                <w:sz w:val="28"/>
              </w:rPr>
              <w:t>» МКУ</w:t>
            </w:r>
          </w:p>
        </w:tc>
        <w:tc>
          <w:tcPr>
            <w:tcW w:w="2410" w:type="dxa"/>
          </w:tcPr>
          <w:p w:rsidR="00E32237" w:rsidRPr="00E32237" w:rsidRDefault="00E32237" w:rsidP="00E32237">
            <w:pPr>
              <w:tabs>
                <w:tab w:val="left" w:pos="203"/>
                <w:tab w:val="left" w:pos="317"/>
              </w:tabs>
              <w:spacing w:before="100" w:beforeAutospacing="1" w:after="100" w:afterAutospacing="1"/>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1. Предприятиеләрдә һәм оешмаларда эшләүче яшьләрне үстерүгә юнәлдерелгән проектларга һәм программаларга ярдәм итү</w:t>
            </w:r>
          </w:p>
          <w:p w:rsidR="008F6ABA" w:rsidRPr="00E32237" w:rsidRDefault="00E32237" w:rsidP="00E32237">
            <w:pPr>
              <w:tabs>
                <w:tab w:val="left" w:pos="203"/>
                <w:tab w:val="left" w:pos="317"/>
              </w:tabs>
              <w:spacing w:before="100" w:beforeAutospacing="1"/>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2. 18 яшьтән 35 яшькә кадәрге эшсез гражданнар саны кимү</w:t>
            </w:r>
          </w:p>
        </w:tc>
      </w:tr>
      <w:tr w:rsidR="008F6ABA" w:rsidRPr="00642F25"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2.7</w:t>
            </w:r>
          </w:p>
        </w:tc>
        <w:tc>
          <w:tcPr>
            <w:tcW w:w="3685" w:type="dxa"/>
          </w:tcPr>
          <w:p w:rsidR="008F6ABA" w:rsidRPr="00642F25" w:rsidRDefault="005F26ED" w:rsidP="0078677A">
            <w:pPr>
              <w:jc w:val="center"/>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t>Грант проектларында һәм конкурсларда катнашу</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2022-2025</w:t>
            </w:r>
          </w:p>
        </w:tc>
        <w:tc>
          <w:tcPr>
            <w:tcW w:w="1843" w:type="dxa"/>
          </w:tcPr>
          <w:p w:rsidR="008F6ABA" w:rsidRPr="009044AF" w:rsidRDefault="009044AF" w:rsidP="0078677A">
            <w:pPr>
              <w:jc w:val="center"/>
              <w:rPr>
                <w:rFonts w:ascii="Times New Roman" w:hAnsi="Times New Roman" w:cs="Times New Roman"/>
                <w:sz w:val="28"/>
                <w:lang w:val="tt-RU"/>
              </w:rPr>
            </w:pPr>
            <w:r w:rsidRPr="009044AF">
              <w:rPr>
                <w:rFonts w:ascii="Times New Roman" w:hAnsi="Times New Roman" w:cs="Times New Roman"/>
                <w:sz w:val="28"/>
              </w:rPr>
              <w:t>ТР «ЛМР» «Яшьләр эшләре, спорт һәм туризм идарәсе» МКУ</w:t>
            </w:r>
            <w:r>
              <w:rPr>
                <w:rFonts w:ascii="Times New Roman" w:hAnsi="Times New Roman" w:cs="Times New Roman"/>
                <w:sz w:val="28"/>
                <w:lang w:val="tt-RU"/>
              </w:rPr>
              <w:t>, иҗтимагый оешмалар</w:t>
            </w:r>
          </w:p>
        </w:tc>
        <w:tc>
          <w:tcPr>
            <w:tcW w:w="2410" w:type="dxa"/>
          </w:tcPr>
          <w:p w:rsidR="00E32237" w:rsidRPr="00E32237" w:rsidRDefault="00E32237" w:rsidP="00E32237">
            <w:pPr>
              <w:tabs>
                <w:tab w:val="left" w:pos="203"/>
                <w:tab w:val="left" w:pos="317"/>
              </w:tabs>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1. Грантлар язуга өйрәтелгән яшьләр өлешен арттыру</w:t>
            </w:r>
          </w:p>
          <w:p w:rsidR="008F6ABA" w:rsidRPr="00E32237" w:rsidRDefault="00E32237" w:rsidP="00E32237">
            <w:pPr>
              <w:tabs>
                <w:tab w:val="left" w:pos="203"/>
                <w:tab w:val="left" w:pos="317"/>
              </w:tabs>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2. Гаризалар санын арттыру</w:t>
            </w:r>
          </w:p>
        </w:tc>
      </w:tr>
      <w:tr w:rsidR="008F6ABA" w:rsidRPr="001B0D4B" w:rsidTr="008F6ABA">
        <w:tc>
          <w:tcPr>
            <w:tcW w:w="710"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2.8</w:t>
            </w:r>
          </w:p>
        </w:tc>
        <w:tc>
          <w:tcPr>
            <w:tcW w:w="3685" w:type="dxa"/>
          </w:tcPr>
          <w:p w:rsidR="008F6ABA" w:rsidRPr="00642F25" w:rsidRDefault="005F26ED" w:rsidP="0078677A">
            <w:pPr>
              <w:jc w:val="center"/>
              <w:rPr>
                <w:rFonts w:ascii="Times New Roman" w:eastAsia="Times New Roman" w:hAnsi="Times New Roman" w:cs="Times New Roman"/>
                <w:sz w:val="28"/>
                <w:szCs w:val="24"/>
                <w:lang w:eastAsia="ru-RU"/>
              </w:rPr>
            </w:pPr>
            <w:r w:rsidRPr="005F26ED">
              <w:rPr>
                <w:rFonts w:ascii="Times New Roman" w:eastAsia="Times New Roman" w:hAnsi="Times New Roman" w:cs="Times New Roman"/>
                <w:sz w:val="28"/>
                <w:szCs w:val="24"/>
                <w:lang w:eastAsia="ru-RU"/>
              </w:rPr>
              <w:t>Яшүсмерләр һәм яшьләр арасында хокук бозуларны профилактикалау буенча проектларны, чараларны гамәлгә ашыру.</w:t>
            </w:r>
          </w:p>
        </w:tc>
        <w:tc>
          <w:tcPr>
            <w:tcW w:w="1276" w:type="dxa"/>
          </w:tcPr>
          <w:p w:rsidR="008F6ABA" w:rsidRPr="00642F25" w:rsidRDefault="008F6ABA" w:rsidP="0078677A">
            <w:pPr>
              <w:jc w:val="center"/>
              <w:rPr>
                <w:rFonts w:ascii="Times New Roman" w:hAnsi="Times New Roman" w:cs="Times New Roman"/>
                <w:sz w:val="28"/>
              </w:rPr>
            </w:pPr>
            <w:r w:rsidRPr="00642F25">
              <w:rPr>
                <w:rFonts w:ascii="Times New Roman" w:hAnsi="Times New Roman" w:cs="Times New Roman"/>
                <w:sz w:val="28"/>
              </w:rPr>
              <w:t>2022-2025</w:t>
            </w:r>
          </w:p>
        </w:tc>
        <w:tc>
          <w:tcPr>
            <w:tcW w:w="1843" w:type="dxa"/>
          </w:tcPr>
          <w:p w:rsidR="008F6ABA" w:rsidRPr="009044AF" w:rsidRDefault="009044AF" w:rsidP="0078677A">
            <w:pPr>
              <w:jc w:val="center"/>
              <w:rPr>
                <w:rFonts w:ascii="Times New Roman" w:hAnsi="Times New Roman" w:cs="Times New Roman"/>
                <w:sz w:val="28"/>
                <w:lang w:val="tt-RU"/>
              </w:rPr>
            </w:pPr>
            <w:r w:rsidRPr="009044AF">
              <w:rPr>
                <w:rFonts w:ascii="Times New Roman" w:hAnsi="Times New Roman" w:cs="Times New Roman"/>
                <w:sz w:val="28"/>
              </w:rPr>
              <w:t>ТР «ЛМР» «Яшьләр эшләре, спорт һәм туризм идарәсе» МКУ</w:t>
            </w:r>
            <w:r>
              <w:rPr>
                <w:rFonts w:ascii="Times New Roman" w:hAnsi="Times New Roman" w:cs="Times New Roman"/>
                <w:sz w:val="28"/>
                <w:lang w:val="tt-RU"/>
              </w:rPr>
              <w:t>, профилактика субъектлары</w:t>
            </w:r>
          </w:p>
        </w:tc>
        <w:tc>
          <w:tcPr>
            <w:tcW w:w="2410" w:type="dxa"/>
          </w:tcPr>
          <w:p w:rsidR="008F6ABA" w:rsidRPr="00E32237" w:rsidRDefault="00E32237" w:rsidP="0078677A">
            <w:pPr>
              <w:pStyle w:val="a4"/>
              <w:tabs>
                <w:tab w:val="left" w:pos="203"/>
              </w:tabs>
              <w:ind w:left="0"/>
              <w:rPr>
                <w:rFonts w:ascii="Times New Roman" w:eastAsia="Times New Roman" w:hAnsi="Times New Roman" w:cs="Times New Roman"/>
                <w:sz w:val="28"/>
                <w:szCs w:val="24"/>
                <w:lang w:val="tt-RU" w:eastAsia="ru-RU"/>
              </w:rPr>
            </w:pPr>
            <w:r w:rsidRPr="00E32237">
              <w:rPr>
                <w:rFonts w:ascii="Times New Roman" w:hAnsi="Times New Roman" w:cs="Times New Roman"/>
                <w:sz w:val="28"/>
                <w:lang w:val="tt-RU"/>
              </w:rPr>
              <w:t xml:space="preserve">Профилактика субъектларының ведомствоара хезмәттәшлегендә яшүсмерләр-Яшьләр даирәсендә асоциаль һәм деструктив тәртипне нәтиҗәле кисәтү </w:t>
            </w:r>
            <w:r w:rsidRPr="00E32237">
              <w:rPr>
                <w:rFonts w:ascii="Times New Roman" w:hAnsi="Times New Roman" w:cs="Times New Roman"/>
                <w:sz w:val="28"/>
                <w:lang w:val="tt-RU"/>
              </w:rPr>
              <w:lastRenderedPageBreak/>
              <w:t>системасын булдыру</w:t>
            </w:r>
          </w:p>
        </w:tc>
      </w:tr>
    </w:tbl>
    <w:p w:rsidR="008F6ABA" w:rsidRPr="00E32237" w:rsidRDefault="008F6ABA" w:rsidP="008F6ABA">
      <w:pPr>
        <w:spacing w:after="100" w:afterAutospacing="1" w:line="240" w:lineRule="auto"/>
        <w:jc w:val="center"/>
        <w:outlineLvl w:val="3"/>
        <w:rPr>
          <w:rFonts w:ascii="Times New Roman" w:eastAsia="Times New Roman" w:hAnsi="Times New Roman" w:cs="Times New Roman"/>
          <w:b/>
          <w:bCs/>
          <w:sz w:val="28"/>
          <w:szCs w:val="28"/>
          <w:lang w:val="tt-RU" w:eastAsia="ru-RU"/>
        </w:rPr>
      </w:pPr>
    </w:p>
    <w:p w:rsidR="00E32237" w:rsidRPr="00E32237" w:rsidRDefault="00E32237" w:rsidP="00E32237">
      <w:pPr>
        <w:spacing w:before="100" w:beforeAutospacing="1" w:line="240" w:lineRule="auto"/>
        <w:jc w:val="center"/>
        <w:outlineLvl w:val="3"/>
        <w:rPr>
          <w:rFonts w:ascii="Times New Roman" w:eastAsia="Times New Roman" w:hAnsi="Times New Roman" w:cs="Times New Roman"/>
          <w:b/>
          <w:bCs/>
          <w:sz w:val="28"/>
          <w:szCs w:val="24"/>
          <w:lang w:val="tt-RU" w:eastAsia="ru-RU"/>
        </w:rPr>
      </w:pPr>
      <w:r w:rsidRPr="00E32237">
        <w:rPr>
          <w:rFonts w:ascii="Times New Roman" w:eastAsia="Times New Roman" w:hAnsi="Times New Roman" w:cs="Times New Roman"/>
          <w:b/>
          <w:bCs/>
          <w:sz w:val="32"/>
          <w:szCs w:val="24"/>
          <w:lang w:val="tt-RU" w:eastAsia="ru-RU"/>
        </w:rPr>
        <w:t>Бүлек</w:t>
      </w:r>
      <w:r w:rsidR="008F6ABA" w:rsidRPr="00E32237">
        <w:rPr>
          <w:rFonts w:ascii="Times New Roman" w:eastAsia="Times New Roman" w:hAnsi="Times New Roman" w:cs="Times New Roman"/>
          <w:b/>
          <w:bCs/>
          <w:sz w:val="28"/>
          <w:szCs w:val="24"/>
          <w:lang w:val="tt-RU" w:eastAsia="ru-RU"/>
        </w:rPr>
        <w:t xml:space="preserve"> </w:t>
      </w:r>
      <w:r w:rsidR="008F6ABA" w:rsidRPr="00E32237">
        <w:rPr>
          <w:rFonts w:ascii="Times New Roman" w:eastAsia="Times New Roman" w:hAnsi="Times New Roman" w:cs="Times New Roman"/>
          <w:b/>
          <w:bCs/>
          <w:sz w:val="32"/>
          <w:szCs w:val="28"/>
          <w:lang w:val="tt-RU" w:eastAsia="ru-RU"/>
        </w:rPr>
        <w:t>VII</w:t>
      </w:r>
      <w:r w:rsidR="008F6ABA" w:rsidRPr="00E32237">
        <w:rPr>
          <w:rFonts w:ascii="Times New Roman" w:eastAsia="Times New Roman" w:hAnsi="Times New Roman" w:cs="Times New Roman"/>
          <w:b/>
          <w:bCs/>
          <w:sz w:val="28"/>
          <w:szCs w:val="24"/>
          <w:lang w:val="tt-RU" w:eastAsia="ru-RU"/>
        </w:rPr>
        <w:t xml:space="preserve"> . </w:t>
      </w:r>
      <w:r w:rsidRPr="00E32237">
        <w:rPr>
          <w:rFonts w:ascii="Times New Roman" w:eastAsia="Times New Roman" w:hAnsi="Times New Roman" w:cs="Times New Roman"/>
          <w:b/>
          <w:bCs/>
          <w:sz w:val="28"/>
          <w:szCs w:val="24"/>
          <w:lang w:val="tt-RU" w:eastAsia="ru-RU"/>
        </w:rPr>
        <w:t>Стратегияне гамәлгә ашыру нәтиҗәлелеген бәяләү һәм контроль</w:t>
      </w:r>
    </w:p>
    <w:p w:rsidR="00E32237" w:rsidRDefault="00E32237" w:rsidP="008F6ABA">
      <w:pPr>
        <w:spacing w:after="0" w:line="240" w:lineRule="auto"/>
        <w:ind w:firstLine="708"/>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Стратегияне гамәлгә ашыруның нәтиҗәлелеген бәяләү һәм контрольдә тоту түбәндәге индикаторлар һәм күрсәткечләр нигезендә гамәлгә ашырыла:</w:t>
      </w:r>
    </w:p>
    <w:p w:rsidR="00E32237" w:rsidRPr="00E32237" w:rsidRDefault="00E32237" w:rsidP="00E32237">
      <w:pPr>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I төркем индикаторлар:</w:t>
      </w:r>
    </w:p>
    <w:p w:rsidR="00E32237" w:rsidRPr="00E32237" w:rsidRDefault="00E32237" w:rsidP="00E32237">
      <w:pPr>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Лениногорск муници</w:t>
      </w:r>
      <w:r>
        <w:rPr>
          <w:rFonts w:ascii="Times New Roman" w:eastAsia="Times New Roman" w:hAnsi="Times New Roman" w:cs="Times New Roman"/>
          <w:sz w:val="28"/>
          <w:szCs w:val="24"/>
          <w:lang w:val="tt-RU" w:eastAsia="ru-RU"/>
        </w:rPr>
        <w:t>паль районы халкының чагыштырмача күләменнән</w:t>
      </w:r>
    </w:p>
    <w:p w:rsidR="00E32237" w:rsidRPr="00E32237" w:rsidRDefault="00E32237" w:rsidP="00E32237">
      <w:pPr>
        <w:spacing w:after="0" w:line="240" w:lineRule="auto"/>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Лениногорск муниципаль районыннан яшьләр китү динамикасы;</w:t>
      </w:r>
    </w:p>
    <w:p w:rsidR="00E32237" w:rsidRPr="00E32237" w:rsidRDefault="00E32237" w:rsidP="00E32237">
      <w:pPr>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 xml:space="preserve">район белән үз тормышын һәм һөнәри үз-үзен </w:t>
      </w:r>
      <w:r>
        <w:rPr>
          <w:rFonts w:ascii="Times New Roman" w:eastAsia="Times New Roman" w:hAnsi="Times New Roman" w:cs="Times New Roman"/>
          <w:sz w:val="28"/>
          <w:szCs w:val="24"/>
          <w:lang w:val="tt-RU" w:eastAsia="ru-RU"/>
        </w:rPr>
        <w:t>бәйләүче я</w:t>
      </w:r>
      <w:r w:rsidRPr="00E32237">
        <w:rPr>
          <w:rFonts w:ascii="Times New Roman" w:eastAsia="Times New Roman" w:hAnsi="Times New Roman" w:cs="Times New Roman"/>
          <w:sz w:val="28"/>
          <w:szCs w:val="24"/>
          <w:lang w:val="tt-RU" w:eastAsia="ru-RU"/>
        </w:rPr>
        <w:t>шьләр саны;</w:t>
      </w:r>
    </w:p>
    <w:p w:rsidR="00E32237" w:rsidRDefault="00E32237" w:rsidP="00E32237">
      <w:pPr>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урт</w:t>
      </w:r>
      <w:r>
        <w:rPr>
          <w:rFonts w:ascii="Times New Roman" w:eastAsia="Times New Roman" w:hAnsi="Times New Roman" w:cs="Times New Roman"/>
          <w:sz w:val="28"/>
          <w:szCs w:val="24"/>
          <w:lang w:val="tt-RU" w:eastAsia="ru-RU"/>
        </w:rPr>
        <w:t>а һәм югары һөнәри белем алган я</w:t>
      </w:r>
      <w:r w:rsidRPr="00E32237">
        <w:rPr>
          <w:rFonts w:ascii="Times New Roman" w:eastAsia="Times New Roman" w:hAnsi="Times New Roman" w:cs="Times New Roman"/>
          <w:sz w:val="28"/>
          <w:szCs w:val="24"/>
          <w:lang w:val="tt-RU" w:eastAsia="ru-RU"/>
        </w:rPr>
        <w:t>шьләр саны;</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II төркем индикаторлар:</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яшьләр сәясәте өлкәсендә кабул ителгән норматив хокукый актлар саны;</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яшьләр өчен учреждениеләр саны;</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яшьләр өчен учреждениеләр хезмәтләре белән тәэмин итү;</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яшьләр сәясәте өлкәсен финанслау күләме;</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яшь гаиләләргә торак сатып алу программалары буенча торак шартларын яхшырткан яшь гаиләләр саны;</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балаларны һәм яшьләрне җәйге ял һәм сәламәтләндерүнең профильле формалары белән колачлау;</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студентлар хезмәт отрядлары саны;</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студентлар хезмәт отрядлары хәрәкәтендә катнашучы студентларны колачлау;</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яшьләрне патриотик тәрбияләү һәм армиягә кадәр әзерләү өлкәсендә тормышка ашырылган проектлар һәм үткәрелгән чаралар саны;</w:t>
      </w:r>
    </w:p>
    <w:p w:rsid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балалар һәм яшьләр иҗтимагый оешмалары һәм берләшмәләре саны;</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балалар һәм яшьләр иҗтимагый оешмалары эшендә катнашучы балаларны һәм яшьләрне колачлау;</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балалар һәм яшьләр иҗтимагый оешмалары һәм берләшмәләре тарафыннан тормышка ашырылган проектлар саны;</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федераль финанслау алган балалар һәм яшьләр иҗтимагый оешмалары һәм берләшмәләре проектлары саны;</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социаль тәртипле яшьләр саны;</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val="tt-RU" w:eastAsia="ru-RU"/>
        </w:rPr>
      </w:pPr>
      <w:r w:rsidRPr="00E32237">
        <w:rPr>
          <w:rFonts w:ascii="Times New Roman" w:eastAsia="Times New Roman" w:hAnsi="Times New Roman" w:cs="Times New Roman"/>
          <w:sz w:val="28"/>
          <w:szCs w:val="24"/>
          <w:lang w:val="tt-RU" w:eastAsia="ru-RU"/>
        </w:rPr>
        <w:t>авыл яшьләре өчен тормышка ашырылган проектлар саны;</w:t>
      </w:r>
    </w:p>
    <w:p w:rsidR="00E32237" w:rsidRP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студентлар өчен тормышка ашырылган проектлар саны;</w:t>
      </w:r>
    </w:p>
    <w:p w:rsidR="00E32237" w:rsidRDefault="00E32237" w:rsidP="00E32237">
      <w:pPr>
        <w:tabs>
          <w:tab w:val="left" w:pos="993"/>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иҗтимагый эшчәнлеккә җәлеп ителгән эшче яшьләр саны;</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яшьләр эшкуарлыгы өлкәсендә хупланган проектлар саны;</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иреклеләр отрядлары саны;</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lastRenderedPageBreak/>
        <w:t>яшьләрне ирекле һәм волонтерлык эшчәнлеге белән колачлау, яшьләр потенциалын үстерү һәм һәрьяклап гамәлгә ашыру системасын тәэмин итү өчен районда яшьләр сәясәтенең нәтиҗәле инновацион системасын булдыру;</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яшьләр сәясәтен тормышка ашыруның нәтиҗәлелеген арттыру;</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формаль булмаган белем бирү һәм яшьләрнең үз-үзләрен тәэмин итүнең инновацион системасын формалаштыру;</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сәламәт яшәү рәвеше кыйммәтләрен формалаштыру, физик үсеш өчен шартлар тудыру, яшьләр тормышы иминлеген арттыру;</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яшь буынны тәрбияләүнең инновацион системасын формалаштыру, актив тормыш позициясе, иҗади эшчәнлектә мөстәкыйльлек һәм иҗади башлангыч күрсәтүче яшьләр санын арттыру, уңай әхлакый һәм эстетик кыйммәтләргә ия булган тормышка, әйләнә-тирәлеккә җаваплы караш;</w:t>
      </w:r>
    </w:p>
    <w:p w:rsid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яшьләрне эшкә урнаштыру;</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яшь гаиләләр өчен тууны арттыруга, гаилә культурасының кыйммәтләрен үстерүгә һәм аларга һәрьяклап социаль-икътисадый ярдәм күрсәтүгә юнәлдерелгән уңай шартлар тудыру;</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Яшьләр үсеше өчен уңайлы булган мәгълүмат кырын формалаштыру, тискәре мәгълүмати контентны мониторинглау һәм кысрыклау технологияләрен актив кертү, заманча мәгълүмати-коммуникацион технологияләр кулланып, яшьләр сәясәтенең өстенлекле юнәлешләрен тормышка ашыру, челтәрле аралашу рәвешләрен гамәлгә ашыру, дәүләт структуралары, иҗтимагый оешмалар, массакүләм мәгълүмат чаралары һәм яшьләр арасында кире элемтә механизмнарын ныгыту;</w:t>
      </w:r>
    </w:p>
    <w:p w:rsid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яшьләр сәясәте өлкәсе җитәкчеләренең һәм белгечләренең һөнәри компетенцияләре дәрәҗәсен күтәрү;</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дәүләт структуралары, иҗтимагый оешмалар арасында яшьләр сәясәтенең өстенлекле юнәлешләрен гамәлгә ашыруда хезмәттәшлекне көчәйтү;</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яшьләрдә экстремизм, ксенофобия, терроризм һәм дини түземсезлек күренешләренә тискәре мөнәсәбәт формалаштыру;</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социаль тәртипле яшүсмерләр һәм яшьләр санын киметү;</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балалар һәм яшьләр иҗтимагый хәрәкәтендә катнашучы яшьләрнең өлешен арттыру;</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Лениногорск муниципаль районы, Татарстан Республикасыннан читтә яшәүче яшь ватандашлар белән хезмәттәшлекне алга таба үстерү һәм активлаштыру.хәрәкәт;</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иреклелек өлкәсендә тормышка ашырылган проектлар саны;</w:t>
      </w:r>
    </w:p>
    <w:p w:rsidR="00E32237" w:rsidRP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яшьләрне фестивальләр, конкурслар, олимпиадалар һ.</w:t>
      </w:r>
      <w:r>
        <w:rPr>
          <w:rFonts w:ascii="Times New Roman" w:eastAsia="Times New Roman" w:hAnsi="Times New Roman" w:cs="Times New Roman"/>
          <w:sz w:val="28"/>
          <w:szCs w:val="24"/>
          <w:lang w:eastAsia="ru-RU"/>
        </w:rPr>
        <w:t xml:space="preserve"> б. белән тәэмин итү</w:t>
      </w:r>
      <w:r w:rsidRPr="00E32237">
        <w:rPr>
          <w:rFonts w:ascii="Times New Roman" w:eastAsia="Times New Roman" w:hAnsi="Times New Roman" w:cs="Times New Roman"/>
          <w:sz w:val="28"/>
          <w:szCs w:val="24"/>
          <w:lang w:eastAsia="ru-RU"/>
        </w:rPr>
        <w:t>;</w:t>
      </w:r>
    </w:p>
    <w:p w:rsid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r w:rsidRPr="00E32237">
        <w:rPr>
          <w:rFonts w:ascii="Times New Roman" w:eastAsia="Times New Roman" w:hAnsi="Times New Roman" w:cs="Times New Roman"/>
          <w:sz w:val="28"/>
          <w:szCs w:val="24"/>
          <w:lang w:eastAsia="ru-RU"/>
        </w:rPr>
        <w:t>яшьләрнең республика, федераль һәм халыкара проектларда һәм конкурсларда катнашуы нәтиҗәлелеге.</w:t>
      </w:r>
    </w:p>
    <w:p w:rsidR="00E32237" w:rsidRDefault="00E32237" w:rsidP="00E32237">
      <w:pPr>
        <w:tabs>
          <w:tab w:val="left" w:pos="993"/>
          <w:tab w:val="left" w:pos="2127"/>
        </w:tabs>
        <w:spacing w:after="0" w:line="240" w:lineRule="auto"/>
        <w:ind w:firstLine="851"/>
        <w:jc w:val="both"/>
        <w:rPr>
          <w:rFonts w:ascii="Times New Roman" w:eastAsia="Times New Roman" w:hAnsi="Times New Roman" w:cs="Times New Roman"/>
          <w:sz w:val="28"/>
          <w:szCs w:val="24"/>
          <w:lang w:eastAsia="ru-RU"/>
        </w:rPr>
      </w:pPr>
    </w:p>
    <w:p w:rsidR="008F6ABA" w:rsidRPr="00094C2A" w:rsidRDefault="008F6ABA" w:rsidP="008F6ABA">
      <w:pPr>
        <w:spacing w:after="0" w:line="240" w:lineRule="auto"/>
        <w:jc w:val="center"/>
        <w:rPr>
          <w:rFonts w:ascii="Times New Roman" w:eastAsia="Times New Roman" w:hAnsi="Times New Roman" w:cs="Times New Roman"/>
          <w:b/>
          <w:bCs/>
          <w:sz w:val="28"/>
          <w:szCs w:val="24"/>
          <w:lang w:eastAsia="ru-RU"/>
        </w:rPr>
      </w:pPr>
      <w:r w:rsidRPr="00CD1892">
        <w:rPr>
          <w:rFonts w:ascii="Times New Roman" w:eastAsia="Times New Roman" w:hAnsi="Times New Roman" w:cs="Times New Roman"/>
          <w:sz w:val="28"/>
          <w:szCs w:val="24"/>
          <w:lang w:eastAsia="ru-RU"/>
        </w:rPr>
        <w:br/>
      </w:r>
      <w:r w:rsidR="00E32237">
        <w:rPr>
          <w:rFonts w:ascii="Times New Roman" w:eastAsia="Times New Roman" w:hAnsi="Times New Roman" w:cs="Times New Roman"/>
          <w:b/>
          <w:bCs/>
          <w:sz w:val="28"/>
          <w:szCs w:val="24"/>
          <w:lang w:val="tt-RU" w:eastAsia="ru-RU"/>
        </w:rPr>
        <w:t>Бүлек</w:t>
      </w:r>
      <w:r w:rsidRPr="00094C2A">
        <w:rPr>
          <w:rFonts w:ascii="Times New Roman" w:eastAsia="Times New Roman" w:hAnsi="Times New Roman" w:cs="Times New Roman"/>
          <w:b/>
          <w:bCs/>
          <w:sz w:val="28"/>
          <w:szCs w:val="24"/>
          <w:lang w:eastAsia="ru-RU"/>
        </w:rPr>
        <w:t xml:space="preserve"> </w:t>
      </w:r>
      <w:r>
        <w:rPr>
          <w:rFonts w:ascii="Times New Roman" w:eastAsia="Times New Roman" w:hAnsi="Times New Roman" w:cs="Times New Roman"/>
          <w:b/>
          <w:bCs/>
          <w:sz w:val="28"/>
          <w:szCs w:val="24"/>
          <w:lang w:val="en-US" w:eastAsia="ru-RU"/>
        </w:rPr>
        <w:t>VIII</w:t>
      </w:r>
      <w:r w:rsidRPr="00094C2A">
        <w:rPr>
          <w:rFonts w:ascii="Times New Roman" w:eastAsia="Times New Roman" w:hAnsi="Times New Roman" w:cs="Times New Roman"/>
          <w:b/>
          <w:bCs/>
          <w:sz w:val="28"/>
          <w:szCs w:val="24"/>
          <w:lang w:eastAsia="ru-RU"/>
        </w:rPr>
        <w:t xml:space="preserve">. </w:t>
      </w:r>
      <w:r w:rsidR="00E32237" w:rsidRPr="00E32237">
        <w:rPr>
          <w:rFonts w:ascii="Times New Roman" w:eastAsia="Times New Roman" w:hAnsi="Times New Roman" w:cs="Times New Roman"/>
          <w:b/>
          <w:bCs/>
          <w:sz w:val="28"/>
          <w:szCs w:val="24"/>
          <w:lang w:eastAsia="ru-RU"/>
        </w:rPr>
        <w:t>Стратегияне гамәлгә ашыруның көтелгән нәтиҗәләре</w:t>
      </w:r>
    </w:p>
    <w:p w:rsidR="008F6ABA" w:rsidRPr="00CA2929" w:rsidRDefault="008F6ABA" w:rsidP="00E32237">
      <w:pPr>
        <w:spacing w:after="0" w:line="240" w:lineRule="auto"/>
        <w:jc w:val="both"/>
      </w:pPr>
      <w:r w:rsidRPr="00707602">
        <w:rPr>
          <w:rFonts w:ascii="Times New Roman" w:eastAsia="Times New Roman" w:hAnsi="Times New Roman" w:cs="Times New Roman"/>
          <w:sz w:val="24"/>
          <w:szCs w:val="24"/>
          <w:lang w:eastAsia="ru-RU"/>
        </w:rPr>
        <w:lastRenderedPageBreak/>
        <w:br/>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ab/>
      </w:r>
      <w:r w:rsidR="00E32237" w:rsidRPr="00E32237">
        <w:rPr>
          <w:rFonts w:ascii="Times New Roman" w:eastAsia="Times New Roman" w:hAnsi="Times New Roman" w:cs="Times New Roman"/>
          <w:sz w:val="28"/>
          <w:szCs w:val="24"/>
          <w:lang w:eastAsia="ru-RU"/>
        </w:rPr>
        <w:t>Стратегияне гамәлгә ашыру нәтиҗәсендә 2025 елга түбәндәге нәтиҗәләргә ирешү тәэмин ителәчәк:</w:t>
      </w:r>
    </w:p>
    <w:p w:rsidR="008F6ABA" w:rsidRDefault="008F6ABA" w:rsidP="008F6ABA">
      <w:pPr>
        <w:pStyle w:val="a4"/>
        <w:tabs>
          <w:tab w:val="left" w:pos="993"/>
          <w:tab w:val="left" w:pos="2127"/>
        </w:tabs>
        <w:spacing w:line="240" w:lineRule="auto"/>
        <w:ind w:left="709"/>
        <w:jc w:val="both"/>
        <w:rPr>
          <w:rFonts w:ascii="Times New Roman" w:eastAsia="Times New Roman" w:hAnsi="Times New Roman" w:cs="Times New Roman"/>
          <w:sz w:val="28"/>
          <w:szCs w:val="24"/>
          <w:lang w:eastAsia="ru-RU"/>
        </w:rPr>
      </w:pPr>
    </w:p>
    <w:p w:rsidR="008F6ABA" w:rsidRDefault="00E32237" w:rsidP="008F6ABA">
      <w:pPr>
        <w:pStyle w:val="a4"/>
        <w:tabs>
          <w:tab w:val="left" w:pos="993"/>
          <w:tab w:val="left" w:pos="2127"/>
        </w:tabs>
        <w:ind w:left="709"/>
        <w:jc w:val="center"/>
        <w:rPr>
          <w:rFonts w:ascii="Times New Roman" w:hAnsi="Times New Roman" w:cs="Times New Roman"/>
          <w:b/>
          <w:bCs/>
          <w:sz w:val="28"/>
        </w:rPr>
      </w:pPr>
      <w:r>
        <w:rPr>
          <w:rFonts w:ascii="Times New Roman" w:eastAsia="Times New Roman" w:hAnsi="Times New Roman" w:cs="Times New Roman"/>
          <w:b/>
          <w:sz w:val="28"/>
          <w:szCs w:val="24"/>
          <w:lang w:val="tt-RU" w:eastAsia="ru-RU"/>
        </w:rPr>
        <w:t>Бүлек</w:t>
      </w:r>
      <w:r w:rsidR="008F6ABA" w:rsidRPr="006C6010">
        <w:rPr>
          <w:rFonts w:ascii="Times New Roman" w:eastAsia="Times New Roman" w:hAnsi="Times New Roman" w:cs="Times New Roman"/>
          <w:b/>
          <w:sz w:val="28"/>
          <w:szCs w:val="24"/>
          <w:lang w:eastAsia="ru-RU"/>
        </w:rPr>
        <w:t xml:space="preserve"> </w:t>
      </w:r>
      <w:r w:rsidR="008F6ABA">
        <w:rPr>
          <w:rFonts w:ascii="Times New Roman" w:eastAsia="Times New Roman" w:hAnsi="Times New Roman" w:cs="Times New Roman"/>
          <w:b/>
          <w:sz w:val="28"/>
          <w:szCs w:val="24"/>
          <w:lang w:val="en-US" w:eastAsia="ru-RU"/>
        </w:rPr>
        <w:t>I</w:t>
      </w:r>
      <w:r w:rsidR="008F6ABA" w:rsidRPr="006C6010">
        <w:rPr>
          <w:rFonts w:ascii="Times New Roman" w:eastAsia="Times New Roman" w:hAnsi="Times New Roman" w:cs="Times New Roman"/>
          <w:b/>
          <w:sz w:val="28"/>
          <w:szCs w:val="24"/>
          <w:lang w:val="en-US" w:eastAsia="ru-RU"/>
        </w:rPr>
        <w:t>X</w:t>
      </w:r>
      <w:r w:rsidR="008F6ABA" w:rsidRPr="006C6010">
        <w:rPr>
          <w:rFonts w:ascii="Times New Roman" w:eastAsia="Times New Roman" w:hAnsi="Times New Roman" w:cs="Times New Roman"/>
          <w:b/>
          <w:sz w:val="28"/>
          <w:szCs w:val="24"/>
          <w:lang w:eastAsia="ru-RU"/>
        </w:rPr>
        <w:t>.</w:t>
      </w:r>
      <w:r w:rsidR="008F6ABA" w:rsidRPr="006C6010">
        <w:rPr>
          <w:rFonts w:ascii="Times New Roman" w:eastAsia="Times New Roman" w:hAnsi="Times New Roman" w:cs="Times New Roman"/>
          <w:b/>
          <w:bCs/>
          <w:sz w:val="24"/>
          <w:szCs w:val="24"/>
          <w:lang w:eastAsia="ru-RU"/>
        </w:rPr>
        <w:t xml:space="preserve"> </w:t>
      </w:r>
      <w:r w:rsidRPr="00E32237">
        <w:rPr>
          <w:rFonts w:ascii="Times New Roman" w:hAnsi="Times New Roman" w:cs="Times New Roman"/>
          <w:b/>
          <w:bCs/>
          <w:sz w:val="28"/>
        </w:rPr>
        <w:t>Йомгаклау нигезләмәләре</w:t>
      </w:r>
    </w:p>
    <w:p w:rsidR="008F6ABA" w:rsidRPr="006C6010" w:rsidRDefault="008F6ABA" w:rsidP="008F6ABA">
      <w:pPr>
        <w:pStyle w:val="a4"/>
        <w:tabs>
          <w:tab w:val="left" w:pos="993"/>
          <w:tab w:val="left" w:pos="2127"/>
        </w:tabs>
        <w:ind w:left="709"/>
        <w:jc w:val="center"/>
        <w:rPr>
          <w:rFonts w:ascii="Times New Roman" w:hAnsi="Times New Roman" w:cs="Times New Roman"/>
          <w:b/>
          <w:sz w:val="28"/>
        </w:rPr>
      </w:pPr>
    </w:p>
    <w:p w:rsidR="00E32237" w:rsidRPr="00E32237" w:rsidRDefault="00E32237" w:rsidP="00E32237">
      <w:pPr>
        <w:tabs>
          <w:tab w:val="left" w:pos="851"/>
          <w:tab w:val="left" w:pos="2127"/>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tt-RU" w:eastAsia="ru-RU"/>
        </w:rPr>
        <w:t xml:space="preserve">        </w:t>
      </w:r>
      <w:r>
        <w:rPr>
          <w:rFonts w:ascii="Times New Roman" w:eastAsia="Times New Roman" w:hAnsi="Times New Roman" w:cs="Times New Roman"/>
          <w:sz w:val="28"/>
          <w:szCs w:val="24"/>
          <w:lang w:eastAsia="ru-RU"/>
        </w:rPr>
        <w:t>Җәмгыятьне модернизацияләү һәм к</w:t>
      </w:r>
      <w:r w:rsidRPr="00E32237">
        <w:rPr>
          <w:rFonts w:ascii="Times New Roman" w:eastAsia="Times New Roman" w:hAnsi="Times New Roman" w:cs="Times New Roman"/>
          <w:sz w:val="28"/>
          <w:szCs w:val="24"/>
          <w:lang w:eastAsia="ru-RU"/>
        </w:rPr>
        <w:t>еше капиталына карата таләпләрнең арта баруы шартларында дәүләт яшьләр сәясәте районны үстерү һәм үзгәртеп кору коралы булырга тиеш. Бу яшьләрнең социаль үсеше процессында катнашучыларның барысыннан да яшьләрне үз проблемаларын һәм гомуммилләт мәсьәләләрен хәл итүгә турыдан-туры җәлеп итүгә юнәлдерелгән алымнар эшләүне һәм эзлекле тормышка ашыруны таләп итә.</w:t>
      </w:r>
    </w:p>
    <w:p w:rsidR="00E32237" w:rsidRPr="001B0D4B" w:rsidRDefault="00E32237" w:rsidP="00E32237">
      <w:pPr>
        <w:pStyle w:val="a4"/>
        <w:tabs>
          <w:tab w:val="left" w:pos="851"/>
          <w:tab w:val="left" w:pos="2127"/>
        </w:tabs>
        <w:spacing w:after="0" w:line="240" w:lineRule="auto"/>
        <w:ind w:left="0"/>
        <w:jc w:val="both"/>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 xml:space="preserve">       </w:t>
      </w:r>
      <w:r w:rsidRPr="001B0D4B">
        <w:rPr>
          <w:rFonts w:ascii="Times New Roman" w:eastAsia="Times New Roman" w:hAnsi="Times New Roman" w:cs="Times New Roman"/>
          <w:sz w:val="28"/>
          <w:szCs w:val="24"/>
          <w:lang w:val="tt-RU" w:eastAsia="ru-RU"/>
        </w:rPr>
        <w:t>Генераль максатны хәл итү Лениногорск муниципаль районы өчен социаль-икътисади нәтиҗәлелеккә ярдәм итә, бу исә аны Татарстан Республикасының яшьләр өчен җәлеп итә торган шәһәрләренең берсе итәчәк.</w:t>
      </w:r>
    </w:p>
    <w:p w:rsidR="00E32237" w:rsidRPr="001B0D4B" w:rsidRDefault="00E32237" w:rsidP="00E32237">
      <w:pPr>
        <w:pStyle w:val="a4"/>
        <w:tabs>
          <w:tab w:val="left" w:pos="851"/>
          <w:tab w:val="left" w:pos="2127"/>
        </w:tabs>
        <w:spacing w:after="0" w:line="240" w:lineRule="auto"/>
        <w:ind w:left="0"/>
        <w:jc w:val="both"/>
        <w:rPr>
          <w:rFonts w:ascii="Times New Roman" w:eastAsia="Times New Roman" w:hAnsi="Times New Roman" w:cs="Times New Roman"/>
          <w:sz w:val="28"/>
          <w:szCs w:val="24"/>
          <w:lang w:val="tt-RU" w:eastAsia="ru-RU"/>
        </w:rPr>
      </w:pPr>
    </w:p>
    <w:p w:rsidR="00E32237" w:rsidRPr="001B0D4B" w:rsidRDefault="00E32237" w:rsidP="00E32237">
      <w:pPr>
        <w:pStyle w:val="a4"/>
        <w:tabs>
          <w:tab w:val="left" w:pos="851"/>
          <w:tab w:val="left" w:pos="2127"/>
        </w:tabs>
        <w:spacing w:after="0" w:line="240" w:lineRule="auto"/>
        <w:ind w:left="0"/>
        <w:jc w:val="both"/>
        <w:rPr>
          <w:rFonts w:ascii="Times New Roman" w:eastAsia="Times New Roman" w:hAnsi="Times New Roman" w:cs="Times New Roman"/>
          <w:sz w:val="28"/>
          <w:szCs w:val="24"/>
          <w:lang w:val="tt-RU" w:eastAsia="ru-RU"/>
        </w:rPr>
      </w:pPr>
    </w:p>
    <w:p w:rsidR="008F6ABA" w:rsidRPr="007D505C" w:rsidRDefault="008F6ABA" w:rsidP="00E32237">
      <w:pPr>
        <w:pStyle w:val="a4"/>
        <w:spacing w:line="240" w:lineRule="auto"/>
        <w:ind w:left="567" w:hanging="567"/>
        <w:rPr>
          <w:rFonts w:ascii="Times New Roman" w:hAnsi="Times New Roman" w:cs="Times New Roman"/>
          <w:sz w:val="24"/>
          <w:szCs w:val="28"/>
        </w:rPr>
      </w:pPr>
      <w:r>
        <w:rPr>
          <w:rFonts w:ascii="Times New Roman" w:hAnsi="Times New Roman" w:cs="Times New Roman"/>
          <w:sz w:val="24"/>
          <w:szCs w:val="28"/>
        </w:rPr>
        <w:t>______________________________________________</w:t>
      </w:r>
    </w:p>
    <w:sectPr w:rsidR="008F6ABA" w:rsidRPr="007D505C" w:rsidSect="008F6ABA">
      <w:headerReference w:type="default" r:id="rId8"/>
      <w:headerReference w:type="first" r:id="rId9"/>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286" w:rsidRDefault="001B6286" w:rsidP="008F6ABA">
      <w:pPr>
        <w:spacing w:after="0" w:line="240" w:lineRule="auto"/>
      </w:pPr>
      <w:r>
        <w:separator/>
      </w:r>
    </w:p>
  </w:endnote>
  <w:endnote w:type="continuationSeparator" w:id="0">
    <w:p w:rsidR="001B6286" w:rsidRDefault="001B6286" w:rsidP="008F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286" w:rsidRDefault="001B6286" w:rsidP="008F6ABA">
      <w:pPr>
        <w:spacing w:after="0" w:line="240" w:lineRule="auto"/>
      </w:pPr>
      <w:r>
        <w:separator/>
      </w:r>
    </w:p>
  </w:footnote>
  <w:footnote w:type="continuationSeparator" w:id="0">
    <w:p w:rsidR="001B6286" w:rsidRDefault="001B6286" w:rsidP="008F6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735486"/>
      <w:docPartObj>
        <w:docPartGallery w:val="Page Numbers (Top of Page)"/>
        <w:docPartUnique/>
      </w:docPartObj>
    </w:sdtPr>
    <w:sdtEndPr/>
    <w:sdtContent>
      <w:p w:rsidR="008F6ABA" w:rsidRDefault="008F6ABA">
        <w:pPr>
          <w:pStyle w:val="a6"/>
          <w:jc w:val="center"/>
        </w:pPr>
        <w:r>
          <w:fldChar w:fldCharType="begin"/>
        </w:r>
        <w:r>
          <w:instrText>PAGE   \* MERGEFORMAT</w:instrText>
        </w:r>
        <w:r>
          <w:fldChar w:fldCharType="separate"/>
        </w:r>
        <w:r w:rsidR="001B0D4B">
          <w:rPr>
            <w:noProof/>
          </w:rPr>
          <w:t>13</w:t>
        </w:r>
        <w:r>
          <w:fldChar w:fldCharType="end"/>
        </w:r>
      </w:p>
    </w:sdtContent>
  </w:sdt>
  <w:p w:rsidR="008F6ABA" w:rsidRDefault="008F6AB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ABA" w:rsidRDefault="008F6A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9CC"/>
    <w:multiLevelType w:val="hybridMultilevel"/>
    <w:tmpl w:val="9D321CF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125555"/>
    <w:multiLevelType w:val="hybridMultilevel"/>
    <w:tmpl w:val="EAE84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108C2"/>
    <w:multiLevelType w:val="hybridMultilevel"/>
    <w:tmpl w:val="2708DE6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25D2C19"/>
    <w:multiLevelType w:val="hybridMultilevel"/>
    <w:tmpl w:val="E7042334"/>
    <w:lvl w:ilvl="0" w:tplc="46EC1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073044"/>
    <w:multiLevelType w:val="hybridMultilevel"/>
    <w:tmpl w:val="CE68F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F4779C"/>
    <w:multiLevelType w:val="multilevel"/>
    <w:tmpl w:val="1BA85528"/>
    <w:lvl w:ilvl="0">
      <w:start w:val="1"/>
      <w:numFmt w:val="decimal"/>
      <w:lvlText w:val="%1."/>
      <w:lvlJc w:val="left"/>
      <w:pPr>
        <w:ind w:left="786"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3BCF2D10"/>
    <w:multiLevelType w:val="hybridMultilevel"/>
    <w:tmpl w:val="1E9A7028"/>
    <w:lvl w:ilvl="0" w:tplc="5636DD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3C18212D"/>
    <w:multiLevelType w:val="hybridMultilevel"/>
    <w:tmpl w:val="C8667202"/>
    <w:lvl w:ilvl="0" w:tplc="EF60D0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DDD114A"/>
    <w:multiLevelType w:val="hybridMultilevel"/>
    <w:tmpl w:val="8E061AD6"/>
    <w:lvl w:ilvl="0" w:tplc="46EC1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7A5A8A"/>
    <w:multiLevelType w:val="hybridMultilevel"/>
    <w:tmpl w:val="5474808A"/>
    <w:lvl w:ilvl="0" w:tplc="46EC1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D7353E"/>
    <w:multiLevelType w:val="hybridMultilevel"/>
    <w:tmpl w:val="B270124A"/>
    <w:lvl w:ilvl="0" w:tplc="566A77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C9E26CA"/>
    <w:multiLevelType w:val="hybridMultilevel"/>
    <w:tmpl w:val="AB7A19B2"/>
    <w:lvl w:ilvl="0" w:tplc="46EC17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D4837A8"/>
    <w:multiLevelType w:val="hybridMultilevel"/>
    <w:tmpl w:val="DDBC2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A77B2E"/>
    <w:multiLevelType w:val="hybridMultilevel"/>
    <w:tmpl w:val="D86EB106"/>
    <w:lvl w:ilvl="0" w:tplc="46EC1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25612F3"/>
    <w:multiLevelType w:val="hybridMultilevel"/>
    <w:tmpl w:val="434C2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501195"/>
    <w:multiLevelType w:val="hybridMultilevel"/>
    <w:tmpl w:val="7B1AF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AA1D84"/>
    <w:multiLevelType w:val="hybridMultilevel"/>
    <w:tmpl w:val="1214EF54"/>
    <w:lvl w:ilvl="0" w:tplc="46EC1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374D86"/>
    <w:multiLevelType w:val="hybridMultilevel"/>
    <w:tmpl w:val="6B60D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13"/>
  </w:num>
  <w:num w:numId="5">
    <w:abstractNumId w:val="3"/>
  </w:num>
  <w:num w:numId="6">
    <w:abstractNumId w:val="6"/>
  </w:num>
  <w:num w:numId="7">
    <w:abstractNumId w:val="9"/>
  </w:num>
  <w:num w:numId="8">
    <w:abstractNumId w:val="12"/>
  </w:num>
  <w:num w:numId="9">
    <w:abstractNumId w:val="5"/>
  </w:num>
  <w:num w:numId="10">
    <w:abstractNumId w:val="16"/>
  </w:num>
  <w:num w:numId="11">
    <w:abstractNumId w:val="8"/>
  </w:num>
  <w:num w:numId="12">
    <w:abstractNumId w:val="0"/>
  </w:num>
  <w:num w:numId="13">
    <w:abstractNumId w:val="17"/>
  </w:num>
  <w:num w:numId="14">
    <w:abstractNumId w:val="4"/>
  </w:num>
  <w:num w:numId="15">
    <w:abstractNumId w:val="14"/>
  </w:num>
  <w:num w:numId="16">
    <w:abstractNumId w:val="2"/>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41"/>
    <w:rsid w:val="00160841"/>
    <w:rsid w:val="001B0D4B"/>
    <w:rsid w:val="001B6286"/>
    <w:rsid w:val="002E42EB"/>
    <w:rsid w:val="003F6828"/>
    <w:rsid w:val="00421640"/>
    <w:rsid w:val="00430E87"/>
    <w:rsid w:val="005D4CAD"/>
    <w:rsid w:val="005F26ED"/>
    <w:rsid w:val="006F2755"/>
    <w:rsid w:val="00743DDD"/>
    <w:rsid w:val="0079580B"/>
    <w:rsid w:val="007A2010"/>
    <w:rsid w:val="007B28EC"/>
    <w:rsid w:val="007D505C"/>
    <w:rsid w:val="008F6ABA"/>
    <w:rsid w:val="009044AF"/>
    <w:rsid w:val="00905457"/>
    <w:rsid w:val="00983AD2"/>
    <w:rsid w:val="00995F8F"/>
    <w:rsid w:val="00A06621"/>
    <w:rsid w:val="00A2168E"/>
    <w:rsid w:val="00A66401"/>
    <w:rsid w:val="00B847CA"/>
    <w:rsid w:val="00CF0D8E"/>
    <w:rsid w:val="00D045AD"/>
    <w:rsid w:val="00D90298"/>
    <w:rsid w:val="00E32237"/>
    <w:rsid w:val="00ED215B"/>
    <w:rsid w:val="00F404CA"/>
    <w:rsid w:val="00F97FFD"/>
    <w:rsid w:val="00FA1291"/>
    <w:rsid w:val="00FD55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52BBB-37F9-4BFD-9CC8-837C35C5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0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505C"/>
    <w:pPr>
      <w:ind w:left="720"/>
      <w:contextualSpacing/>
    </w:pPr>
  </w:style>
  <w:style w:type="paragraph" w:styleId="a5">
    <w:name w:val="Normal (Web)"/>
    <w:basedOn w:val="a"/>
    <w:uiPriority w:val="99"/>
    <w:semiHidden/>
    <w:unhideWhenUsed/>
    <w:rsid w:val="008F6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F6AB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6ABA"/>
  </w:style>
  <w:style w:type="paragraph" w:styleId="a8">
    <w:name w:val="footer"/>
    <w:basedOn w:val="a"/>
    <w:link w:val="a9"/>
    <w:uiPriority w:val="99"/>
    <w:unhideWhenUsed/>
    <w:rsid w:val="008F6AB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F6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19C7-F427-407B-BF32-A9809FB8C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3640</Words>
  <Characters>20748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Сельское поселение</cp:lastModifiedBy>
  <cp:revision>8</cp:revision>
  <dcterms:created xsi:type="dcterms:W3CDTF">2021-10-20T08:10:00Z</dcterms:created>
  <dcterms:modified xsi:type="dcterms:W3CDTF">2021-10-22T10:47:00Z</dcterms:modified>
</cp:coreProperties>
</file>