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17" w:rsidRPr="008B0DFD" w:rsidRDefault="00F72B17" w:rsidP="00F72B17">
      <w:pPr>
        <w:spacing w:after="200" w:line="276" w:lineRule="auto"/>
        <w:ind w:right="-1"/>
        <w:jc w:val="center"/>
        <w:rPr>
          <w:rFonts w:ascii="Arial" w:hAnsi="Arial" w:cs="Arial"/>
        </w:rPr>
      </w:pPr>
      <w:r w:rsidRPr="008B0DFD">
        <w:rPr>
          <w:rFonts w:ascii="Arial" w:hAnsi="Arial" w:cs="Arial"/>
        </w:rPr>
        <w:t>К А Р А Р</w:t>
      </w:r>
    </w:p>
    <w:p w:rsidR="00F72B17" w:rsidRPr="008B0DFD" w:rsidRDefault="00F72B17" w:rsidP="00F72B17">
      <w:pPr>
        <w:spacing w:after="200" w:line="276" w:lineRule="auto"/>
        <w:ind w:right="-1"/>
        <w:jc w:val="center"/>
        <w:rPr>
          <w:rFonts w:ascii="Arial" w:hAnsi="Arial" w:cs="Arial"/>
        </w:rPr>
      </w:pPr>
    </w:p>
    <w:p w:rsidR="00F72B17" w:rsidRPr="008B0DFD" w:rsidRDefault="00F72B17" w:rsidP="00F72B17">
      <w:pPr>
        <w:spacing w:after="200" w:line="276" w:lineRule="auto"/>
        <w:ind w:right="-1"/>
        <w:jc w:val="center"/>
        <w:rPr>
          <w:rFonts w:ascii="Arial" w:hAnsi="Arial" w:cs="Arial"/>
        </w:rPr>
      </w:pPr>
      <w:r w:rsidRPr="008B0DFD">
        <w:rPr>
          <w:rFonts w:ascii="Arial" w:hAnsi="Arial" w:cs="Arial"/>
        </w:rPr>
        <w:t>П О С</w:t>
      </w:r>
      <w:r w:rsidR="00CC048D">
        <w:rPr>
          <w:rFonts w:ascii="Arial" w:hAnsi="Arial" w:cs="Arial"/>
        </w:rPr>
        <w:t xml:space="preserve"> Т А Н О В Л Е Н И Е         </w:t>
      </w:r>
    </w:p>
    <w:p w:rsidR="00F72B17" w:rsidRPr="008B0DFD" w:rsidRDefault="00F72B17" w:rsidP="00F72B17">
      <w:pPr>
        <w:spacing w:after="200" w:line="276" w:lineRule="auto"/>
        <w:ind w:right="-1"/>
        <w:jc w:val="center"/>
        <w:rPr>
          <w:rFonts w:ascii="Arial" w:hAnsi="Arial" w:cs="Arial"/>
        </w:rPr>
      </w:pPr>
    </w:p>
    <w:p w:rsidR="00CC048D" w:rsidRPr="008B0DFD" w:rsidRDefault="00F72B17" w:rsidP="00CC048D">
      <w:pPr>
        <w:spacing w:after="200" w:line="276" w:lineRule="auto"/>
        <w:ind w:right="-1"/>
        <w:jc w:val="center"/>
        <w:rPr>
          <w:rFonts w:ascii="Arial" w:hAnsi="Arial" w:cs="Arial"/>
        </w:rPr>
      </w:pPr>
      <w:r w:rsidRPr="008B0DFD">
        <w:rPr>
          <w:rFonts w:ascii="Arial" w:hAnsi="Arial" w:cs="Arial"/>
        </w:rPr>
        <w:t>«</w:t>
      </w:r>
      <w:r w:rsidR="00E261D3" w:rsidRPr="008B0DFD">
        <w:rPr>
          <w:rFonts w:ascii="Arial" w:hAnsi="Arial" w:cs="Arial"/>
        </w:rPr>
        <w:t>25</w:t>
      </w:r>
      <w:r w:rsidR="00CC048D">
        <w:rPr>
          <w:rFonts w:ascii="Arial" w:hAnsi="Arial" w:cs="Arial"/>
        </w:rPr>
        <w:t xml:space="preserve">» май </w:t>
      </w:r>
      <w:bookmarkStart w:id="0" w:name="_GoBack"/>
      <w:bookmarkEnd w:id="0"/>
      <w:r w:rsidR="00807AF8">
        <w:rPr>
          <w:rFonts w:ascii="Arial" w:hAnsi="Arial" w:cs="Arial"/>
        </w:rPr>
        <w:t>2021 ел</w:t>
      </w:r>
      <w:r w:rsidR="00CC048D">
        <w:rPr>
          <w:rFonts w:ascii="Arial" w:hAnsi="Arial" w:cs="Arial"/>
          <w:lang w:val="tt-RU"/>
        </w:rPr>
        <w:t xml:space="preserve">                                                                                        </w:t>
      </w:r>
      <w:r w:rsidR="00CC048D" w:rsidRPr="008B0DFD">
        <w:rPr>
          <w:rFonts w:ascii="Arial" w:hAnsi="Arial" w:cs="Arial"/>
        </w:rPr>
        <w:t>№497</w:t>
      </w:r>
    </w:p>
    <w:p w:rsidR="00F72B17" w:rsidRPr="00CC048D" w:rsidRDefault="00F72B17" w:rsidP="00CC048D">
      <w:pPr>
        <w:spacing w:after="200" w:line="276" w:lineRule="auto"/>
        <w:rPr>
          <w:rFonts w:ascii="Arial" w:hAnsi="Arial" w:cs="Arial"/>
          <w:b/>
          <w:bCs/>
          <w:color w:val="000000"/>
          <w:lang w:val="tt-RU"/>
        </w:rPr>
      </w:pPr>
    </w:p>
    <w:p w:rsidR="00806BA7" w:rsidRPr="008B0DFD" w:rsidRDefault="00806BA7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</w:p>
    <w:p w:rsidR="00806BA7" w:rsidRPr="008B0DFD" w:rsidRDefault="00806BA7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</w:p>
    <w:p w:rsidR="00806BA7" w:rsidRPr="008B0DFD" w:rsidRDefault="00806BA7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</w:p>
    <w:p w:rsidR="00806BA7" w:rsidRDefault="00CC048D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  <w:r w:rsidRPr="00CC048D">
        <w:rPr>
          <w:rFonts w:ascii="Arial" w:hAnsi="Arial" w:cs="Arial"/>
          <w:sz w:val="24"/>
          <w:szCs w:val="24"/>
        </w:rPr>
        <w:t xml:space="preserve">«Лениногорск муниципаль районы» муниципаль берәмлеге Башкарма комитетының </w:t>
      </w:r>
      <w:r>
        <w:rPr>
          <w:rFonts w:ascii="Arial" w:hAnsi="Arial" w:cs="Arial"/>
          <w:sz w:val="24"/>
          <w:szCs w:val="24"/>
        </w:rPr>
        <w:t xml:space="preserve">2017 елның 22 февралендәге </w:t>
      </w:r>
      <w:r w:rsidRPr="00CC048D">
        <w:rPr>
          <w:rFonts w:ascii="Arial" w:hAnsi="Arial" w:cs="Arial"/>
          <w:sz w:val="24"/>
          <w:szCs w:val="24"/>
        </w:rPr>
        <w:t>811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CC048D">
        <w:rPr>
          <w:rFonts w:ascii="Arial" w:hAnsi="Arial" w:cs="Arial"/>
          <w:sz w:val="24"/>
          <w:szCs w:val="24"/>
        </w:rPr>
        <w:t xml:space="preserve"> карары белән расланган Лениногорск шәһәре муниципаль берәмлеге территориясендә стационар булмаган сәүдә объектларын урнаштыру схемасына үзгәрешләр һәм өстәмәләр кертү турында</w:t>
      </w:r>
    </w:p>
    <w:p w:rsidR="00CC048D" w:rsidRDefault="00CC048D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</w:p>
    <w:p w:rsidR="00CC048D" w:rsidRPr="008B0DFD" w:rsidRDefault="00CC048D" w:rsidP="00806BA7">
      <w:pPr>
        <w:pStyle w:val="a6"/>
        <w:ind w:right="5102"/>
        <w:jc w:val="both"/>
        <w:rPr>
          <w:rFonts w:ascii="Arial" w:hAnsi="Arial" w:cs="Arial"/>
          <w:sz w:val="24"/>
          <w:szCs w:val="24"/>
        </w:rPr>
      </w:pPr>
    </w:p>
    <w:p w:rsidR="003C1CD1" w:rsidRPr="008B0DFD" w:rsidRDefault="003C1CD1" w:rsidP="003C1CD1">
      <w:pPr>
        <w:pStyle w:val="a6"/>
        <w:ind w:right="3118"/>
        <w:jc w:val="both"/>
        <w:rPr>
          <w:rFonts w:ascii="Arial" w:hAnsi="Arial" w:cs="Arial"/>
          <w:sz w:val="24"/>
          <w:szCs w:val="24"/>
        </w:rPr>
      </w:pPr>
    </w:p>
    <w:p w:rsidR="00CC048D" w:rsidRDefault="008A52F1" w:rsidP="00806BA7">
      <w:pPr>
        <w:jc w:val="both"/>
        <w:rPr>
          <w:rFonts w:ascii="Arial" w:hAnsi="Arial" w:cs="Arial"/>
        </w:rPr>
      </w:pPr>
      <w:r w:rsidRPr="008B0DFD">
        <w:rPr>
          <w:rFonts w:ascii="Arial" w:hAnsi="Arial" w:cs="Arial"/>
        </w:rPr>
        <w:t xml:space="preserve">       </w:t>
      </w:r>
    </w:p>
    <w:p w:rsidR="00CC048D" w:rsidRPr="00CC048D" w:rsidRDefault="00CC048D" w:rsidP="00806BA7">
      <w:pPr>
        <w:jc w:val="both"/>
        <w:rPr>
          <w:rFonts w:ascii="Arial" w:hAnsi="Arial" w:cs="Arial"/>
          <w:lang w:val="tt-RU"/>
        </w:rPr>
      </w:pPr>
      <w:r w:rsidRPr="00CC048D">
        <w:rPr>
          <w:rFonts w:ascii="Arial" w:hAnsi="Arial" w:cs="Arial"/>
          <w:lang w:val="tt-RU"/>
        </w:rPr>
        <w:t>«Россия Федерациясендә сәүдә эшчәнлеген дәүләти җайга салу нигезләре турында» 2009 елның 28 декабрендәге 381-ФЗ номерлы Федераль законның 10 статьясын гамәлгә ашыру максатларында</w:t>
      </w:r>
      <w:r>
        <w:rPr>
          <w:rFonts w:ascii="Arial" w:hAnsi="Arial" w:cs="Arial"/>
          <w:lang w:val="tt-RU"/>
        </w:rPr>
        <w:t>,</w:t>
      </w:r>
      <w:r w:rsidRPr="00CC048D">
        <w:rPr>
          <w:rFonts w:ascii="Arial" w:hAnsi="Arial" w:cs="Arial"/>
          <w:lang w:val="tt-RU"/>
        </w:rPr>
        <w:t xml:space="preserve"> «Лениногорск муниципаль районы» муниципаль берәмлеге Башкарма комитеты КАРАР БИРӘ:</w:t>
      </w:r>
    </w:p>
    <w:p w:rsidR="00CC048D" w:rsidRDefault="00CC048D" w:rsidP="00CC048D">
      <w:pPr>
        <w:jc w:val="both"/>
        <w:rPr>
          <w:rFonts w:ascii="Arial" w:hAnsi="Arial" w:cs="Arial"/>
          <w:lang w:val="tt-RU"/>
        </w:rPr>
      </w:pPr>
    </w:p>
    <w:p w:rsidR="00CC048D" w:rsidRPr="00CC048D" w:rsidRDefault="00CC048D" w:rsidP="00CC048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1.</w:t>
      </w:r>
      <w:r w:rsidRPr="00CC048D">
        <w:rPr>
          <w:rFonts w:ascii="Arial" w:hAnsi="Arial" w:cs="Arial"/>
          <w:lang w:val="tt-RU"/>
        </w:rPr>
        <w:t xml:space="preserve"> «Лениногорск муниципаль районы» муниципаль берәмлеге Башкарма комитетының 2017 елның 22 февралендәге 811 номерлы карары белән расланган Лениногорск шәһәре муниципаль берәмлеге территориясендә стационар булмаган сәүдә объектларын урнаштыру схемасына</w:t>
      </w:r>
      <w:r>
        <w:rPr>
          <w:rFonts w:ascii="Arial" w:hAnsi="Arial" w:cs="Arial"/>
          <w:lang w:val="tt-RU"/>
        </w:rPr>
        <w:t xml:space="preserve"> кушымта нигезендә</w:t>
      </w:r>
      <w:r w:rsidRPr="00CC048D">
        <w:rPr>
          <w:rFonts w:ascii="Arial" w:hAnsi="Arial" w:cs="Arial"/>
          <w:lang w:val="tt-RU"/>
        </w:rPr>
        <w:t xml:space="preserve"> үзгәре</w:t>
      </w:r>
      <w:r>
        <w:rPr>
          <w:rFonts w:ascii="Arial" w:hAnsi="Arial" w:cs="Arial"/>
          <w:lang w:val="tt-RU"/>
        </w:rPr>
        <w:t>шләр һәм өстәмәләр кертергә.</w:t>
      </w:r>
    </w:p>
    <w:p w:rsidR="00CC048D" w:rsidRPr="00CC048D" w:rsidRDefault="00CC048D" w:rsidP="00CC048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2.</w:t>
      </w:r>
      <w:r w:rsidRPr="00CC048D">
        <w:rPr>
          <w:rFonts w:ascii="Arial" w:hAnsi="Arial" w:cs="Arial"/>
          <w:lang w:val="tt-RU"/>
        </w:rPr>
        <w:t>Әлеге Карарны һәм Лениногорск шәһәре муниципаль берәмлеге территориясендә стационар булмаган сәүдә объектларын</w:t>
      </w:r>
      <w:r>
        <w:rPr>
          <w:rFonts w:ascii="Arial" w:hAnsi="Arial" w:cs="Arial"/>
          <w:lang w:val="tt-RU"/>
        </w:rPr>
        <w:t xml:space="preserve"> урнаштыру схемасын </w:t>
      </w:r>
      <w:r w:rsidRPr="00CC048D">
        <w:rPr>
          <w:rFonts w:ascii="Arial" w:hAnsi="Arial" w:cs="Arial"/>
          <w:lang w:val="tt-RU"/>
        </w:rPr>
        <w:t xml:space="preserve"> массакүләм мәгълүмат чараларында - Лениногорск муниципаль районының рәсми порталында: </w:t>
      </w:r>
      <w:hyperlink r:id="rId7" w:history="1">
        <w:r w:rsidR="00017FF3" w:rsidRPr="00CC048D">
          <w:rPr>
            <w:rStyle w:val="a4"/>
            <w:rFonts w:ascii="Arial" w:hAnsi="Arial" w:cs="Arial"/>
            <w:lang w:val="tt-RU"/>
          </w:rPr>
          <w:t>http://Leninogorsk.tatarstan.ru</w:t>
        </w:r>
      </w:hyperlink>
      <w:r w:rsidRPr="00CC048D">
        <w:rPr>
          <w:rFonts w:ascii="Arial" w:hAnsi="Arial" w:cs="Arial"/>
          <w:lang w:val="tt-RU"/>
        </w:rPr>
        <w:t xml:space="preserve"> </w:t>
      </w:r>
      <w:r w:rsidRPr="00CC048D">
        <w:rPr>
          <w:rFonts w:ascii="Arial" w:hAnsi="Arial" w:cs="Arial"/>
          <w:lang w:val="tt-RU"/>
        </w:rPr>
        <w:t>түбә</w:t>
      </w:r>
      <w:r w:rsidRPr="00CC048D">
        <w:rPr>
          <w:rFonts w:ascii="Arial" w:hAnsi="Arial" w:cs="Arial"/>
          <w:lang w:val="tt-RU"/>
        </w:rPr>
        <w:t>ндәге адрес буенча урнаштырырга.</w:t>
      </w:r>
    </w:p>
    <w:p w:rsidR="00340CE4" w:rsidRPr="00CC048D" w:rsidRDefault="00CC048D" w:rsidP="00CC048D">
      <w:pPr>
        <w:tabs>
          <w:tab w:val="left" w:pos="993"/>
        </w:tabs>
        <w:ind w:left="720"/>
        <w:jc w:val="both"/>
        <w:rPr>
          <w:rStyle w:val="FontStyle15"/>
          <w:rFonts w:ascii="Arial" w:hAnsi="Arial" w:cs="Arial"/>
          <w:bCs w:val="0"/>
        </w:rPr>
      </w:pPr>
      <w:r>
        <w:rPr>
          <w:rStyle w:val="FontStyle15"/>
          <w:rFonts w:ascii="Arial" w:hAnsi="Arial" w:cs="Arial"/>
          <w:b w:val="0"/>
          <w:lang w:val="tt-RU"/>
        </w:rPr>
        <w:t>3.Әлеге карар рәсми басылып чыкканнан соң үз көченә керә</w:t>
      </w:r>
      <w:r w:rsidR="00340CE4" w:rsidRPr="00CC048D">
        <w:rPr>
          <w:rStyle w:val="FontStyle15"/>
          <w:rFonts w:ascii="Arial" w:hAnsi="Arial" w:cs="Arial"/>
          <w:b w:val="0"/>
        </w:rPr>
        <w:t>.</w:t>
      </w:r>
    </w:p>
    <w:p w:rsidR="00D144CF" w:rsidRPr="00CC048D" w:rsidRDefault="00CC048D" w:rsidP="003D0416">
      <w:pPr>
        <w:pStyle w:val="a8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CC048D">
        <w:rPr>
          <w:rFonts w:ascii="Arial" w:hAnsi="Arial" w:cs="Arial"/>
          <w:sz w:val="24"/>
          <w:szCs w:val="24"/>
          <w:lang w:val="tt-RU"/>
        </w:rPr>
        <w:t>4. Әлеге карарның үтәлешен контрольдә тотуны «Лениногорск муниципаль районы» муниципаль берәмлеге Башкарма комитетының икътисад бүлеге начальнигы Л.В. Лапицкаяга йөкләргә.</w:t>
      </w:r>
    </w:p>
    <w:p w:rsidR="00806BA7" w:rsidRPr="00CC048D" w:rsidRDefault="00806BA7" w:rsidP="00F814F4">
      <w:pPr>
        <w:jc w:val="right"/>
        <w:rPr>
          <w:rFonts w:ascii="Arial" w:hAnsi="Arial" w:cs="Arial"/>
          <w:lang w:val="tt-RU"/>
        </w:rPr>
      </w:pPr>
    </w:p>
    <w:p w:rsidR="00890B45" w:rsidRPr="008B0DFD" w:rsidRDefault="00807AF8" w:rsidP="00806BA7">
      <w:pPr>
        <w:rPr>
          <w:rFonts w:ascii="Arial" w:hAnsi="Arial" w:cs="Arial"/>
        </w:rPr>
      </w:pPr>
      <w:r>
        <w:rPr>
          <w:rFonts w:ascii="Arial" w:hAnsi="Arial" w:cs="Arial"/>
          <w:lang w:val="tt-RU"/>
        </w:rPr>
        <w:t>Җитәкче</w:t>
      </w:r>
      <w:r w:rsidR="00806BA7" w:rsidRPr="008B0DFD">
        <w:rPr>
          <w:rFonts w:ascii="Arial" w:hAnsi="Arial" w:cs="Arial"/>
        </w:rPr>
        <w:t xml:space="preserve">                                                                                      </w:t>
      </w:r>
      <w:r w:rsidR="00F414FE" w:rsidRPr="008B0DFD">
        <w:rPr>
          <w:rFonts w:ascii="Arial" w:hAnsi="Arial" w:cs="Arial"/>
        </w:rPr>
        <w:t>З.Г.</w:t>
      </w:r>
      <w:r w:rsidR="00806BA7" w:rsidRPr="008B0DFD">
        <w:rPr>
          <w:rFonts w:ascii="Arial" w:hAnsi="Arial" w:cs="Arial"/>
        </w:rPr>
        <w:t xml:space="preserve"> </w:t>
      </w:r>
      <w:r w:rsidR="00F414FE" w:rsidRPr="008B0DFD">
        <w:rPr>
          <w:rFonts w:ascii="Arial" w:hAnsi="Arial" w:cs="Arial"/>
        </w:rPr>
        <w:t>Михайлова</w:t>
      </w:r>
    </w:p>
    <w:p w:rsidR="00066782" w:rsidRPr="008B0DFD" w:rsidRDefault="00066782" w:rsidP="00890B45">
      <w:pPr>
        <w:jc w:val="both"/>
        <w:rPr>
          <w:rFonts w:ascii="Arial" w:hAnsi="Arial" w:cs="Arial"/>
        </w:rPr>
      </w:pPr>
    </w:p>
    <w:p w:rsidR="00806BA7" w:rsidRPr="008B0DFD" w:rsidRDefault="00806BA7" w:rsidP="00B77B93">
      <w:pPr>
        <w:jc w:val="both"/>
        <w:rPr>
          <w:rFonts w:ascii="Arial" w:hAnsi="Arial" w:cs="Arial"/>
        </w:rPr>
      </w:pPr>
      <w:r w:rsidRPr="008B0DFD">
        <w:rPr>
          <w:rFonts w:ascii="Arial" w:hAnsi="Arial" w:cs="Arial"/>
        </w:rPr>
        <w:t xml:space="preserve">О.В. </w:t>
      </w:r>
      <w:r w:rsidR="00416959" w:rsidRPr="008B0DFD">
        <w:rPr>
          <w:rFonts w:ascii="Arial" w:hAnsi="Arial" w:cs="Arial"/>
        </w:rPr>
        <w:t xml:space="preserve">Куприянова </w:t>
      </w:r>
    </w:p>
    <w:p w:rsidR="006B20B8" w:rsidRPr="008B0DFD" w:rsidRDefault="00890B45" w:rsidP="00B77B93">
      <w:pPr>
        <w:jc w:val="both"/>
        <w:rPr>
          <w:rFonts w:ascii="Arial" w:hAnsi="Arial" w:cs="Arial"/>
        </w:rPr>
      </w:pPr>
      <w:r w:rsidRPr="008B0DFD">
        <w:rPr>
          <w:rFonts w:ascii="Arial" w:hAnsi="Arial" w:cs="Arial"/>
        </w:rPr>
        <w:t>5-</w:t>
      </w:r>
      <w:r w:rsidR="00416959" w:rsidRPr="008B0DFD">
        <w:rPr>
          <w:rFonts w:ascii="Arial" w:hAnsi="Arial" w:cs="Arial"/>
        </w:rPr>
        <w:t>45</w:t>
      </w:r>
      <w:r w:rsidRPr="008B0DFD">
        <w:rPr>
          <w:rFonts w:ascii="Arial" w:hAnsi="Arial" w:cs="Arial"/>
        </w:rPr>
        <w:t>-</w:t>
      </w:r>
      <w:r w:rsidR="00416959" w:rsidRPr="008B0DFD">
        <w:rPr>
          <w:rFonts w:ascii="Arial" w:hAnsi="Arial" w:cs="Arial"/>
        </w:rPr>
        <w:t>80</w:t>
      </w:r>
    </w:p>
    <w:sectPr w:rsidR="006B20B8" w:rsidRPr="008B0DFD" w:rsidSect="00806BA7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3B" w:rsidRDefault="0028353B" w:rsidP="00BE68E3">
      <w:r>
        <w:separator/>
      </w:r>
    </w:p>
  </w:endnote>
  <w:endnote w:type="continuationSeparator" w:id="0">
    <w:p w:rsidR="0028353B" w:rsidRDefault="0028353B" w:rsidP="00B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3B" w:rsidRDefault="0028353B" w:rsidP="00BE68E3">
      <w:r>
        <w:separator/>
      </w:r>
    </w:p>
  </w:footnote>
  <w:footnote w:type="continuationSeparator" w:id="0">
    <w:p w:rsidR="0028353B" w:rsidRDefault="0028353B" w:rsidP="00BE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83C97"/>
    <w:multiLevelType w:val="hybridMultilevel"/>
    <w:tmpl w:val="7F56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8DC"/>
    <w:multiLevelType w:val="hybridMultilevel"/>
    <w:tmpl w:val="DCCE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1055"/>
    <w:multiLevelType w:val="multilevel"/>
    <w:tmpl w:val="60A0490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" w15:restartNumberingAfterBreak="0">
    <w:nsid w:val="4DC13A8C"/>
    <w:multiLevelType w:val="hybridMultilevel"/>
    <w:tmpl w:val="4D4A5FE8"/>
    <w:lvl w:ilvl="0" w:tplc="8A206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8011B0"/>
    <w:multiLevelType w:val="hybridMultilevel"/>
    <w:tmpl w:val="DD8A8B76"/>
    <w:lvl w:ilvl="0" w:tplc="C51075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7473CB"/>
    <w:multiLevelType w:val="hybridMultilevel"/>
    <w:tmpl w:val="6448AABC"/>
    <w:lvl w:ilvl="0" w:tplc="2F6A4A72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B"/>
    <w:rsid w:val="00007DBA"/>
    <w:rsid w:val="00017FF3"/>
    <w:rsid w:val="00030699"/>
    <w:rsid w:val="00030D2E"/>
    <w:rsid w:val="00057708"/>
    <w:rsid w:val="00063501"/>
    <w:rsid w:val="00066782"/>
    <w:rsid w:val="000913FE"/>
    <w:rsid w:val="000A1392"/>
    <w:rsid w:val="000B14BB"/>
    <w:rsid w:val="000D522C"/>
    <w:rsid w:val="000E1121"/>
    <w:rsid w:val="00137793"/>
    <w:rsid w:val="0017028B"/>
    <w:rsid w:val="001727E0"/>
    <w:rsid w:val="00173799"/>
    <w:rsid w:val="001747B4"/>
    <w:rsid w:val="001F2E77"/>
    <w:rsid w:val="001F6887"/>
    <w:rsid w:val="00221C3E"/>
    <w:rsid w:val="00256E85"/>
    <w:rsid w:val="0027481B"/>
    <w:rsid w:val="00280142"/>
    <w:rsid w:val="0028352D"/>
    <w:rsid w:val="0028353B"/>
    <w:rsid w:val="00290A42"/>
    <w:rsid w:val="0029530F"/>
    <w:rsid w:val="002C636F"/>
    <w:rsid w:val="002D4E9C"/>
    <w:rsid w:val="00340CE4"/>
    <w:rsid w:val="00341DF7"/>
    <w:rsid w:val="003639D1"/>
    <w:rsid w:val="00366697"/>
    <w:rsid w:val="0039346D"/>
    <w:rsid w:val="003952C4"/>
    <w:rsid w:val="003C1CD1"/>
    <w:rsid w:val="003D0416"/>
    <w:rsid w:val="004031DD"/>
    <w:rsid w:val="00405064"/>
    <w:rsid w:val="00416959"/>
    <w:rsid w:val="004243E3"/>
    <w:rsid w:val="0044145A"/>
    <w:rsid w:val="00446592"/>
    <w:rsid w:val="0046693D"/>
    <w:rsid w:val="00482F01"/>
    <w:rsid w:val="004A02B3"/>
    <w:rsid w:val="004C61FD"/>
    <w:rsid w:val="004F3748"/>
    <w:rsid w:val="004F3DC8"/>
    <w:rsid w:val="00537645"/>
    <w:rsid w:val="005616E7"/>
    <w:rsid w:val="005621C2"/>
    <w:rsid w:val="00571597"/>
    <w:rsid w:val="0058625D"/>
    <w:rsid w:val="005B0BF7"/>
    <w:rsid w:val="005C59DF"/>
    <w:rsid w:val="005F3A46"/>
    <w:rsid w:val="00614EBF"/>
    <w:rsid w:val="0063772F"/>
    <w:rsid w:val="0064753A"/>
    <w:rsid w:val="00690808"/>
    <w:rsid w:val="006B20B8"/>
    <w:rsid w:val="006B6B19"/>
    <w:rsid w:val="006C066C"/>
    <w:rsid w:val="006E012A"/>
    <w:rsid w:val="006F7224"/>
    <w:rsid w:val="00702BC8"/>
    <w:rsid w:val="00703215"/>
    <w:rsid w:val="007117F1"/>
    <w:rsid w:val="00712377"/>
    <w:rsid w:val="00731047"/>
    <w:rsid w:val="00735664"/>
    <w:rsid w:val="00752673"/>
    <w:rsid w:val="00755E86"/>
    <w:rsid w:val="007A7B82"/>
    <w:rsid w:val="007B2BCA"/>
    <w:rsid w:val="007E0576"/>
    <w:rsid w:val="007E3EA6"/>
    <w:rsid w:val="007E6C2A"/>
    <w:rsid w:val="00806BA7"/>
    <w:rsid w:val="00807AF8"/>
    <w:rsid w:val="00812A05"/>
    <w:rsid w:val="008348B7"/>
    <w:rsid w:val="00840FC2"/>
    <w:rsid w:val="008500A2"/>
    <w:rsid w:val="00864409"/>
    <w:rsid w:val="00890B45"/>
    <w:rsid w:val="008A0527"/>
    <w:rsid w:val="008A52F1"/>
    <w:rsid w:val="008B0DFD"/>
    <w:rsid w:val="008E7FD7"/>
    <w:rsid w:val="009216C9"/>
    <w:rsid w:val="009476A0"/>
    <w:rsid w:val="009876F4"/>
    <w:rsid w:val="009A3916"/>
    <w:rsid w:val="009C0E8E"/>
    <w:rsid w:val="009C77BF"/>
    <w:rsid w:val="009D7BE0"/>
    <w:rsid w:val="009E3FC7"/>
    <w:rsid w:val="00A15D73"/>
    <w:rsid w:val="00A3279B"/>
    <w:rsid w:val="00A36825"/>
    <w:rsid w:val="00A615AF"/>
    <w:rsid w:val="00A61D48"/>
    <w:rsid w:val="00AB5779"/>
    <w:rsid w:val="00AC720D"/>
    <w:rsid w:val="00AC762D"/>
    <w:rsid w:val="00AD5A64"/>
    <w:rsid w:val="00AE49AC"/>
    <w:rsid w:val="00B02350"/>
    <w:rsid w:val="00B118E7"/>
    <w:rsid w:val="00B11FEB"/>
    <w:rsid w:val="00B32611"/>
    <w:rsid w:val="00B3348C"/>
    <w:rsid w:val="00B77B93"/>
    <w:rsid w:val="00BD4CE7"/>
    <w:rsid w:val="00BE68E3"/>
    <w:rsid w:val="00C20475"/>
    <w:rsid w:val="00C5086A"/>
    <w:rsid w:val="00C52C24"/>
    <w:rsid w:val="00CC048D"/>
    <w:rsid w:val="00D144CF"/>
    <w:rsid w:val="00D274D1"/>
    <w:rsid w:val="00D371B9"/>
    <w:rsid w:val="00D96C63"/>
    <w:rsid w:val="00DB70A5"/>
    <w:rsid w:val="00DE452E"/>
    <w:rsid w:val="00E00411"/>
    <w:rsid w:val="00E02051"/>
    <w:rsid w:val="00E05B17"/>
    <w:rsid w:val="00E261D3"/>
    <w:rsid w:val="00E307EA"/>
    <w:rsid w:val="00E429B3"/>
    <w:rsid w:val="00E450F7"/>
    <w:rsid w:val="00E54EEF"/>
    <w:rsid w:val="00E7065B"/>
    <w:rsid w:val="00E7773B"/>
    <w:rsid w:val="00E93E3F"/>
    <w:rsid w:val="00EB56DA"/>
    <w:rsid w:val="00EE5816"/>
    <w:rsid w:val="00EF01B5"/>
    <w:rsid w:val="00EF44BE"/>
    <w:rsid w:val="00F232EE"/>
    <w:rsid w:val="00F340B4"/>
    <w:rsid w:val="00F414FE"/>
    <w:rsid w:val="00F660BB"/>
    <w:rsid w:val="00F72B17"/>
    <w:rsid w:val="00F814F4"/>
    <w:rsid w:val="00F92399"/>
    <w:rsid w:val="00F92FAC"/>
    <w:rsid w:val="00F94285"/>
    <w:rsid w:val="00F96905"/>
    <w:rsid w:val="00FC06C1"/>
    <w:rsid w:val="00FC51E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8D348C-76DB-4FC5-9703-3C01C750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8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773B"/>
    <w:rPr>
      <w:color w:val="0000FF"/>
      <w:u w:val="single"/>
    </w:rPr>
  </w:style>
  <w:style w:type="paragraph" w:styleId="a5">
    <w:name w:val="Balloon Text"/>
    <w:basedOn w:val="a"/>
    <w:semiHidden/>
    <w:rsid w:val="00F34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064"/>
    <w:pPr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styleId="a6">
    <w:name w:val="Body Text"/>
    <w:basedOn w:val="a"/>
    <w:link w:val="a7"/>
    <w:rsid w:val="003C1CD1"/>
    <w:pPr>
      <w:ind w:right="1360"/>
    </w:pPr>
    <w:rPr>
      <w:sz w:val="28"/>
      <w:szCs w:val="20"/>
    </w:rPr>
  </w:style>
  <w:style w:type="paragraph" w:styleId="a8">
    <w:name w:val="Block Text"/>
    <w:basedOn w:val="a"/>
    <w:rsid w:val="003C1CD1"/>
    <w:pPr>
      <w:tabs>
        <w:tab w:val="left" w:pos="8222"/>
      </w:tabs>
      <w:ind w:left="-567" w:right="1360" w:firstLine="567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C20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a">
    <w:name w:val="header"/>
    <w:basedOn w:val="a"/>
    <w:link w:val="ab"/>
    <w:rsid w:val="00BE68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E68E3"/>
    <w:rPr>
      <w:sz w:val="24"/>
      <w:szCs w:val="24"/>
    </w:rPr>
  </w:style>
  <w:style w:type="paragraph" w:styleId="ac">
    <w:name w:val="footer"/>
    <w:basedOn w:val="a"/>
    <w:link w:val="ad"/>
    <w:rsid w:val="00BE68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E68E3"/>
    <w:rPr>
      <w:sz w:val="24"/>
      <w:szCs w:val="24"/>
    </w:rPr>
  </w:style>
  <w:style w:type="character" w:customStyle="1" w:styleId="FontStyle15">
    <w:name w:val="Font Style15"/>
    <w:uiPriority w:val="99"/>
    <w:rsid w:val="00017FF3"/>
    <w:rPr>
      <w:rFonts w:ascii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CC04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1753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HotLine</dc:creator>
  <cp:lastModifiedBy>Сельское поселение</cp:lastModifiedBy>
  <cp:revision>5</cp:revision>
  <cp:lastPrinted>2021-05-20T10:02:00Z</cp:lastPrinted>
  <dcterms:created xsi:type="dcterms:W3CDTF">2021-06-07T06:45:00Z</dcterms:created>
  <dcterms:modified xsi:type="dcterms:W3CDTF">2021-06-07T10:23:00Z</dcterms:modified>
</cp:coreProperties>
</file>