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6" w:rsidRDefault="005A1BE6" w:rsidP="005A1BE6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5A1BE6" w:rsidRDefault="005A1BE6" w:rsidP="005A1BE6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BE6" w:rsidRDefault="005A1BE6" w:rsidP="005A1BE6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Е Н И Е          </w:t>
      </w:r>
    </w:p>
    <w:p w:rsidR="00DD5751" w:rsidRDefault="00DD5751" w:rsidP="005A1BE6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751" w:rsidRDefault="00DD5751" w:rsidP="005A1BE6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751" w:rsidRDefault="00DD5751" w:rsidP="00DD575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29» апреля 2021 ел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</w:t>
      </w:r>
      <w:r w:rsidRPr="00DD575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Лениногорск ш.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№424</w:t>
      </w:r>
    </w:p>
    <w:p w:rsidR="00F20932" w:rsidRPr="00DD5751" w:rsidRDefault="00F20932" w:rsidP="00F20932">
      <w:pPr>
        <w:pStyle w:val="headertext"/>
        <w:ind w:right="3968"/>
        <w:jc w:val="both"/>
        <w:rPr>
          <w:sz w:val="28"/>
          <w:szCs w:val="28"/>
          <w:lang w:val="tt-RU"/>
        </w:rPr>
      </w:pPr>
    </w:p>
    <w:p w:rsidR="00F20932" w:rsidRDefault="00F20932" w:rsidP="00F20932">
      <w:pPr>
        <w:pStyle w:val="headertext"/>
        <w:ind w:right="3968"/>
        <w:jc w:val="both"/>
        <w:rPr>
          <w:sz w:val="28"/>
          <w:szCs w:val="28"/>
        </w:rPr>
      </w:pPr>
    </w:p>
    <w:p w:rsidR="00F20932" w:rsidRDefault="00F20932" w:rsidP="00F20932">
      <w:pPr>
        <w:pStyle w:val="headertext"/>
        <w:ind w:right="3968"/>
        <w:jc w:val="both"/>
        <w:rPr>
          <w:sz w:val="28"/>
          <w:szCs w:val="28"/>
        </w:rPr>
      </w:pPr>
    </w:p>
    <w:p w:rsidR="00DD5751" w:rsidRDefault="00DD5751" w:rsidP="00F20932">
      <w:pPr>
        <w:pStyle w:val="headertext"/>
        <w:ind w:right="3968"/>
        <w:jc w:val="both"/>
        <w:rPr>
          <w:sz w:val="28"/>
          <w:szCs w:val="28"/>
        </w:rPr>
      </w:pPr>
      <w:r w:rsidRPr="000B4153">
        <w:rPr>
          <w:sz w:val="28"/>
          <w:szCs w:val="28"/>
        </w:rPr>
        <w:t xml:space="preserve">«Лениногорск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районы»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берәмлеге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Башкарма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комитетының</w:t>
      </w:r>
      <w:proofErr w:type="spellEnd"/>
      <w:r w:rsidRPr="000B4153">
        <w:rPr>
          <w:sz w:val="28"/>
          <w:szCs w:val="28"/>
        </w:rPr>
        <w:t xml:space="preserve"> 2019 </w:t>
      </w:r>
      <w:proofErr w:type="spellStart"/>
      <w:r w:rsidRPr="000B4153">
        <w:rPr>
          <w:sz w:val="28"/>
          <w:szCs w:val="28"/>
        </w:rPr>
        <w:t>елның</w:t>
      </w:r>
      <w:proofErr w:type="spellEnd"/>
      <w:r w:rsidRPr="000B4153">
        <w:rPr>
          <w:sz w:val="28"/>
          <w:szCs w:val="28"/>
        </w:rPr>
        <w:t xml:space="preserve"> 08 </w:t>
      </w:r>
      <w:proofErr w:type="spellStart"/>
      <w:r w:rsidRPr="000B4153">
        <w:rPr>
          <w:sz w:val="28"/>
          <w:szCs w:val="28"/>
        </w:rPr>
        <w:t>августындагы</w:t>
      </w:r>
      <w:proofErr w:type="spellEnd"/>
      <w:r w:rsidRPr="000B4153">
        <w:rPr>
          <w:sz w:val="28"/>
          <w:szCs w:val="28"/>
        </w:rPr>
        <w:t xml:space="preserve"> «Лениногорск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районы»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берәмлеге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башкарма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комитетында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муниципаль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хезмәтләр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күрсәтүнең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административ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регламентларын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яңа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редакциядә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раслау</w:t>
      </w:r>
      <w:proofErr w:type="spellEnd"/>
      <w:r w:rsidRPr="000B4153">
        <w:rPr>
          <w:sz w:val="28"/>
          <w:szCs w:val="28"/>
        </w:rPr>
        <w:t xml:space="preserve"> </w:t>
      </w:r>
      <w:proofErr w:type="spellStart"/>
      <w:r w:rsidRPr="000B4153">
        <w:rPr>
          <w:sz w:val="28"/>
          <w:szCs w:val="28"/>
        </w:rPr>
        <w:t>турында</w:t>
      </w:r>
      <w:proofErr w:type="spellEnd"/>
      <w:r w:rsidRPr="000B4153">
        <w:rPr>
          <w:sz w:val="28"/>
          <w:szCs w:val="28"/>
        </w:rPr>
        <w:t>» 1112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номерлы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белән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расланган</w:t>
      </w:r>
      <w:proofErr w:type="spellEnd"/>
      <w:r w:rsidRPr="0019453D">
        <w:rPr>
          <w:sz w:val="28"/>
          <w:szCs w:val="28"/>
        </w:rPr>
        <w:t xml:space="preserve"> </w:t>
      </w:r>
      <w:r w:rsidRPr="00DD5751">
        <w:rPr>
          <w:sz w:val="28"/>
          <w:szCs w:val="28"/>
        </w:rPr>
        <w:t xml:space="preserve">подопечный </w:t>
      </w:r>
      <w:proofErr w:type="spellStart"/>
      <w:r w:rsidRPr="00DD5751">
        <w:rPr>
          <w:sz w:val="28"/>
          <w:szCs w:val="28"/>
        </w:rPr>
        <w:t>мөлкәте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белән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алыш-биреш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кылуга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рөхсәт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бирү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буенча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муниципаль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хезмәт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күрсәтүнең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административ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регламентына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үзгәрешләр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кертү</w:t>
      </w:r>
      <w:proofErr w:type="spellEnd"/>
      <w:r w:rsidRPr="00DD5751">
        <w:rPr>
          <w:sz w:val="28"/>
          <w:szCs w:val="28"/>
        </w:rPr>
        <w:t xml:space="preserve"> </w:t>
      </w:r>
      <w:proofErr w:type="spellStart"/>
      <w:r w:rsidRPr="00DD5751">
        <w:rPr>
          <w:sz w:val="28"/>
          <w:szCs w:val="28"/>
        </w:rPr>
        <w:t>турында</w:t>
      </w:r>
      <w:proofErr w:type="spellEnd"/>
    </w:p>
    <w:p w:rsidR="00F20932" w:rsidRDefault="00DD5751" w:rsidP="00DD5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Норматив-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хокукый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актны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гамәлдәге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законнарга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китерү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максатыннан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«Лениногорск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берәмлеге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D57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комитеты КАРАР БИРӘ:</w:t>
      </w:r>
    </w:p>
    <w:p w:rsidR="0019453D" w:rsidRPr="0019453D" w:rsidRDefault="00F20932" w:rsidP="00F20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D5751" w:rsidRPr="00DD5751">
        <w:t xml:space="preserve"> </w:t>
      </w:r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августындагы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комитетында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күрсәтүнең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регламентларын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1112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подопечный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мөлкәте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алыш-биреш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кылуга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рөхсәт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күрсәтүнең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регламентына</w:t>
      </w:r>
      <w:proofErr w:type="spellEnd"/>
      <w:r w:rsidR="00DD57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түбәндәге</w:t>
      </w:r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5751" w:rsidRPr="00DD5751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="00DD57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кертергә</w:t>
      </w:r>
      <w:r w:rsidR="0019453D" w:rsidRPr="001945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0CF7" w:rsidRPr="007D6B68" w:rsidRDefault="00530CF7" w:rsidP="00530C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B68">
        <w:rPr>
          <w:rFonts w:ascii="Times New Roman" w:hAnsi="Times New Roman"/>
          <w:sz w:val="28"/>
          <w:szCs w:val="28"/>
          <w:lang w:eastAsia="ru-RU"/>
        </w:rPr>
        <w:t xml:space="preserve">2.5 </w:t>
      </w:r>
      <w:r w:rsidR="00AC3526">
        <w:rPr>
          <w:rFonts w:ascii="Times New Roman" w:hAnsi="Times New Roman"/>
          <w:sz w:val="28"/>
          <w:szCs w:val="28"/>
          <w:lang w:val="tt-RU" w:eastAsia="ru-RU"/>
        </w:rPr>
        <w:t>пунктта</w:t>
      </w:r>
      <w:r w:rsidRPr="007D6B6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C3526">
        <w:rPr>
          <w:rFonts w:ascii="Times New Roman" w:hAnsi="Times New Roman"/>
          <w:sz w:val="28"/>
          <w:szCs w:val="28"/>
          <w:lang w:val="tt-RU"/>
        </w:rPr>
        <w:t>Балаларның туу турында таныклыклары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242E7">
        <w:rPr>
          <w:rFonts w:ascii="Times New Roman" w:hAnsi="Times New Roman"/>
          <w:sz w:val="28"/>
          <w:szCs w:val="28"/>
          <w:lang w:val="tt-RU" w:eastAsia="ru-RU"/>
        </w:rPr>
        <w:t xml:space="preserve"> сүзләрен</w:t>
      </w:r>
      <w:bookmarkStart w:id="0" w:name="_GoBack"/>
      <w:bookmarkEnd w:id="0"/>
      <w:r w:rsidR="00AC3526"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 w:rsidRPr="007D6B6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Чит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ил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дәүләтенең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компетентлы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органнары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тарафыннан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бирелгән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граждан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хәле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актларын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дәүләт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теркәвенә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алу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турында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таныклыклар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һәм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аларның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нотариаль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яктан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расланган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рус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теленә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тәрҗемәсе</w:t>
      </w:r>
      <w:proofErr w:type="spellEnd"/>
      <w:r w:rsidRPr="007D6B68">
        <w:rPr>
          <w:rFonts w:ascii="Times New Roman" w:hAnsi="Times New Roman"/>
          <w:sz w:val="28"/>
          <w:szCs w:val="28"/>
          <w:lang w:eastAsia="ru-RU"/>
        </w:rPr>
        <w:t>»</w:t>
      </w:r>
      <w:r w:rsidR="00AC3526">
        <w:rPr>
          <w:rFonts w:ascii="Times New Roman" w:hAnsi="Times New Roman"/>
          <w:sz w:val="28"/>
          <w:szCs w:val="28"/>
          <w:lang w:val="tt-RU" w:eastAsia="ru-RU"/>
        </w:rPr>
        <w:t xml:space="preserve"> сүзләре белән алыштырырга</w:t>
      </w:r>
      <w:r w:rsidRPr="007D6B68">
        <w:rPr>
          <w:rFonts w:ascii="Times New Roman" w:hAnsi="Times New Roman"/>
          <w:sz w:val="28"/>
          <w:szCs w:val="28"/>
          <w:lang w:eastAsia="ru-RU"/>
        </w:rPr>
        <w:t>;</w:t>
      </w:r>
    </w:p>
    <w:p w:rsidR="00530CF7" w:rsidRPr="007D6B68" w:rsidRDefault="00AC3526" w:rsidP="00530C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</w:t>
      </w:r>
      <w:r w:rsidR="00530CF7" w:rsidRPr="007D6B68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AC3526">
        <w:rPr>
          <w:rFonts w:ascii="Times New Roman" w:hAnsi="Times New Roman"/>
          <w:sz w:val="28"/>
          <w:szCs w:val="28"/>
          <w:lang w:eastAsia="ru-RU"/>
        </w:rPr>
        <w:t>хакимият</w:t>
      </w:r>
      <w:proofErr w:type="spellEnd"/>
      <w:r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C3526">
        <w:rPr>
          <w:rFonts w:ascii="Times New Roman" w:hAnsi="Times New Roman"/>
          <w:sz w:val="28"/>
          <w:szCs w:val="28"/>
          <w:lang w:eastAsia="ru-RU"/>
        </w:rPr>
        <w:t>органнары</w:t>
      </w:r>
      <w:proofErr w:type="spellEnd"/>
      <w:r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C3526">
        <w:rPr>
          <w:rFonts w:ascii="Times New Roman" w:hAnsi="Times New Roman"/>
          <w:sz w:val="28"/>
          <w:szCs w:val="28"/>
          <w:lang w:eastAsia="ru-RU"/>
        </w:rPr>
        <w:t>карамагында</w:t>
      </w:r>
      <w:proofErr w:type="spellEnd"/>
      <w:r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C3526">
        <w:rPr>
          <w:rFonts w:ascii="Times New Roman" w:hAnsi="Times New Roman"/>
          <w:sz w:val="28"/>
          <w:szCs w:val="28"/>
          <w:lang w:eastAsia="ru-RU"/>
        </w:rPr>
        <w:t>булган</w:t>
      </w:r>
      <w:proofErr w:type="spellEnd"/>
      <w:r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C3526">
        <w:rPr>
          <w:rFonts w:ascii="Times New Roman" w:hAnsi="Times New Roman"/>
          <w:sz w:val="28"/>
          <w:szCs w:val="28"/>
          <w:lang w:eastAsia="ru-RU"/>
        </w:rPr>
        <w:t>мәгълүмат</w:t>
      </w:r>
      <w:proofErr w:type="spellEnd"/>
      <w:r>
        <w:rPr>
          <w:rFonts w:ascii="Times New Roman" w:hAnsi="Times New Roman"/>
          <w:sz w:val="28"/>
          <w:szCs w:val="28"/>
          <w:lang w:val="tt-RU" w:eastAsia="ru-RU"/>
        </w:rPr>
        <w:t>лар</w:t>
      </w:r>
      <w:r w:rsidR="00530CF7" w:rsidRPr="007D6B68">
        <w:rPr>
          <w:rFonts w:ascii="Times New Roman" w:hAnsi="Times New Roman"/>
          <w:sz w:val="28"/>
          <w:szCs w:val="28"/>
          <w:lang w:eastAsia="ru-RU"/>
        </w:rPr>
        <w:t>):</w:t>
      </w:r>
    </w:p>
    <w:p w:rsidR="00530CF7" w:rsidRPr="007D6B68" w:rsidRDefault="00530CF7" w:rsidP="00530CF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6B68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Балигъ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булмаганнарны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теркәү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урыны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буенча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өй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кенәгәсеннән</w:t>
      </w:r>
      <w:proofErr w:type="spellEnd"/>
      <w:r w:rsidR="00AC3526" w:rsidRPr="00AC3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</w:rPr>
        <w:t>өземтә</w:t>
      </w:r>
      <w:proofErr w:type="spellEnd"/>
      <w:r w:rsidRPr="007D6B68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AC3526">
        <w:rPr>
          <w:rFonts w:ascii="Times New Roman" w:hAnsi="Times New Roman"/>
          <w:sz w:val="28"/>
          <w:szCs w:val="28"/>
          <w:lang w:val="tt-RU" w:eastAsia="ru-RU"/>
        </w:rPr>
        <w:t xml:space="preserve">сүзләрен </w:t>
      </w:r>
      <w:r w:rsidRPr="007D6B68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Балигъ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булмаганнарның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яшәү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урыны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буенча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теркәлү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турында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мәгълүмат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-Россия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Эчке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эшләр</w:t>
      </w:r>
      <w:proofErr w:type="spellEnd"/>
      <w:r w:rsidR="00AC3526" w:rsidRPr="00AC352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3526" w:rsidRPr="00AC3526">
        <w:rPr>
          <w:rFonts w:ascii="Times New Roman" w:hAnsi="Times New Roman"/>
          <w:sz w:val="28"/>
          <w:szCs w:val="28"/>
          <w:lang w:eastAsia="ru-RU"/>
        </w:rPr>
        <w:t>министрлыгы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AC3526">
        <w:rPr>
          <w:rFonts w:ascii="Times New Roman" w:hAnsi="Times New Roman"/>
          <w:sz w:val="28"/>
          <w:szCs w:val="28"/>
          <w:lang w:val="tt-RU" w:eastAsia="ru-RU"/>
        </w:rPr>
        <w:t xml:space="preserve"> сүзләре белән алыштырырга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D5751" w:rsidRPr="00DD5751" w:rsidRDefault="00DD5751" w:rsidP="00DD5751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D57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</w:t>
      </w:r>
      <w:r w:rsidRPr="00DD5751">
        <w:rPr>
          <w:sz w:val="28"/>
          <w:szCs w:val="28"/>
          <w:lang w:val="tt-RU"/>
        </w:rPr>
        <w:t xml:space="preserve"> </w:t>
      </w:r>
      <w:r w:rsidRPr="00DD57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 Лениногорск муниципаль районының рәсми Интернет-сайтында һәм Татарстан Республикасы рәсми хокукый мәгълүмат порталында     (pravo.tatarstan.ru) бастырып чыгарырга.</w:t>
      </w:r>
    </w:p>
    <w:p w:rsidR="00DD5751" w:rsidRPr="00DD5751" w:rsidRDefault="00DD5751" w:rsidP="00DD5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D57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Pr="00DD5751">
        <w:rPr>
          <w:lang w:val="tt-RU"/>
        </w:rPr>
        <w:t xml:space="preserve"> </w:t>
      </w:r>
      <w:r w:rsidRPr="00DD575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контрольдә тотуны «Лениногорск муниципаль районы» муниципаль берәмлеге Башкарма комитеты җитәкчесенең социаль мәсьәләләр буенча урынбасары В.В. Друкка йөкләргә.</w:t>
      </w:r>
    </w:p>
    <w:p w:rsidR="00DD5751" w:rsidRPr="00DD5751" w:rsidRDefault="00DD5751" w:rsidP="00DD5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D5751" w:rsidRPr="00DD5751" w:rsidRDefault="00DD5751" w:rsidP="00DD5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D5751" w:rsidRPr="00DD5751" w:rsidTr="00737C8F">
        <w:tc>
          <w:tcPr>
            <w:tcW w:w="3284" w:type="dxa"/>
          </w:tcPr>
          <w:p w:rsidR="00DD5751" w:rsidRPr="00DD5751" w:rsidRDefault="00DD5751" w:rsidP="00DD5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DD5751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Җитәкче</w:t>
            </w:r>
          </w:p>
        </w:tc>
        <w:tc>
          <w:tcPr>
            <w:tcW w:w="3285" w:type="dxa"/>
          </w:tcPr>
          <w:p w:rsidR="00DD5751" w:rsidRPr="00DD5751" w:rsidRDefault="00DD5751" w:rsidP="00DD5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DD5751" w:rsidRPr="00DD5751" w:rsidRDefault="00DD5751" w:rsidP="00DD575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57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З.Г.Михайлова</w:t>
            </w:r>
            <w:proofErr w:type="spellEnd"/>
          </w:p>
        </w:tc>
      </w:tr>
    </w:tbl>
    <w:p w:rsidR="00DD5751" w:rsidRPr="00DD5751" w:rsidRDefault="00DD5751" w:rsidP="00DD5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5751" w:rsidRPr="00DD5751" w:rsidRDefault="00DD5751" w:rsidP="00DD57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D5751">
        <w:rPr>
          <w:rFonts w:ascii="Times New Roman" w:eastAsia="Calibri" w:hAnsi="Times New Roman" w:cs="Times New Roman"/>
          <w:sz w:val="24"/>
          <w:szCs w:val="24"/>
          <w:lang w:eastAsia="ru-RU"/>
        </w:rPr>
        <w:t>И.Р.Хәйбрахманов</w:t>
      </w:r>
      <w:proofErr w:type="spellEnd"/>
    </w:p>
    <w:p w:rsidR="00DD5751" w:rsidRPr="00DD5751" w:rsidRDefault="00DD5751" w:rsidP="00DD57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751">
        <w:rPr>
          <w:rFonts w:ascii="Times New Roman" w:eastAsia="Calibri" w:hAnsi="Times New Roman" w:cs="Times New Roman"/>
          <w:sz w:val="24"/>
          <w:szCs w:val="24"/>
          <w:lang w:eastAsia="ru-RU"/>
        </w:rPr>
        <w:t>5-44-72</w:t>
      </w:r>
    </w:p>
    <w:p w:rsidR="00B305FA" w:rsidRPr="0019453D" w:rsidRDefault="00C242E7" w:rsidP="00DD5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05FA" w:rsidRPr="0019453D" w:rsidSect="00F209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E2"/>
    <w:rsid w:val="0019453D"/>
    <w:rsid w:val="00272A2E"/>
    <w:rsid w:val="00491995"/>
    <w:rsid w:val="00530CF7"/>
    <w:rsid w:val="005A1BE6"/>
    <w:rsid w:val="006317E2"/>
    <w:rsid w:val="00AC3526"/>
    <w:rsid w:val="00C242E7"/>
    <w:rsid w:val="00DD2946"/>
    <w:rsid w:val="00DD5751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57190-959F-44DE-ACD1-201F6B50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Сельское поселение</cp:lastModifiedBy>
  <cp:revision>14</cp:revision>
  <cp:lastPrinted>2021-04-28T11:24:00Z</cp:lastPrinted>
  <dcterms:created xsi:type="dcterms:W3CDTF">2021-04-14T13:20:00Z</dcterms:created>
  <dcterms:modified xsi:type="dcterms:W3CDTF">2021-05-14T06:04:00Z</dcterms:modified>
</cp:coreProperties>
</file>