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A2" w:rsidRPr="00E921DD" w:rsidRDefault="0002759F" w:rsidP="00866F58">
      <w:pPr>
        <w:ind w:right="-1"/>
        <w:jc w:val="center"/>
        <w:rPr>
          <w:sz w:val="28"/>
          <w:szCs w:val="28"/>
        </w:rPr>
      </w:pPr>
      <w:r>
        <w:rPr>
          <w:rStyle w:val="FontStyle12"/>
          <w:noProof/>
          <w:spacing w:val="70"/>
        </w:rPr>
        <w:t xml:space="preserve">     </w:t>
      </w:r>
      <w:r w:rsidR="007873A2" w:rsidRPr="00E921DD">
        <w:rPr>
          <w:sz w:val="28"/>
          <w:szCs w:val="28"/>
        </w:rPr>
        <w:t>К А Р А Р</w:t>
      </w:r>
    </w:p>
    <w:p w:rsidR="007873A2" w:rsidRDefault="007873A2" w:rsidP="00866F58">
      <w:pPr>
        <w:ind w:right="-1"/>
        <w:jc w:val="center"/>
        <w:rPr>
          <w:sz w:val="28"/>
          <w:szCs w:val="28"/>
        </w:rPr>
      </w:pPr>
    </w:p>
    <w:p w:rsidR="007873A2" w:rsidRPr="00E921DD" w:rsidRDefault="007873A2" w:rsidP="00866F58">
      <w:pPr>
        <w:ind w:right="-1"/>
        <w:jc w:val="center"/>
        <w:rPr>
          <w:sz w:val="28"/>
          <w:szCs w:val="28"/>
        </w:rPr>
      </w:pPr>
    </w:p>
    <w:p w:rsidR="007873A2" w:rsidRPr="00E921DD" w:rsidRDefault="007873A2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П О С Т А Н О В Л Е Н И Е          №</w:t>
      </w:r>
      <w:r>
        <w:rPr>
          <w:sz w:val="28"/>
          <w:szCs w:val="28"/>
        </w:rPr>
        <w:t>233</w:t>
      </w:r>
    </w:p>
    <w:p w:rsidR="007873A2" w:rsidRDefault="007873A2" w:rsidP="00866F58">
      <w:pPr>
        <w:ind w:right="-1"/>
        <w:jc w:val="center"/>
        <w:rPr>
          <w:sz w:val="28"/>
          <w:szCs w:val="28"/>
        </w:rPr>
      </w:pPr>
    </w:p>
    <w:p w:rsidR="007873A2" w:rsidRPr="00E921DD" w:rsidRDefault="007873A2" w:rsidP="00866F58">
      <w:pPr>
        <w:ind w:right="-1"/>
        <w:jc w:val="center"/>
        <w:rPr>
          <w:sz w:val="28"/>
          <w:szCs w:val="28"/>
        </w:rPr>
      </w:pPr>
    </w:p>
    <w:p w:rsidR="007873A2" w:rsidRPr="008A1D69" w:rsidRDefault="007873A2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 xml:space="preserve"> «</w:t>
      </w:r>
      <w:r>
        <w:rPr>
          <w:sz w:val="28"/>
          <w:szCs w:val="28"/>
        </w:rPr>
        <w:t>18</w:t>
      </w:r>
      <w:r w:rsidRPr="00E921DD">
        <w:rPr>
          <w:sz w:val="28"/>
          <w:szCs w:val="28"/>
        </w:rPr>
        <w:t>»</w:t>
      </w:r>
      <w:r w:rsidR="007A28D1">
        <w:rPr>
          <w:sz w:val="28"/>
          <w:szCs w:val="28"/>
        </w:rPr>
        <w:t xml:space="preserve"> март</w:t>
      </w:r>
      <w:r>
        <w:rPr>
          <w:sz w:val="28"/>
          <w:szCs w:val="28"/>
        </w:rPr>
        <w:t xml:space="preserve"> 2021</w:t>
      </w:r>
      <w:r w:rsidR="007A28D1">
        <w:rPr>
          <w:sz w:val="28"/>
          <w:szCs w:val="28"/>
        </w:rPr>
        <w:t>ел</w:t>
      </w:r>
    </w:p>
    <w:p w:rsidR="0002759F" w:rsidRDefault="0002759F" w:rsidP="007D3E35">
      <w:pPr>
        <w:pStyle w:val="Style1"/>
        <w:widowControl/>
        <w:rPr>
          <w:rStyle w:val="FontStyle12"/>
          <w:noProof/>
          <w:spacing w:val="70"/>
        </w:rPr>
      </w:pPr>
      <w:r>
        <w:rPr>
          <w:rStyle w:val="FontStyle12"/>
          <w:noProof/>
          <w:spacing w:val="70"/>
        </w:rPr>
        <w:t xml:space="preserve">              </w:t>
      </w:r>
    </w:p>
    <w:p w:rsidR="007D3E35" w:rsidRDefault="007D3E35" w:rsidP="007D3E35">
      <w:pPr>
        <w:pStyle w:val="Style1"/>
        <w:widowControl/>
        <w:rPr>
          <w:rStyle w:val="FontStyle12"/>
          <w:noProof/>
          <w:spacing w:val="70"/>
        </w:rPr>
      </w:pPr>
    </w:p>
    <w:p w:rsidR="007D3E35" w:rsidRDefault="007D3E35" w:rsidP="007D3E35">
      <w:pPr>
        <w:pStyle w:val="Style1"/>
        <w:widowControl/>
        <w:rPr>
          <w:rStyle w:val="FontStyle12"/>
          <w:noProof/>
          <w:spacing w:val="70"/>
        </w:rPr>
      </w:pPr>
    </w:p>
    <w:p w:rsidR="007D3E35" w:rsidRDefault="007D3E35" w:rsidP="007D3E35">
      <w:pPr>
        <w:pStyle w:val="Style1"/>
        <w:widowControl/>
        <w:rPr>
          <w:rStyle w:val="FontStyle12"/>
          <w:noProof/>
          <w:spacing w:val="70"/>
        </w:rPr>
      </w:pPr>
    </w:p>
    <w:p w:rsidR="007D3E35" w:rsidRDefault="007D3E35" w:rsidP="007D3E35">
      <w:pPr>
        <w:pStyle w:val="Style1"/>
        <w:widowControl/>
        <w:rPr>
          <w:rStyle w:val="FontStyle12"/>
          <w:noProof/>
          <w:spacing w:val="70"/>
        </w:rPr>
      </w:pPr>
    </w:p>
    <w:p w:rsidR="008946A9" w:rsidRDefault="007A28D1" w:rsidP="007D3E35">
      <w:pPr>
        <w:pStyle w:val="Style4"/>
        <w:widowControl/>
        <w:ind w:right="5105"/>
        <w:jc w:val="both"/>
        <w:rPr>
          <w:rStyle w:val="FontStyle11"/>
          <w:b w:val="0"/>
          <w:sz w:val="28"/>
          <w:szCs w:val="28"/>
          <w:lang w:val="tt-RU"/>
        </w:rPr>
      </w:pPr>
      <w:r w:rsidRPr="007A28D1">
        <w:rPr>
          <w:rStyle w:val="FontStyle11"/>
          <w:b w:val="0"/>
          <w:sz w:val="28"/>
          <w:szCs w:val="28"/>
        </w:rPr>
        <w:t>«Лениногорск муниципал</w:t>
      </w:r>
      <w:r>
        <w:rPr>
          <w:rStyle w:val="FontStyle11"/>
          <w:b w:val="0"/>
          <w:sz w:val="28"/>
          <w:szCs w:val="28"/>
        </w:rPr>
        <w:t>ь районы» муниципаль берәмлеге Б</w:t>
      </w:r>
      <w:r w:rsidRPr="007A28D1">
        <w:rPr>
          <w:rStyle w:val="FontStyle11"/>
          <w:b w:val="0"/>
          <w:sz w:val="28"/>
          <w:szCs w:val="28"/>
        </w:rPr>
        <w:t>ашкарма комит</w:t>
      </w:r>
      <w:r>
        <w:rPr>
          <w:rStyle w:val="FontStyle11"/>
          <w:b w:val="0"/>
          <w:sz w:val="28"/>
          <w:szCs w:val="28"/>
        </w:rPr>
        <w:t xml:space="preserve">етының 2020 елның 24 мартындагы </w:t>
      </w:r>
      <w:r w:rsidRPr="007A28D1">
        <w:rPr>
          <w:rStyle w:val="FontStyle11"/>
          <w:b w:val="0"/>
          <w:sz w:val="28"/>
          <w:szCs w:val="28"/>
        </w:rPr>
        <w:t xml:space="preserve">«Лениногорск муниципаль районы» муниципаль берәмлеге мәктәпкәчә </w:t>
      </w:r>
      <w:r w:rsidR="008946A9">
        <w:rPr>
          <w:rStyle w:val="FontStyle11"/>
          <w:b w:val="0"/>
          <w:sz w:val="28"/>
          <w:szCs w:val="28"/>
          <w:lang w:val="tt-RU"/>
        </w:rPr>
        <w:t>белем бирү</w:t>
      </w:r>
      <w:r w:rsidRPr="007A28D1">
        <w:rPr>
          <w:rStyle w:val="FontStyle11"/>
          <w:b w:val="0"/>
          <w:sz w:val="28"/>
          <w:szCs w:val="28"/>
        </w:rPr>
        <w:t xml:space="preserve"> оешмалары эшчәнлеген норматив финанслау турында» 386 номерлы карары белән расланган</w:t>
      </w:r>
      <w:r>
        <w:rPr>
          <w:rStyle w:val="FontStyle11"/>
          <w:b w:val="0"/>
          <w:sz w:val="28"/>
          <w:szCs w:val="28"/>
          <w:lang w:val="tt-RU"/>
        </w:rPr>
        <w:t xml:space="preserve"> </w:t>
      </w:r>
      <w:r w:rsidR="008946A9">
        <w:rPr>
          <w:rStyle w:val="FontStyle11"/>
          <w:b w:val="0"/>
          <w:sz w:val="28"/>
          <w:szCs w:val="28"/>
          <w:lang w:val="tt-RU"/>
        </w:rPr>
        <w:t>м</w:t>
      </w:r>
      <w:r w:rsidR="008946A9" w:rsidRPr="008946A9">
        <w:rPr>
          <w:rStyle w:val="FontStyle11"/>
          <w:b w:val="0"/>
          <w:sz w:val="28"/>
          <w:szCs w:val="28"/>
          <w:lang w:val="tt-RU"/>
        </w:rPr>
        <w:t xml:space="preserve">униципаль мәктәпкәчә </w:t>
      </w:r>
      <w:r w:rsidR="008946A9">
        <w:rPr>
          <w:rStyle w:val="FontStyle11"/>
          <w:b w:val="0"/>
          <w:sz w:val="28"/>
          <w:szCs w:val="28"/>
          <w:lang w:val="tt-RU"/>
        </w:rPr>
        <w:t>белем бирү</w:t>
      </w:r>
      <w:r w:rsidR="008946A9" w:rsidRPr="008946A9">
        <w:rPr>
          <w:rStyle w:val="FontStyle11"/>
          <w:b w:val="0"/>
          <w:sz w:val="28"/>
          <w:szCs w:val="28"/>
          <w:lang w:val="tt-RU"/>
        </w:rPr>
        <w:t xml:space="preserve"> оешмаларында балаларны карау һәм тәрбияләү буенча муниципаль хезмәт күрсәтүгә норм</w:t>
      </w:r>
      <w:r w:rsidR="008946A9">
        <w:rPr>
          <w:rStyle w:val="FontStyle11"/>
          <w:b w:val="0"/>
          <w:sz w:val="28"/>
          <w:szCs w:val="28"/>
          <w:lang w:val="tt-RU"/>
        </w:rPr>
        <w:t>атив чыгымнарны исәпләү буенча М</w:t>
      </w:r>
      <w:r w:rsidR="008946A9" w:rsidRPr="008946A9">
        <w:rPr>
          <w:rStyle w:val="FontStyle11"/>
          <w:b w:val="0"/>
          <w:sz w:val="28"/>
          <w:szCs w:val="28"/>
          <w:lang w:val="tt-RU"/>
        </w:rPr>
        <w:t>етодик тәкъдимнәргә үзгәреш кертү турында</w:t>
      </w:r>
    </w:p>
    <w:p w:rsidR="008946A9" w:rsidRDefault="008946A9" w:rsidP="007D3E35">
      <w:pPr>
        <w:pStyle w:val="Style4"/>
        <w:widowControl/>
        <w:ind w:right="5105"/>
        <w:jc w:val="both"/>
        <w:rPr>
          <w:rStyle w:val="FontStyle11"/>
          <w:b w:val="0"/>
          <w:sz w:val="28"/>
          <w:szCs w:val="28"/>
          <w:lang w:val="tt-RU"/>
        </w:rPr>
      </w:pPr>
    </w:p>
    <w:p w:rsidR="007A28D1" w:rsidRPr="008946A9" w:rsidRDefault="007A28D1" w:rsidP="007D3E35">
      <w:pPr>
        <w:pStyle w:val="Style4"/>
        <w:widowControl/>
        <w:ind w:right="5105"/>
        <w:jc w:val="both"/>
        <w:rPr>
          <w:rStyle w:val="FontStyle11"/>
          <w:b w:val="0"/>
          <w:sz w:val="28"/>
          <w:szCs w:val="28"/>
          <w:lang w:val="tt-RU"/>
        </w:rPr>
      </w:pPr>
    </w:p>
    <w:p w:rsidR="007D3E35" w:rsidRDefault="007D3E35" w:rsidP="007D3E35">
      <w:pPr>
        <w:pStyle w:val="Style4"/>
        <w:widowControl/>
        <w:jc w:val="both"/>
        <w:rPr>
          <w:rStyle w:val="FontStyle11"/>
        </w:rPr>
      </w:pPr>
    </w:p>
    <w:p w:rsidR="007A28D1" w:rsidRDefault="007A28D1" w:rsidP="002A0F41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28D1">
        <w:rPr>
          <w:rFonts w:ascii="Times New Roman" w:hAnsi="Times New Roman" w:cs="Times New Roman"/>
          <w:sz w:val="28"/>
          <w:szCs w:val="28"/>
        </w:rPr>
        <w:t>«Лениногорск муниципаль районы» муниципаль берәмлеге Уставына таянып, «Лениногорск муниципаль районы» муниципаль берәмлеге Башкарма комитеты</w:t>
      </w:r>
      <w:r>
        <w:rPr>
          <w:rFonts w:ascii="Times New Roman" w:hAnsi="Times New Roman" w:cs="Times New Roman"/>
          <w:sz w:val="28"/>
          <w:szCs w:val="28"/>
        </w:rPr>
        <w:t xml:space="preserve"> КАРАР БИРӘ:</w:t>
      </w:r>
    </w:p>
    <w:p w:rsidR="007D3E35" w:rsidRPr="007D3E35" w:rsidRDefault="008946A9" w:rsidP="007D3E35">
      <w:pPr>
        <w:pStyle w:val="Style4"/>
        <w:widowControl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Style w:val="FontStyle11"/>
          <w:b w:val="0"/>
          <w:sz w:val="28"/>
          <w:szCs w:val="28"/>
        </w:rPr>
      </w:pPr>
      <w:r w:rsidRPr="007A28D1">
        <w:rPr>
          <w:rStyle w:val="FontStyle11"/>
          <w:b w:val="0"/>
          <w:sz w:val="28"/>
          <w:szCs w:val="28"/>
        </w:rPr>
        <w:t>«Лениногорск муниципал</w:t>
      </w:r>
      <w:r>
        <w:rPr>
          <w:rStyle w:val="FontStyle11"/>
          <w:b w:val="0"/>
          <w:sz w:val="28"/>
          <w:szCs w:val="28"/>
        </w:rPr>
        <w:t>ь районы» муниципаль берәмлеге Б</w:t>
      </w:r>
      <w:r w:rsidRPr="007A28D1">
        <w:rPr>
          <w:rStyle w:val="FontStyle11"/>
          <w:b w:val="0"/>
          <w:sz w:val="28"/>
          <w:szCs w:val="28"/>
        </w:rPr>
        <w:t>ашкарма комит</w:t>
      </w:r>
      <w:r>
        <w:rPr>
          <w:rStyle w:val="FontStyle11"/>
          <w:b w:val="0"/>
          <w:sz w:val="28"/>
          <w:szCs w:val="28"/>
        </w:rPr>
        <w:t xml:space="preserve">етының 2020 елның 24 мартындагы </w:t>
      </w:r>
      <w:r w:rsidRPr="007A28D1">
        <w:rPr>
          <w:rStyle w:val="FontStyle11"/>
          <w:b w:val="0"/>
          <w:sz w:val="28"/>
          <w:szCs w:val="28"/>
        </w:rPr>
        <w:t xml:space="preserve">«Лениногорск муниципаль районы» муниципаль берәмлеге мәктәпкәчә </w:t>
      </w:r>
      <w:r>
        <w:rPr>
          <w:rStyle w:val="FontStyle11"/>
          <w:b w:val="0"/>
          <w:sz w:val="28"/>
          <w:szCs w:val="28"/>
          <w:lang w:val="tt-RU"/>
        </w:rPr>
        <w:t>белем бирү</w:t>
      </w:r>
      <w:r w:rsidRPr="007A28D1">
        <w:rPr>
          <w:rStyle w:val="FontStyle11"/>
          <w:b w:val="0"/>
          <w:sz w:val="28"/>
          <w:szCs w:val="28"/>
        </w:rPr>
        <w:t xml:space="preserve"> оешмалары эшчәнлеген норматив финанслау турында» 386 номерлы карары белән расланган</w:t>
      </w:r>
      <w:r>
        <w:rPr>
          <w:rStyle w:val="FontStyle11"/>
          <w:b w:val="0"/>
          <w:sz w:val="28"/>
          <w:szCs w:val="28"/>
          <w:lang w:val="tt-RU"/>
        </w:rPr>
        <w:t xml:space="preserve"> м</w:t>
      </w:r>
      <w:r w:rsidRPr="008946A9">
        <w:rPr>
          <w:rStyle w:val="FontStyle11"/>
          <w:b w:val="0"/>
          <w:sz w:val="28"/>
          <w:szCs w:val="28"/>
          <w:lang w:val="tt-RU"/>
        </w:rPr>
        <w:t xml:space="preserve">униципаль мәктәпкәчә </w:t>
      </w:r>
      <w:r>
        <w:rPr>
          <w:rStyle w:val="FontStyle11"/>
          <w:b w:val="0"/>
          <w:sz w:val="28"/>
          <w:szCs w:val="28"/>
          <w:lang w:val="tt-RU"/>
        </w:rPr>
        <w:t>белем бирү</w:t>
      </w:r>
      <w:r w:rsidRPr="008946A9">
        <w:rPr>
          <w:rStyle w:val="FontStyle11"/>
          <w:b w:val="0"/>
          <w:sz w:val="28"/>
          <w:szCs w:val="28"/>
          <w:lang w:val="tt-RU"/>
        </w:rPr>
        <w:t xml:space="preserve"> оешмаларында балаларны карау һәм тәрбияләү буенча муниципаль хезмәт күрсәтүгә норм</w:t>
      </w:r>
      <w:r>
        <w:rPr>
          <w:rStyle w:val="FontStyle11"/>
          <w:b w:val="0"/>
          <w:sz w:val="28"/>
          <w:szCs w:val="28"/>
          <w:lang w:val="tt-RU"/>
        </w:rPr>
        <w:t>атив чыгымнарны исәпләү буенча М</w:t>
      </w:r>
      <w:r w:rsidRPr="008946A9">
        <w:rPr>
          <w:rStyle w:val="FontStyle11"/>
          <w:b w:val="0"/>
          <w:sz w:val="28"/>
          <w:szCs w:val="28"/>
          <w:lang w:val="tt-RU"/>
        </w:rPr>
        <w:t>етодик тәкъдимнәргә</w:t>
      </w:r>
      <w:r>
        <w:rPr>
          <w:rStyle w:val="FontStyle11"/>
          <w:b w:val="0"/>
          <w:sz w:val="28"/>
          <w:szCs w:val="28"/>
          <w:lang w:val="tt-RU"/>
        </w:rPr>
        <w:t xml:space="preserve"> түбәндәге үзгәрешне кертергә</w:t>
      </w:r>
      <w:r w:rsidR="007D3E35" w:rsidRPr="007D3E35">
        <w:rPr>
          <w:rStyle w:val="FontStyle11"/>
          <w:b w:val="0"/>
          <w:sz w:val="28"/>
          <w:szCs w:val="28"/>
        </w:rPr>
        <w:t>:</w:t>
      </w:r>
      <w:r w:rsidR="00F64A66" w:rsidRPr="007D3E35">
        <w:rPr>
          <w:rStyle w:val="FontStyle11"/>
          <w:b w:val="0"/>
          <w:sz w:val="28"/>
          <w:szCs w:val="28"/>
        </w:rPr>
        <w:t xml:space="preserve"> </w:t>
      </w:r>
    </w:p>
    <w:p w:rsidR="00A02475" w:rsidRPr="007D3E35" w:rsidRDefault="007A28D1" w:rsidP="007D3E35">
      <w:pPr>
        <w:pStyle w:val="Style4"/>
        <w:widowControl/>
        <w:ind w:firstLine="851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  <w:lang w:val="tt-RU"/>
        </w:rPr>
        <w:t xml:space="preserve"> </w:t>
      </w:r>
      <w:r w:rsidR="008946A9">
        <w:rPr>
          <w:rStyle w:val="FontStyle11"/>
          <w:b w:val="0"/>
          <w:sz w:val="28"/>
          <w:szCs w:val="28"/>
          <w:lang w:val="tt-RU"/>
        </w:rPr>
        <w:t xml:space="preserve">2.6 пунктның икенче </w:t>
      </w:r>
      <w:r w:rsidR="00F64A66" w:rsidRPr="007D3E35">
        <w:rPr>
          <w:rStyle w:val="FontStyle11"/>
          <w:b w:val="0"/>
          <w:sz w:val="28"/>
          <w:szCs w:val="28"/>
        </w:rPr>
        <w:t>абзац</w:t>
      </w:r>
      <w:r w:rsidR="008946A9">
        <w:rPr>
          <w:rStyle w:val="FontStyle11"/>
          <w:b w:val="0"/>
          <w:sz w:val="28"/>
          <w:szCs w:val="28"/>
          <w:lang w:val="tt-RU"/>
        </w:rPr>
        <w:t xml:space="preserve">ын </w:t>
      </w:r>
      <w:r w:rsidR="00F64A66" w:rsidRPr="007D3E35">
        <w:rPr>
          <w:rStyle w:val="FontStyle11"/>
          <w:b w:val="0"/>
          <w:sz w:val="28"/>
          <w:szCs w:val="28"/>
        </w:rPr>
        <w:t xml:space="preserve"> </w:t>
      </w:r>
      <w:r w:rsidR="008946A9">
        <w:rPr>
          <w:rStyle w:val="FontStyle11"/>
          <w:b w:val="0"/>
          <w:sz w:val="28"/>
          <w:szCs w:val="28"/>
          <w:lang w:val="tt-RU"/>
        </w:rPr>
        <w:t>түбәндәге</w:t>
      </w:r>
      <w:r w:rsidR="008946A9">
        <w:rPr>
          <w:rStyle w:val="FontStyle11"/>
          <w:b w:val="0"/>
          <w:sz w:val="28"/>
          <w:szCs w:val="28"/>
        </w:rPr>
        <w:t xml:space="preserve"> редакциядә бәян итәргә</w:t>
      </w:r>
      <w:r w:rsidR="00F64A66" w:rsidRPr="007D3E35">
        <w:rPr>
          <w:rStyle w:val="FontStyle11"/>
          <w:b w:val="0"/>
          <w:sz w:val="28"/>
          <w:szCs w:val="28"/>
        </w:rPr>
        <w:t>:</w:t>
      </w:r>
    </w:p>
    <w:p w:rsidR="00F64A66" w:rsidRPr="007D3E35" w:rsidRDefault="00F64A66" w:rsidP="008946A9">
      <w:pPr>
        <w:pStyle w:val="Style4"/>
        <w:widowControl/>
        <w:ind w:firstLine="851"/>
        <w:jc w:val="both"/>
        <w:rPr>
          <w:rStyle w:val="FontStyle11"/>
          <w:b w:val="0"/>
          <w:sz w:val="28"/>
          <w:szCs w:val="28"/>
        </w:rPr>
      </w:pPr>
      <w:r w:rsidRPr="007D3E35">
        <w:rPr>
          <w:rStyle w:val="FontStyle11"/>
          <w:b w:val="0"/>
          <w:sz w:val="28"/>
          <w:szCs w:val="28"/>
        </w:rPr>
        <w:t xml:space="preserve"> </w:t>
      </w:r>
      <w:r w:rsidR="002A0F41" w:rsidRPr="007D3E35">
        <w:rPr>
          <w:rStyle w:val="FontStyle11"/>
          <w:b w:val="0"/>
          <w:sz w:val="28"/>
          <w:szCs w:val="28"/>
        </w:rPr>
        <w:t>«</w:t>
      </w:r>
      <w:r w:rsidR="008946A9" w:rsidRPr="008946A9">
        <w:rPr>
          <w:rStyle w:val="FontStyle11"/>
          <w:b w:val="0"/>
          <w:sz w:val="28"/>
          <w:szCs w:val="28"/>
        </w:rPr>
        <w:t>Россия Федерациясе</w:t>
      </w:r>
      <w:r w:rsidR="008946A9">
        <w:rPr>
          <w:rStyle w:val="FontStyle11"/>
          <w:b w:val="0"/>
          <w:sz w:val="28"/>
          <w:szCs w:val="28"/>
        </w:rPr>
        <w:t xml:space="preserve"> Баш дәүләт санитар табибының </w:t>
      </w:r>
      <w:r w:rsidR="008946A9">
        <w:rPr>
          <w:rStyle w:val="FontStyle11"/>
          <w:b w:val="0"/>
          <w:sz w:val="28"/>
          <w:szCs w:val="28"/>
        </w:rPr>
        <w:t>«</w:t>
      </w:r>
      <w:r w:rsidR="008946A9" w:rsidRPr="008946A9">
        <w:rPr>
          <w:rStyle w:val="FontStyle11"/>
          <w:b w:val="0"/>
          <w:sz w:val="28"/>
          <w:szCs w:val="28"/>
        </w:rPr>
        <w:t xml:space="preserve">Халыкның җәмәгать туклануын оештыруга карата санитар-эпидемиологик таләпләр» </w:t>
      </w:r>
      <w:r w:rsidR="008946A9">
        <w:rPr>
          <w:rStyle w:val="FontStyle11"/>
          <w:b w:val="0"/>
          <w:sz w:val="28"/>
          <w:szCs w:val="28"/>
        </w:rPr>
        <w:t>«Санитар-</w:t>
      </w:r>
      <w:r w:rsidR="008946A9" w:rsidRPr="008946A9">
        <w:rPr>
          <w:rStyle w:val="FontStyle11"/>
          <w:b w:val="0"/>
          <w:sz w:val="28"/>
          <w:szCs w:val="28"/>
        </w:rPr>
        <w:t>эпидемиологик кагыйдәләрне һәм СанПиН</w:t>
      </w:r>
      <w:r w:rsidR="008946A9">
        <w:rPr>
          <w:rStyle w:val="FontStyle11"/>
          <w:b w:val="0"/>
          <w:sz w:val="28"/>
          <w:szCs w:val="28"/>
          <w:lang w:val="tt-RU"/>
        </w:rPr>
        <w:t>ның 2</w:t>
      </w:r>
      <w:r w:rsidR="008946A9" w:rsidRPr="008946A9">
        <w:rPr>
          <w:rStyle w:val="FontStyle11"/>
          <w:b w:val="0"/>
          <w:sz w:val="28"/>
          <w:szCs w:val="28"/>
          <w:lang w:val="tt-RU"/>
        </w:rPr>
        <w:t xml:space="preserve">.3/2.4.3590-20 </w:t>
      </w:r>
      <w:r w:rsidR="008946A9">
        <w:rPr>
          <w:rStyle w:val="FontStyle11"/>
          <w:b w:val="0"/>
          <w:sz w:val="28"/>
          <w:szCs w:val="28"/>
          <w:lang w:val="tt-RU"/>
        </w:rPr>
        <w:t xml:space="preserve"> </w:t>
      </w:r>
      <w:r w:rsidR="008946A9">
        <w:rPr>
          <w:rStyle w:val="FontStyle11"/>
          <w:b w:val="0"/>
          <w:sz w:val="28"/>
          <w:szCs w:val="28"/>
        </w:rPr>
        <w:t xml:space="preserve"> </w:t>
      </w:r>
      <w:r w:rsidR="008946A9">
        <w:rPr>
          <w:rStyle w:val="FontStyle11"/>
          <w:b w:val="0"/>
          <w:sz w:val="28"/>
          <w:szCs w:val="28"/>
        </w:rPr>
        <w:lastRenderedPageBreak/>
        <w:t>нормаларын раслау турында»</w:t>
      </w:r>
      <w:r w:rsidR="008946A9">
        <w:rPr>
          <w:rStyle w:val="FontStyle11"/>
          <w:b w:val="0"/>
          <w:sz w:val="28"/>
          <w:szCs w:val="28"/>
          <w:lang w:val="tt-RU"/>
        </w:rPr>
        <w:t xml:space="preserve"> </w:t>
      </w:r>
      <w:r w:rsidR="008946A9" w:rsidRPr="008946A9">
        <w:rPr>
          <w:rStyle w:val="FontStyle11"/>
          <w:b w:val="0"/>
          <w:sz w:val="28"/>
          <w:szCs w:val="28"/>
        </w:rPr>
        <w:t>2020 елның 27 октябрендәге 32 номерлы карары нигезендә кабул ителә торган тәрбияләнүчеләрне тукландыру нормалары</w:t>
      </w:r>
      <w:r w:rsidR="002A0F41" w:rsidRPr="007D3E35">
        <w:rPr>
          <w:rStyle w:val="FontStyle11"/>
          <w:b w:val="0"/>
          <w:sz w:val="28"/>
          <w:szCs w:val="28"/>
        </w:rPr>
        <w:t>»</w:t>
      </w:r>
      <w:r w:rsidR="007D3E35" w:rsidRPr="007D3E35">
        <w:rPr>
          <w:rStyle w:val="FontStyle11"/>
          <w:b w:val="0"/>
          <w:sz w:val="28"/>
          <w:szCs w:val="28"/>
        </w:rPr>
        <w:t>.</w:t>
      </w:r>
    </w:p>
    <w:p w:rsidR="007D3E35" w:rsidRPr="007A28D1" w:rsidRDefault="008946A9" w:rsidP="008946A9">
      <w:pPr>
        <w:pStyle w:val="Style4"/>
        <w:widowControl/>
        <w:tabs>
          <w:tab w:val="left" w:pos="1134"/>
        </w:tabs>
        <w:jc w:val="both"/>
        <w:rPr>
          <w:rStyle w:val="FontStyle11"/>
          <w:b w:val="0"/>
          <w:sz w:val="28"/>
          <w:szCs w:val="28"/>
          <w:lang w:val="tt-RU"/>
        </w:rPr>
      </w:pPr>
      <w:r>
        <w:rPr>
          <w:rStyle w:val="FontStyle11"/>
          <w:b w:val="0"/>
          <w:sz w:val="28"/>
          <w:szCs w:val="28"/>
          <w:lang w:val="tt-RU"/>
        </w:rPr>
        <w:t xml:space="preserve">          </w:t>
      </w:r>
      <w:bookmarkStart w:id="0" w:name="_GoBack"/>
      <w:bookmarkEnd w:id="0"/>
      <w:r>
        <w:rPr>
          <w:rStyle w:val="FontStyle11"/>
          <w:b w:val="0"/>
          <w:sz w:val="28"/>
          <w:szCs w:val="28"/>
          <w:lang w:val="tt-RU"/>
        </w:rPr>
        <w:t>2.</w:t>
      </w:r>
      <w:r w:rsidR="007A28D1" w:rsidRPr="007A28D1">
        <w:rPr>
          <w:rStyle w:val="FontStyle11"/>
          <w:b w:val="0"/>
          <w:sz w:val="28"/>
          <w:szCs w:val="28"/>
          <w:lang w:val="tt-RU"/>
        </w:rPr>
        <w:t xml:space="preserve">Әлеге карарның гамәлдә булуы 2021 елның 1 гыйнварыннан барлыкка килгән хокук мөнәсәбәтләренә кагыла дип билгеләргә. </w:t>
      </w:r>
    </w:p>
    <w:p w:rsidR="007D3E35" w:rsidRPr="007A28D1" w:rsidRDefault="007D3E35" w:rsidP="007D3E35">
      <w:pPr>
        <w:pStyle w:val="Style4"/>
        <w:widowControl/>
        <w:tabs>
          <w:tab w:val="left" w:pos="1134"/>
        </w:tabs>
        <w:ind w:left="-142"/>
        <w:jc w:val="both"/>
        <w:rPr>
          <w:rStyle w:val="FontStyle11"/>
          <w:b w:val="0"/>
          <w:sz w:val="28"/>
          <w:szCs w:val="28"/>
          <w:lang w:val="tt-RU"/>
        </w:rPr>
      </w:pPr>
    </w:p>
    <w:p w:rsidR="0002759F" w:rsidRPr="007A28D1" w:rsidRDefault="002A0F41" w:rsidP="007D3E35">
      <w:pPr>
        <w:pStyle w:val="Style3"/>
        <w:widowControl/>
        <w:tabs>
          <w:tab w:val="left" w:pos="1134"/>
        </w:tabs>
        <w:ind w:left="-142" w:firstLine="993"/>
        <w:jc w:val="both"/>
        <w:rPr>
          <w:rStyle w:val="FontStyle12"/>
          <w:sz w:val="28"/>
          <w:szCs w:val="28"/>
          <w:lang w:val="tt-RU"/>
        </w:rPr>
      </w:pPr>
      <w:r w:rsidRPr="007A28D1">
        <w:rPr>
          <w:rStyle w:val="FontStyle12"/>
          <w:sz w:val="28"/>
          <w:szCs w:val="28"/>
          <w:lang w:val="tt-RU"/>
        </w:rPr>
        <w:t xml:space="preserve">  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474"/>
        <w:gridCol w:w="3263"/>
        <w:gridCol w:w="3293"/>
      </w:tblGrid>
      <w:tr w:rsidR="007D3E35" w:rsidRPr="00C24DB6" w:rsidTr="007D3E35">
        <w:tc>
          <w:tcPr>
            <w:tcW w:w="3474" w:type="dxa"/>
            <w:shd w:val="clear" w:color="auto" w:fill="auto"/>
          </w:tcPr>
          <w:p w:rsidR="007D3E35" w:rsidRPr="00C24DB6" w:rsidRDefault="007A28D1" w:rsidP="00C24D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Җитәкче</w:t>
            </w:r>
            <w:r w:rsidR="007D3E35" w:rsidRPr="00C24DB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7D3E35" w:rsidRPr="00C24DB6" w:rsidRDefault="007D3E35" w:rsidP="00C24DB6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7D3E35" w:rsidRPr="00C24DB6" w:rsidRDefault="007D3E35" w:rsidP="00C24DB6">
            <w:pPr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7D3E35" w:rsidRDefault="007D3E35" w:rsidP="007373D0">
      <w:pPr>
        <w:pStyle w:val="Style5"/>
        <w:widowControl/>
        <w:rPr>
          <w:rStyle w:val="FontStyle13"/>
          <w:sz w:val="26"/>
          <w:szCs w:val="26"/>
        </w:rPr>
      </w:pPr>
    </w:p>
    <w:p w:rsidR="007D3E35" w:rsidRDefault="002A0F41" w:rsidP="007D3E35">
      <w:pPr>
        <w:pStyle w:val="Style5"/>
        <w:widowControl/>
        <w:ind w:left="-142"/>
        <w:rPr>
          <w:rStyle w:val="FontStyle13"/>
        </w:rPr>
      </w:pPr>
      <w:r>
        <w:rPr>
          <w:rStyle w:val="FontStyle13"/>
        </w:rPr>
        <w:t xml:space="preserve">В.С.Санатуллин </w:t>
      </w:r>
    </w:p>
    <w:p w:rsidR="004263D9" w:rsidRPr="007373D0" w:rsidRDefault="00FA52E3" w:rsidP="007D3E35">
      <w:pPr>
        <w:pStyle w:val="Style5"/>
        <w:widowControl/>
        <w:ind w:left="-142"/>
        <w:rPr>
          <w:sz w:val="22"/>
          <w:szCs w:val="22"/>
        </w:rPr>
      </w:pPr>
      <w:r>
        <w:rPr>
          <w:rStyle w:val="FontStyle13"/>
        </w:rPr>
        <w:t>5-12-22</w:t>
      </w:r>
    </w:p>
    <w:sectPr w:rsidR="004263D9" w:rsidRPr="007373D0" w:rsidSect="007D3E35">
      <w:type w:val="continuous"/>
      <w:pgSz w:w="11909" w:h="16834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03E" w:rsidRDefault="007D003E">
      <w:r>
        <w:separator/>
      </w:r>
    </w:p>
  </w:endnote>
  <w:endnote w:type="continuationSeparator" w:id="0">
    <w:p w:rsidR="007D003E" w:rsidRDefault="007D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03E" w:rsidRDefault="007D003E">
      <w:r>
        <w:separator/>
      </w:r>
    </w:p>
  </w:footnote>
  <w:footnote w:type="continuationSeparator" w:id="0">
    <w:p w:rsidR="007D003E" w:rsidRDefault="007D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D58DF"/>
    <w:multiLevelType w:val="hybridMultilevel"/>
    <w:tmpl w:val="8544FAFE"/>
    <w:lvl w:ilvl="0" w:tplc="921A5A76">
      <w:start w:val="1"/>
      <w:numFmt w:val="decimal"/>
      <w:lvlText w:val="%1."/>
      <w:lvlJc w:val="left"/>
      <w:pPr>
        <w:ind w:left="6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514"/>
    <w:rsid w:val="0002759F"/>
    <w:rsid w:val="001D49E8"/>
    <w:rsid w:val="002A0F41"/>
    <w:rsid w:val="002D4DFD"/>
    <w:rsid w:val="003E05B3"/>
    <w:rsid w:val="004075D0"/>
    <w:rsid w:val="004263D9"/>
    <w:rsid w:val="005E5514"/>
    <w:rsid w:val="00734ED1"/>
    <w:rsid w:val="007373D0"/>
    <w:rsid w:val="007873A2"/>
    <w:rsid w:val="007A28D1"/>
    <w:rsid w:val="007D003E"/>
    <w:rsid w:val="007D3E35"/>
    <w:rsid w:val="00844968"/>
    <w:rsid w:val="008946A9"/>
    <w:rsid w:val="00A02475"/>
    <w:rsid w:val="00A31D1B"/>
    <w:rsid w:val="00A77E03"/>
    <w:rsid w:val="00BC600E"/>
    <w:rsid w:val="00C76293"/>
    <w:rsid w:val="00D938AB"/>
    <w:rsid w:val="00E635EC"/>
    <w:rsid w:val="00F64A66"/>
    <w:rsid w:val="00F8469C"/>
    <w:rsid w:val="00FA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8A7919-93CB-4A5E-A46A-FC7E34BF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uiPriority w:val="99"/>
    <w:rsid w:val="00A02475"/>
    <w:pPr>
      <w:spacing w:line="411" w:lineRule="exact"/>
      <w:jc w:val="center"/>
    </w:pPr>
    <w:rPr>
      <w:rFonts w:ascii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-343шигапова</dc:creator>
  <cp:keywords/>
  <dc:description/>
  <cp:lastModifiedBy>Сельское поселение</cp:lastModifiedBy>
  <cp:revision>13</cp:revision>
  <cp:lastPrinted>2021-03-17T12:10:00Z</cp:lastPrinted>
  <dcterms:created xsi:type="dcterms:W3CDTF">2020-02-14T11:05:00Z</dcterms:created>
  <dcterms:modified xsi:type="dcterms:W3CDTF">2021-03-23T06:37:00Z</dcterms:modified>
</cp:coreProperties>
</file>