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7E" w:rsidRPr="00E921DD" w:rsidRDefault="00A0357E" w:rsidP="00866F58">
      <w:pPr>
        <w:ind w:right="-1"/>
        <w:jc w:val="center"/>
        <w:rPr>
          <w:sz w:val="28"/>
          <w:szCs w:val="28"/>
        </w:rPr>
      </w:pPr>
      <w:r>
        <w:rPr>
          <w:sz w:val="28"/>
          <w:szCs w:val="28"/>
          <w:lang w:val="tt-RU"/>
        </w:rPr>
        <w:t xml:space="preserve">ПОСТАНОВЛЕНИЕ                                                                    </w:t>
      </w:r>
      <w:r w:rsidR="004B4B9F" w:rsidRPr="00E921DD">
        <w:rPr>
          <w:sz w:val="28"/>
          <w:szCs w:val="28"/>
          <w:lang w:val="tt-RU"/>
        </w:rPr>
        <w:t>КАРАР</w:t>
      </w:r>
    </w:p>
    <w:p w:rsidR="0062027E" w:rsidRDefault="00171779" w:rsidP="00866F58">
      <w:pPr>
        <w:ind w:right="-1"/>
        <w:jc w:val="center"/>
        <w:rPr>
          <w:sz w:val="28"/>
          <w:szCs w:val="28"/>
        </w:rPr>
      </w:pPr>
    </w:p>
    <w:p w:rsidR="0062027E" w:rsidRPr="00E921DD" w:rsidRDefault="00171779" w:rsidP="00866F58">
      <w:pPr>
        <w:ind w:right="-1"/>
        <w:jc w:val="center"/>
        <w:rPr>
          <w:sz w:val="28"/>
          <w:szCs w:val="28"/>
        </w:rPr>
      </w:pPr>
    </w:p>
    <w:p w:rsidR="00F50C58" w:rsidRPr="00E921DD" w:rsidRDefault="00F50C58" w:rsidP="00F50C58">
      <w:pPr>
        <w:ind w:right="-1"/>
        <w:jc w:val="center"/>
        <w:rPr>
          <w:sz w:val="28"/>
          <w:szCs w:val="28"/>
        </w:rPr>
      </w:pPr>
      <w:r>
        <w:rPr>
          <w:sz w:val="28"/>
          <w:szCs w:val="28"/>
          <w:lang w:val="tt-RU"/>
        </w:rPr>
        <w:t xml:space="preserve">      </w:t>
      </w:r>
      <w:r>
        <w:rPr>
          <w:sz w:val="28"/>
          <w:szCs w:val="28"/>
          <w:lang w:val="tt-RU"/>
        </w:rPr>
        <w:t xml:space="preserve"> «05»декабрь, 2019 ел</w:t>
      </w:r>
      <w:r>
        <w:rPr>
          <w:sz w:val="28"/>
          <w:szCs w:val="28"/>
          <w:lang w:val="tt-RU"/>
        </w:rPr>
        <w:t xml:space="preserve">                                                                             </w:t>
      </w:r>
      <w:r w:rsidRPr="00E921DD">
        <w:rPr>
          <w:sz w:val="28"/>
          <w:szCs w:val="28"/>
          <w:lang w:val="tt-RU"/>
        </w:rPr>
        <w:t>№2149</w:t>
      </w:r>
    </w:p>
    <w:p w:rsidR="00F50C58" w:rsidRPr="008A1D69" w:rsidRDefault="00F50C58" w:rsidP="00F50C58">
      <w:pPr>
        <w:rPr>
          <w:b/>
          <w:bCs/>
          <w:color w:val="000000"/>
          <w:sz w:val="26"/>
          <w:szCs w:val="26"/>
        </w:rPr>
      </w:pPr>
    </w:p>
    <w:p w:rsidR="0062027E" w:rsidRDefault="004B4B9F" w:rsidP="00866F58">
      <w:pPr>
        <w:ind w:right="-1"/>
        <w:jc w:val="center"/>
        <w:rPr>
          <w:sz w:val="28"/>
          <w:szCs w:val="28"/>
        </w:rPr>
      </w:pPr>
      <w:r w:rsidRPr="00E921DD">
        <w:rPr>
          <w:sz w:val="28"/>
          <w:szCs w:val="28"/>
          <w:lang w:val="tt-RU"/>
        </w:rPr>
        <w:t xml:space="preserve"> </w:t>
      </w:r>
    </w:p>
    <w:p w:rsidR="0062027E" w:rsidRPr="00E921DD" w:rsidRDefault="00171779" w:rsidP="00866F58">
      <w:pPr>
        <w:ind w:right="-1"/>
        <w:jc w:val="center"/>
        <w:rPr>
          <w:sz w:val="28"/>
          <w:szCs w:val="28"/>
        </w:rPr>
      </w:pPr>
    </w:p>
    <w:p w:rsidR="00B40F94" w:rsidRPr="00E279F7" w:rsidRDefault="004B4B9F" w:rsidP="000F4924">
      <w:pPr>
        <w:jc w:val="both"/>
        <w:rPr>
          <w:color w:val="000000"/>
          <w:sz w:val="28"/>
          <w:szCs w:val="28"/>
        </w:rPr>
      </w:pPr>
      <w:r w:rsidRPr="00E279F7">
        <w:rPr>
          <w:color w:val="000000"/>
          <w:sz w:val="28"/>
          <w:szCs w:val="28"/>
        </w:rPr>
        <w:t xml:space="preserve">                                                                </w:t>
      </w:r>
    </w:p>
    <w:p w:rsidR="00D41497" w:rsidRDefault="00171779" w:rsidP="0051181E">
      <w:pPr>
        <w:ind w:right="4535"/>
        <w:jc w:val="both"/>
        <w:rPr>
          <w:color w:val="000000"/>
          <w:sz w:val="28"/>
          <w:szCs w:val="28"/>
        </w:rPr>
      </w:pPr>
    </w:p>
    <w:p w:rsidR="00D41497" w:rsidRDefault="00171779" w:rsidP="0051181E">
      <w:pPr>
        <w:ind w:right="4535"/>
        <w:jc w:val="both"/>
        <w:rPr>
          <w:color w:val="000000"/>
          <w:sz w:val="28"/>
          <w:szCs w:val="28"/>
        </w:rPr>
      </w:pPr>
    </w:p>
    <w:p w:rsidR="00D41497" w:rsidRDefault="00171779" w:rsidP="0051181E">
      <w:pPr>
        <w:ind w:right="4535"/>
        <w:jc w:val="both"/>
        <w:rPr>
          <w:color w:val="000000"/>
          <w:sz w:val="28"/>
          <w:szCs w:val="28"/>
        </w:rPr>
      </w:pPr>
    </w:p>
    <w:p w:rsidR="00B40F94" w:rsidRPr="00A0357E" w:rsidRDefault="00A0357E" w:rsidP="0051181E">
      <w:pPr>
        <w:ind w:right="4535"/>
        <w:jc w:val="both"/>
        <w:rPr>
          <w:color w:val="000000"/>
          <w:sz w:val="28"/>
          <w:szCs w:val="28"/>
          <w:lang w:val="tt-RU"/>
        </w:rPr>
      </w:pPr>
      <w:r w:rsidRPr="008579C0">
        <w:rPr>
          <w:sz w:val="28"/>
          <w:szCs w:val="28"/>
          <w:lang w:val="tt-RU"/>
        </w:rPr>
        <w:t>«</w:t>
      </w:r>
      <w:r w:rsidR="004B4B9F" w:rsidRPr="00E279F7">
        <w:rPr>
          <w:color w:val="000000"/>
          <w:sz w:val="28"/>
          <w:szCs w:val="28"/>
          <w:lang w:val="tt-RU"/>
        </w:rPr>
        <w:t xml:space="preserve">Лениногорск муниципаль </w:t>
      </w:r>
      <w:r>
        <w:rPr>
          <w:sz w:val="28"/>
          <w:szCs w:val="28"/>
          <w:lang w:val="tt-RU"/>
        </w:rPr>
        <w:t>районы</w:t>
      </w:r>
      <w:r w:rsidRPr="008579C0">
        <w:rPr>
          <w:sz w:val="28"/>
          <w:szCs w:val="28"/>
          <w:lang w:val="tt-RU"/>
        </w:rPr>
        <w:t>»</w:t>
      </w:r>
      <w:r>
        <w:rPr>
          <w:sz w:val="28"/>
          <w:szCs w:val="28"/>
          <w:lang w:val="tt-RU"/>
        </w:rPr>
        <w:t xml:space="preserve"> </w:t>
      </w:r>
      <w:r w:rsidR="004B4B9F" w:rsidRPr="00603DB8">
        <w:rPr>
          <w:sz w:val="28"/>
          <w:szCs w:val="28"/>
          <w:lang w:val="tt-RU"/>
        </w:rPr>
        <w:t xml:space="preserve">муниципаль берәмлеге Башкарма комитетының </w:t>
      </w:r>
      <w:r w:rsidR="00F50C58">
        <w:rPr>
          <w:sz w:val="28"/>
          <w:szCs w:val="28"/>
          <w:lang w:val="tt-RU"/>
        </w:rPr>
        <w:t>2019 елның 29 ноябрендәге</w:t>
      </w:r>
      <w:r w:rsidR="004B4B9F" w:rsidRPr="00603DB8">
        <w:rPr>
          <w:sz w:val="28"/>
          <w:szCs w:val="28"/>
          <w:lang w:val="tt-RU"/>
        </w:rPr>
        <w:t xml:space="preserve"> №2102 карары белән расланган төзелешкә</w:t>
      </w:r>
      <w:r w:rsidR="004B4B9F" w:rsidRPr="00E279F7">
        <w:rPr>
          <w:color w:val="000000"/>
          <w:sz w:val="28"/>
          <w:szCs w:val="28"/>
          <w:lang w:val="tt-RU"/>
        </w:rPr>
        <w:t xml:space="preserve"> рөхсәт бирү буенча муниципаль хезмәт күрсәтүнең административ регламентына үзгәрешләр кертү турында</w:t>
      </w:r>
    </w:p>
    <w:p w:rsidR="00B40F94" w:rsidRPr="00A0357E" w:rsidRDefault="00171779" w:rsidP="000F4924">
      <w:pPr>
        <w:rPr>
          <w:sz w:val="28"/>
          <w:szCs w:val="28"/>
          <w:lang w:val="tt-RU"/>
        </w:rPr>
      </w:pPr>
    </w:p>
    <w:p w:rsidR="00B40F94" w:rsidRPr="00F50C58" w:rsidRDefault="004B4B9F" w:rsidP="008579C0">
      <w:pPr>
        <w:ind w:firstLine="851"/>
        <w:jc w:val="both"/>
        <w:rPr>
          <w:sz w:val="28"/>
          <w:szCs w:val="28"/>
          <w:lang w:val="tt-RU"/>
        </w:rPr>
      </w:pPr>
      <w:r w:rsidRPr="008579C0">
        <w:rPr>
          <w:sz w:val="28"/>
          <w:szCs w:val="28"/>
          <w:lang w:val="tt-RU"/>
        </w:rPr>
        <w:t>Россия Федерациясе Хөкүмәтенең 2017 елның 04 июлендәге 788 номерлы «Эшләргә рөхсәт бирү һәм файдалануга тапшыруга рөхсәт бирү өчен кирәкле документларны электрон рәвештә җиб</w:t>
      </w:r>
      <w:r w:rsidR="00F50C58">
        <w:rPr>
          <w:sz w:val="28"/>
          <w:szCs w:val="28"/>
          <w:lang w:val="tt-RU"/>
        </w:rPr>
        <w:t>әрү турында» 788 номерлы карары</w:t>
      </w:r>
      <w:r w:rsidRPr="008579C0">
        <w:rPr>
          <w:sz w:val="28"/>
          <w:szCs w:val="28"/>
          <w:lang w:val="tt-RU"/>
        </w:rPr>
        <w:t>, Татарстан Республикасы Министрлар Кабинетының «Мөрәҗәгать итүче тарафыннан бердәм гариза бирү юлы белән берничә дәүләт (муниципаль хезмәт) хезмәтләрен күрсәтүне оештыру турында» Федераль законга үзгәрешләр кертү хакында» 2017 елның 29 дек</w:t>
      </w:r>
      <w:r w:rsidR="00F50C58">
        <w:rPr>
          <w:sz w:val="28"/>
          <w:szCs w:val="28"/>
          <w:lang w:val="tt-RU"/>
        </w:rPr>
        <w:t>абрендәге 479-ФЗ номерлы карары</w:t>
      </w:r>
      <w:r w:rsidRPr="008579C0">
        <w:rPr>
          <w:sz w:val="28"/>
          <w:szCs w:val="28"/>
          <w:lang w:val="tt-RU"/>
        </w:rPr>
        <w:t>, «Дәүләт һәм муниципаль хезмәтләр күрсәтүне оештыру турында» Федераль законга бердәм гариза бирү юлы белән үзгәрешләр</w:t>
      </w:r>
      <w:r w:rsidR="00F50C58">
        <w:rPr>
          <w:sz w:val="28"/>
          <w:szCs w:val="28"/>
          <w:lang w:val="tt-RU"/>
        </w:rPr>
        <w:t xml:space="preserve"> кертү турында» Федераль законы нигезендә</w:t>
      </w:r>
      <w:r w:rsidRPr="008579C0">
        <w:rPr>
          <w:sz w:val="28"/>
          <w:szCs w:val="28"/>
          <w:lang w:val="tt-RU"/>
        </w:rPr>
        <w:t>, «Лениногорск муниципаль районы» муниципаль берәмлеге Башкарма комитетына  КАРАР БИРӘ:</w:t>
      </w:r>
    </w:p>
    <w:p w:rsidR="00B40F94" w:rsidRPr="00F50C58" w:rsidRDefault="004B4B9F" w:rsidP="008579C0">
      <w:pPr>
        <w:pStyle w:val="3"/>
        <w:numPr>
          <w:ilvl w:val="0"/>
          <w:numId w:val="1"/>
        </w:numPr>
        <w:tabs>
          <w:tab w:val="left" w:pos="1134"/>
        </w:tabs>
        <w:ind w:left="0" w:right="0" w:firstLine="851"/>
        <w:rPr>
          <w:color w:val="auto"/>
          <w:szCs w:val="28"/>
          <w:lang w:val="tt-RU"/>
        </w:rPr>
      </w:pPr>
      <w:r w:rsidRPr="008579C0">
        <w:rPr>
          <w:color w:val="auto"/>
          <w:szCs w:val="28"/>
          <w:lang w:val="tt-RU"/>
        </w:rPr>
        <w:t>«Лениногорск муниципаль районы» муниципаль берәмлеге Башкарма комитетының 2019 елның 29 декабрендәге 2102 номерлы карары белән расланган төзелешкә рөхсәт бирү буенча муниципаль хезмәт күрсәтүнең административ регламентына түбәндәге үзгәрешләрне кертергә:</w:t>
      </w:r>
    </w:p>
    <w:p w:rsidR="00B40F94" w:rsidRPr="00F50C58" w:rsidRDefault="004B4B9F" w:rsidP="008579C0">
      <w:pPr>
        <w:pStyle w:val="3"/>
        <w:ind w:right="0"/>
        <w:rPr>
          <w:color w:val="auto"/>
          <w:szCs w:val="28"/>
          <w:lang w:val="tt-RU"/>
        </w:rPr>
      </w:pPr>
      <w:r w:rsidRPr="008579C0">
        <w:rPr>
          <w:color w:val="auto"/>
          <w:szCs w:val="28"/>
          <w:lang w:val="tt-RU"/>
        </w:rPr>
        <w:t>1.4 пунктын түбәндәге редакциядә бирергә:</w:t>
      </w:r>
    </w:p>
    <w:p w:rsidR="00B40F94" w:rsidRPr="00F50C58" w:rsidRDefault="004B4B9F" w:rsidP="008579C0">
      <w:pPr>
        <w:ind w:firstLine="851"/>
        <w:jc w:val="both"/>
        <w:rPr>
          <w:sz w:val="28"/>
          <w:szCs w:val="28"/>
          <w:lang w:val="tt-RU"/>
        </w:rPr>
      </w:pPr>
      <w:r w:rsidRPr="008579C0">
        <w:rPr>
          <w:sz w:val="28"/>
          <w:szCs w:val="28"/>
          <w:lang w:val="tt-RU"/>
        </w:rPr>
        <w:t>«1.4.Муниципаль хезмәт күрсәтү нигезендә гамәлгә ашырыла:</w:t>
      </w:r>
    </w:p>
    <w:p w:rsidR="00B40F94" w:rsidRPr="00F50C58" w:rsidRDefault="004B4B9F" w:rsidP="008579C0">
      <w:pPr>
        <w:ind w:firstLine="851"/>
        <w:jc w:val="both"/>
        <w:rPr>
          <w:sz w:val="28"/>
          <w:szCs w:val="28"/>
          <w:lang w:val="tt-RU"/>
        </w:rPr>
      </w:pPr>
      <w:r w:rsidRPr="008579C0">
        <w:rPr>
          <w:rStyle w:val="a6"/>
          <w:color w:val="auto"/>
          <w:sz w:val="28"/>
          <w:szCs w:val="28"/>
          <w:lang w:val="tt-RU"/>
        </w:rPr>
        <w:t>Россия Федерациясе Шәһәр төзелеше кодексының 2004 елның 29 декабрендәге 190-ФЗ номерлы (алга таба - РФ ГрК) (Россия Федерациясе законнар җыентыгы, 03.01.2005, № 1 (1 өлеш), 16 ст.);</w:t>
      </w:r>
    </w:p>
    <w:p w:rsidR="00B40F94" w:rsidRPr="00F50C58" w:rsidRDefault="00171779" w:rsidP="008579C0">
      <w:pPr>
        <w:ind w:firstLine="851"/>
        <w:jc w:val="both"/>
        <w:rPr>
          <w:sz w:val="28"/>
          <w:szCs w:val="28"/>
          <w:lang w:val="tt-RU"/>
        </w:rPr>
      </w:pPr>
      <w:hyperlink r:id="rId7" w:history="1">
        <w:r w:rsidR="004B4B9F" w:rsidRPr="008579C0">
          <w:rPr>
            <w:rStyle w:val="a6"/>
            <w:color w:val="auto"/>
            <w:sz w:val="28"/>
            <w:szCs w:val="28"/>
            <w:lang w:val="tt-RU"/>
          </w:rPr>
          <w:t xml:space="preserve">Россия Федерациясе Җир </w:t>
        </w:r>
      </w:hyperlink>
      <w:r w:rsidR="004B4B9F" w:rsidRPr="008579C0">
        <w:rPr>
          <w:sz w:val="28"/>
          <w:szCs w:val="28"/>
          <w:lang w:val="tt-RU"/>
        </w:rPr>
        <w:t>кодексы белән 2001 елның 25 октябрендәге 136-ФЗ номерлы (алга таба - РФ Җир кодексы) (Россия Федерациясе законнар җыентыгы, 29.10.2001, № 44, 4147 ст.);</w:t>
      </w:r>
    </w:p>
    <w:p w:rsidR="00B40F94" w:rsidRPr="00F50C58" w:rsidRDefault="00171779" w:rsidP="008579C0">
      <w:pPr>
        <w:ind w:firstLine="851"/>
        <w:jc w:val="both"/>
        <w:rPr>
          <w:sz w:val="28"/>
          <w:szCs w:val="28"/>
          <w:lang w:val="tt-RU"/>
        </w:rPr>
      </w:pPr>
      <w:hyperlink r:id="rId8" w:history="1">
        <w:r w:rsidR="004B4B9F" w:rsidRPr="008579C0">
          <w:rPr>
            <w:rStyle w:val="a6"/>
            <w:color w:val="auto"/>
            <w:sz w:val="28"/>
            <w:szCs w:val="28"/>
            <w:lang w:val="tt-RU"/>
          </w:rPr>
          <w:t>«Россия Федерациясендә</w:t>
        </w:r>
      </w:hyperlink>
      <w:r w:rsidR="004B4B9F" w:rsidRPr="008579C0">
        <w:rPr>
          <w:sz w:val="28"/>
          <w:szCs w:val="28"/>
          <w:lang w:val="tt-RU"/>
        </w:rPr>
        <w:t xml:space="preserve"> архитектура эшчәнлеге турында» 1995 елның 17 ноябрендәге 169-ФЗ номерлы Федераль закон (алга таба - 169-ФЗ номерлы </w:t>
      </w:r>
      <w:r w:rsidR="004B4B9F" w:rsidRPr="008579C0">
        <w:rPr>
          <w:sz w:val="28"/>
          <w:szCs w:val="28"/>
          <w:lang w:val="tt-RU"/>
        </w:rPr>
        <w:lastRenderedPageBreak/>
        <w:t>Федераль закон) (Россия Федерациясе законнар җыентыгы, 20.11.1995, № 47, 4473 ст.);</w:t>
      </w:r>
    </w:p>
    <w:p w:rsidR="00B40F94" w:rsidRPr="00F50C58" w:rsidRDefault="00171779" w:rsidP="008579C0">
      <w:pPr>
        <w:ind w:firstLine="851"/>
        <w:jc w:val="both"/>
        <w:rPr>
          <w:sz w:val="28"/>
          <w:szCs w:val="28"/>
          <w:lang w:val="tt-RU"/>
        </w:rPr>
      </w:pPr>
      <w:hyperlink r:id="rId9" w:history="1">
        <w:r w:rsidR="004B4B9F" w:rsidRPr="008579C0">
          <w:rPr>
            <w:rStyle w:val="a6"/>
            <w:color w:val="auto"/>
            <w:sz w:val="28"/>
            <w:szCs w:val="28"/>
            <w:lang w:val="tt-RU"/>
          </w:rPr>
          <w:t xml:space="preserve">«Россия Федерациясендә </w:t>
        </w:r>
      </w:hyperlink>
      <w:r w:rsidR="004B4B9F" w:rsidRPr="008579C0">
        <w:rPr>
          <w:sz w:val="28"/>
          <w:szCs w:val="28"/>
          <w:lang w:val="tt-RU"/>
        </w:rPr>
        <w:t>җирле үзидарәне оештыруның гомуми принциплары турында» 2003 елның 06 октябрендәге 131-ФЗ номерлы Федераль закон (алга таба - 131-ФЗ номерлы Федераль закон) (Россия Федерациясе законнар җыентыгы, 06.10.2003, № 40, 3822 ст.);</w:t>
      </w:r>
    </w:p>
    <w:p w:rsidR="00B40F94" w:rsidRPr="00F50C58" w:rsidRDefault="00171779" w:rsidP="008579C0">
      <w:pPr>
        <w:ind w:firstLine="851"/>
        <w:jc w:val="both"/>
        <w:rPr>
          <w:sz w:val="28"/>
          <w:szCs w:val="28"/>
          <w:lang w:val="tt-RU"/>
        </w:rPr>
      </w:pPr>
      <w:hyperlink r:id="rId10" w:history="1">
        <w:r w:rsidR="004B4B9F" w:rsidRPr="008579C0">
          <w:rPr>
            <w:rStyle w:val="a6"/>
            <w:color w:val="auto"/>
            <w:sz w:val="28"/>
            <w:szCs w:val="28"/>
            <w:lang w:val="tt-RU"/>
          </w:rPr>
          <w:t xml:space="preserve">«Дәүләт һәм муниципаль </w:t>
        </w:r>
      </w:hyperlink>
      <w:r w:rsidR="004B4B9F" w:rsidRPr="008579C0">
        <w:rPr>
          <w:sz w:val="28"/>
          <w:szCs w:val="28"/>
          <w:lang w:val="tt-RU"/>
        </w:rPr>
        <w:t>хезмәтләр күрсәтүне оештыру турында» 2010 елның 27 июлендәге 210-ФЗ номерлы Федераль закон (алга таба - 210-ФЗ номерлы Федераль закон) (Россия Федерациясе законнар җыентыгы, 02.08.2010, № 31, 4179 ст.);</w:t>
      </w:r>
    </w:p>
    <w:p w:rsidR="00B40F94" w:rsidRPr="008579C0" w:rsidRDefault="004B4B9F" w:rsidP="008579C0">
      <w:pPr>
        <w:ind w:firstLine="851"/>
        <w:jc w:val="both"/>
        <w:rPr>
          <w:sz w:val="28"/>
          <w:szCs w:val="28"/>
        </w:rPr>
      </w:pPr>
      <w:r w:rsidRPr="008579C0">
        <w:rPr>
          <w:sz w:val="28"/>
          <w:szCs w:val="28"/>
          <w:lang w:val="tt-RU"/>
        </w:rPr>
        <w:t>«Электрон имза турында» 2011 елның 06 апрелендәге 63-ФЗ номерлы Федераль закон (Россия Федерациясе законнары җыентыгы, 11.04.2011, № 15, 2036 ст.);</w:t>
      </w:r>
    </w:p>
    <w:p w:rsidR="00B40F94" w:rsidRPr="008579C0" w:rsidRDefault="004B4B9F" w:rsidP="008579C0">
      <w:pPr>
        <w:ind w:firstLine="851"/>
        <w:jc w:val="both"/>
        <w:rPr>
          <w:sz w:val="28"/>
          <w:szCs w:val="28"/>
        </w:rPr>
      </w:pPr>
      <w:r w:rsidRPr="008579C0">
        <w:rPr>
          <w:sz w:val="28"/>
          <w:szCs w:val="28"/>
          <w:lang w:val="tt-RU"/>
        </w:rPr>
        <w:t>Россия Федерациясе Президентының 2012 елның 07 маендагы 601 номерлы «Дәүләт идарәсе системасын камилләштерүнең төп юнәлешләре турында» Указы (Россия Федерациясе законнар җыентыгы, 07.05.2012, № 19, 2338 ст.);</w:t>
      </w:r>
    </w:p>
    <w:p w:rsidR="00B40F94" w:rsidRPr="008579C0" w:rsidRDefault="004B4B9F" w:rsidP="008579C0">
      <w:pPr>
        <w:ind w:firstLine="851"/>
        <w:jc w:val="both"/>
        <w:rPr>
          <w:sz w:val="28"/>
          <w:szCs w:val="28"/>
        </w:rPr>
      </w:pPr>
      <w:r w:rsidRPr="008579C0">
        <w:rPr>
          <w:sz w:val="28"/>
          <w:szCs w:val="28"/>
          <w:lang w:val="tt-RU"/>
        </w:rPr>
        <w:t>Россия Федерациясе Хөкүмәтенең 2016 елның 26 мартындагы «Дәүләт һәм муниципаль хезмәтләрне электрон рәвештә күрсәтүгә таләпләр турында» 236 номерлы карары (Россия Федерациясе законнары җыентыгы, 11.04.2016, № 15, 2084 ст.);</w:t>
      </w:r>
    </w:p>
    <w:p w:rsidR="00B40F94" w:rsidRPr="008579C0" w:rsidRDefault="004B4B9F" w:rsidP="008579C0">
      <w:pPr>
        <w:ind w:firstLine="851"/>
        <w:jc w:val="both"/>
        <w:rPr>
          <w:sz w:val="28"/>
          <w:szCs w:val="28"/>
        </w:rPr>
      </w:pPr>
      <w:r w:rsidRPr="008579C0">
        <w:rPr>
          <w:sz w:val="28"/>
          <w:szCs w:val="28"/>
          <w:lang w:val="tt-RU"/>
        </w:rPr>
        <w:t>Россия Федерациясе Хөкүмәтенең 2017 елның 04 июлендәге 455 номерлы «Объектны төзелешкә рөхсәт бирү һәм файдалануга тапшыруга рөхсәт бирү өчен кирәкле документларны электрон рәвештә җибәрү турында» карары (Россия Федерациясе законнар җыентыгы, 10.07.2017 № 28, 4162 ст.);</w:t>
      </w:r>
    </w:p>
    <w:bookmarkStart w:id="0" w:name="sub_11407"/>
    <w:p w:rsidR="00B40F94" w:rsidRPr="008579C0" w:rsidRDefault="004B4B9F" w:rsidP="008579C0">
      <w:pPr>
        <w:ind w:firstLine="851"/>
        <w:jc w:val="both"/>
        <w:rPr>
          <w:sz w:val="28"/>
          <w:szCs w:val="28"/>
        </w:rPr>
      </w:pPr>
      <w:r w:rsidRPr="008579C0">
        <w:rPr>
          <w:sz w:val="28"/>
          <w:szCs w:val="28"/>
        </w:rPr>
        <w:fldChar w:fldCharType="begin"/>
      </w:r>
      <w:r w:rsidRPr="008579C0">
        <w:rPr>
          <w:sz w:val="28"/>
          <w:szCs w:val="28"/>
          <w:lang w:val="tt-RU"/>
        </w:rPr>
        <w:instrText>HYPERLINK "http://mobileonline.garant.ru/document?id=70864644&amp;sub=0"</w:instrText>
      </w:r>
      <w:r w:rsidRPr="008579C0">
        <w:rPr>
          <w:sz w:val="28"/>
          <w:szCs w:val="28"/>
        </w:rPr>
        <w:fldChar w:fldCharType="separate"/>
      </w:r>
      <w:r w:rsidRPr="008579C0">
        <w:rPr>
          <w:rStyle w:val="a6"/>
          <w:color w:val="auto"/>
          <w:sz w:val="28"/>
          <w:szCs w:val="28"/>
          <w:lang w:val="tt-RU"/>
        </w:rPr>
        <w:t xml:space="preserve">Россия Төзелеш </w:t>
      </w:r>
      <w:r w:rsidRPr="008579C0">
        <w:rPr>
          <w:sz w:val="28"/>
          <w:szCs w:val="28"/>
        </w:rPr>
        <w:fldChar w:fldCharType="end"/>
      </w:r>
      <w:r w:rsidRPr="008579C0">
        <w:rPr>
          <w:sz w:val="28"/>
          <w:szCs w:val="28"/>
          <w:lang w:val="tt-RU"/>
        </w:rPr>
        <w:t>министрлыгының "Объектны файдалануга кертүгә рөхсәт бирү формасын раслау турында" 2015 елның 19 февралендәге 117/пр боерыгы (хокукый мәгълүматның рәсми интернет-порталы http://www.pravo.gov.ru, 13.04.2015);</w:t>
      </w:r>
    </w:p>
    <w:bookmarkEnd w:id="0"/>
    <w:p w:rsidR="00B40F94" w:rsidRPr="008579C0" w:rsidRDefault="004B4B9F" w:rsidP="008579C0">
      <w:pPr>
        <w:ind w:firstLine="851"/>
        <w:jc w:val="both"/>
        <w:rPr>
          <w:sz w:val="28"/>
          <w:szCs w:val="28"/>
        </w:rPr>
      </w:pPr>
      <w:r w:rsidRPr="008579C0">
        <w:rPr>
          <w:sz w:val="28"/>
          <w:szCs w:val="28"/>
        </w:rPr>
        <w:fldChar w:fldCharType="begin"/>
      </w:r>
      <w:r w:rsidRPr="008579C0">
        <w:rPr>
          <w:sz w:val="28"/>
          <w:szCs w:val="28"/>
          <w:lang w:val="tt-RU"/>
        </w:rPr>
        <w:instrText>HYPERLINK "http://mobileonline.garant.ru/document?id=8019029&amp;sub=0"</w:instrText>
      </w:r>
      <w:r w:rsidRPr="008579C0">
        <w:rPr>
          <w:sz w:val="28"/>
          <w:szCs w:val="28"/>
        </w:rPr>
        <w:fldChar w:fldCharType="separate"/>
      </w:r>
      <w:r w:rsidRPr="008579C0">
        <w:rPr>
          <w:rStyle w:val="a6"/>
          <w:color w:val="auto"/>
          <w:sz w:val="28"/>
          <w:szCs w:val="28"/>
          <w:lang w:val="tt-RU"/>
        </w:rPr>
        <w:t xml:space="preserve">“Татарстан Республикасында </w:t>
      </w:r>
      <w:r w:rsidRPr="008579C0">
        <w:rPr>
          <w:sz w:val="28"/>
          <w:szCs w:val="28"/>
        </w:rPr>
        <w:fldChar w:fldCharType="end"/>
      </w:r>
      <w:r w:rsidRPr="008579C0">
        <w:rPr>
          <w:sz w:val="28"/>
          <w:szCs w:val="28"/>
          <w:lang w:val="tt-RU"/>
        </w:rPr>
        <w:t>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 155-156, 03.08.2004);</w:t>
      </w:r>
    </w:p>
    <w:p w:rsidR="00B40F94" w:rsidRPr="008579C0" w:rsidRDefault="004B4B9F" w:rsidP="008579C0">
      <w:pPr>
        <w:ind w:firstLine="851"/>
        <w:jc w:val="both"/>
        <w:rPr>
          <w:sz w:val="28"/>
          <w:szCs w:val="28"/>
        </w:rPr>
      </w:pPr>
      <w:r w:rsidRPr="008579C0">
        <w:rPr>
          <w:sz w:val="28"/>
          <w:szCs w:val="28"/>
          <w:lang w:val="tt-RU"/>
        </w:rPr>
        <w:t>Татарстан Республикасы Министрлар Кабинетының 2017 елның 27 сентябрендәге «Төзелешкә рөхсәт бирү һәм файдалануга тапшыруга рөхсәт бирү өчен кирәкле документларны электрон рәвештә җибәрү турында» 729 номерлы карары (Россия Федерациясе законнары җыентыгы, 20.10.2017, № 728, 4162 ст.);</w:t>
      </w:r>
    </w:p>
    <w:p w:rsidR="0051181E" w:rsidRPr="008579C0" w:rsidRDefault="004B4B9F" w:rsidP="008579C0">
      <w:pPr>
        <w:autoSpaceDE w:val="0"/>
        <w:autoSpaceDN w:val="0"/>
        <w:adjustRightInd w:val="0"/>
        <w:ind w:firstLine="851"/>
        <w:jc w:val="both"/>
        <w:rPr>
          <w:sz w:val="28"/>
          <w:szCs w:val="28"/>
        </w:rPr>
      </w:pPr>
      <w:bookmarkStart w:id="1" w:name="sub_11412"/>
      <w:r w:rsidRPr="008579C0">
        <w:rPr>
          <w:sz w:val="28"/>
          <w:szCs w:val="28"/>
          <w:lang w:val="tt-RU"/>
        </w:rPr>
        <w:t>Татарстан Республикасы Лениногорск муниципаль районының «Лениногорск муниципаль районы» муниципаль берәмлеге Советы карары белән кабул ителгән 2016 елның 07 декабрендәге 106 номерлы Уставы (алга таба - Устав);</w:t>
      </w:r>
    </w:p>
    <w:p w:rsidR="0051181E" w:rsidRPr="008579C0" w:rsidRDefault="004B4B9F" w:rsidP="008579C0">
      <w:pPr>
        <w:autoSpaceDE w:val="0"/>
        <w:autoSpaceDN w:val="0"/>
        <w:adjustRightInd w:val="0"/>
        <w:ind w:firstLine="851"/>
        <w:jc w:val="both"/>
        <w:rPr>
          <w:sz w:val="28"/>
          <w:szCs w:val="28"/>
        </w:rPr>
      </w:pPr>
      <w:r w:rsidRPr="008579C0">
        <w:rPr>
          <w:sz w:val="28"/>
          <w:szCs w:val="28"/>
          <w:lang w:val="tt-RU"/>
        </w:rPr>
        <w:lastRenderedPageBreak/>
        <w:t>Лениногорск муниципаль районы Советы карары белән расланган Лениногорск муниципаль районы башкарма комитеты турында, 2016 елның 26 октябрендәге 85 номерлы нигезләмә (алга таба - ИК турындагы нигезләмә);</w:t>
      </w:r>
    </w:p>
    <w:p w:rsidR="0051181E" w:rsidRPr="008579C0" w:rsidRDefault="004B4B9F" w:rsidP="008579C0">
      <w:pPr>
        <w:autoSpaceDE w:val="0"/>
        <w:autoSpaceDN w:val="0"/>
        <w:adjustRightInd w:val="0"/>
        <w:ind w:firstLine="851"/>
        <w:jc w:val="both"/>
        <w:rPr>
          <w:sz w:val="28"/>
          <w:szCs w:val="28"/>
        </w:rPr>
      </w:pPr>
      <w:r w:rsidRPr="008579C0">
        <w:rPr>
          <w:sz w:val="28"/>
          <w:szCs w:val="28"/>
          <w:lang w:val="tt-RU"/>
        </w:rPr>
        <w:t xml:space="preserve">Башкарма комитет җитәкчесенең 01.01.2006 № 24 боерыгы белән расланган бүлек </w:t>
      </w:r>
      <w:r w:rsidR="00F50C58">
        <w:rPr>
          <w:sz w:val="28"/>
          <w:szCs w:val="28"/>
          <w:lang w:val="tt-RU"/>
        </w:rPr>
        <w:t>турында Н</w:t>
      </w:r>
      <w:r w:rsidRPr="008579C0">
        <w:rPr>
          <w:sz w:val="28"/>
          <w:szCs w:val="28"/>
          <w:lang w:val="tt-RU"/>
        </w:rPr>
        <w:t>игезләмә (алга таба - бүлек турындагы Нигезләмә);</w:t>
      </w:r>
    </w:p>
    <w:p w:rsidR="00B40F94" w:rsidRPr="008579C0" w:rsidRDefault="004B4B9F" w:rsidP="008579C0">
      <w:pPr>
        <w:ind w:firstLine="851"/>
        <w:jc w:val="both"/>
        <w:rPr>
          <w:sz w:val="28"/>
          <w:szCs w:val="28"/>
        </w:rPr>
      </w:pPr>
      <w:r w:rsidRPr="008579C0">
        <w:rPr>
          <w:sz w:val="28"/>
          <w:szCs w:val="28"/>
          <w:lang w:val="tt-RU"/>
        </w:rPr>
        <w:t xml:space="preserve">Башкарма комитетның 11.03.2014 № 147-р күрсәтмәсе белән расланган </w:t>
      </w:r>
      <w:r w:rsidR="00F50C58">
        <w:rPr>
          <w:sz w:val="28"/>
          <w:szCs w:val="28"/>
          <w:lang w:val="tt-RU"/>
        </w:rPr>
        <w:t xml:space="preserve">Лениногорск </w:t>
      </w:r>
      <w:bookmarkStart w:id="2" w:name="_GoBack"/>
      <w:bookmarkEnd w:id="2"/>
      <w:r w:rsidRPr="008579C0">
        <w:rPr>
          <w:sz w:val="28"/>
          <w:szCs w:val="28"/>
          <w:lang w:val="tt-RU"/>
        </w:rPr>
        <w:t>шәһәре муниципаль берәмлеге Башкарма комитетының хезмәт регламенты (алга таба - Хезмәт регламенты);</w:t>
      </w:r>
    </w:p>
    <w:bookmarkEnd w:id="1"/>
    <w:p w:rsidR="00B40F94" w:rsidRPr="008579C0" w:rsidRDefault="004B4B9F" w:rsidP="008579C0">
      <w:pPr>
        <w:ind w:firstLine="851"/>
        <w:jc w:val="both"/>
        <w:rPr>
          <w:sz w:val="28"/>
          <w:szCs w:val="28"/>
        </w:rPr>
      </w:pPr>
      <w:r w:rsidRPr="008579C0">
        <w:rPr>
          <w:sz w:val="28"/>
          <w:szCs w:val="28"/>
          <w:lang w:val="tt-RU"/>
        </w:rPr>
        <w:t>Башкарма комитет җитәкчесенең 2007 елның 16 июлендәге 754 номерлы күрсәтмәсе белән расланган Башкарма комитетның эчке хезмәт тәртибе кагыйдәләре»;</w:t>
      </w:r>
    </w:p>
    <w:p w:rsidR="008579C0" w:rsidRPr="008579C0" w:rsidRDefault="004B4B9F" w:rsidP="008579C0">
      <w:pPr>
        <w:ind w:firstLine="851"/>
        <w:jc w:val="both"/>
        <w:rPr>
          <w:sz w:val="28"/>
          <w:szCs w:val="28"/>
        </w:rPr>
      </w:pPr>
      <w:r w:rsidRPr="008579C0">
        <w:rPr>
          <w:sz w:val="28"/>
          <w:szCs w:val="28"/>
          <w:lang w:val="tt-RU"/>
        </w:rPr>
        <w:t>1.5 п. түбәндәге редакциядә бәян итәргә:</w:t>
      </w:r>
    </w:p>
    <w:p w:rsidR="00B40F94" w:rsidRPr="008579C0" w:rsidRDefault="004B4B9F" w:rsidP="008579C0">
      <w:pPr>
        <w:ind w:firstLine="851"/>
        <w:jc w:val="both"/>
        <w:rPr>
          <w:sz w:val="28"/>
          <w:szCs w:val="28"/>
        </w:rPr>
      </w:pPr>
      <w:r w:rsidRPr="008579C0">
        <w:rPr>
          <w:sz w:val="28"/>
          <w:szCs w:val="28"/>
          <w:lang w:val="tt-RU"/>
        </w:rPr>
        <w:t>«Әлеге Регламентта муниципаль хезмәт күрсәтү турында гариза (алга таба - гариза) муниципаль хезмәт күрсәтү турында сорау аңлашыла (2010 елның 27 июлендәге 210-ФЗ номерлы Федераль законның 2 маддәсенең 2 пунктында) Гариза әлеге Регламентка 1 нче кушымта үрнәгендә тутырыла.</w:t>
      </w:r>
    </w:p>
    <w:p w:rsidR="00B40F94" w:rsidRPr="00A0357E" w:rsidRDefault="004B4B9F" w:rsidP="008579C0">
      <w:pPr>
        <w:ind w:firstLine="851"/>
        <w:jc w:val="both"/>
        <w:rPr>
          <w:sz w:val="28"/>
          <w:szCs w:val="28"/>
          <w:lang w:val="tt-RU"/>
        </w:rPr>
      </w:pPr>
      <w:r w:rsidRPr="008579C0">
        <w:rPr>
          <w:sz w:val="28"/>
          <w:szCs w:val="28"/>
          <w:lang w:val="tt-RU"/>
        </w:rPr>
        <w:t>Төзелешкә рөхсәт капиталь төзелеш объектын төзүне оештыру проектында каралган бөтен срокка бирелә, моңа мондый рөхсәт төзелешнең, реконструкциянең аерым этапларына бирелгән очраклар керми. Шәхси торак төзелешенә рөхсәт ун елга бирелә.</w:t>
      </w:r>
    </w:p>
    <w:p w:rsidR="00B40F94" w:rsidRPr="00A0357E" w:rsidRDefault="004B4B9F" w:rsidP="008579C0">
      <w:pPr>
        <w:ind w:firstLine="851"/>
        <w:jc w:val="both"/>
        <w:rPr>
          <w:sz w:val="28"/>
          <w:szCs w:val="28"/>
          <w:lang w:val="tt-RU"/>
        </w:rPr>
      </w:pPr>
      <w:r w:rsidRPr="008579C0">
        <w:rPr>
          <w:sz w:val="28"/>
          <w:szCs w:val="28"/>
          <w:lang w:val="tt-RU"/>
        </w:rPr>
        <w:t>Төзелешкә рөхсәт бирү түбәндәге очракта таләп ителми:</w:t>
      </w:r>
    </w:p>
    <w:p w:rsidR="00B40F94" w:rsidRPr="00A0357E" w:rsidRDefault="004B4B9F" w:rsidP="008579C0">
      <w:pPr>
        <w:ind w:firstLine="851"/>
        <w:jc w:val="both"/>
        <w:rPr>
          <w:sz w:val="28"/>
          <w:szCs w:val="28"/>
          <w:lang w:val="tt-RU"/>
        </w:rPr>
      </w:pPr>
      <w:r w:rsidRPr="008579C0">
        <w:rPr>
          <w:sz w:val="28"/>
          <w:szCs w:val="28"/>
          <w:lang w:val="tt-RU"/>
        </w:rPr>
        <w:t>1) эшкуарлык эшчәнлеген гамәлгә ашыруга бәйле булмаган максатлар өчен физик затка бирелгән җир кишәрлегендә гараж төзү яисә бакчачылык, дача хуҗалыгы алып бару өчен бирелгән җир кишәрлегендә төзелеш;</w:t>
      </w:r>
    </w:p>
    <w:p w:rsidR="00B40F94" w:rsidRPr="008579C0" w:rsidRDefault="004B4B9F" w:rsidP="008579C0">
      <w:pPr>
        <w:ind w:firstLine="851"/>
        <w:jc w:val="both"/>
        <w:rPr>
          <w:sz w:val="28"/>
          <w:szCs w:val="28"/>
        </w:rPr>
      </w:pPr>
      <w:r w:rsidRPr="008579C0">
        <w:rPr>
          <w:sz w:val="28"/>
          <w:szCs w:val="28"/>
          <w:lang w:val="tt-RU"/>
        </w:rPr>
        <w:t>2) капиталь төзелеш объектлары (киосклар, навеслар һәм башкалар) булмаган объектларны төзү, реконструкцияләү;</w:t>
      </w:r>
    </w:p>
    <w:p w:rsidR="00B40F94" w:rsidRPr="008579C0" w:rsidRDefault="004B4B9F" w:rsidP="008579C0">
      <w:pPr>
        <w:ind w:firstLine="851"/>
        <w:jc w:val="both"/>
        <w:rPr>
          <w:sz w:val="28"/>
          <w:szCs w:val="28"/>
        </w:rPr>
      </w:pPr>
      <w:r w:rsidRPr="008579C0">
        <w:rPr>
          <w:sz w:val="28"/>
          <w:szCs w:val="28"/>
          <w:lang w:val="tt-RU"/>
        </w:rPr>
        <w:t>3) җир участогында ярдәмче куллану корылмаларын төзү;</w:t>
      </w:r>
    </w:p>
    <w:p w:rsidR="00B40F94" w:rsidRPr="008579C0" w:rsidRDefault="004B4B9F" w:rsidP="008579C0">
      <w:pPr>
        <w:ind w:firstLine="851"/>
        <w:jc w:val="both"/>
        <w:rPr>
          <w:sz w:val="28"/>
          <w:szCs w:val="28"/>
        </w:rPr>
      </w:pPr>
      <w:r w:rsidRPr="008579C0">
        <w:rPr>
          <w:sz w:val="28"/>
          <w:szCs w:val="28"/>
          <w:lang w:val="tt-RU"/>
        </w:rPr>
        <w:t>4) Капиталь төзелеш объектларының һәм (яки) аларның өлешләренең үзгәрешләре, әгәр мондый үзгәрешләр шәһәр төзелеше Регламентында билгеләнгән рөхсәт ителгән төзелешнең, реконструкцияләүнең чик параметрларыннан артмаса һәм аларның ышанычлылыгының конструктив һәм башка характеристикаларына кагылмаса һәм рөхсәт ителгән төзелешнең, реконструкциянең чик параметрларыннан артмаса;</w:t>
      </w:r>
    </w:p>
    <w:p w:rsidR="00B40F94" w:rsidRPr="008579C0" w:rsidRDefault="004B4B9F" w:rsidP="008579C0">
      <w:pPr>
        <w:ind w:firstLine="851"/>
        <w:jc w:val="both"/>
        <w:rPr>
          <w:sz w:val="28"/>
          <w:szCs w:val="28"/>
        </w:rPr>
      </w:pPr>
      <w:r w:rsidRPr="008579C0">
        <w:rPr>
          <w:sz w:val="28"/>
          <w:szCs w:val="28"/>
          <w:lang w:val="tt-RU"/>
        </w:rPr>
        <w:t>5) капиталь төзелеш объектларын капиталь ремонтлау;</w:t>
      </w:r>
    </w:p>
    <w:p w:rsidR="00B40F94" w:rsidRPr="008579C0" w:rsidRDefault="004B4B9F" w:rsidP="008579C0">
      <w:pPr>
        <w:ind w:firstLine="851"/>
        <w:jc w:val="both"/>
        <w:rPr>
          <w:sz w:val="28"/>
          <w:szCs w:val="28"/>
        </w:rPr>
      </w:pPr>
      <w:r w:rsidRPr="008579C0">
        <w:rPr>
          <w:sz w:val="28"/>
          <w:szCs w:val="28"/>
          <w:lang w:val="tt-RU"/>
        </w:rPr>
        <w:t>6) әгәр РФ ГрК нигезендә, Россия Федерациясе субъектларының шәһәр төзелеше эшчәнлеге турындагы законнары нигезендә төзелешкә рөхсәт алу таләп ителмәсә, башка очраклар.</w:t>
      </w:r>
    </w:p>
    <w:p w:rsidR="00B40F94" w:rsidRPr="00A0357E" w:rsidRDefault="004B4B9F" w:rsidP="008579C0">
      <w:pPr>
        <w:ind w:firstLine="851"/>
        <w:jc w:val="both"/>
        <w:rPr>
          <w:sz w:val="28"/>
          <w:szCs w:val="28"/>
          <w:lang w:val="tt-RU"/>
        </w:rPr>
      </w:pPr>
      <w:r w:rsidRPr="008579C0">
        <w:rPr>
          <w:sz w:val="28"/>
          <w:szCs w:val="28"/>
          <w:lang w:val="tt-RU"/>
        </w:rPr>
        <w:t>Төзелеш өчен рөхсәтнең гамәлдә булу срогы Башкарма комитет тарафыннан төзүче гаризасы буенча, мондый рөхсәтнең гамәлдә булу вакыты чыкканчы, кимендә алтмыш көн алдан бирелгән гариза буенча озайтылырга мөмкин. Төзелешкә рөхсәтнең гамәлдә булу вакытын озайтуда, капиталь төзелеш объектын төзү, реконструкцияләү мондый гариза бирү вакыты чыкканчы башланмаган очракта, баш тарта.</w:t>
      </w:r>
    </w:p>
    <w:p w:rsidR="00B40F94" w:rsidRPr="00A0357E" w:rsidRDefault="004B4B9F" w:rsidP="008579C0">
      <w:pPr>
        <w:ind w:firstLine="851"/>
        <w:jc w:val="both"/>
        <w:rPr>
          <w:sz w:val="28"/>
          <w:szCs w:val="28"/>
          <w:lang w:val="tt-RU"/>
        </w:rPr>
      </w:pPr>
      <w:r w:rsidRPr="008579C0">
        <w:rPr>
          <w:sz w:val="28"/>
          <w:szCs w:val="28"/>
          <w:lang w:val="tt-RU"/>
        </w:rPr>
        <w:t>Әлеге регламентта түбәндәге терминнар һәм билгеләмәләр кулланыла:</w:t>
      </w:r>
    </w:p>
    <w:p w:rsidR="00B40F94" w:rsidRPr="00A0357E" w:rsidRDefault="004B4B9F" w:rsidP="008579C0">
      <w:pPr>
        <w:ind w:firstLine="851"/>
        <w:jc w:val="both"/>
        <w:rPr>
          <w:sz w:val="28"/>
          <w:szCs w:val="28"/>
          <w:lang w:val="tt-RU"/>
        </w:rPr>
      </w:pPr>
      <w:r w:rsidRPr="008579C0">
        <w:rPr>
          <w:sz w:val="28"/>
          <w:szCs w:val="28"/>
          <w:lang w:val="tt-RU"/>
        </w:rPr>
        <w:lastRenderedPageBreak/>
        <w:t>(абзац муниципаль берәмлек Башкарма комитеты карары белән кертелгән. Яр Чаллы шәһәре» муниципаль берәмлеге башкарма комитетының 2016 елның 28 июнендәге 3311 номерлы карары белән расланган.</w:t>
      </w:r>
    </w:p>
    <w:p w:rsidR="00B40F94" w:rsidRPr="008579C0" w:rsidRDefault="004B4B9F" w:rsidP="008579C0">
      <w:pPr>
        <w:ind w:firstLine="851"/>
        <w:jc w:val="both"/>
        <w:rPr>
          <w:sz w:val="28"/>
          <w:szCs w:val="28"/>
        </w:rPr>
      </w:pPr>
      <w:r w:rsidRPr="008579C0">
        <w:rPr>
          <w:sz w:val="28"/>
          <w:szCs w:val="28"/>
          <w:lang w:val="tt-RU"/>
        </w:rPr>
        <w:t>ЕСИА-идентификацияләү һәм аутентификацияләүнең бердәм системасы;</w:t>
      </w:r>
    </w:p>
    <w:p w:rsidR="00B40F94" w:rsidRPr="008579C0" w:rsidRDefault="004B4B9F" w:rsidP="008579C0">
      <w:pPr>
        <w:ind w:firstLine="851"/>
        <w:jc w:val="both"/>
        <w:rPr>
          <w:sz w:val="28"/>
          <w:szCs w:val="28"/>
        </w:rPr>
      </w:pPr>
      <w:r w:rsidRPr="008579C0">
        <w:rPr>
          <w:sz w:val="28"/>
          <w:szCs w:val="28"/>
          <w:lang w:val="tt-RU"/>
        </w:rPr>
        <w:t>Муниципаль хезмәт күрсәтү турында гариза - запрос (210-ФЗ номерлы Федераль законның 2 статьясындагы 2 пункты).</w:t>
      </w:r>
    </w:p>
    <w:p w:rsidR="00B40F94" w:rsidRPr="00E279F7" w:rsidRDefault="004B4B9F" w:rsidP="008579C0">
      <w:pPr>
        <w:ind w:firstLine="851"/>
        <w:jc w:val="both"/>
        <w:rPr>
          <w:sz w:val="28"/>
          <w:szCs w:val="28"/>
        </w:rPr>
      </w:pPr>
      <w:r w:rsidRPr="008579C0">
        <w:rPr>
          <w:sz w:val="28"/>
          <w:szCs w:val="28"/>
          <w:lang w:val="tt-RU"/>
        </w:rPr>
        <w:t>2) 2.3 пунктны түбәндәге редакциядә бәян итәргә::</w:t>
      </w:r>
    </w:p>
    <w:p w:rsidR="000F4924" w:rsidRPr="00E279F7" w:rsidRDefault="00171779" w:rsidP="000F4924">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5754"/>
      </w:tblGrid>
      <w:tr w:rsidR="0081677D" w:rsidTr="006B47D4">
        <w:tc>
          <w:tcPr>
            <w:tcW w:w="2972" w:type="dxa"/>
            <w:shd w:val="clear" w:color="auto" w:fill="auto"/>
          </w:tcPr>
          <w:p w:rsidR="00B40F94" w:rsidRPr="006B47D4" w:rsidRDefault="004B4B9F" w:rsidP="008579C0">
            <w:pPr>
              <w:jc w:val="center"/>
              <w:rPr>
                <w:sz w:val="28"/>
                <w:szCs w:val="28"/>
              </w:rPr>
            </w:pPr>
            <w:r w:rsidRPr="006B47D4">
              <w:rPr>
                <w:sz w:val="28"/>
                <w:szCs w:val="28"/>
                <w:lang w:val="tt-RU"/>
              </w:rPr>
              <w:t>2.3. Муниципаль хезмәт күрсәтү нәтиҗәсенә тасвирлама</w:t>
            </w:r>
          </w:p>
        </w:tc>
        <w:tc>
          <w:tcPr>
            <w:tcW w:w="4252" w:type="dxa"/>
            <w:shd w:val="clear" w:color="auto" w:fill="auto"/>
          </w:tcPr>
          <w:p w:rsidR="00B40F94" w:rsidRPr="006B47D4" w:rsidRDefault="004B4B9F" w:rsidP="006B47D4">
            <w:pPr>
              <w:tabs>
                <w:tab w:val="left" w:pos="239"/>
              </w:tabs>
              <w:jc w:val="both"/>
              <w:rPr>
                <w:sz w:val="28"/>
                <w:szCs w:val="28"/>
              </w:rPr>
            </w:pPr>
            <w:r w:rsidRPr="006B47D4">
              <w:rPr>
                <w:sz w:val="28"/>
                <w:szCs w:val="28"/>
                <w:lang w:val="tt-RU"/>
              </w:rPr>
              <w:t>1.Капиталь төзелеш объектларын төзүгә, реконструкцияләүгә рөхсәт.</w:t>
            </w:r>
          </w:p>
          <w:p w:rsidR="00B40F94" w:rsidRPr="006B47D4" w:rsidRDefault="004B4B9F" w:rsidP="006B47D4">
            <w:pPr>
              <w:tabs>
                <w:tab w:val="left" w:pos="239"/>
              </w:tabs>
              <w:jc w:val="both"/>
              <w:rPr>
                <w:sz w:val="28"/>
                <w:szCs w:val="28"/>
              </w:rPr>
            </w:pPr>
            <w:r w:rsidRPr="006B47D4">
              <w:rPr>
                <w:sz w:val="28"/>
                <w:szCs w:val="28"/>
                <w:lang w:val="tt-RU"/>
              </w:rPr>
              <w:t>2.Муниципаль хезмәт күрсәтүдән баш тарту турында хат</w:t>
            </w:r>
          </w:p>
          <w:p w:rsidR="00B40F94" w:rsidRPr="006B47D4" w:rsidRDefault="004B4B9F" w:rsidP="006B47D4">
            <w:pPr>
              <w:tabs>
                <w:tab w:val="left" w:pos="239"/>
              </w:tabs>
              <w:jc w:val="both"/>
              <w:rPr>
                <w:sz w:val="28"/>
                <w:szCs w:val="28"/>
              </w:rPr>
            </w:pPr>
            <w:r w:rsidRPr="008579C0">
              <w:rPr>
                <w:sz w:val="28"/>
                <w:szCs w:val="28"/>
                <w:lang w:val="tt-RU"/>
              </w:rPr>
              <w:t>Татарстан Республикасы дәүләт һәм муниципаль хезмәтләр Порталы аша гариза биргәндә uslugi.tatarstan.ru муниципаль хезмәтнең нәтиҗәсе электрон формада бирелә.</w:t>
            </w:r>
          </w:p>
        </w:tc>
      </w:tr>
    </w:tbl>
    <w:p w:rsidR="000F4924" w:rsidRPr="00E279F7" w:rsidRDefault="00171779" w:rsidP="000F4924">
      <w:pPr>
        <w:ind w:firstLine="851"/>
        <w:jc w:val="both"/>
        <w:rPr>
          <w:sz w:val="28"/>
          <w:szCs w:val="28"/>
        </w:rPr>
      </w:pPr>
    </w:p>
    <w:p w:rsidR="00B40F94" w:rsidRPr="00E279F7" w:rsidRDefault="004B4B9F" w:rsidP="000F4924">
      <w:pPr>
        <w:ind w:firstLine="851"/>
        <w:jc w:val="both"/>
        <w:rPr>
          <w:sz w:val="28"/>
          <w:szCs w:val="28"/>
        </w:rPr>
      </w:pPr>
      <w:r w:rsidRPr="00E279F7">
        <w:rPr>
          <w:sz w:val="28"/>
          <w:szCs w:val="28"/>
          <w:lang w:val="tt-RU"/>
        </w:rPr>
        <w:t>3) 2.5 пунктын түбәндәге редакциядә бәян итәргә:</w:t>
      </w:r>
    </w:p>
    <w:p w:rsidR="00B40F94" w:rsidRPr="00E279F7" w:rsidRDefault="00171779" w:rsidP="000F4924">
      <w:pPr>
        <w:ind w:firstLine="851"/>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5754"/>
      </w:tblGrid>
      <w:tr w:rsidR="0081677D" w:rsidTr="006B47D4">
        <w:tc>
          <w:tcPr>
            <w:tcW w:w="2972" w:type="dxa"/>
            <w:shd w:val="clear" w:color="auto" w:fill="auto"/>
          </w:tcPr>
          <w:p w:rsidR="00B40F94" w:rsidRPr="006B47D4" w:rsidRDefault="004B4B9F" w:rsidP="008579C0">
            <w:pPr>
              <w:jc w:val="center"/>
              <w:rPr>
                <w:sz w:val="28"/>
                <w:szCs w:val="28"/>
              </w:rPr>
            </w:pPr>
            <w:r w:rsidRPr="006B47D4">
              <w:rPr>
                <w:sz w:val="28"/>
                <w:szCs w:val="28"/>
                <w:lang w:val="tt-RU"/>
              </w:rPr>
              <w:t>2.5 Муниципаль хезмәт күрсәтү өчен закон чыгару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тулы исемлеге</w:t>
            </w:r>
          </w:p>
        </w:tc>
        <w:tc>
          <w:tcPr>
            <w:tcW w:w="4252" w:type="dxa"/>
            <w:shd w:val="clear" w:color="auto" w:fill="auto"/>
          </w:tcPr>
          <w:p w:rsidR="00B40F94" w:rsidRPr="006B47D4" w:rsidRDefault="004B4B9F" w:rsidP="006B47D4">
            <w:pPr>
              <w:tabs>
                <w:tab w:val="left" w:pos="239"/>
              </w:tabs>
              <w:jc w:val="both"/>
              <w:rPr>
                <w:sz w:val="28"/>
                <w:szCs w:val="28"/>
              </w:rPr>
            </w:pPr>
            <w:r w:rsidRPr="006B47D4">
              <w:rPr>
                <w:sz w:val="28"/>
                <w:szCs w:val="28"/>
                <w:lang w:val="tt-RU"/>
              </w:rPr>
              <w:t>Капиталь төзелеш объектын (шул исәптән мәдәни мирас объектын, шулай ук Капиталь төзелеш объектын төзегәндә яки үзгәртеп корганда, федераль яки региональ әһәмияттәге тарихи җирлек территориясе чикләрендә планлаштырыла) төзү, реконструкцияләү максатларында төзүче тарафыннан бирелә:</w:t>
            </w:r>
            <w:r w:rsidRPr="006B47D4">
              <w:rPr>
                <w:sz w:val="28"/>
                <w:szCs w:val="28"/>
                <w:lang w:val="tt-RU"/>
              </w:rPr>
              <w:br/>
              <w:t>1) гариза</w:t>
            </w:r>
          </w:p>
          <w:p w:rsidR="00B40F94" w:rsidRPr="006B47D4" w:rsidRDefault="004B4B9F" w:rsidP="006B47D4">
            <w:pPr>
              <w:tabs>
                <w:tab w:val="left" w:pos="239"/>
              </w:tabs>
              <w:jc w:val="both"/>
              <w:rPr>
                <w:sz w:val="28"/>
                <w:szCs w:val="28"/>
              </w:rPr>
            </w:pPr>
            <w:r w:rsidRPr="006B47D4">
              <w:rPr>
                <w:sz w:val="28"/>
                <w:szCs w:val="28"/>
                <w:lang w:val="tt-RU"/>
              </w:rPr>
              <w:t>кәгазьдә документ формасында;</w:t>
            </w:r>
          </w:p>
          <w:p w:rsidR="00B40F94" w:rsidRPr="008579C0" w:rsidRDefault="004B4B9F" w:rsidP="006B47D4">
            <w:pPr>
              <w:tabs>
                <w:tab w:val="left" w:pos="239"/>
              </w:tabs>
              <w:jc w:val="both"/>
              <w:rPr>
                <w:sz w:val="28"/>
                <w:szCs w:val="28"/>
              </w:rPr>
            </w:pPr>
            <w:r w:rsidRPr="008579C0">
              <w:rPr>
                <w:sz w:val="28"/>
                <w:szCs w:val="28"/>
                <w:lang w:val="tt-RU"/>
              </w:rPr>
              <w:t>электрон формада (искәрмә: №63-ФЗ Федераль законы һәм 210-ФЗ номерлы Федераль закон таләпләре нигезендә гади электрон имза белән, Татарстан Республикасы дәүләт һәм муниципаль хезмәтләр Порталы аша имзаланган (расланган). uslugi.tatarstan.ru;</w:t>
            </w:r>
          </w:p>
          <w:p w:rsidR="00B40F94" w:rsidRPr="008579C0" w:rsidRDefault="004B4B9F" w:rsidP="006B47D4">
            <w:pPr>
              <w:tabs>
                <w:tab w:val="left" w:pos="239"/>
              </w:tabs>
              <w:jc w:val="both"/>
              <w:rPr>
                <w:sz w:val="28"/>
                <w:szCs w:val="28"/>
              </w:rPr>
            </w:pPr>
            <w:r w:rsidRPr="008579C0">
              <w:rPr>
                <w:sz w:val="28"/>
                <w:szCs w:val="28"/>
                <w:lang w:val="tt-RU"/>
              </w:rPr>
              <w:t>2) мөрәҗәгать итүченең шәхесен таныклаучы документ яки аның стандарт хисап язмасыннан (электрон форма тутырганда) ким булмаган ЕСИА дан алынган реквизитлары);</w:t>
            </w:r>
          </w:p>
          <w:p w:rsidR="00B40F94" w:rsidRPr="006B47D4" w:rsidRDefault="004B4B9F" w:rsidP="006B47D4">
            <w:pPr>
              <w:tabs>
                <w:tab w:val="left" w:pos="239"/>
              </w:tabs>
              <w:jc w:val="both"/>
              <w:rPr>
                <w:sz w:val="28"/>
                <w:szCs w:val="28"/>
              </w:rPr>
            </w:pPr>
            <w:r w:rsidRPr="008579C0">
              <w:rPr>
                <w:sz w:val="28"/>
                <w:szCs w:val="28"/>
                <w:lang w:val="tt-RU"/>
              </w:rPr>
              <w:t xml:space="preserve">3) мөрәҗәгать итүче вәкиленең вәкаләтләрен </w:t>
            </w:r>
            <w:r w:rsidRPr="008579C0">
              <w:rPr>
                <w:sz w:val="28"/>
                <w:szCs w:val="28"/>
                <w:lang w:val="tt-RU"/>
              </w:rPr>
              <w:lastRenderedPageBreak/>
              <w:t>раслый торган документ яки аның скан-күчермәсе (электрон форма тутырганда);</w:t>
            </w:r>
          </w:p>
          <w:p w:rsidR="00B40F94" w:rsidRPr="006B47D4" w:rsidRDefault="004B4B9F" w:rsidP="006B47D4">
            <w:pPr>
              <w:tabs>
                <w:tab w:val="left" w:pos="239"/>
              </w:tabs>
              <w:jc w:val="both"/>
              <w:rPr>
                <w:sz w:val="28"/>
                <w:szCs w:val="28"/>
              </w:rPr>
            </w:pPr>
            <w:r w:rsidRPr="006B47D4">
              <w:rPr>
                <w:sz w:val="28"/>
                <w:szCs w:val="28"/>
                <w:lang w:val="tt-RU"/>
              </w:rPr>
              <w:t>4) җир кишәрлегенә хокук билгели торган документлар, әгәр аңа хокук Бердәм дәүләт күчемсез мөлкәт реестрында яисә аларның скан-күчермәләрендә теркәлмәгән булса (электрон рәвеш тутырылганда);</w:t>
            </w:r>
          </w:p>
          <w:p w:rsidR="00B40F94" w:rsidRPr="008579C0" w:rsidRDefault="004B4B9F" w:rsidP="006B47D4">
            <w:pPr>
              <w:tabs>
                <w:tab w:val="left" w:pos="239"/>
              </w:tabs>
              <w:jc w:val="both"/>
              <w:rPr>
                <w:sz w:val="28"/>
                <w:szCs w:val="28"/>
              </w:rPr>
            </w:pPr>
            <w:r w:rsidRPr="006B47D4">
              <w:rPr>
                <w:sz w:val="28"/>
                <w:szCs w:val="28"/>
                <w:lang w:val="tt-RU"/>
              </w:rPr>
              <w:t>5) Россия Федерациясе бюджет законнарында, 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 белән идарә итү органы яки җирле үзидарә органы, бюджет инвестицияләрен гамәлгә ашырганда (булганда) төзелгән дәүләт (муниципаль) заказчысы вәкаләтләрен (булган очракта) яки аның скан-күчермәсе (электрон рәвешне тутырганда) тапшыру турында килешү.);</w:t>
            </w:r>
          </w:p>
          <w:p w:rsidR="00B40F94" w:rsidRPr="008579C0" w:rsidRDefault="004B4B9F" w:rsidP="006B47D4">
            <w:pPr>
              <w:tabs>
                <w:tab w:val="left" w:pos="239"/>
              </w:tabs>
              <w:jc w:val="both"/>
              <w:rPr>
                <w:sz w:val="28"/>
                <w:szCs w:val="28"/>
              </w:rPr>
            </w:pPr>
            <w:r w:rsidRPr="008579C0">
              <w:rPr>
                <w:sz w:val="28"/>
                <w:szCs w:val="28"/>
                <w:lang w:val="tt-RU"/>
              </w:rPr>
              <w:t>6) күрсәтелгән килешү яисә аларның скан-күчермәләре төзелгән җир кишәрлегенә хокук билгели торган документлар (электрон форма тутырганда);</w:t>
            </w:r>
          </w:p>
          <w:p w:rsidR="00B40F94" w:rsidRPr="008579C0" w:rsidRDefault="004B4B9F" w:rsidP="006B47D4">
            <w:pPr>
              <w:tabs>
                <w:tab w:val="left" w:pos="239"/>
              </w:tabs>
              <w:jc w:val="both"/>
              <w:rPr>
                <w:sz w:val="28"/>
                <w:szCs w:val="28"/>
              </w:rPr>
            </w:pPr>
            <w:r w:rsidRPr="008579C0">
              <w:rPr>
                <w:sz w:val="28"/>
                <w:szCs w:val="28"/>
                <w:lang w:val="tt-RU"/>
              </w:rPr>
              <w:t>7) проект документларындагы материаллар:</w:t>
            </w:r>
            <w:r w:rsidRPr="008579C0">
              <w:rPr>
                <w:sz w:val="28"/>
                <w:szCs w:val="28"/>
                <w:lang w:val="tt-RU"/>
              </w:rPr>
              <w:br/>
              <w:t>а) аңлатма язуы яисә аның скан-күчермәсе (электрон рәвешне тутырганда);б)</w:t>
            </w:r>
            <w:r w:rsidRPr="008579C0">
              <w:rPr>
                <w:sz w:val="28"/>
                <w:szCs w:val="28"/>
                <w:lang w:val="tt-RU"/>
              </w:rPr>
              <w:br/>
              <w:t xml:space="preserve"> җир кишәрлегенең шәһәр төзелеше планында күрсәтелгән мәгълүмат нигезендә башкарылган җир кишәрлеген планлаштыру схемасы, капиталь төзелеш объектын, аңа керү юлларын, гавами сервитутларның гамәлдә булу зоналары чикләрен, археологик мирас объектларының яисә аның скан-күчермәсе (электрон рәвешне тутырганда); в)</w:t>
            </w:r>
            <w:r w:rsidRPr="008579C0">
              <w:rPr>
                <w:sz w:val="28"/>
                <w:szCs w:val="28"/>
                <w:lang w:val="tt-RU"/>
              </w:rPr>
              <w:br/>
              <w:t xml:space="preserve"> линияле объектның территорияне планлаштыру буенча документлар составында расланган кызыл линияләр чикләрендә урнашуын раслый торган объектлар яки аның скан-күчермәсе (электрон форманы тутырганда);</w:t>
            </w:r>
          </w:p>
          <w:p w:rsidR="00B40F94" w:rsidRPr="008579C0" w:rsidRDefault="004B4B9F" w:rsidP="006B47D4">
            <w:pPr>
              <w:tabs>
                <w:tab w:val="left" w:pos="239"/>
              </w:tabs>
              <w:jc w:val="both"/>
              <w:rPr>
                <w:sz w:val="28"/>
                <w:szCs w:val="28"/>
              </w:rPr>
            </w:pPr>
            <w:r w:rsidRPr="008579C0">
              <w:rPr>
                <w:sz w:val="28"/>
                <w:szCs w:val="28"/>
                <w:lang w:val="tt-RU"/>
              </w:rPr>
              <w:t>г) архитектура карарлары яки аларның скан-күчермәләре (электрон форманы тутырганда;</w:t>
            </w:r>
          </w:p>
          <w:p w:rsidR="00B40F94" w:rsidRPr="008579C0" w:rsidRDefault="004B4B9F" w:rsidP="006B47D4">
            <w:pPr>
              <w:tabs>
                <w:tab w:val="left" w:pos="239"/>
              </w:tabs>
              <w:jc w:val="both"/>
              <w:rPr>
                <w:sz w:val="28"/>
                <w:szCs w:val="28"/>
              </w:rPr>
            </w:pPr>
            <w:r w:rsidRPr="008579C0">
              <w:rPr>
                <w:sz w:val="28"/>
                <w:szCs w:val="28"/>
                <w:lang w:val="tt-RU"/>
              </w:rPr>
              <w:t xml:space="preserve">д) инженерлык җиһазлары турында </w:t>
            </w:r>
            <w:r w:rsidRPr="008579C0">
              <w:rPr>
                <w:sz w:val="28"/>
                <w:szCs w:val="28"/>
                <w:lang w:val="tt-RU"/>
              </w:rPr>
              <w:lastRenderedPageBreak/>
              <w:t>белешмәләр, проектлана торган капиталь төзелеш объектын инженерлык-техник тәэмин итү челтәрләренә тоташтыру (технологик тоташтыру) урыннарын күрсәтеп, инженер-техник тәэмин итү челтәрләренең җыелма планы яисә аларның скан-күчермәләре (электрон форманы тутырганда;</w:t>
            </w:r>
          </w:p>
          <w:p w:rsidR="00B40F94" w:rsidRPr="008579C0" w:rsidRDefault="004B4B9F" w:rsidP="006B47D4">
            <w:pPr>
              <w:tabs>
                <w:tab w:val="left" w:pos="239"/>
              </w:tabs>
              <w:jc w:val="both"/>
              <w:rPr>
                <w:sz w:val="28"/>
                <w:szCs w:val="28"/>
              </w:rPr>
            </w:pPr>
            <w:r w:rsidRPr="008579C0">
              <w:rPr>
                <w:sz w:val="28"/>
                <w:szCs w:val="28"/>
                <w:lang w:val="tt-RU"/>
              </w:rPr>
              <w:t>е) капиталь төзелеш объектын төзүне оештыру проекты яки аның скан-күчермәсе (электрон форманы тутырганда);</w:t>
            </w:r>
          </w:p>
          <w:p w:rsidR="00B40F94" w:rsidRPr="008579C0" w:rsidRDefault="004B4B9F" w:rsidP="006B47D4">
            <w:pPr>
              <w:tabs>
                <w:tab w:val="left" w:pos="239"/>
              </w:tabs>
              <w:jc w:val="both"/>
              <w:rPr>
                <w:sz w:val="28"/>
                <w:szCs w:val="28"/>
              </w:rPr>
            </w:pPr>
            <w:r w:rsidRPr="008579C0">
              <w:rPr>
                <w:sz w:val="28"/>
                <w:szCs w:val="28"/>
                <w:lang w:val="tt-RU"/>
              </w:rPr>
              <w:t>ж) капиталь төзелеш объектларын, аларның өлешләрен яисә аның скан-күчермәләрен сүтү яисә сүтү эшләрен оештыру проекты (электрон форманы тутырганда);</w:t>
            </w:r>
          </w:p>
          <w:p w:rsidR="00B40F94" w:rsidRPr="008579C0" w:rsidRDefault="004B4B9F" w:rsidP="006B47D4">
            <w:pPr>
              <w:tabs>
                <w:tab w:val="left" w:pos="239"/>
              </w:tabs>
              <w:jc w:val="both"/>
              <w:rPr>
                <w:sz w:val="28"/>
                <w:szCs w:val="28"/>
              </w:rPr>
            </w:pPr>
            <w:r w:rsidRPr="008579C0">
              <w:rPr>
                <w:sz w:val="28"/>
                <w:szCs w:val="28"/>
                <w:lang w:val="tt-RU"/>
              </w:rPr>
              <w:t>з) инвалидларның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күрсәтелгән объектларны төзегән, реконструкцияләгән очракта торак фонды объектларына керүен тәэмин итү чаралары исемлеге, күрсәтелгән объектларның проект документациясенә экспертиза Россия Федерациясенең ГрК статьясы яисә аның күчермәсе (электрон форманы тутырганда) нигезендә үткәрелмәгән булса;</w:t>
            </w:r>
          </w:p>
          <w:p w:rsidR="00B40F94" w:rsidRPr="008579C0" w:rsidRDefault="004B4B9F" w:rsidP="006B47D4">
            <w:pPr>
              <w:tabs>
                <w:tab w:val="left" w:pos="239"/>
              </w:tabs>
              <w:jc w:val="both"/>
              <w:rPr>
                <w:sz w:val="28"/>
                <w:szCs w:val="28"/>
              </w:rPr>
            </w:pPr>
            <w:r w:rsidRPr="008579C0">
              <w:rPr>
                <w:sz w:val="28"/>
                <w:szCs w:val="28"/>
                <w:lang w:val="tt-RU"/>
              </w:rPr>
              <w:t>8) капиталь төзелеш объектының проект документациясенә (РФ ГрК 48 статьясындагы 12.1 өлешендә каралган очракта төзелешнең аерым этапларына карата) уңай экспертиза бәяләмәсе, әгәр мондый проект документациясе РФ ГрК 49 статьясы нигезендә яисә аның күчермәсе нигезендә (электрон форманы тутырганда) экспертиза узарга тиеш булса;</w:t>
            </w:r>
          </w:p>
          <w:p w:rsidR="00B40F94" w:rsidRPr="008579C0" w:rsidRDefault="004B4B9F" w:rsidP="006B47D4">
            <w:pPr>
              <w:tabs>
                <w:tab w:val="left" w:pos="239"/>
              </w:tabs>
              <w:jc w:val="both"/>
              <w:rPr>
                <w:sz w:val="28"/>
                <w:szCs w:val="28"/>
              </w:rPr>
            </w:pPr>
            <w:r w:rsidRPr="008579C0">
              <w:rPr>
                <w:sz w:val="28"/>
                <w:szCs w:val="28"/>
                <w:lang w:val="tt-RU"/>
              </w:rPr>
              <w:t xml:space="preserve">9) бәяләмәнең реквизитларын күрсәтеп, проект документларына дәүләт экспертизасының Россия Федерациясе Граждан кодексының 49 статьясындагы 3.4 өлешендә каралган очракларда яисә аның </w:t>
            </w:r>
            <w:r w:rsidRPr="008579C0">
              <w:rPr>
                <w:sz w:val="28"/>
                <w:szCs w:val="28"/>
                <w:lang w:val="tt-RU"/>
              </w:rPr>
              <w:lastRenderedPageBreak/>
              <w:t>скан-күчермәсе (электрон рәвеш тутырылганда) уңай бәяләмәсе</w:t>
            </w:r>
          </w:p>
          <w:p w:rsidR="00B40F94" w:rsidRPr="008579C0" w:rsidRDefault="004B4B9F" w:rsidP="006B47D4">
            <w:pPr>
              <w:tabs>
                <w:tab w:val="left" w:pos="239"/>
              </w:tabs>
              <w:jc w:val="both"/>
              <w:rPr>
                <w:sz w:val="28"/>
                <w:szCs w:val="28"/>
              </w:rPr>
            </w:pPr>
            <w:r w:rsidRPr="008579C0">
              <w:rPr>
                <w:sz w:val="28"/>
                <w:szCs w:val="28"/>
                <w:lang w:val="tt-RU"/>
              </w:rPr>
              <w:t>10) бәяләмә реквизитларын күрсәтеп, Россия Федерациясе ГрК 49 статьясының 6 өлешендә каралган очракларда Проект документларына дәүләт экологик экспертизасының уңай бәяләмәсе яисә аның скан-күчермәсе (электрон форма тутырганда);</w:t>
            </w:r>
          </w:p>
          <w:p w:rsidR="00B40F94" w:rsidRPr="008579C0" w:rsidRDefault="004B4B9F" w:rsidP="006B47D4">
            <w:pPr>
              <w:tabs>
                <w:tab w:val="left" w:pos="239"/>
              </w:tabs>
              <w:jc w:val="both"/>
              <w:rPr>
                <w:sz w:val="28"/>
                <w:szCs w:val="28"/>
              </w:rPr>
            </w:pPr>
            <w:r w:rsidRPr="008579C0">
              <w:rPr>
                <w:sz w:val="28"/>
                <w:szCs w:val="28"/>
                <w:lang w:val="tt-RU"/>
              </w:rPr>
              <w:t>11) модификацияләнгән проект документациясе яисә аның скан-күчермәсе кулланылган очракта әлеге Кодексның 49 статьясындагы 3.5 өлешендә каралган бәяләмә (электрон форма тутырганда);</w:t>
            </w:r>
          </w:p>
          <w:p w:rsidR="00B40F94" w:rsidRPr="008579C0" w:rsidRDefault="004B4B9F" w:rsidP="006B47D4">
            <w:pPr>
              <w:tabs>
                <w:tab w:val="left" w:pos="239"/>
              </w:tabs>
              <w:jc w:val="both"/>
              <w:rPr>
                <w:sz w:val="28"/>
                <w:szCs w:val="28"/>
              </w:rPr>
            </w:pPr>
            <w:r w:rsidRPr="008579C0">
              <w:rPr>
                <w:sz w:val="28"/>
                <w:szCs w:val="28"/>
                <w:lang w:val="tt-RU"/>
              </w:rPr>
              <w:t>12) мондый объектны реконструкцияләгән очракта капиталь төзелеш объектының барлык хокук ияләренең ризалыгы, әлеге пунктның 9 пунктчасында күрсәтелгән күпфатирлы йортны яисә аның күчермәсен реконструкцияләү очракларыннан (электрон форманы тутырганда);</w:t>
            </w:r>
          </w:p>
          <w:p w:rsidR="00B40F94" w:rsidRPr="006B47D4" w:rsidRDefault="004B4B9F" w:rsidP="006B47D4">
            <w:pPr>
              <w:tabs>
                <w:tab w:val="left" w:pos="239"/>
              </w:tabs>
              <w:jc w:val="both"/>
              <w:rPr>
                <w:sz w:val="28"/>
                <w:szCs w:val="28"/>
              </w:rPr>
            </w:pPr>
            <w:r w:rsidRPr="008579C0">
              <w:rPr>
                <w:sz w:val="28"/>
                <w:szCs w:val="28"/>
                <w:lang w:val="tt-RU"/>
              </w:rPr>
              <w:t>13) дәүләт хакимияте органы (дәүләт органы) булган дәүләт (муниципаль) заказчысы, «Росатом» атом энергиясе буенча дәүләт корпорациясе, «Роскосмос» космик эшчәнлеге буенча дәүләт корпорациясе, бюджеттан тыш дәүләт фонды идарәсе органы яисә җирле үзидарә органы булган дәүләт (муниципаль) милкендәге капиталь төзелеш объектында, аның хокук иясе дәүләт (муниципаль) унитар предприятие, дәүләт (муниципаль) бюджет яисә автоном учреждениесе булган дәүләт (муниципаль) заказчысы, әлеге орган тиешле функцияләрне һәм мөлкәт милекчесенең хокукларын гамәлгә ашыра торган дәүләт (муниципаль) яисә автоном учреждениесе булган дәүләт (муниципаль) милкендәге капиталь төзелеш объектына китерелгән зыянны шул исәптән реконструкцияләгәндә һәм (мондый үзгәртеп корганда) күчермә ясаганда яисә күчермәсен (электрон форманы тутырганда) түләгәндә, каплау шартларын һәм тәртибен билгели торган дәүләт (муниципаль) заказчысы);</w:t>
            </w:r>
          </w:p>
          <w:p w:rsidR="00B40F94" w:rsidRPr="008579C0" w:rsidRDefault="004B4B9F" w:rsidP="006B47D4">
            <w:pPr>
              <w:tabs>
                <w:tab w:val="left" w:pos="239"/>
              </w:tabs>
              <w:jc w:val="both"/>
              <w:rPr>
                <w:sz w:val="28"/>
                <w:szCs w:val="28"/>
              </w:rPr>
            </w:pPr>
            <w:r w:rsidRPr="006B47D4">
              <w:rPr>
                <w:sz w:val="28"/>
                <w:szCs w:val="28"/>
                <w:lang w:val="tt-RU"/>
              </w:rPr>
              <w:t xml:space="preserve">14) күпфатирлы йортны реконструкцияләгән </w:t>
            </w:r>
            <w:r w:rsidRPr="006B47D4">
              <w:rPr>
                <w:sz w:val="28"/>
                <w:szCs w:val="28"/>
                <w:lang w:val="tt-RU"/>
              </w:rPr>
              <w:lastRenderedPageBreak/>
              <w:t>очракта торак законнары нигезендә кабул ителгән күпфатирлы йорттагы урыннар милекчеләренең гомуми җыелышы карары яисә, әгәр мондый реконструкция нәтиҗәсендә күпфатирлы йортта гомуми мөлкәт күләме кимесә, күпфатирлы йортта барлык урыннар һәм машина урыннары милекчеләренең ризалыгы яисә аның күчермәсе (электрон рәвешне тутырганда);</w:t>
            </w:r>
          </w:p>
          <w:p w:rsidR="00B40F94" w:rsidRPr="008579C0" w:rsidRDefault="004B4B9F" w:rsidP="006B47D4">
            <w:pPr>
              <w:tabs>
                <w:tab w:val="left" w:pos="239"/>
              </w:tabs>
              <w:jc w:val="both"/>
              <w:rPr>
                <w:sz w:val="28"/>
                <w:szCs w:val="28"/>
              </w:rPr>
            </w:pPr>
            <w:r w:rsidRPr="008579C0">
              <w:rPr>
                <w:sz w:val="28"/>
                <w:szCs w:val="28"/>
                <w:lang w:val="tt-RU"/>
              </w:rPr>
              <w:t>15) проект документларына яки скан-күчермәләренә дәүләтнеке булмаган экспертиза бәяләмәсе яки скан-күчермәсе (электрон форманы тутырганда) тапшырылган очракта, проект документларына дәүләти булмаган экспертизаның уңай бәяләмәсен биргән юридик затны аккредитацияләү турында таныклык күчермәсе);</w:t>
            </w:r>
          </w:p>
          <w:p w:rsidR="00B40F94" w:rsidRPr="008579C0" w:rsidRDefault="004B4B9F" w:rsidP="006B47D4">
            <w:pPr>
              <w:tabs>
                <w:tab w:val="left" w:pos="239"/>
              </w:tabs>
              <w:jc w:val="both"/>
              <w:rPr>
                <w:sz w:val="28"/>
                <w:szCs w:val="28"/>
              </w:rPr>
            </w:pPr>
            <w:r w:rsidRPr="008579C0">
              <w:rPr>
                <w:sz w:val="28"/>
                <w:szCs w:val="28"/>
                <w:lang w:val="tt-RU"/>
              </w:rPr>
              <w:t>16) мәдәни мирас объектын саклау буенча эшләр башкарганда мондый объектның конструктив һәм ышанычлылык һәм куркынычсызлыкның башка характеристикаларына яки аларның скан-күчермәләренә кагылса (электрон форманы тутырганда), мәдәни мирас объектлары турында Россия Федерациясе законнарында каралган документлар);</w:t>
            </w:r>
          </w:p>
          <w:p w:rsidR="000F4924" w:rsidRPr="00A0357E" w:rsidRDefault="004B4B9F" w:rsidP="006B47D4">
            <w:pPr>
              <w:tabs>
                <w:tab w:val="left" w:pos="239"/>
              </w:tabs>
              <w:jc w:val="both"/>
              <w:rPr>
                <w:sz w:val="28"/>
                <w:szCs w:val="28"/>
                <w:lang w:val="tt-RU"/>
              </w:rPr>
            </w:pPr>
            <w:r w:rsidRPr="008579C0">
              <w:rPr>
                <w:sz w:val="28"/>
                <w:szCs w:val="28"/>
                <w:lang w:val="tt-RU"/>
              </w:rPr>
              <w:t xml:space="preserve">17) саклау зонасы чикләренең урнашу урынының текст һәм график тасвирламасы, электр энергетикасы объекты булып торучы капиталь төзелеш объектын, газ белән тәэмин итү системасын, транспорт инфраструктурасын, торба үткәргеч транспортны яисә элемтәне файдалануга кертүгә рөхсәт бирү турында гариза бирелгән һәм әлеге объектны эксплуатацияләү өчен федераль законнар нигезендә саклау зоналарын билгеләү таләп ителгән очракта, мондый зона чикләренең характерлы нокталарының координаталары исемлеге. Мондый зона чикләренең урыны, әлеге органнар объектны эксплуатациягә кертүгә рөхсәт бирә торган органнар булган очраклардан тыш, мондый зона (мондый зона </w:t>
            </w:r>
            <w:r w:rsidRPr="008579C0">
              <w:rPr>
                <w:sz w:val="28"/>
                <w:szCs w:val="28"/>
                <w:lang w:val="tt-RU"/>
              </w:rPr>
              <w:lastRenderedPageBreak/>
              <w:t>чикләрен) билгеләү турында карарлар кабул итүгә вәкаләтле дәүләт хакимияте органы яисә җирле үзидарә органы белән килештерелергә тиеш. Әлеге пунктта каралган документларны бирү реконструкцияләнгән капиталь төзелеш объектын файдалануга кертүгә рөхсәт бирү турында гариза бирелгән һәм күрсәтелгән реконструкция нәтиҗәсендә билгеләнгән саклау зонасы чикләренең урнашуы яисә аларның скан-күчермәләре (электрон форманы тутырганда) үзгәрмәгән очракта таләп ителми.</w:t>
            </w:r>
          </w:p>
          <w:p w:rsidR="00B40F94" w:rsidRPr="00A0357E" w:rsidRDefault="004B4B9F" w:rsidP="006B47D4">
            <w:pPr>
              <w:tabs>
                <w:tab w:val="left" w:pos="239"/>
              </w:tabs>
              <w:jc w:val="both"/>
              <w:rPr>
                <w:sz w:val="28"/>
                <w:szCs w:val="28"/>
                <w:lang w:val="tt-RU"/>
              </w:rPr>
            </w:pPr>
            <w:r w:rsidRPr="008579C0">
              <w:rPr>
                <w:sz w:val="28"/>
                <w:szCs w:val="28"/>
                <w:lang w:val="tt-RU"/>
              </w:rPr>
              <w:t>Индивидуаль торак төзелеше объектын төзү, реконструкцияләү максатларында төзүче түбәндәгеләрне тапшыра:</w:t>
            </w:r>
          </w:p>
          <w:p w:rsidR="00B40F94" w:rsidRPr="006B47D4" w:rsidRDefault="004B4B9F" w:rsidP="006B47D4">
            <w:pPr>
              <w:tabs>
                <w:tab w:val="left" w:pos="239"/>
              </w:tabs>
              <w:jc w:val="both"/>
              <w:rPr>
                <w:sz w:val="28"/>
                <w:szCs w:val="28"/>
              </w:rPr>
            </w:pPr>
            <w:r w:rsidRPr="006B47D4">
              <w:rPr>
                <w:sz w:val="28"/>
                <w:szCs w:val="28"/>
                <w:lang w:val="tt-RU"/>
              </w:rPr>
              <w:t>1) гариза;</w:t>
            </w:r>
          </w:p>
          <w:p w:rsidR="00B40F94" w:rsidRPr="006B47D4" w:rsidRDefault="004B4B9F" w:rsidP="006B47D4">
            <w:pPr>
              <w:tabs>
                <w:tab w:val="left" w:pos="239"/>
              </w:tabs>
              <w:jc w:val="both"/>
              <w:rPr>
                <w:sz w:val="28"/>
                <w:szCs w:val="28"/>
              </w:rPr>
            </w:pPr>
            <w:r w:rsidRPr="006B47D4">
              <w:rPr>
                <w:sz w:val="28"/>
                <w:szCs w:val="28"/>
                <w:lang w:val="tt-RU"/>
              </w:rPr>
              <w:t>2) мөрәҗәгать итүченең шәхесен таныклаучы документ;</w:t>
            </w:r>
          </w:p>
          <w:p w:rsidR="00B40F94" w:rsidRPr="006B47D4" w:rsidRDefault="004B4B9F" w:rsidP="006B47D4">
            <w:pPr>
              <w:tabs>
                <w:tab w:val="left" w:pos="239"/>
              </w:tabs>
              <w:jc w:val="both"/>
              <w:rPr>
                <w:sz w:val="28"/>
                <w:szCs w:val="28"/>
              </w:rPr>
            </w:pPr>
            <w:r w:rsidRPr="006B47D4">
              <w:rPr>
                <w:sz w:val="28"/>
                <w:szCs w:val="28"/>
                <w:lang w:val="tt-RU"/>
              </w:rPr>
              <w:t>3) мөрәҗәгать итүче вәкиленең вәкаләтләрен раслый торган документ;</w:t>
            </w:r>
          </w:p>
          <w:p w:rsidR="00B40F94" w:rsidRPr="006B47D4" w:rsidRDefault="004B4B9F" w:rsidP="006B47D4">
            <w:pPr>
              <w:tabs>
                <w:tab w:val="left" w:pos="239"/>
              </w:tabs>
              <w:jc w:val="both"/>
              <w:rPr>
                <w:sz w:val="28"/>
                <w:szCs w:val="28"/>
              </w:rPr>
            </w:pPr>
            <w:r w:rsidRPr="006B47D4">
              <w:rPr>
                <w:sz w:val="28"/>
                <w:szCs w:val="28"/>
                <w:lang w:val="tt-RU"/>
              </w:rPr>
              <w:t>4) җир кишәрлегенә хокук билгели торган документлар, әгәр аңа хокук күчемсез мөлкәтнең Бердәм дәүләт реестрында теркәлмәгән булса;</w:t>
            </w:r>
          </w:p>
          <w:p w:rsidR="00B40F94" w:rsidRPr="006B47D4" w:rsidRDefault="004B4B9F" w:rsidP="006B47D4">
            <w:pPr>
              <w:tabs>
                <w:tab w:val="left" w:pos="239"/>
              </w:tabs>
              <w:jc w:val="both"/>
              <w:rPr>
                <w:sz w:val="28"/>
                <w:szCs w:val="28"/>
              </w:rPr>
            </w:pPr>
            <w:r w:rsidRPr="006B47D4">
              <w:rPr>
                <w:sz w:val="28"/>
                <w:szCs w:val="28"/>
                <w:lang w:val="tt-RU"/>
              </w:rPr>
              <w:t>5) индивидуаль торак төзелеше объектын урнаштыру урынын билгеләп, җир кишәрлеген планлаштыру оешмасы схемасы;</w:t>
            </w:r>
          </w:p>
          <w:p w:rsidR="00B40F94" w:rsidRPr="006B47D4" w:rsidRDefault="004B4B9F" w:rsidP="006B47D4">
            <w:pPr>
              <w:tabs>
                <w:tab w:val="left" w:pos="239"/>
              </w:tabs>
              <w:jc w:val="both"/>
              <w:rPr>
                <w:sz w:val="28"/>
                <w:szCs w:val="28"/>
              </w:rPr>
            </w:pPr>
            <w:r w:rsidRPr="006B47D4">
              <w:rPr>
                <w:sz w:val="28"/>
                <w:szCs w:val="28"/>
                <w:lang w:val="tt-RU"/>
              </w:rPr>
              <w:t>6) индивидуаль торак төзелеше объектының тышкы кыяфәтен тасвирлау (индивидуаль торак төзелеше объектын төзү яисә реконструкцияләү федераль яисә региональ әһәмияттәге тарихи җирлек территориясе чикләрендә планлаштырылган очракта, моңа РФнең 10.2 өлешендә каралган очрак керми.</w:t>
            </w:r>
          </w:p>
          <w:p w:rsidR="00B40F94" w:rsidRPr="00A0357E" w:rsidRDefault="004B4B9F" w:rsidP="006B47D4">
            <w:pPr>
              <w:tabs>
                <w:tab w:val="left" w:pos="239"/>
              </w:tabs>
              <w:jc w:val="both"/>
              <w:rPr>
                <w:sz w:val="28"/>
                <w:szCs w:val="28"/>
                <w:lang w:val="tt-RU"/>
              </w:rPr>
            </w:pPr>
            <w:r w:rsidRPr="006B47D4">
              <w:rPr>
                <w:sz w:val="28"/>
                <w:szCs w:val="28"/>
                <w:lang w:val="tt-RU"/>
              </w:rPr>
              <w:t>Капиталь төзелеш объектын төзүне яки үзгәртеп коруны планлаштырган очракта, төзелешкә рөхсәт бирү турындагы гаризада мондый типлаштырылган архитектура карары күрсәтелә. Бу очракта объектның тышкы кыяфәте кушымта таләп ителми).</w:t>
            </w:r>
          </w:p>
          <w:p w:rsidR="00B40F94" w:rsidRPr="00A0357E" w:rsidRDefault="004B4B9F" w:rsidP="006B47D4">
            <w:pPr>
              <w:tabs>
                <w:tab w:val="left" w:pos="239"/>
              </w:tabs>
              <w:jc w:val="both"/>
              <w:rPr>
                <w:sz w:val="28"/>
                <w:szCs w:val="28"/>
                <w:lang w:val="tt-RU"/>
              </w:rPr>
            </w:pPr>
            <w:r w:rsidRPr="006B47D4">
              <w:rPr>
                <w:sz w:val="28"/>
                <w:szCs w:val="28"/>
                <w:lang w:val="tt-RU"/>
              </w:rPr>
              <w:t xml:space="preserve">Капиталь төзелеш объектын төзүгә рөхсәт итүгә, реконструкцияләүгә үзгәрешләр кертелгән очракта, төзүче тарафыннан </w:t>
            </w:r>
            <w:r w:rsidRPr="006B47D4">
              <w:rPr>
                <w:sz w:val="28"/>
                <w:szCs w:val="28"/>
                <w:lang w:val="tt-RU"/>
              </w:rPr>
              <w:lastRenderedPageBreak/>
              <w:t>түбәндәгеләр бирелә:</w:t>
            </w:r>
          </w:p>
          <w:p w:rsidR="00B40F94" w:rsidRPr="006B47D4" w:rsidRDefault="004B4B9F" w:rsidP="006B47D4">
            <w:pPr>
              <w:tabs>
                <w:tab w:val="left" w:pos="239"/>
              </w:tabs>
              <w:jc w:val="both"/>
              <w:rPr>
                <w:sz w:val="28"/>
                <w:szCs w:val="28"/>
              </w:rPr>
            </w:pPr>
            <w:r w:rsidRPr="006B47D4">
              <w:rPr>
                <w:sz w:val="28"/>
                <w:szCs w:val="28"/>
                <w:lang w:val="tt-RU"/>
              </w:rPr>
              <w:t>1) гариза (әлеге Регламентка 2 нче кушымта);</w:t>
            </w:r>
          </w:p>
          <w:p w:rsidR="00B40F94" w:rsidRPr="006B47D4" w:rsidRDefault="004B4B9F" w:rsidP="006B47D4">
            <w:pPr>
              <w:tabs>
                <w:tab w:val="left" w:pos="239"/>
              </w:tabs>
              <w:jc w:val="both"/>
              <w:rPr>
                <w:sz w:val="28"/>
                <w:szCs w:val="28"/>
              </w:rPr>
            </w:pPr>
            <w:r w:rsidRPr="006B47D4">
              <w:rPr>
                <w:sz w:val="28"/>
                <w:szCs w:val="28"/>
                <w:lang w:val="tt-RU"/>
              </w:rPr>
              <w:t>2) мөрәҗәгать итүченең шәхесен таныклаучы документ;</w:t>
            </w:r>
          </w:p>
          <w:p w:rsidR="00B40F94" w:rsidRPr="006B47D4" w:rsidRDefault="004B4B9F" w:rsidP="006B47D4">
            <w:pPr>
              <w:tabs>
                <w:tab w:val="left" w:pos="239"/>
              </w:tabs>
              <w:jc w:val="both"/>
              <w:rPr>
                <w:sz w:val="28"/>
                <w:szCs w:val="28"/>
              </w:rPr>
            </w:pPr>
            <w:r w:rsidRPr="006B47D4">
              <w:rPr>
                <w:sz w:val="28"/>
                <w:szCs w:val="28"/>
                <w:lang w:val="tt-RU"/>
              </w:rPr>
              <w:t>3) мөрәҗәгать итүче вәкиленең вәкаләтләрен раслый торган документ;</w:t>
            </w:r>
          </w:p>
          <w:p w:rsidR="00B40F94" w:rsidRPr="006B47D4" w:rsidRDefault="004B4B9F" w:rsidP="006B47D4">
            <w:pPr>
              <w:tabs>
                <w:tab w:val="left" w:pos="239"/>
              </w:tabs>
              <w:jc w:val="both"/>
              <w:rPr>
                <w:sz w:val="28"/>
                <w:szCs w:val="28"/>
              </w:rPr>
            </w:pPr>
            <w:r w:rsidRPr="006B47D4">
              <w:rPr>
                <w:sz w:val="28"/>
                <w:szCs w:val="28"/>
                <w:lang w:val="tt-RU"/>
              </w:rPr>
              <w:t>4) капиталь төзелеш объектын төзүгә, реконструкцияләүгә үзгәрешләр кертүне нигезли торган документ-нигез.</w:t>
            </w:r>
          </w:p>
          <w:p w:rsidR="00B40F94" w:rsidRPr="006B47D4" w:rsidRDefault="004B4B9F" w:rsidP="006B47D4">
            <w:pPr>
              <w:tabs>
                <w:tab w:val="left" w:pos="239"/>
              </w:tabs>
              <w:jc w:val="both"/>
              <w:rPr>
                <w:sz w:val="28"/>
                <w:szCs w:val="28"/>
              </w:rPr>
            </w:pPr>
            <w:r w:rsidRPr="006B47D4">
              <w:rPr>
                <w:sz w:val="28"/>
                <w:szCs w:val="28"/>
                <w:lang w:val="tt-RU"/>
              </w:rPr>
              <w:t>Документта муниципаль хезмәт күрсәтүләр нәтиҗәсендә техник хата табылган очракта:</w:t>
            </w:r>
          </w:p>
          <w:p w:rsidR="00B40F94" w:rsidRPr="006B47D4" w:rsidRDefault="004B4B9F" w:rsidP="006B47D4">
            <w:pPr>
              <w:tabs>
                <w:tab w:val="left" w:pos="239"/>
              </w:tabs>
              <w:jc w:val="both"/>
              <w:rPr>
                <w:sz w:val="28"/>
                <w:szCs w:val="28"/>
              </w:rPr>
            </w:pPr>
            <w:r w:rsidRPr="006B47D4">
              <w:rPr>
                <w:sz w:val="28"/>
                <w:szCs w:val="28"/>
                <w:lang w:val="tt-RU"/>
              </w:rPr>
              <w:t>1) гариза (әлеге Регламентка 3 нче кушымта);</w:t>
            </w:r>
          </w:p>
          <w:p w:rsidR="00B40F94" w:rsidRPr="006B47D4" w:rsidRDefault="004B4B9F" w:rsidP="006B47D4">
            <w:pPr>
              <w:tabs>
                <w:tab w:val="left" w:pos="239"/>
              </w:tabs>
              <w:jc w:val="both"/>
              <w:rPr>
                <w:sz w:val="28"/>
                <w:szCs w:val="28"/>
              </w:rPr>
            </w:pPr>
            <w:r w:rsidRPr="006B47D4">
              <w:rPr>
                <w:sz w:val="28"/>
                <w:szCs w:val="28"/>
                <w:lang w:val="tt-RU"/>
              </w:rPr>
              <w:t>2) мөрәҗәгать итүченең шәхесен таныклаучы документ;</w:t>
            </w:r>
          </w:p>
          <w:p w:rsidR="00B40F94" w:rsidRPr="006B47D4" w:rsidRDefault="004B4B9F" w:rsidP="006B47D4">
            <w:pPr>
              <w:tabs>
                <w:tab w:val="left" w:pos="239"/>
              </w:tabs>
              <w:jc w:val="both"/>
              <w:rPr>
                <w:sz w:val="28"/>
                <w:szCs w:val="28"/>
              </w:rPr>
            </w:pPr>
            <w:r w:rsidRPr="006B47D4">
              <w:rPr>
                <w:sz w:val="28"/>
                <w:szCs w:val="28"/>
                <w:lang w:val="tt-RU"/>
              </w:rPr>
              <w:t>3) мөрәҗәгать итүче вәкиленең вәкаләтләрен раслый торган документ;</w:t>
            </w:r>
          </w:p>
          <w:p w:rsidR="00B40F94" w:rsidRPr="006B47D4" w:rsidRDefault="004B4B9F" w:rsidP="006B47D4">
            <w:pPr>
              <w:tabs>
                <w:tab w:val="left" w:pos="239"/>
              </w:tabs>
              <w:jc w:val="both"/>
              <w:rPr>
                <w:sz w:val="28"/>
                <w:szCs w:val="28"/>
              </w:rPr>
            </w:pPr>
            <w:r w:rsidRPr="006B47D4">
              <w:rPr>
                <w:sz w:val="28"/>
                <w:szCs w:val="28"/>
                <w:lang w:val="tt-RU"/>
              </w:rPr>
              <w:t>4) документ - техник хаталы муниципаль хезмәт нәтиҗәсе.</w:t>
            </w:r>
          </w:p>
          <w:p w:rsidR="00B40F94" w:rsidRPr="006B47D4" w:rsidRDefault="004B4B9F" w:rsidP="006B47D4">
            <w:pPr>
              <w:tabs>
                <w:tab w:val="left" w:pos="239"/>
              </w:tabs>
              <w:jc w:val="both"/>
              <w:rPr>
                <w:sz w:val="28"/>
                <w:szCs w:val="28"/>
              </w:rPr>
            </w:pPr>
            <w:r w:rsidRPr="006B47D4">
              <w:rPr>
                <w:sz w:val="28"/>
                <w:szCs w:val="28"/>
                <w:lang w:val="tt-RU"/>
              </w:rPr>
              <w:t>Мөрәҗәгать итүчегә җир кишәрлекләренә хокуклар, җир кишәрлеген төзү турында җир асты байлыкларыннан файдалану хокуклары күчкән очракта, мөрәҗәгать итүче тарафыннан, реквизитларын күрсәтеп, хәбәрнамә (әлеге Регламентка 4 нче кушымта) бирелә:</w:t>
            </w:r>
          </w:p>
          <w:p w:rsidR="00B40F94" w:rsidRPr="006B47D4" w:rsidRDefault="004B4B9F" w:rsidP="006B47D4">
            <w:pPr>
              <w:tabs>
                <w:tab w:val="left" w:pos="239"/>
              </w:tabs>
              <w:jc w:val="both"/>
              <w:rPr>
                <w:sz w:val="28"/>
                <w:szCs w:val="28"/>
              </w:rPr>
            </w:pPr>
            <w:r w:rsidRPr="006B47D4">
              <w:rPr>
                <w:sz w:val="28"/>
                <w:szCs w:val="28"/>
                <w:lang w:val="tt-RU"/>
              </w:rPr>
              <w:t>1) РФ ГрК 51 статьясындагы 21.5 өлешендә күрсәтелгән очракта мондый җир кишәрлекләренә хокук билгели торган документлар;</w:t>
            </w:r>
          </w:p>
          <w:p w:rsidR="00B40F94" w:rsidRPr="006B47D4" w:rsidRDefault="004B4B9F" w:rsidP="006B47D4">
            <w:pPr>
              <w:tabs>
                <w:tab w:val="left" w:pos="239"/>
              </w:tabs>
              <w:jc w:val="both"/>
              <w:rPr>
                <w:sz w:val="28"/>
                <w:szCs w:val="28"/>
              </w:rPr>
            </w:pPr>
            <w:r w:rsidRPr="006B47D4">
              <w:rPr>
                <w:sz w:val="28"/>
                <w:szCs w:val="28"/>
                <w:lang w:val="tt-RU"/>
              </w:rPr>
              <w:t>2) РФ ГрК 51 статьясындагы 21.6 һәм 21.7 өлешләрендә каралган очракларда җир кишәрлекләрен төзү турында карар, әгәр җир законнары нигезендә җир кишәрлеген төзү турында карар дәүләт хакимиятенең башкарма органы яисә җирле үзидарә органы кабул итсә;</w:t>
            </w:r>
          </w:p>
          <w:p w:rsidR="00B40F94" w:rsidRPr="006B47D4" w:rsidRDefault="004B4B9F" w:rsidP="006B47D4">
            <w:pPr>
              <w:tabs>
                <w:tab w:val="left" w:pos="239"/>
              </w:tabs>
              <w:jc w:val="both"/>
              <w:rPr>
                <w:sz w:val="28"/>
                <w:szCs w:val="28"/>
              </w:rPr>
            </w:pPr>
            <w:r w:rsidRPr="006B47D4">
              <w:rPr>
                <w:sz w:val="28"/>
                <w:szCs w:val="28"/>
                <w:lang w:val="tt-RU"/>
              </w:rPr>
              <w:t>3) РФ ГрК 51 статьясындагы 21.7 өлешендә каралган очракта капиталь төзелеш объектын төзү, реконструкцияләү планлаштырыла торган җир кишәрлегенең шәһәр төзелеше планы;</w:t>
            </w:r>
          </w:p>
          <w:p w:rsidR="00B40F94" w:rsidRPr="006B47D4" w:rsidRDefault="004B4B9F" w:rsidP="006B47D4">
            <w:pPr>
              <w:tabs>
                <w:tab w:val="left" w:pos="239"/>
              </w:tabs>
              <w:jc w:val="both"/>
              <w:rPr>
                <w:sz w:val="28"/>
                <w:szCs w:val="28"/>
              </w:rPr>
            </w:pPr>
            <w:r w:rsidRPr="006B47D4">
              <w:rPr>
                <w:sz w:val="28"/>
                <w:szCs w:val="28"/>
                <w:lang w:val="tt-RU"/>
              </w:rPr>
              <w:t xml:space="preserve">4) РФ ГрК 51 статьясындагы 21.9 өлешендә каралган очракта җир асты байлыкларыннан файдалану хокукына лицензияне яңадан </w:t>
            </w:r>
            <w:r w:rsidRPr="006B47D4">
              <w:rPr>
                <w:sz w:val="28"/>
                <w:szCs w:val="28"/>
                <w:lang w:val="tt-RU"/>
              </w:rPr>
              <w:lastRenderedPageBreak/>
              <w:t>рәсмиләштерү турында карар һәм җир асты байлыкларыннан файдалану хокукын бирү хакында</w:t>
            </w:r>
          </w:p>
        </w:tc>
      </w:tr>
    </w:tbl>
    <w:p w:rsidR="00B40F94" w:rsidRPr="00E279F7" w:rsidRDefault="004B4B9F" w:rsidP="000F4924">
      <w:pPr>
        <w:ind w:firstLine="851"/>
        <w:jc w:val="both"/>
        <w:rPr>
          <w:sz w:val="28"/>
          <w:szCs w:val="28"/>
        </w:rPr>
      </w:pPr>
      <w:r w:rsidRPr="00E279F7">
        <w:rPr>
          <w:sz w:val="28"/>
          <w:szCs w:val="28"/>
        </w:rPr>
        <w:lastRenderedPageBreak/>
        <w:br/>
      </w:r>
    </w:p>
    <w:p w:rsidR="00B40F94" w:rsidRPr="00E279F7" w:rsidRDefault="004B4B9F" w:rsidP="008579C0">
      <w:pPr>
        <w:pStyle w:val="a4"/>
        <w:spacing w:after="0" w:line="240" w:lineRule="auto"/>
        <w:ind w:left="0" w:firstLine="851"/>
        <w:jc w:val="both"/>
        <w:rPr>
          <w:rFonts w:ascii="Times New Roman" w:hAnsi="Times New Roman"/>
          <w:sz w:val="28"/>
          <w:szCs w:val="28"/>
        </w:rPr>
      </w:pPr>
      <w:r w:rsidRPr="00E279F7">
        <w:rPr>
          <w:rFonts w:ascii="Times New Roman" w:hAnsi="Times New Roman"/>
          <w:sz w:val="28"/>
          <w:szCs w:val="28"/>
          <w:lang w:val="tt-RU"/>
        </w:rPr>
        <w:t xml:space="preserve">2.8 пунктына түбәндәге эчтәлекле 4 пунктча өстәргә: </w:t>
      </w:r>
    </w:p>
    <w:p w:rsidR="00B40F94" w:rsidRPr="00E279F7" w:rsidRDefault="004B4B9F" w:rsidP="000F4924">
      <w:pPr>
        <w:pStyle w:val="s1"/>
        <w:shd w:val="clear" w:color="auto" w:fill="FFFFFF"/>
        <w:spacing w:before="0" w:beforeAutospacing="0" w:after="0" w:afterAutospacing="0"/>
        <w:ind w:firstLine="851"/>
        <w:jc w:val="both"/>
        <w:rPr>
          <w:sz w:val="28"/>
          <w:szCs w:val="28"/>
        </w:rPr>
      </w:pPr>
      <w:r w:rsidRPr="008579C0">
        <w:rPr>
          <w:sz w:val="28"/>
          <w:szCs w:val="28"/>
          <w:lang w:val="tt-RU"/>
        </w:rPr>
        <w:t>«4) 63-ФЗ номерлы һәм 210-ФЗ номерлы Федераль законнар таләпләре нигезендә гади электрон имза белән имзаланмаган (таныкланмаган) гаризаны һәм документларны (документларның күчермәләрен) тапшыру (электрон формада гариза биргәндә)»;</w:t>
      </w:r>
    </w:p>
    <w:p w:rsidR="00B40F94" w:rsidRPr="00E279F7" w:rsidRDefault="004B4B9F" w:rsidP="008579C0">
      <w:pPr>
        <w:pStyle w:val="a4"/>
        <w:tabs>
          <w:tab w:val="left" w:pos="1134"/>
        </w:tabs>
        <w:spacing w:after="0" w:line="240" w:lineRule="auto"/>
        <w:ind w:left="0" w:firstLine="851"/>
        <w:jc w:val="both"/>
        <w:rPr>
          <w:rFonts w:ascii="Times New Roman" w:hAnsi="Times New Roman"/>
          <w:sz w:val="28"/>
          <w:szCs w:val="28"/>
        </w:rPr>
      </w:pPr>
      <w:r w:rsidRPr="00E279F7">
        <w:rPr>
          <w:rFonts w:ascii="Times New Roman" w:hAnsi="Times New Roman"/>
          <w:sz w:val="28"/>
          <w:szCs w:val="28"/>
          <w:lang w:val="tt-RU"/>
        </w:rPr>
        <w:t xml:space="preserve">2.15 пунктны түбәндәге редакциядә бәян итәргә: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252"/>
        <w:gridCol w:w="2552"/>
      </w:tblGrid>
      <w:tr w:rsidR="0081677D" w:rsidTr="006B47D4">
        <w:tc>
          <w:tcPr>
            <w:tcW w:w="2972" w:type="dxa"/>
            <w:shd w:val="clear" w:color="auto" w:fill="auto"/>
          </w:tcPr>
          <w:p w:rsidR="00B40F94" w:rsidRPr="006B47D4" w:rsidRDefault="004B4B9F" w:rsidP="008579C0">
            <w:pPr>
              <w:jc w:val="center"/>
              <w:rPr>
                <w:sz w:val="28"/>
                <w:szCs w:val="28"/>
              </w:rPr>
            </w:pPr>
            <w:r w:rsidRPr="006B47D4">
              <w:rPr>
                <w:sz w:val="28"/>
                <w:szCs w:val="28"/>
                <w:lang w:val="tt-RU"/>
              </w:rPr>
              <w:t>2.15. Муниципаль хезмәт күрсәтүнең һәркем файдалана алырлык һәм сыйфат күрсәткечләре</w:t>
            </w:r>
          </w:p>
          <w:p w:rsidR="00B40F94" w:rsidRPr="006B47D4" w:rsidRDefault="00171779" w:rsidP="000F4924">
            <w:pPr>
              <w:rPr>
                <w:sz w:val="28"/>
                <w:szCs w:val="28"/>
              </w:rPr>
            </w:pPr>
          </w:p>
        </w:tc>
        <w:tc>
          <w:tcPr>
            <w:tcW w:w="4252" w:type="dxa"/>
            <w:shd w:val="clear" w:color="auto" w:fill="auto"/>
          </w:tcPr>
          <w:p w:rsidR="00B40F94" w:rsidRPr="006B47D4" w:rsidRDefault="004B4B9F" w:rsidP="006B47D4">
            <w:pPr>
              <w:pStyle w:val="ConsPlusNormal"/>
              <w:tabs>
                <w:tab w:val="left" w:pos="239"/>
              </w:tabs>
              <w:ind w:firstLine="459"/>
              <w:jc w:val="both"/>
              <w:rPr>
                <w:rFonts w:ascii="Times New Roman" w:hAnsi="Times New Roman" w:cs="Times New Roman"/>
                <w:sz w:val="28"/>
                <w:szCs w:val="28"/>
              </w:rPr>
            </w:pPr>
            <w:r w:rsidRPr="006B47D4">
              <w:rPr>
                <w:rFonts w:ascii="Times New Roman" w:hAnsi="Times New Roman" w:cs="Times New Roman"/>
                <w:sz w:val="28"/>
                <w:szCs w:val="28"/>
                <w:lang w:val="tt-RU"/>
              </w:rPr>
              <w:t>Муниципаль хезмәттән һәркем файдалана алырлык булу күрсәткечләре булып түбәндәгеләр тора:</w:t>
            </w:r>
          </w:p>
          <w:p w:rsidR="00B40F94" w:rsidRPr="006B47D4" w:rsidRDefault="004B4B9F" w:rsidP="006B47D4">
            <w:pPr>
              <w:pStyle w:val="ConsPlusNormal"/>
              <w:tabs>
                <w:tab w:val="left" w:pos="239"/>
              </w:tabs>
              <w:ind w:firstLine="33"/>
              <w:jc w:val="both"/>
              <w:rPr>
                <w:rFonts w:ascii="Times New Roman" w:hAnsi="Times New Roman" w:cs="Times New Roman"/>
                <w:sz w:val="28"/>
                <w:szCs w:val="28"/>
              </w:rPr>
            </w:pPr>
            <w:r w:rsidRPr="006B47D4">
              <w:rPr>
                <w:rFonts w:ascii="Times New Roman" w:hAnsi="Times New Roman" w:cs="Times New Roman"/>
                <w:sz w:val="28"/>
                <w:szCs w:val="28"/>
                <w:lang w:val="tt-RU"/>
              </w:rPr>
              <w:t>1) документларны кабул итү һәм карап тикшерү срокларын үтәү;</w:t>
            </w:r>
          </w:p>
          <w:p w:rsidR="00B40F94" w:rsidRPr="006B47D4" w:rsidRDefault="004B4B9F" w:rsidP="006B47D4">
            <w:pPr>
              <w:pStyle w:val="ConsPlusNormal"/>
              <w:tabs>
                <w:tab w:val="left" w:pos="239"/>
              </w:tabs>
              <w:ind w:firstLine="0"/>
              <w:jc w:val="both"/>
              <w:rPr>
                <w:rFonts w:ascii="Times New Roman" w:hAnsi="Times New Roman" w:cs="Times New Roman"/>
                <w:sz w:val="28"/>
                <w:szCs w:val="28"/>
              </w:rPr>
            </w:pPr>
            <w:r w:rsidRPr="006B47D4">
              <w:rPr>
                <w:rFonts w:ascii="Times New Roman" w:hAnsi="Times New Roman" w:cs="Times New Roman"/>
                <w:sz w:val="28"/>
                <w:szCs w:val="28"/>
                <w:lang w:val="tt-RU"/>
              </w:rPr>
              <w:t>2) муниципаль хезмәт күрсәтү нәтиҗәсен алу срокларын үтәү;</w:t>
            </w:r>
          </w:p>
          <w:p w:rsidR="00B40F94" w:rsidRPr="006B47D4" w:rsidRDefault="004B4B9F" w:rsidP="006B47D4">
            <w:pPr>
              <w:pStyle w:val="ConsPlusNormal"/>
              <w:tabs>
                <w:tab w:val="left" w:pos="239"/>
              </w:tabs>
              <w:ind w:firstLine="0"/>
              <w:jc w:val="both"/>
              <w:rPr>
                <w:rFonts w:ascii="Times New Roman" w:hAnsi="Times New Roman" w:cs="Times New Roman"/>
                <w:sz w:val="28"/>
                <w:szCs w:val="28"/>
              </w:rPr>
            </w:pPr>
            <w:r w:rsidRPr="006B47D4">
              <w:rPr>
                <w:rFonts w:ascii="Times New Roman" w:hAnsi="Times New Roman" w:cs="Times New Roman"/>
                <w:sz w:val="28"/>
                <w:szCs w:val="28"/>
                <w:lang w:val="tt-RU"/>
              </w:rPr>
              <w:t>3) башкарма комитетның муниципаль хезмәткәрләре кылган шушы Регламентны бозуга карата прецедентлар (нигезле шикаятьләр) булу;</w:t>
            </w:r>
          </w:p>
          <w:p w:rsidR="00B40F94" w:rsidRPr="006B47D4" w:rsidRDefault="004B4B9F" w:rsidP="006B47D4">
            <w:pPr>
              <w:tabs>
                <w:tab w:val="left" w:pos="239"/>
              </w:tabs>
              <w:jc w:val="both"/>
              <w:rPr>
                <w:sz w:val="28"/>
                <w:szCs w:val="28"/>
              </w:rPr>
            </w:pPr>
            <w:r w:rsidRPr="006B47D4">
              <w:rPr>
                <w:sz w:val="28"/>
                <w:szCs w:val="28"/>
                <w:lang w:val="tt-RU"/>
              </w:rPr>
              <w:t>4) муниципаль хезмәт турында консультация алу, Муниципаль хезмәт күрсәтү турында гариза бирү, КФҮ аша муниципаль хезмәт күрсәтүләрдән нәтиҗә алу мөмкинлеге;</w:t>
            </w:r>
          </w:p>
          <w:p w:rsidR="00B40F94" w:rsidRPr="006B47D4" w:rsidRDefault="004B4B9F" w:rsidP="006B47D4">
            <w:pPr>
              <w:tabs>
                <w:tab w:val="left" w:pos="239"/>
              </w:tabs>
              <w:ind w:firstLine="34"/>
              <w:jc w:val="both"/>
              <w:rPr>
                <w:sz w:val="28"/>
                <w:szCs w:val="28"/>
              </w:rPr>
            </w:pPr>
            <w:r w:rsidRPr="006B47D4">
              <w:rPr>
                <w:sz w:val="28"/>
                <w:szCs w:val="28"/>
                <w:lang w:val="tt-RU"/>
              </w:rPr>
              <w:t xml:space="preserve">5) мәгълүмат стендларында, шәһәрнең рәсми сайтында муниципаль хезмәт күрсәтү ысуллары, тәртибе һәм сроклары турында тулы мәгълүмат булу; www.Leninogorsk.ru Интернет челтәрендә, </w:t>
            </w:r>
          </w:p>
          <w:p w:rsidR="00B40F94" w:rsidRPr="006B47D4" w:rsidRDefault="004B4B9F" w:rsidP="006B47D4">
            <w:pPr>
              <w:tabs>
                <w:tab w:val="left" w:pos="239"/>
              </w:tabs>
              <w:jc w:val="both"/>
              <w:rPr>
                <w:sz w:val="28"/>
                <w:szCs w:val="28"/>
              </w:rPr>
            </w:pPr>
            <w:r w:rsidRPr="006B47D4">
              <w:rPr>
                <w:sz w:val="28"/>
                <w:szCs w:val="28"/>
                <w:lang w:val="tt-RU"/>
              </w:rPr>
              <w:t xml:space="preserve">6) Татарстан Республикасы дәүләт һәм муниципаль хезмәтләр порталындагы шәхси кабинет аша гариза бирү, муниципаль хезмәт күрсәтүнең барышы турында мәгълүмат алу, Муниципаль хезмәт күрсәтү </w:t>
            </w:r>
            <w:r w:rsidRPr="006B47D4">
              <w:rPr>
                <w:sz w:val="28"/>
                <w:szCs w:val="28"/>
                <w:lang w:val="tt-RU"/>
              </w:rPr>
              <w:lastRenderedPageBreak/>
              <w:t>нәтиҗәсен электрон рәвештә алу мөмкинлеге. uslugi.tatarstan.ru;</w:t>
            </w:r>
          </w:p>
          <w:p w:rsidR="00B96DD8" w:rsidRPr="006B47D4" w:rsidRDefault="004B4B9F" w:rsidP="006B47D4">
            <w:pPr>
              <w:tabs>
                <w:tab w:val="left" w:pos="239"/>
              </w:tabs>
              <w:jc w:val="both"/>
              <w:rPr>
                <w:sz w:val="28"/>
                <w:szCs w:val="28"/>
              </w:rPr>
            </w:pPr>
            <w:r w:rsidRPr="006B47D4">
              <w:rPr>
                <w:sz w:val="28"/>
                <w:szCs w:val="28"/>
                <w:lang w:val="tt-RU"/>
              </w:rPr>
              <w:t>7) Башкарма комитет яисә күпфункцияле үзәк хезмәткәрләренә кабул итүгә Татарстан Республикасы дәүләт һәм муниципаль хезмәтләр Порталы аша язылырга мөмкин uslugi.tatarstan.ru (техник мөмкинлек булганда)</w:t>
            </w:r>
          </w:p>
          <w:p w:rsidR="00B40F94" w:rsidRPr="006B47D4" w:rsidRDefault="00171779" w:rsidP="006B47D4">
            <w:pPr>
              <w:tabs>
                <w:tab w:val="left" w:pos="239"/>
              </w:tabs>
              <w:jc w:val="both"/>
              <w:rPr>
                <w:sz w:val="28"/>
                <w:szCs w:val="28"/>
              </w:rPr>
            </w:pPr>
          </w:p>
          <w:p w:rsidR="00B40F94" w:rsidRPr="006B47D4" w:rsidRDefault="00171779" w:rsidP="006B47D4">
            <w:pPr>
              <w:tabs>
                <w:tab w:val="left" w:pos="239"/>
              </w:tabs>
              <w:jc w:val="both"/>
              <w:rPr>
                <w:sz w:val="28"/>
                <w:szCs w:val="28"/>
              </w:rPr>
            </w:pPr>
          </w:p>
        </w:tc>
        <w:tc>
          <w:tcPr>
            <w:tcW w:w="2552" w:type="dxa"/>
            <w:shd w:val="clear" w:color="auto" w:fill="auto"/>
          </w:tcPr>
          <w:p w:rsidR="00B40F94" w:rsidRPr="006B47D4" w:rsidRDefault="00171779" w:rsidP="000F4924">
            <w:pPr>
              <w:rPr>
                <w:sz w:val="28"/>
                <w:szCs w:val="28"/>
              </w:rPr>
            </w:pPr>
          </w:p>
        </w:tc>
      </w:tr>
    </w:tbl>
    <w:p w:rsidR="00B40F94" w:rsidRDefault="00171779" w:rsidP="000F4924">
      <w:pPr>
        <w:ind w:firstLine="709"/>
        <w:jc w:val="both"/>
        <w:rPr>
          <w:sz w:val="28"/>
          <w:szCs w:val="28"/>
        </w:rPr>
      </w:pPr>
    </w:p>
    <w:p w:rsidR="008579C0" w:rsidRDefault="00171779" w:rsidP="000F4924">
      <w:pPr>
        <w:ind w:firstLine="709"/>
        <w:jc w:val="both"/>
        <w:rPr>
          <w:sz w:val="28"/>
          <w:szCs w:val="28"/>
        </w:rPr>
      </w:pPr>
    </w:p>
    <w:p w:rsidR="008579C0" w:rsidRDefault="00171779" w:rsidP="000F4924">
      <w:pPr>
        <w:ind w:firstLine="709"/>
        <w:jc w:val="both"/>
        <w:rPr>
          <w:sz w:val="28"/>
          <w:szCs w:val="28"/>
        </w:rPr>
      </w:pPr>
    </w:p>
    <w:p w:rsidR="008579C0" w:rsidRDefault="00171779" w:rsidP="000F4924">
      <w:pPr>
        <w:ind w:firstLine="709"/>
        <w:jc w:val="both"/>
        <w:rPr>
          <w:sz w:val="28"/>
          <w:szCs w:val="28"/>
        </w:rPr>
      </w:pPr>
    </w:p>
    <w:p w:rsidR="008579C0" w:rsidRPr="00E279F7" w:rsidRDefault="00171779" w:rsidP="000F4924">
      <w:pPr>
        <w:ind w:firstLine="709"/>
        <w:jc w:val="both"/>
        <w:rPr>
          <w:sz w:val="28"/>
          <w:szCs w:val="28"/>
        </w:rPr>
      </w:pPr>
    </w:p>
    <w:p w:rsidR="00B40F94" w:rsidRPr="00E279F7" w:rsidRDefault="004B4B9F" w:rsidP="008579C0">
      <w:pPr>
        <w:pStyle w:val="a4"/>
        <w:numPr>
          <w:ilvl w:val="0"/>
          <w:numId w:val="6"/>
        </w:numPr>
        <w:tabs>
          <w:tab w:val="left" w:pos="1134"/>
        </w:tabs>
        <w:spacing w:after="0" w:line="240" w:lineRule="auto"/>
        <w:ind w:left="0" w:firstLine="851"/>
        <w:jc w:val="both"/>
        <w:rPr>
          <w:rFonts w:ascii="Times New Roman" w:hAnsi="Times New Roman"/>
          <w:sz w:val="28"/>
          <w:szCs w:val="28"/>
        </w:rPr>
      </w:pPr>
      <w:r w:rsidRPr="00E279F7">
        <w:rPr>
          <w:rFonts w:ascii="Times New Roman" w:hAnsi="Times New Roman"/>
          <w:sz w:val="28"/>
          <w:szCs w:val="28"/>
          <w:lang w:val="tt-RU"/>
        </w:rPr>
        <w:t xml:space="preserve">2.16 пунктын түбәндәге редакциядә бирергә: </w:t>
      </w:r>
    </w:p>
    <w:tbl>
      <w:tblPr>
        <w:tblW w:w="10397"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422"/>
        <w:gridCol w:w="2970"/>
      </w:tblGrid>
      <w:tr w:rsidR="0081677D" w:rsidTr="006B47D4">
        <w:tc>
          <w:tcPr>
            <w:tcW w:w="3005" w:type="dxa"/>
            <w:tcBorders>
              <w:top w:val="single" w:sz="4" w:space="0" w:color="auto"/>
              <w:bottom w:val="single" w:sz="4" w:space="0" w:color="auto"/>
            </w:tcBorders>
          </w:tcPr>
          <w:p w:rsidR="00B40F94" w:rsidRPr="00E279F7" w:rsidRDefault="004B4B9F" w:rsidP="008579C0">
            <w:pPr>
              <w:pStyle w:val="ConsPlusNormal"/>
              <w:ind w:firstLine="0"/>
              <w:jc w:val="center"/>
              <w:rPr>
                <w:rFonts w:ascii="Times New Roman" w:hAnsi="Times New Roman" w:cs="Times New Roman"/>
                <w:sz w:val="28"/>
                <w:szCs w:val="28"/>
              </w:rPr>
            </w:pPr>
            <w:r w:rsidRPr="00E279F7">
              <w:rPr>
                <w:rFonts w:ascii="Times New Roman" w:hAnsi="Times New Roman" w:cs="Times New Roman"/>
                <w:sz w:val="28"/>
                <w:szCs w:val="28"/>
                <w:lang w:val="tt-RU"/>
              </w:rPr>
              <w:t>2.16. Муниципаль хезмәтне электрон рәвештә күрсәтүнең үзенчәлекләре</w:t>
            </w:r>
          </w:p>
          <w:p w:rsidR="00B40F94" w:rsidRPr="00E279F7" w:rsidRDefault="00171779" w:rsidP="000F4924">
            <w:pPr>
              <w:rPr>
                <w:sz w:val="28"/>
                <w:szCs w:val="28"/>
              </w:rPr>
            </w:pPr>
          </w:p>
        </w:tc>
        <w:tc>
          <w:tcPr>
            <w:tcW w:w="4422" w:type="dxa"/>
            <w:tcBorders>
              <w:top w:val="single" w:sz="4" w:space="0" w:color="auto"/>
              <w:bottom w:val="single" w:sz="4" w:space="0" w:color="auto"/>
            </w:tcBorders>
          </w:tcPr>
          <w:p w:rsidR="00B40F94" w:rsidRPr="008579C0" w:rsidRDefault="004B4B9F" w:rsidP="000F4924">
            <w:pPr>
              <w:pStyle w:val="ConsPlusNormal"/>
              <w:ind w:firstLine="283"/>
              <w:jc w:val="both"/>
              <w:rPr>
                <w:rFonts w:ascii="Times New Roman" w:hAnsi="Times New Roman" w:cs="Times New Roman"/>
                <w:sz w:val="28"/>
                <w:szCs w:val="28"/>
              </w:rPr>
            </w:pPr>
            <w:r w:rsidRPr="008579C0">
              <w:rPr>
                <w:rFonts w:ascii="Times New Roman" w:hAnsi="Times New Roman" w:cs="Times New Roman"/>
                <w:sz w:val="28"/>
                <w:szCs w:val="28"/>
                <w:lang w:val="tt-RU"/>
              </w:rPr>
              <w:t>Муниципаль хезмәт күрсәтүне электрон формада алу тәртибе турында консультацияне шәһәрнең Интернет-кабул итү бүлмәсе, шәһәрнең рәсми сайты яки Татарстан Республикасы дәүләт һәм муниципаль хезмәтләр Порталы аша алырга мөмкин uslugi.tatarstan.ru.</w:t>
            </w:r>
          </w:p>
          <w:p w:rsidR="00B40F94" w:rsidRPr="008579C0" w:rsidRDefault="004B4B9F" w:rsidP="000F4924">
            <w:pPr>
              <w:pStyle w:val="ConsPlusNormal"/>
              <w:ind w:firstLine="283"/>
              <w:jc w:val="both"/>
              <w:rPr>
                <w:rFonts w:ascii="Times New Roman" w:hAnsi="Times New Roman" w:cs="Times New Roman"/>
                <w:sz w:val="28"/>
                <w:szCs w:val="28"/>
              </w:rPr>
            </w:pPr>
            <w:r w:rsidRPr="008579C0">
              <w:rPr>
                <w:rFonts w:ascii="Times New Roman" w:hAnsi="Times New Roman" w:cs="Times New Roman"/>
                <w:sz w:val="28"/>
                <w:szCs w:val="28"/>
                <w:lang w:val="tt-RU"/>
              </w:rPr>
              <w:t xml:space="preserve">Әгәр законда муниципаль хезмәт күрсәтү турында электрон формада гариза бирү каралган булса, гариза Татарстан Республикасы дәүләт һәм муниципаль хезмәтләр Порталы аша бирелә uslugi.tatarstan.ru яки дәүләт һәм муниципаль хезмәтләрнең (функцияләрнең) Бердәм порталы </w:t>
            </w:r>
            <w:hyperlink r:id="rId11" w:history="1">
              <w:r w:rsidRPr="008579C0">
                <w:rPr>
                  <w:rStyle w:val="a5"/>
                  <w:rFonts w:ascii="Times New Roman" w:hAnsi="Times New Roman"/>
                  <w:sz w:val="28"/>
                  <w:szCs w:val="28"/>
                  <w:lang w:val="tt-RU"/>
                </w:rPr>
                <w:t>(http://www.gosuslugi.ru/).</w:t>
              </w:r>
            </w:hyperlink>
          </w:p>
          <w:p w:rsidR="00B40F94" w:rsidRPr="008579C0" w:rsidRDefault="004B4B9F" w:rsidP="000F4924">
            <w:pPr>
              <w:pStyle w:val="3"/>
              <w:ind w:right="0" w:firstLine="477"/>
              <w:rPr>
                <w:color w:val="auto"/>
                <w:szCs w:val="28"/>
              </w:rPr>
            </w:pPr>
            <w:r w:rsidRPr="008579C0">
              <w:rPr>
                <w:color w:val="auto"/>
                <w:szCs w:val="28"/>
                <w:lang w:val="tt-RU"/>
              </w:rPr>
              <w:t>Муниципаль хезмәт түбәндәге очракларда электрон формада күрсәтелә:</w:t>
            </w:r>
          </w:p>
          <w:p w:rsidR="00B40F94" w:rsidRPr="008579C0" w:rsidRDefault="004B4B9F" w:rsidP="000F4924">
            <w:pPr>
              <w:pStyle w:val="s1"/>
              <w:shd w:val="clear" w:color="auto" w:fill="FFFFFF"/>
              <w:spacing w:before="0" w:beforeAutospacing="0" w:after="0" w:afterAutospacing="0"/>
              <w:ind w:firstLine="477"/>
              <w:jc w:val="both"/>
              <w:rPr>
                <w:sz w:val="28"/>
                <w:szCs w:val="28"/>
              </w:rPr>
            </w:pPr>
            <w:r w:rsidRPr="008579C0">
              <w:rPr>
                <w:sz w:val="28"/>
                <w:szCs w:val="28"/>
                <w:lang w:val="tt-RU"/>
              </w:rPr>
              <w:t xml:space="preserve">әгәр капиталь төзелеш объектының проект документациясенә уңай экспертиза бәяләмәсе (РФ ГрК 48 </w:t>
            </w:r>
            <w:r w:rsidRPr="008579C0">
              <w:rPr>
                <w:sz w:val="28"/>
                <w:szCs w:val="28"/>
                <w:lang w:val="tt-RU"/>
              </w:rPr>
              <w:lastRenderedPageBreak/>
              <w:t>статьясындагы 12.1 өлешендә каралган очракта, төзелешнең аерым этапларына карата, РФ ГрК 49 статьясындагы 3.4 өлешендә каралган очракларда проект документациясенә дәүләт экспертизасының уңай бәяләмәсе, РФ ГрК 49 статьясындагы 6 өлешендә каралган очракларда проект документациясенә дәүләт экология экспертизасының уңай бәяләмәсе электрон формада (таныкланган электрон-цифрлы имза белән) бирелгән булса;</w:t>
            </w:r>
          </w:p>
          <w:p w:rsidR="00B40F94" w:rsidRPr="008579C0" w:rsidRDefault="004B4B9F" w:rsidP="000F4924">
            <w:pPr>
              <w:pStyle w:val="s1"/>
              <w:shd w:val="clear" w:color="auto" w:fill="FFFFFF"/>
              <w:spacing w:before="0" w:beforeAutospacing="0" w:after="0" w:afterAutospacing="0"/>
              <w:ind w:firstLine="477"/>
              <w:jc w:val="both"/>
              <w:rPr>
                <w:sz w:val="28"/>
                <w:szCs w:val="28"/>
              </w:rPr>
            </w:pPr>
            <w:r w:rsidRPr="008579C0">
              <w:rPr>
                <w:sz w:val="28"/>
                <w:szCs w:val="28"/>
                <w:lang w:val="tt-RU"/>
              </w:rPr>
              <w:t>әгәр капиталь төзелеш объектының проект документлары һәм (яки) инженерлык эзләнүләр нәтиҗәләре, мондый проект документларын әзерләү өчен башкарылган, шулай ук проект документларына һәм (яки) инженерлык эзләнүләре нәтиҗәләренә дәүләт экспертизасын үткәрү өчен кирәкле башка документлар электрон формада тапшырылса.</w:t>
            </w:r>
          </w:p>
          <w:p w:rsidR="00B40F94" w:rsidRPr="008579C0" w:rsidRDefault="004B4B9F" w:rsidP="000F4924">
            <w:pPr>
              <w:ind w:firstLine="477"/>
              <w:jc w:val="both"/>
              <w:rPr>
                <w:sz w:val="28"/>
                <w:szCs w:val="28"/>
              </w:rPr>
            </w:pPr>
            <w:r w:rsidRPr="008579C0">
              <w:rPr>
                <w:sz w:val="28"/>
                <w:szCs w:val="28"/>
                <w:lang w:val="tt-RU"/>
              </w:rPr>
              <w:t>Гариза бирүченең шәхесен таныклаучы документ яки аның ЕСИА дан стандарт хисап язмасыннан ким булмаган (электрон форма тутырганда) алынган реквизитлары.</w:t>
            </w:r>
          </w:p>
          <w:p w:rsidR="00B40F94" w:rsidRPr="008579C0" w:rsidRDefault="004B4B9F" w:rsidP="000F4924">
            <w:pPr>
              <w:ind w:firstLine="477"/>
              <w:jc w:val="both"/>
              <w:rPr>
                <w:sz w:val="28"/>
                <w:szCs w:val="28"/>
              </w:rPr>
            </w:pPr>
            <w:r w:rsidRPr="008579C0">
              <w:rPr>
                <w:sz w:val="28"/>
                <w:szCs w:val="28"/>
                <w:lang w:val="tt-RU"/>
              </w:rPr>
              <w:t>Муниципаль хезмәт күрсәтүгә электрон формада гариза 63-ФЗ номерлы Федераль закон һәм 210-ФЗ номерлы Федераль закон таләпләре нигезендә гади электрон имза белән имзалана.</w:t>
            </w:r>
          </w:p>
          <w:p w:rsidR="00B40F94" w:rsidRPr="008579C0" w:rsidRDefault="004B4B9F" w:rsidP="000F4924">
            <w:pPr>
              <w:ind w:firstLine="335"/>
              <w:jc w:val="both"/>
              <w:rPr>
                <w:sz w:val="28"/>
                <w:szCs w:val="28"/>
              </w:rPr>
            </w:pPr>
            <w:r w:rsidRPr="008579C0">
              <w:rPr>
                <w:sz w:val="28"/>
                <w:szCs w:val="28"/>
                <w:lang w:val="tt-RU"/>
              </w:rPr>
              <w:t xml:space="preserve">Татарстан Республикасы дәүләт һәм муниципаль хезмәтләр порталы аша uslugi.tatarstan.ru аша алынган гаризаны теркәү «Татарстан Республикасы дәүләт мәгълүмат үзәге» мәгълүмат </w:t>
            </w:r>
            <w:r w:rsidRPr="008579C0">
              <w:rPr>
                <w:sz w:val="28"/>
                <w:szCs w:val="28"/>
                <w:lang w:val="tt-RU"/>
              </w:rPr>
              <w:lastRenderedPageBreak/>
              <w:t>системасының эчке кулланучылары өчен электрон рәвештә дәүләт, муниципаль һәм социаль әһәмияткә ия хезмәтләрне күрсәтү модулендә гамәлгә ашырыла.</w:t>
            </w:r>
          </w:p>
          <w:p w:rsidR="00B40F94" w:rsidRPr="00E279F7" w:rsidRDefault="004B4B9F" w:rsidP="000F4924">
            <w:pPr>
              <w:ind w:firstLine="335"/>
              <w:jc w:val="both"/>
              <w:rPr>
                <w:sz w:val="28"/>
                <w:szCs w:val="28"/>
              </w:rPr>
            </w:pPr>
            <w:r w:rsidRPr="008579C0">
              <w:rPr>
                <w:sz w:val="28"/>
                <w:szCs w:val="28"/>
                <w:lang w:val="tt-RU"/>
              </w:rPr>
              <w:t>Татарстан Республикасы дәүләт һәм муниципаль хезмәтләр Порталы аша гариза биргәндә uslugi.tatarstan.ru муниципаль хезмәт күрсәтүнең барышы турында мәгълүмат, шулай ук муниципаль хезмәт күрсәтү нәтиҗәсе Татарстан Республикасы дәүләт һәм муниципаль хезмәтләр порталындагы гариза бирүченең Шәхси кабинетына җибәрелә uslugi.tatarstan.ru электрон формада, мөрәҗәгать итүченең башкаручы белән турыдан-туры хезмәттәшлеге таләп ителми.</w:t>
            </w:r>
          </w:p>
        </w:tc>
        <w:tc>
          <w:tcPr>
            <w:tcW w:w="2970" w:type="dxa"/>
            <w:tcBorders>
              <w:top w:val="single" w:sz="4" w:space="0" w:color="auto"/>
              <w:bottom w:val="single" w:sz="4" w:space="0" w:color="auto"/>
            </w:tcBorders>
          </w:tcPr>
          <w:p w:rsidR="00B40F94" w:rsidRPr="00E279F7" w:rsidRDefault="00171779" w:rsidP="000F4924">
            <w:pPr>
              <w:pStyle w:val="ConsPlusNormal"/>
              <w:rPr>
                <w:rFonts w:ascii="Times New Roman" w:hAnsi="Times New Roman" w:cs="Times New Roman"/>
                <w:sz w:val="28"/>
                <w:szCs w:val="28"/>
              </w:rPr>
            </w:pPr>
          </w:p>
        </w:tc>
      </w:tr>
    </w:tbl>
    <w:p w:rsidR="00B40F94" w:rsidRPr="00E279F7" w:rsidRDefault="00171779" w:rsidP="003C756C">
      <w:pPr>
        <w:ind w:firstLine="709"/>
        <w:jc w:val="both"/>
        <w:rPr>
          <w:sz w:val="28"/>
          <w:szCs w:val="28"/>
        </w:rPr>
      </w:pPr>
    </w:p>
    <w:p w:rsidR="003C756C" w:rsidRPr="00E279F7" w:rsidRDefault="004B4B9F" w:rsidP="008579C0">
      <w:pPr>
        <w:pStyle w:val="a4"/>
        <w:spacing w:after="0" w:line="240" w:lineRule="auto"/>
        <w:ind w:left="0" w:firstLine="851"/>
        <w:jc w:val="both"/>
        <w:rPr>
          <w:rFonts w:ascii="Times New Roman" w:hAnsi="Times New Roman"/>
          <w:sz w:val="28"/>
          <w:szCs w:val="28"/>
        </w:rPr>
      </w:pPr>
      <w:r w:rsidRPr="00E279F7">
        <w:rPr>
          <w:rFonts w:ascii="Times New Roman" w:hAnsi="Times New Roman"/>
          <w:sz w:val="28"/>
          <w:szCs w:val="28"/>
          <w:lang w:val="tt-RU"/>
        </w:rPr>
        <w:t>3.1 пунктын түбәндәге редакциядә бирергә:</w:t>
      </w:r>
    </w:p>
    <w:p w:rsidR="00B40F94" w:rsidRPr="00E279F7" w:rsidRDefault="004B4B9F" w:rsidP="008579C0">
      <w:pPr>
        <w:pStyle w:val="a4"/>
        <w:spacing w:after="0" w:line="240" w:lineRule="auto"/>
        <w:ind w:left="0" w:firstLine="851"/>
        <w:jc w:val="both"/>
        <w:rPr>
          <w:rFonts w:ascii="Times New Roman" w:hAnsi="Times New Roman"/>
          <w:sz w:val="28"/>
          <w:szCs w:val="28"/>
        </w:rPr>
      </w:pPr>
      <w:r w:rsidRPr="00E279F7">
        <w:rPr>
          <w:rFonts w:ascii="Times New Roman" w:hAnsi="Times New Roman"/>
          <w:sz w:val="28"/>
          <w:szCs w:val="28"/>
          <w:lang w:val="tt-RU"/>
        </w:rPr>
        <w:t>«3.1. Муниципаль хезмәт күрсәткәндә хәрәкәт тәртибен тасвирлау</w:t>
      </w:r>
    </w:p>
    <w:p w:rsidR="008579C0" w:rsidRDefault="004B4B9F" w:rsidP="008579C0">
      <w:pPr>
        <w:suppressAutoHyphens/>
        <w:autoSpaceDE w:val="0"/>
        <w:autoSpaceDN w:val="0"/>
        <w:adjustRightInd w:val="0"/>
        <w:ind w:firstLine="851"/>
        <w:contextualSpacing/>
        <w:jc w:val="both"/>
        <w:rPr>
          <w:sz w:val="28"/>
          <w:szCs w:val="28"/>
        </w:rPr>
      </w:pPr>
      <w:r w:rsidRPr="00E279F7">
        <w:rPr>
          <w:sz w:val="28"/>
          <w:szCs w:val="28"/>
          <w:lang w:val="tt-RU"/>
        </w:rPr>
        <w:t>3.1.1. Муниципаль хезмәт күрсәтү түбәндәге процедураларны үз эченә ала:</w:t>
      </w:r>
    </w:p>
    <w:p w:rsidR="00B40F94" w:rsidRPr="00E279F7" w:rsidRDefault="004B4B9F" w:rsidP="008579C0">
      <w:pPr>
        <w:suppressAutoHyphens/>
        <w:autoSpaceDE w:val="0"/>
        <w:autoSpaceDN w:val="0"/>
        <w:adjustRightInd w:val="0"/>
        <w:ind w:firstLine="851"/>
        <w:contextualSpacing/>
        <w:jc w:val="both"/>
        <w:rPr>
          <w:bCs/>
          <w:iCs/>
          <w:sz w:val="28"/>
          <w:szCs w:val="28"/>
          <w:lang w:eastAsia="zh-CN"/>
        </w:rPr>
      </w:pPr>
      <w:r w:rsidRPr="00E279F7">
        <w:rPr>
          <w:sz w:val="28"/>
          <w:szCs w:val="28"/>
          <w:lang w:val="tt-RU"/>
        </w:rPr>
        <w:t xml:space="preserve">3.1.1.1. Гаризаны шәхсән кәгазь формада биргәндә: </w:t>
      </w:r>
    </w:p>
    <w:p w:rsidR="00B40F94" w:rsidRPr="00E279F7" w:rsidRDefault="004B4B9F" w:rsidP="008579C0">
      <w:pPr>
        <w:ind w:firstLine="851"/>
        <w:jc w:val="both"/>
        <w:rPr>
          <w:sz w:val="28"/>
          <w:szCs w:val="28"/>
        </w:rPr>
      </w:pPr>
      <w:r w:rsidRPr="00E279F7">
        <w:rPr>
          <w:sz w:val="28"/>
          <w:szCs w:val="28"/>
          <w:lang w:val="tt-RU"/>
        </w:rPr>
        <w:t>мөрәҗәгать итүчене консультацияләү;</w:t>
      </w:r>
    </w:p>
    <w:p w:rsidR="00B40F94" w:rsidRPr="00E279F7" w:rsidRDefault="004B4B9F" w:rsidP="008579C0">
      <w:pPr>
        <w:ind w:firstLine="851"/>
        <w:jc w:val="both"/>
        <w:rPr>
          <w:sz w:val="28"/>
          <w:szCs w:val="28"/>
        </w:rPr>
      </w:pPr>
      <w:r w:rsidRPr="00E279F7">
        <w:rPr>
          <w:sz w:val="28"/>
          <w:szCs w:val="28"/>
          <w:lang w:val="tt-RU"/>
        </w:rPr>
        <w:t>гариза кабул итү һәм теркәү;</w:t>
      </w:r>
    </w:p>
    <w:p w:rsidR="00B40F94" w:rsidRPr="00E279F7" w:rsidRDefault="004B4B9F" w:rsidP="008579C0">
      <w:pPr>
        <w:ind w:firstLine="851"/>
        <w:jc w:val="both"/>
        <w:rPr>
          <w:sz w:val="28"/>
          <w:szCs w:val="28"/>
        </w:rPr>
      </w:pPr>
      <w:r w:rsidRPr="00E279F7">
        <w:rPr>
          <w:sz w:val="28"/>
          <w:szCs w:val="28"/>
          <w:lang w:val="tt-RU"/>
        </w:rPr>
        <w:t>муниципаль хезмәт күрсәтүдә катнашучы органнарга ведомствоара мөрәҗәгатьләрне формалаштыру һәм җибәрү;</w:t>
      </w:r>
    </w:p>
    <w:p w:rsidR="00B40F94" w:rsidRPr="00E279F7" w:rsidRDefault="004B4B9F" w:rsidP="008579C0">
      <w:pPr>
        <w:ind w:firstLine="851"/>
        <w:jc w:val="both"/>
        <w:rPr>
          <w:sz w:val="28"/>
          <w:szCs w:val="28"/>
        </w:rPr>
      </w:pPr>
      <w:r w:rsidRPr="00E279F7">
        <w:rPr>
          <w:sz w:val="28"/>
          <w:szCs w:val="28"/>
          <w:lang w:val="tt-RU"/>
        </w:rPr>
        <w:t>муниципаль хезмәт күрсәтү нәтиҗәләрен әзерләү;</w:t>
      </w:r>
    </w:p>
    <w:p w:rsidR="008579C0" w:rsidRDefault="004B4B9F" w:rsidP="008579C0">
      <w:pPr>
        <w:ind w:firstLine="851"/>
        <w:jc w:val="both"/>
        <w:rPr>
          <w:sz w:val="28"/>
          <w:szCs w:val="28"/>
        </w:rPr>
      </w:pPr>
      <w:r w:rsidRPr="00E279F7">
        <w:rPr>
          <w:sz w:val="28"/>
          <w:szCs w:val="28"/>
          <w:lang w:val="tt-RU"/>
        </w:rPr>
        <w:t>гариза бирүчегә муниципаль хезмәт күрсәтүнең нәтиҗәсен бирү.</w:t>
      </w:r>
    </w:p>
    <w:p w:rsidR="00B40F94" w:rsidRPr="008579C0" w:rsidRDefault="004B4B9F" w:rsidP="008579C0">
      <w:pPr>
        <w:ind w:firstLine="851"/>
        <w:jc w:val="both"/>
        <w:rPr>
          <w:sz w:val="28"/>
          <w:szCs w:val="28"/>
        </w:rPr>
      </w:pPr>
      <w:r w:rsidRPr="008579C0">
        <w:rPr>
          <w:sz w:val="28"/>
          <w:szCs w:val="28"/>
          <w:lang w:val="tt-RU"/>
        </w:rPr>
        <w:t>3.1.1.2 Татарстан Республикасы дәүләт һәм муниципаль хезмәтләр Порталына гариза биргәндә uslugi.tatarstan.ru:</w:t>
      </w:r>
    </w:p>
    <w:p w:rsidR="00B40F94" w:rsidRPr="008579C0" w:rsidRDefault="004B4B9F" w:rsidP="008579C0">
      <w:pPr>
        <w:ind w:firstLine="851"/>
        <w:jc w:val="both"/>
        <w:rPr>
          <w:sz w:val="28"/>
          <w:szCs w:val="28"/>
        </w:rPr>
      </w:pPr>
      <w:r w:rsidRPr="008579C0">
        <w:rPr>
          <w:sz w:val="28"/>
          <w:szCs w:val="28"/>
          <w:lang w:val="tt-RU"/>
        </w:rPr>
        <w:t>1)</w:t>
      </w:r>
      <w:r w:rsidRPr="008579C0">
        <w:rPr>
          <w:sz w:val="28"/>
          <w:szCs w:val="28"/>
          <w:lang w:val="tt-RU"/>
        </w:rPr>
        <w:tab/>
        <w:t>Татарстан Республикасы дәүләт һәм муниципаль хезмәтләр Порталында тутыру uslugi.tatarstan.ru гариза бирүче тарафыннан электрон формада;</w:t>
      </w:r>
    </w:p>
    <w:p w:rsidR="00B40F94" w:rsidRPr="008579C0" w:rsidRDefault="004B4B9F" w:rsidP="008579C0">
      <w:pPr>
        <w:ind w:firstLine="851"/>
        <w:jc w:val="both"/>
        <w:rPr>
          <w:sz w:val="28"/>
          <w:szCs w:val="28"/>
        </w:rPr>
      </w:pPr>
      <w:r w:rsidRPr="008579C0">
        <w:rPr>
          <w:sz w:val="28"/>
          <w:szCs w:val="28"/>
          <w:lang w:val="tt-RU"/>
        </w:rPr>
        <w:t>гариза кабул итү һәм теркәү;</w:t>
      </w:r>
    </w:p>
    <w:p w:rsidR="00B40F94" w:rsidRPr="008579C0" w:rsidRDefault="004B4B9F" w:rsidP="008579C0">
      <w:pPr>
        <w:ind w:firstLine="851"/>
        <w:jc w:val="both"/>
        <w:rPr>
          <w:sz w:val="28"/>
          <w:szCs w:val="28"/>
        </w:rPr>
      </w:pPr>
      <w:r w:rsidRPr="008579C0">
        <w:rPr>
          <w:sz w:val="28"/>
          <w:szCs w:val="28"/>
          <w:lang w:val="tt-RU"/>
        </w:rPr>
        <w:t>муниципаль хезмәт күрсәтүдә катнашучы органнарга ведомствоара мөрәҗәгатьләрне формалаштыру һәм җибәрү</w:t>
      </w:r>
    </w:p>
    <w:p w:rsidR="00B40F94" w:rsidRPr="008579C0" w:rsidRDefault="004B4B9F" w:rsidP="008579C0">
      <w:pPr>
        <w:ind w:firstLine="851"/>
        <w:jc w:val="both"/>
        <w:rPr>
          <w:sz w:val="28"/>
          <w:szCs w:val="28"/>
        </w:rPr>
      </w:pPr>
      <w:r w:rsidRPr="008579C0">
        <w:rPr>
          <w:sz w:val="28"/>
          <w:szCs w:val="28"/>
          <w:lang w:val="tt-RU"/>
        </w:rPr>
        <w:t>муниципаль хезмәт күрсәтү нәтиҗәләрен әзерләү;</w:t>
      </w:r>
    </w:p>
    <w:p w:rsidR="00B40F94" w:rsidRPr="008579C0" w:rsidRDefault="004B4B9F" w:rsidP="008579C0">
      <w:pPr>
        <w:ind w:firstLine="851"/>
        <w:jc w:val="both"/>
        <w:rPr>
          <w:sz w:val="28"/>
          <w:szCs w:val="28"/>
        </w:rPr>
      </w:pPr>
      <w:r w:rsidRPr="008579C0">
        <w:rPr>
          <w:sz w:val="28"/>
          <w:szCs w:val="28"/>
          <w:lang w:val="tt-RU"/>
        </w:rPr>
        <w:t>uslugi.tatarstan.ru дәүләт һәм муниципаль хезмәтләр Порталында мөрәҗәгать итүченең шәхси кабинетына нәтиҗә җибәрү.»</w:t>
      </w:r>
    </w:p>
    <w:p w:rsidR="008579C0" w:rsidRDefault="00171779" w:rsidP="008579C0">
      <w:pPr>
        <w:ind w:firstLine="851"/>
        <w:jc w:val="both"/>
        <w:rPr>
          <w:sz w:val="28"/>
          <w:szCs w:val="28"/>
        </w:rPr>
      </w:pPr>
    </w:p>
    <w:p w:rsidR="00B40F94" w:rsidRPr="008579C0" w:rsidRDefault="004B4B9F" w:rsidP="008579C0">
      <w:pPr>
        <w:ind w:firstLine="851"/>
        <w:jc w:val="both"/>
        <w:rPr>
          <w:sz w:val="28"/>
          <w:szCs w:val="28"/>
        </w:rPr>
      </w:pPr>
      <w:r w:rsidRPr="008579C0">
        <w:rPr>
          <w:sz w:val="28"/>
          <w:szCs w:val="28"/>
          <w:lang w:val="tt-RU"/>
        </w:rPr>
        <w:t>3.3 пунктны түбәндәге редакциядә бәян итәргә:</w:t>
      </w:r>
    </w:p>
    <w:p w:rsidR="008579C0" w:rsidRDefault="004B4B9F" w:rsidP="008579C0">
      <w:pPr>
        <w:ind w:firstLine="851"/>
        <w:jc w:val="both"/>
        <w:rPr>
          <w:sz w:val="28"/>
          <w:szCs w:val="28"/>
        </w:rPr>
      </w:pPr>
      <w:r w:rsidRPr="008579C0">
        <w:rPr>
          <w:sz w:val="28"/>
          <w:szCs w:val="28"/>
          <w:lang w:val="tt-RU"/>
        </w:rPr>
        <w:t>3.3.1. Мөрәҗәгать итүче түбәндәге гаризаны бирә ала:</w:t>
      </w:r>
    </w:p>
    <w:p w:rsidR="00B40F94" w:rsidRPr="00E279F7" w:rsidRDefault="004B4B9F" w:rsidP="008579C0">
      <w:pPr>
        <w:ind w:firstLine="851"/>
        <w:jc w:val="both"/>
        <w:rPr>
          <w:sz w:val="28"/>
          <w:szCs w:val="28"/>
        </w:rPr>
      </w:pPr>
      <w:r w:rsidRPr="008579C0">
        <w:rPr>
          <w:sz w:val="28"/>
          <w:szCs w:val="28"/>
          <w:lang w:val="tt-RU"/>
        </w:rPr>
        <w:t>шәхсән яисә ышанычлы зат аша муниципаль хезмәт күрсәтү турында язма гариза бирелә һәм документларны шушы Регламентның 2.5 пункты нигезендә башкарма комитет эше белән идарә итүгә (алга таба - эш башкару идарәсе) документлар тапшыра.л</w:t>
      </w:r>
    </w:p>
    <w:p w:rsidR="00B40F94" w:rsidRDefault="004B4B9F" w:rsidP="008579C0">
      <w:pPr>
        <w:ind w:firstLine="851"/>
        <w:jc w:val="both"/>
        <w:rPr>
          <w:sz w:val="28"/>
          <w:szCs w:val="28"/>
        </w:rPr>
      </w:pPr>
      <w:r w:rsidRPr="008579C0">
        <w:rPr>
          <w:sz w:val="28"/>
          <w:szCs w:val="28"/>
          <w:lang w:val="tt-RU"/>
        </w:rPr>
        <w:t>электрон формада Татарстан Республикасы дәүләт һәм муниципаль хезмәтләр Порталы аша uslugi.tatarstan.ru.</w:t>
      </w:r>
    </w:p>
    <w:p w:rsidR="00D41497" w:rsidRPr="00E279F7" w:rsidRDefault="00171779" w:rsidP="008579C0">
      <w:pPr>
        <w:ind w:firstLine="851"/>
        <w:jc w:val="both"/>
        <w:rPr>
          <w:sz w:val="28"/>
          <w:szCs w:val="28"/>
        </w:rPr>
      </w:pPr>
    </w:p>
    <w:p w:rsidR="00B40F94" w:rsidRPr="008579C0" w:rsidRDefault="004B4B9F" w:rsidP="008579C0">
      <w:pPr>
        <w:pStyle w:val="a4"/>
        <w:spacing w:after="0" w:line="240" w:lineRule="auto"/>
        <w:ind w:left="0" w:firstLine="851"/>
        <w:jc w:val="both"/>
        <w:rPr>
          <w:rFonts w:ascii="Times New Roman" w:hAnsi="Times New Roman"/>
          <w:sz w:val="28"/>
          <w:szCs w:val="28"/>
        </w:rPr>
      </w:pPr>
      <w:r w:rsidRPr="008579C0">
        <w:rPr>
          <w:rFonts w:ascii="Times New Roman" w:hAnsi="Times New Roman"/>
          <w:sz w:val="28"/>
          <w:szCs w:val="28"/>
          <w:lang w:val="tt-RU"/>
        </w:rPr>
        <w:t>3.3.1 пунктының икенче абзацын түбәндәге редакциядә бәян итәргә:</w:t>
      </w:r>
    </w:p>
    <w:p w:rsidR="00B40F94" w:rsidRPr="00A0357E" w:rsidRDefault="004B4B9F" w:rsidP="008579C0">
      <w:pPr>
        <w:autoSpaceDE w:val="0"/>
        <w:autoSpaceDN w:val="0"/>
        <w:adjustRightInd w:val="0"/>
        <w:ind w:firstLine="851"/>
        <w:jc w:val="both"/>
        <w:rPr>
          <w:sz w:val="28"/>
          <w:szCs w:val="28"/>
          <w:lang w:val="tt-RU"/>
        </w:rPr>
      </w:pPr>
      <w:r w:rsidRPr="008579C0">
        <w:rPr>
          <w:sz w:val="28"/>
          <w:szCs w:val="28"/>
          <w:lang w:val="tt-RU"/>
        </w:rPr>
        <w:t>«Муниципаль хезмәт күрсәтү турында гариза электрон рәвештә шәһәрнең Интернет-кабул итү бүлмәсе аша, Татарстан Республикасының дәүләт һәм муниципаль хезмәтләре порталы аша uslugi.tatarstan.ru аша эш башкару идарәсенә җибәрелергә мөмкин. Электрон формада алынган гаризаны теркәү билгеләнгән тәртиптә башкарыла.»;</w:t>
      </w:r>
    </w:p>
    <w:p w:rsidR="00B40F94" w:rsidRPr="00A0357E" w:rsidRDefault="004B4B9F" w:rsidP="008579C0">
      <w:pPr>
        <w:suppressAutoHyphens/>
        <w:autoSpaceDE w:val="0"/>
        <w:autoSpaceDN w:val="0"/>
        <w:adjustRightInd w:val="0"/>
        <w:ind w:firstLine="851"/>
        <w:contextualSpacing/>
        <w:jc w:val="both"/>
        <w:rPr>
          <w:bCs/>
          <w:sz w:val="28"/>
          <w:szCs w:val="28"/>
          <w:lang w:val="tt-RU"/>
        </w:rPr>
      </w:pPr>
      <w:r>
        <w:rPr>
          <w:sz w:val="28"/>
          <w:szCs w:val="28"/>
          <w:lang w:val="tt-RU"/>
        </w:rPr>
        <w:t>Исемен 3.3.2 п. түбәндәге редакциядә бәян итәргә: «Гаризаны кабул итү һәм теркәү (шәхсән үзе биргәндә)».</w:t>
      </w:r>
    </w:p>
    <w:p w:rsidR="00D41497" w:rsidRPr="00A0357E" w:rsidRDefault="00171779" w:rsidP="008579C0">
      <w:pPr>
        <w:pStyle w:val="ac"/>
        <w:tabs>
          <w:tab w:val="left" w:pos="1140"/>
        </w:tabs>
        <w:spacing w:after="0"/>
        <w:ind w:firstLine="851"/>
        <w:jc w:val="both"/>
        <w:rPr>
          <w:sz w:val="28"/>
          <w:szCs w:val="28"/>
          <w:lang w:val="tt-RU"/>
        </w:rPr>
      </w:pPr>
    </w:p>
    <w:p w:rsidR="000F4924" w:rsidRPr="00A0357E" w:rsidRDefault="004B4B9F" w:rsidP="008579C0">
      <w:pPr>
        <w:pStyle w:val="ac"/>
        <w:tabs>
          <w:tab w:val="left" w:pos="1140"/>
        </w:tabs>
        <w:spacing w:after="0"/>
        <w:ind w:firstLine="851"/>
        <w:jc w:val="both"/>
        <w:rPr>
          <w:sz w:val="28"/>
          <w:szCs w:val="28"/>
          <w:lang w:val="tt-RU"/>
        </w:rPr>
      </w:pPr>
      <w:r w:rsidRPr="00E279F7">
        <w:rPr>
          <w:sz w:val="28"/>
          <w:szCs w:val="28"/>
          <w:lang w:val="tt-RU"/>
        </w:rPr>
        <w:t>5 бүлекне түбәндәге редакциядә бәян итәргә:</w:t>
      </w:r>
    </w:p>
    <w:p w:rsidR="000F4924" w:rsidRPr="00A0357E" w:rsidRDefault="004B4B9F" w:rsidP="008579C0">
      <w:pPr>
        <w:pStyle w:val="ac"/>
        <w:spacing w:after="0"/>
        <w:ind w:firstLine="851"/>
        <w:jc w:val="both"/>
        <w:rPr>
          <w:sz w:val="28"/>
          <w:szCs w:val="28"/>
          <w:lang w:val="tt-RU"/>
        </w:rPr>
      </w:pPr>
      <w:r w:rsidRPr="00E279F7">
        <w:rPr>
          <w:sz w:val="28"/>
          <w:szCs w:val="28"/>
          <w:lang w:val="tt-RU"/>
        </w:rPr>
        <w:t xml:space="preserve">«5. Мөрәҗәгать итүче тарафыннан Башкарма комитетның, аның вазыйфаи затының яисә муниципаль хезмәткәрнең, КФҮ хезмәткәренең, шулай ук 210-ФЗ номерлы Федераль законның 16 статьясындагы 1.1 өлешендә каралган оешмаларның яисә аларның хезмәткәрләренең карарларына һәм гамәлләренә </w:t>
      </w:r>
      <w:bookmarkStart w:id="3" w:name="bookmark0"/>
      <w:r w:rsidRPr="00E279F7">
        <w:rPr>
          <w:sz w:val="28"/>
          <w:szCs w:val="28"/>
          <w:lang w:val="tt-RU"/>
        </w:rPr>
        <w:t>(гамәл кылмавына) карата судка кадәр (судтан тыш)</w:t>
      </w:r>
      <w:bookmarkEnd w:id="3"/>
      <w:r w:rsidRPr="00E279F7">
        <w:rPr>
          <w:sz w:val="28"/>
          <w:szCs w:val="28"/>
          <w:lang w:val="tt-RU"/>
        </w:rPr>
        <w:t xml:space="preserve"> шикаять белдерү тәртибе.</w:t>
      </w:r>
    </w:p>
    <w:p w:rsidR="000F4924" w:rsidRPr="00A0357E" w:rsidRDefault="004B4B9F" w:rsidP="008579C0">
      <w:pPr>
        <w:pStyle w:val="ac"/>
        <w:spacing w:after="0"/>
        <w:ind w:firstLine="851"/>
        <w:jc w:val="both"/>
        <w:rPr>
          <w:sz w:val="28"/>
          <w:szCs w:val="28"/>
          <w:lang w:val="tt-RU"/>
        </w:rPr>
      </w:pPr>
      <w:r w:rsidRPr="00E279F7">
        <w:rPr>
          <w:sz w:val="28"/>
          <w:szCs w:val="28"/>
          <w:lang w:val="tt-RU"/>
        </w:rPr>
        <w:t>5.1. Мөрәҗәгать итүче башкарма комитетның, аның вазыйфаи затының яисә муниципаль хезмәткәрнең, КФҮнең, КФҮ хезмәткәренең, шулай ук 210-ФЗ номерлы Федераль законның 16 статьясындагы 1.1 өлешендә каралган оешмаларның яисә аларның хезмәткәрләренең карарларына һәм гамәлләренә (гамәл кылмавына) шикаять белән мөрәҗәгать итә ала, шул исәптән түбәндәге очракларда да:</w:t>
      </w:r>
    </w:p>
    <w:p w:rsidR="000F4924" w:rsidRPr="00A0357E" w:rsidRDefault="004B4B9F" w:rsidP="00D41497">
      <w:pPr>
        <w:pStyle w:val="ac"/>
        <w:tabs>
          <w:tab w:val="left" w:pos="974"/>
        </w:tabs>
        <w:spacing w:after="0"/>
        <w:ind w:firstLine="851"/>
        <w:jc w:val="both"/>
        <w:rPr>
          <w:sz w:val="28"/>
          <w:szCs w:val="28"/>
          <w:lang w:val="tt-RU"/>
        </w:rPr>
      </w:pPr>
      <w:r w:rsidRPr="00E279F7">
        <w:rPr>
          <w:sz w:val="28"/>
          <w:szCs w:val="28"/>
          <w:lang w:val="tt-RU"/>
        </w:rPr>
        <w:t>муниципаль хезмәт күрсәтү, комплекслы соратып алу турындагы гарызнамәне теркәү срогын бозу;</w:t>
      </w:r>
    </w:p>
    <w:p w:rsidR="000F4924" w:rsidRPr="00A0357E" w:rsidRDefault="004B4B9F" w:rsidP="00D41497">
      <w:pPr>
        <w:pStyle w:val="ac"/>
        <w:tabs>
          <w:tab w:val="left" w:pos="890"/>
        </w:tabs>
        <w:spacing w:after="0"/>
        <w:ind w:firstLine="851"/>
        <w:jc w:val="both"/>
        <w:rPr>
          <w:sz w:val="28"/>
          <w:szCs w:val="28"/>
          <w:lang w:val="tt-RU"/>
        </w:rPr>
      </w:pPr>
      <w:r w:rsidRPr="00E279F7">
        <w:rPr>
          <w:sz w:val="28"/>
          <w:szCs w:val="28"/>
          <w:lang w:val="tt-RU"/>
        </w:rPr>
        <w:t>муниципаль хезмәт күрсәтү вакытын бозу.</w:t>
      </w:r>
    </w:p>
    <w:p w:rsidR="000F4924" w:rsidRPr="00A0357E" w:rsidRDefault="004B4B9F" w:rsidP="008579C0">
      <w:pPr>
        <w:pStyle w:val="ac"/>
        <w:spacing w:after="0"/>
        <w:ind w:firstLine="851"/>
        <w:jc w:val="both"/>
        <w:rPr>
          <w:sz w:val="28"/>
          <w:szCs w:val="28"/>
          <w:lang w:val="tt-RU"/>
        </w:rPr>
      </w:pPr>
      <w:r w:rsidRPr="00E279F7">
        <w:rPr>
          <w:sz w:val="28"/>
          <w:szCs w:val="28"/>
          <w:lang w:val="tt-RU"/>
        </w:rPr>
        <w:t>Күрсәтелгән очракта КФҮ хезмәткәре, карарларына һәм гамәлләренә (гамәл кылмавына) карата судка кадәр (судтан тыш) шикаять белдерү күпфункцияле үзәккә дәгъва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буенча йөкләнгән очракта мөмкин;</w:t>
      </w:r>
    </w:p>
    <w:p w:rsidR="000F4924" w:rsidRPr="00A0357E" w:rsidRDefault="004B4B9F" w:rsidP="008579C0">
      <w:pPr>
        <w:pStyle w:val="ac"/>
        <w:numPr>
          <w:ilvl w:val="2"/>
          <w:numId w:val="3"/>
        </w:numPr>
        <w:tabs>
          <w:tab w:val="left" w:pos="963"/>
        </w:tabs>
        <w:spacing w:after="0"/>
        <w:ind w:firstLine="851"/>
        <w:jc w:val="both"/>
        <w:rPr>
          <w:sz w:val="28"/>
          <w:szCs w:val="28"/>
          <w:lang w:val="tt-RU"/>
        </w:rPr>
      </w:pPr>
      <w:r w:rsidRPr="00E279F7">
        <w:rPr>
          <w:sz w:val="28"/>
          <w:szCs w:val="28"/>
          <w:lang w:val="tt-RU"/>
        </w:rPr>
        <w:t>мөрәҗәгать итүчедән муниципаль хезмәт күрсәтү өчен Россия Федерациясе, Татарстан Республикасы, муниципаль берәмлекнең норматив хокукый актларында каралмаган документларны таләп итү;</w:t>
      </w:r>
    </w:p>
    <w:p w:rsidR="000F4924" w:rsidRPr="00A0357E" w:rsidRDefault="004B4B9F" w:rsidP="008579C0">
      <w:pPr>
        <w:pStyle w:val="ac"/>
        <w:numPr>
          <w:ilvl w:val="2"/>
          <w:numId w:val="3"/>
        </w:numPr>
        <w:tabs>
          <w:tab w:val="left" w:pos="1035"/>
        </w:tabs>
        <w:spacing w:after="0"/>
        <w:ind w:firstLine="851"/>
        <w:jc w:val="both"/>
        <w:rPr>
          <w:sz w:val="28"/>
          <w:szCs w:val="28"/>
          <w:lang w:val="tt-RU"/>
        </w:rPr>
      </w:pPr>
      <w:r w:rsidRPr="00E279F7">
        <w:rPr>
          <w:sz w:val="28"/>
          <w:szCs w:val="28"/>
          <w:lang w:val="tt-RU"/>
        </w:rPr>
        <w:lastRenderedPageBreak/>
        <w:t>муниципаль хезмәт күрсәтү өчен Россия Федерациясе, Татарстан Республикасы, муниципаль берәмлек норматив хокукый актларында каралган документларны мөрәҗәгать итүчедән кабул итүдән баш тарту;</w:t>
      </w:r>
    </w:p>
    <w:p w:rsidR="000F4924" w:rsidRPr="00A0357E" w:rsidRDefault="004B4B9F" w:rsidP="008579C0">
      <w:pPr>
        <w:pStyle w:val="ac"/>
        <w:numPr>
          <w:ilvl w:val="2"/>
          <w:numId w:val="3"/>
        </w:numPr>
        <w:tabs>
          <w:tab w:val="left" w:pos="934"/>
        </w:tabs>
        <w:spacing w:after="0"/>
        <w:ind w:firstLine="851"/>
        <w:jc w:val="both"/>
        <w:rPr>
          <w:sz w:val="28"/>
          <w:szCs w:val="28"/>
          <w:lang w:val="tt-RU"/>
        </w:rPr>
      </w:pPr>
      <w:r w:rsidRPr="00E279F7">
        <w:rPr>
          <w:sz w:val="28"/>
          <w:szCs w:val="28"/>
          <w:lang w:val="tt-RU"/>
        </w:rPr>
        <w:t>әгәр баш тарту нигезләре федераль законнарда һәм алар нигезендә кабул ителгән Россия Федерациясенең, Татарстан Республикасының, муниципаль берәмлекнең башка норматив хокукый актларында каралмаган булса, Муниципаль хезмәт күрсәтүдән баш тарту.</w:t>
      </w:r>
    </w:p>
    <w:p w:rsidR="000F4924" w:rsidRPr="00A0357E" w:rsidRDefault="004B4B9F" w:rsidP="00D41497">
      <w:pPr>
        <w:pStyle w:val="ac"/>
        <w:spacing w:after="0"/>
        <w:ind w:firstLine="851"/>
        <w:jc w:val="both"/>
        <w:rPr>
          <w:sz w:val="28"/>
          <w:szCs w:val="28"/>
          <w:lang w:val="tt-RU"/>
        </w:rPr>
      </w:pPr>
      <w:r w:rsidRPr="00E279F7">
        <w:rPr>
          <w:sz w:val="28"/>
          <w:szCs w:val="28"/>
          <w:lang w:val="tt-RU"/>
        </w:rPr>
        <w:t>Күрсәтелгән очракта КФҮ хезмәткәре, карарларына һәм гамәлләренә (гамәл кылмавына) карата судка кадәр (судтан тыш) шикаять белдерү күпфункцияле үзәккә дәгъва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буенча йөкләнгән очракта мөмкин;</w:t>
      </w:r>
    </w:p>
    <w:p w:rsidR="000F4924" w:rsidRPr="00A0357E" w:rsidRDefault="004B4B9F" w:rsidP="00D41497">
      <w:pPr>
        <w:pStyle w:val="ac"/>
        <w:numPr>
          <w:ilvl w:val="2"/>
          <w:numId w:val="3"/>
        </w:numPr>
        <w:tabs>
          <w:tab w:val="left" w:pos="877"/>
        </w:tabs>
        <w:spacing w:after="0"/>
        <w:ind w:firstLine="851"/>
        <w:jc w:val="both"/>
        <w:rPr>
          <w:sz w:val="28"/>
          <w:szCs w:val="28"/>
          <w:lang w:val="tt-RU"/>
        </w:rPr>
      </w:pPr>
      <w:r w:rsidRPr="00E279F7">
        <w:rPr>
          <w:sz w:val="28"/>
          <w:szCs w:val="28"/>
          <w:lang w:val="tt-RU"/>
        </w:rPr>
        <w:t>муниципаль хезмәт күрсәткәндә мөрәҗәгать итүчедән Россия Федерациясенең, Татарстан Республикасының, муниципаль берәмлекнең норматив хокукый актларында каралмаган түләү таләп ителгәндә;</w:t>
      </w:r>
    </w:p>
    <w:p w:rsidR="000F4924" w:rsidRPr="00A0357E" w:rsidRDefault="004B4B9F" w:rsidP="00D41497">
      <w:pPr>
        <w:pStyle w:val="ac"/>
        <w:numPr>
          <w:ilvl w:val="2"/>
          <w:numId w:val="3"/>
        </w:numPr>
        <w:tabs>
          <w:tab w:val="left" w:pos="999"/>
        </w:tabs>
        <w:spacing w:after="0"/>
        <w:ind w:firstLine="851"/>
        <w:jc w:val="both"/>
        <w:rPr>
          <w:sz w:val="28"/>
          <w:szCs w:val="28"/>
          <w:lang w:val="tt-RU"/>
        </w:rPr>
      </w:pPr>
      <w:r w:rsidRPr="00E279F7">
        <w:rPr>
          <w:sz w:val="28"/>
          <w:szCs w:val="28"/>
          <w:lang w:val="tt-RU"/>
        </w:rPr>
        <w:t>башкарма комитетның, Башкарма комитетның, КФҮнең,  КФҮ хезмәткәренең, оешмаларның 1.1  өлешендә каралган баш тартуы; 210-ФЗ номерлы Федераль законның 16 нчы маддәсенең 1 нче өлеше буенча; яисә муниципаль хезмәт күрсәтү нәтиҗәсендә бирелгән документларда җибәрелгән опечаткаларны һәм хаталарны төзәтү яисә мондый төзәтүләрнең билгеләнгән вакытын бозу.</w:t>
      </w:r>
    </w:p>
    <w:p w:rsidR="000F4924" w:rsidRPr="00A0357E" w:rsidRDefault="004B4B9F" w:rsidP="00D41497">
      <w:pPr>
        <w:pStyle w:val="ac"/>
        <w:spacing w:after="0"/>
        <w:ind w:firstLine="851"/>
        <w:jc w:val="both"/>
        <w:rPr>
          <w:sz w:val="28"/>
          <w:szCs w:val="28"/>
          <w:lang w:val="tt-RU"/>
        </w:rPr>
      </w:pPr>
      <w:r w:rsidRPr="00E279F7">
        <w:rPr>
          <w:sz w:val="28"/>
          <w:szCs w:val="28"/>
          <w:lang w:val="tt-RU"/>
        </w:rPr>
        <w:t>Күрсәтелгән очракта КФҮ хезмәткәре, карарларына һәм гамәлләренә (гамәл кылмавына) карата судка кадәр (судтан тыш) шикаять белдерү күпфункцияле үзәккә дәгъва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буенча йөкләнгән очракта мөмкин;</w:t>
      </w:r>
    </w:p>
    <w:p w:rsidR="000F4924" w:rsidRPr="00A0357E" w:rsidRDefault="004B4B9F" w:rsidP="00D41497">
      <w:pPr>
        <w:pStyle w:val="ac"/>
        <w:numPr>
          <w:ilvl w:val="2"/>
          <w:numId w:val="3"/>
        </w:numPr>
        <w:tabs>
          <w:tab w:val="left" w:pos="1064"/>
        </w:tabs>
        <w:spacing w:after="0"/>
        <w:ind w:firstLine="851"/>
        <w:jc w:val="both"/>
        <w:rPr>
          <w:sz w:val="28"/>
          <w:szCs w:val="28"/>
          <w:lang w:val="tt-RU"/>
        </w:rPr>
      </w:pPr>
      <w:r w:rsidRPr="00E279F7">
        <w:rPr>
          <w:sz w:val="28"/>
          <w:szCs w:val="28"/>
          <w:lang w:val="tt-RU"/>
        </w:rPr>
        <w:t>муниципаль хезмәт күрсәтү нәтиҗәләре буенча документлар бирү вакытын яки тәртибен бозу;</w:t>
      </w:r>
    </w:p>
    <w:p w:rsidR="000F4924" w:rsidRPr="00A0357E" w:rsidRDefault="004B4B9F" w:rsidP="00D41497">
      <w:pPr>
        <w:pStyle w:val="ac"/>
        <w:numPr>
          <w:ilvl w:val="2"/>
          <w:numId w:val="3"/>
        </w:numPr>
        <w:tabs>
          <w:tab w:val="left" w:pos="974"/>
        </w:tabs>
        <w:spacing w:after="0"/>
        <w:ind w:firstLine="851"/>
        <w:jc w:val="both"/>
        <w:rPr>
          <w:sz w:val="28"/>
          <w:szCs w:val="28"/>
          <w:lang w:val="tt-RU"/>
        </w:rPr>
      </w:pPr>
      <w:r w:rsidRPr="00E279F7">
        <w:rPr>
          <w:sz w:val="28"/>
          <w:szCs w:val="28"/>
          <w:lang w:val="tt-RU"/>
        </w:rPr>
        <w:t>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w:t>
      </w:r>
    </w:p>
    <w:p w:rsidR="000F4924" w:rsidRPr="00A0357E" w:rsidRDefault="004B4B9F" w:rsidP="00D41497">
      <w:pPr>
        <w:pStyle w:val="ac"/>
        <w:spacing w:after="0"/>
        <w:ind w:firstLine="851"/>
        <w:jc w:val="both"/>
        <w:rPr>
          <w:sz w:val="28"/>
          <w:szCs w:val="28"/>
          <w:lang w:val="tt-RU"/>
        </w:rPr>
      </w:pPr>
      <w:r w:rsidRPr="00E279F7">
        <w:rPr>
          <w:sz w:val="28"/>
          <w:szCs w:val="28"/>
          <w:lang w:val="tt-RU"/>
        </w:rPr>
        <w:t>Күрсәтелгән очракта мөрәҗәгать итүче тарафыннан судка кадәр (судтан тыш) шикаять бирү КФҮ, КФҮ хезмәткәре гамәлләренә (гамәл кылмавына) шикаять белдерелә торган күпфункцияле үзәккә, карарларына һәм гамәлләренә (гамәл кылмавына) карата тиешле дәүләт яисә муниципаль хезмәтләр күрсәтү функциясе 210-ФЗ номерлы Федераль законның 16 статьясындагы 1.3 өлешендә билгеләнгән тәртиптә тулысынча йөкләнгән очракта мөмкин.</w:t>
      </w:r>
    </w:p>
    <w:p w:rsidR="000F4924" w:rsidRPr="00A0357E" w:rsidRDefault="004B4B9F" w:rsidP="00D41497">
      <w:pPr>
        <w:pStyle w:val="ac"/>
        <w:numPr>
          <w:ilvl w:val="0"/>
          <w:numId w:val="4"/>
        </w:numPr>
        <w:tabs>
          <w:tab w:val="left" w:pos="1172"/>
        </w:tabs>
        <w:spacing w:after="0"/>
        <w:ind w:firstLine="851"/>
        <w:jc w:val="both"/>
        <w:rPr>
          <w:sz w:val="28"/>
          <w:szCs w:val="28"/>
          <w:lang w:val="tt-RU"/>
        </w:rPr>
      </w:pPr>
      <w:r w:rsidRPr="00E279F7">
        <w:rPr>
          <w:sz w:val="28"/>
          <w:szCs w:val="28"/>
          <w:lang w:val="tt-RU"/>
        </w:rPr>
        <w:t xml:space="preserve">Шикаять кәгазьдә яисә электрон формада Башкарма комитетка, күпфункцияле үзәккә яисә КФҮ гамәлгә куючы (алга таба-КФҮ оештыручы) булган гавами - хокукый белем бирүнең тиешле дәүләт хакимияте органына </w:t>
      </w:r>
      <w:r w:rsidRPr="00E279F7">
        <w:rPr>
          <w:sz w:val="28"/>
          <w:szCs w:val="28"/>
          <w:lang w:val="tt-RU"/>
        </w:rPr>
        <w:lastRenderedPageBreak/>
        <w:t>(җирле үзидарә органына), шулай ук 210-ФЗ номерлы Федераль законның 16 статьясындагы 1.1 өлешендә каралган оешмаларга язма рәвештә бирелә.</w:t>
      </w:r>
    </w:p>
    <w:p w:rsidR="000F4924" w:rsidRPr="00A0357E" w:rsidRDefault="004B4B9F" w:rsidP="00D41497">
      <w:pPr>
        <w:pStyle w:val="ac"/>
        <w:spacing w:after="0"/>
        <w:ind w:firstLine="851"/>
        <w:jc w:val="both"/>
        <w:rPr>
          <w:sz w:val="28"/>
          <w:szCs w:val="28"/>
          <w:lang w:val="tt-RU"/>
        </w:rPr>
      </w:pPr>
      <w:r w:rsidRPr="00E279F7">
        <w:rPr>
          <w:sz w:val="28"/>
          <w:szCs w:val="28"/>
          <w:lang w:val="tt-RU"/>
        </w:rPr>
        <w:t>Лениногорск муниципаль районы Башкарма комитеты җитәкчесенең карарларына һәм гамәлләренә (гамәл кылмавына) шикаятьләр Лениногорск муниципаль районы Советына тапшырыла.</w:t>
      </w:r>
    </w:p>
    <w:p w:rsidR="000F4924" w:rsidRPr="00A0357E" w:rsidRDefault="004B4B9F" w:rsidP="00D41497">
      <w:pPr>
        <w:pStyle w:val="ac"/>
        <w:spacing w:after="0"/>
        <w:ind w:firstLine="851"/>
        <w:jc w:val="both"/>
        <w:rPr>
          <w:sz w:val="28"/>
          <w:szCs w:val="28"/>
          <w:lang w:val="tt-RU"/>
        </w:rPr>
      </w:pPr>
      <w:r w:rsidRPr="00E279F7">
        <w:rPr>
          <w:sz w:val="28"/>
          <w:szCs w:val="28"/>
          <w:lang w:val="tt-RU"/>
        </w:rPr>
        <w:t>КФҮ хезмәткәренең карарлары һәм гамәлләре (гамәл кылмавы) буенча шикаятьләр әлеге КФҮ җитәкчесенә бирелә.</w:t>
      </w:r>
    </w:p>
    <w:p w:rsidR="000F4924" w:rsidRPr="00A0357E" w:rsidRDefault="004B4B9F" w:rsidP="00D41497">
      <w:pPr>
        <w:pStyle w:val="ac"/>
        <w:spacing w:after="0"/>
        <w:ind w:firstLine="851"/>
        <w:jc w:val="both"/>
        <w:rPr>
          <w:sz w:val="28"/>
          <w:szCs w:val="28"/>
          <w:lang w:val="tt-RU"/>
        </w:rPr>
      </w:pPr>
      <w:r w:rsidRPr="00E279F7">
        <w:rPr>
          <w:sz w:val="28"/>
          <w:szCs w:val="28"/>
          <w:lang w:val="tt-RU"/>
        </w:rPr>
        <w:t>КФҮнең карарларына һәм гамәлләренә (гамәл кылмавына) шикаятьләр КФҮне гамәлгә куючыга яисә Татарстан Республикасы норматив хокукый акты белән вәкаләтле вазыйфаи затка тапшырыла.</w:t>
      </w:r>
    </w:p>
    <w:p w:rsidR="000F4924" w:rsidRPr="00A0357E" w:rsidRDefault="004B4B9F" w:rsidP="00D41497">
      <w:pPr>
        <w:pStyle w:val="ac"/>
        <w:spacing w:after="0"/>
        <w:ind w:firstLine="851"/>
        <w:jc w:val="both"/>
        <w:rPr>
          <w:sz w:val="28"/>
          <w:szCs w:val="28"/>
          <w:lang w:val="tt-RU"/>
        </w:rPr>
      </w:pPr>
      <w:r w:rsidRPr="00E279F7">
        <w:rPr>
          <w:sz w:val="28"/>
          <w:szCs w:val="28"/>
          <w:lang w:val="tt-RU"/>
        </w:rPr>
        <w:t>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0F4924" w:rsidRPr="00A0357E" w:rsidRDefault="004B4B9F" w:rsidP="00D41497">
      <w:pPr>
        <w:pStyle w:val="ac"/>
        <w:spacing w:after="0"/>
        <w:ind w:firstLine="851"/>
        <w:jc w:val="both"/>
        <w:rPr>
          <w:sz w:val="28"/>
          <w:szCs w:val="28"/>
          <w:lang w:val="tt-RU"/>
        </w:rPr>
      </w:pPr>
      <w:r w:rsidRPr="00E279F7">
        <w:rPr>
          <w:sz w:val="28"/>
          <w:szCs w:val="28"/>
          <w:lang w:val="tt-RU"/>
        </w:rPr>
        <w:t>Әлеге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мөрәҗәгать итүчене шәхсән кабул иткәндә кабул ителергә мөмкин.</w:t>
      </w:r>
    </w:p>
    <w:p w:rsidR="000F4924" w:rsidRPr="00A0357E" w:rsidRDefault="004B4B9F" w:rsidP="00D41497">
      <w:pPr>
        <w:pStyle w:val="ac"/>
        <w:spacing w:after="0"/>
        <w:ind w:firstLine="851"/>
        <w:jc w:val="both"/>
        <w:rPr>
          <w:sz w:val="28"/>
          <w:szCs w:val="28"/>
          <w:lang w:val="tt-RU"/>
        </w:rPr>
      </w:pPr>
      <w:r w:rsidRPr="00E279F7">
        <w:rPr>
          <w:sz w:val="28"/>
          <w:szCs w:val="28"/>
          <w:lang w:val="tt-RU"/>
        </w:rPr>
        <w:t>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 - телекоммуникация челтәреннән, әлеге оешмаларның рәсми сайтларыннан, дәүләт һәм муниципаль хезмәтләрнең бердәм порталыннан файдаланып, почта аша җибәрелергә мөмкин, шулай ук мөрәҗәгать итүчене шәхси кабул иткәндә кабул ителергә мөмкин.</w:t>
      </w:r>
    </w:p>
    <w:p w:rsidR="001E3396" w:rsidRPr="00A0357E" w:rsidRDefault="00171779" w:rsidP="00D41497">
      <w:pPr>
        <w:pStyle w:val="ac"/>
        <w:spacing w:after="0"/>
        <w:ind w:firstLine="851"/>
        <w:jc w:val="both"/>
        <w:rPr>
          <w:sz w:val="28"/>
          <w:szCs w:val="28"/>
          <w:lang w:val="tt-RU"/>
        </w:rPr>
      </w:pPr>
    </w:p>
    <w:p w:rsidR="000F4924" w:rsidRPr="00A0357E" w:rsidRDefault="004B4B9F" w:rsidP="00D41497">
      <w:pPr>
        <w:pStyle w:val="ac"/>
        <w:numPr>
          <w:ilvl w:val="0"/>
          <w:numId w:val="4"/>
        </w:numPr>
        <w:tabs>
          <w:tab w:val="left" w:pos="1055"/>
        </w:tabs>
        <w:spacing w:after="0"/>
        <w:ind w:firstLine="851"/>
        <w:jc w:val="both"/>
        <w:rPr>
          <w:sz w:val="28"/>
          <w:szCs w:val="28"/>
          <w:lang w:val="tt-RU"/>
        </w:rPr>
      </w:pPr>
      <w:r w:rsidRPr="00E279F7">
        <w:rPr>
          <w:sz w:val="28"/>
          <w:szCs w:val="28"/>
          <w:lang w:val="tt-RU"/>
        </w:rPr>
        <w:t>Шикаятьтә түбәндәге мәгълүмат булырга тиеш:</w:t>
      </w:r>
    </w:p>
    <w:p w:rsidR="000F4924" w:rsidRPr="00A0357E" w:rsidRDefault="004B4B9F" w:rsidP="00D41497">
      <w:pPr>
        <w:pStyle w:val="ac"/>
        <w:spacing w:after="0"/>
        <w:ind w:firstLine="851"/>
        <w:jc w:val="both"/>
        <w:rPr>
          <w:sz w:val="28"/>
          <w:szCs w:val="28"/>
          <w:lang w:val="tt-RU"/>
        </w:rPr>
      </w:pPr>
      <w:r w:rsidRPr="00E279F7">
        <w:rPr>
          <w:sz w:val="28"/>
          <w:szCs w:val="28"/>
          <w:lang w:val="tt-RU"/>
        </w:rPr>
        <w:t>1) муниципаль хезмәт күрсәтүче органның, Башкарма комитетның вазыйфаи затының яисә муниципаль хезмәткәренең, күпфункцияле үзәкнең җитәкчесе һәм (яки) хезмәткәренең, оешмаларның исеме, №210-ФЗ Федераль законның 16 статьясындагы 1.1 өлешендә каралган, аларның җитәкчеләре һәм (яисә) хезмәткәрләре, аларның җитәкчеләре һәм (яисә) хезмәткәрләре, карарларына һәм гамәлләренә (гамәл кылмауларына) шикаять белдерелә;</w:t>
      </w:r>
    </w:p>
    <w:p w:rsidR="000F4924" w:rsidRPr="00A0357E" w:rsidRDefault="004B4B9F" w:rsidP="00D41497">
      <w:pPr>
        <w:pStyle w:val="ac"/>
        <w:numPr>
          <w:ilvl w:val="1"/>
          <w:numId w:val="4"/>
        </w:numPr>
        <w:tabs>
          <w:tab w:val="left" w:pos="1006"/>
        </w:tabs>
        <w:spacing w:after="0"/>
        <w:ind w:firstLine="851"/>
        <w:jc w:val="both"/>
        <w:rPr>
          <w:sz w:val="28"/>
          <w:szCs w:val="28"/>
          <w:lang w:val="tt-RU"/>
        </w:rPr>
      </w:pPr>
      <w:r w:rsidRPr="00E279F7">
        <w:rPr>
          <w:sz w:val="28"/>
          <w:szCs w:val="28"/>
          <w:lang w:val="tt-RU"/>
        </w:rPr>
        <w:t>гариза бирүченең фамилиясе, исеме, атасының исеме (соңгысы - булган очракта), яшәү урыны турында мәгълүмат яисә мөрәҗәгать итүче - физик затның исеме, урнашу урыны турында мәгълүмат, шулай ук элемтә телефоны номеры , электрон почта адресы  һәм гариза бирүчегә җибәрелергә тиешле почта адресы (булган очракта) ;</w:t>
      </w:r>
    </w:p>
    <w:p w:rsidR="000F4924" w:rsidRPr="00A0357E" w:rsidRDefault="004B4B9F" w:rsidP="00D41497">
      <w:pPr>
        <w:pStyle w:val="ac"/>
        <w:numPr>
          <w:ilvl w:val="1"/>
          <w:numId w:val="4"/>
        </w:numPr>
        <w:tabs>
          <w:tab w:val="left" w:pos="1154"/>
        </w:tabs>
        <w:spacing w:after="0"/>
        <w:ind w:firstLine="851"/>
        <w:jc w:val="both"/>
        <w:rPr>
          <w:sz w:val="28"/>
          <w:szCs w:val="28"/>
          <w:lang w:val="tt-RU"/>
        </w:rPr>
      </w:pPr>
      <w:r w:rsidRPr="00E279F7">
        <w:rPr>
          <w:sz w:val="28"/>
          <w:szCs w:val="28"/>
          <w:lang w:val="tt-RU"/>
        </w:rPr>
        <w:t xml:space="preserve">шикаять белдерелә торган карарлар һәм Башкарма комитетның, Башкарма комитетның вазыйфаи затының яисә муниципаль хезмәткәрнең, күпфункцияле үзәкнең, күпфункцияле үзәк хезмәткәренең, оешмаларның </w:t>
      </w:r>
      <w:r w:rsidRPr="00E279F7">
        <w:rPr>
          <w:sz w:val="28"/>
          <w:szCs w:val="28"/>
          <w:lang w:val="tt-RU"/>
        </w:rPr>
        <w:lastRenderedPageBreak/>
        <w:t>гамәлләре турында белешмәләр №210-ФЗ Федераль законның 1.1 статьясындагы 1.1 өлешендә каралган, аларның хезмәткәрләренең;</w:t>
      </w:r>
    </w:p>
    <w:p w:rsidR="000F4924" w:rsidRPr="00A0357E" w:rsidRDefault="004B4B9F" w:rsidP="00D41497">
      <w:pPr>
        <w:pStyle w:val="ac"/>
        <w:numPr>
          <w:ilvl w:val="1"/>
          <w:numId w:val="4"/>
        </w:numPr>
        <w:tabs>
          <w:tab w:val="left" w:pos="934"/>
        </w:tabs>
        <w:spacing w:after="0"/>
        <w:ind w:firstLine="851"/>
        <w:jc w:val="both"/>
        <w:rPr>
          <w:sz w:val="28"/>
          <w:szCs w:val="28"/>
          <w:lang w:val="tt-RU"/>
        </w:rPr>
      </w:pPr>
      <w:r w:rsidRPr="00E279F7">
        <w:rPr>
          <w:sz w:val="28"/>
          <w:szCs w:val="28"/>
          <w:lang w:val="tt-RU"/>
        </w:rPr>
        <w:t>мөрәҗәгать итүче башкарма комитетының, вазыйфаи затның яисә муниципаль хезмәткәрнең, күпфункцияле үзәкнең, күпфункцияле үзәге хезмәткәренең ,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w:t>
      </w:r>
    </w:p>
    <w:p w:rsidR="000F4924" w:rsidRPr="00E279F7" w:rsidRDefault="004B4B9F" w:rsidP="00D41497">
      <w:pPr>
        <w:pStyle w:val="ac"/>
        <w:spacing w:after="0"/>
        <w:ind w:firstLine="851"/>
        <w:jc w:val="both"/>
        <w:rPr>
          <w:sz w:val="28"/>
          <w:szCs w:val="28"/>
        </w:rPr>
      </w:pPr>
      <w:r w:rsidRPr="00E279F7">
        <w:rPr>
          <w:sz w:val="28"/>
          <w:szCs w:val="28"/>
          <w:lang w:val="tt-RU"/>
        </w:rPr>
        <w:t>Мөрәҗәгать итүченең дәлилләрен раслый торган документлар (булган очракта) яисә аларның күчермәләре тапшырылырга мөмкин. Мондый очракта шикаятьтә аңа теркәлә торган документлар исемлеге китерелә.</w:t>
      </w:r>
    </w:p>
    <w:p w:rsidR="000F4924" w:rsidRPr="00E279F7" w:rsidRDefault="004B4B9F" w:rsidP="00D41497">
      <w:pPr>
        <w:pStyle w:val="ac"/>
        <w:numPr>
          <w:ilvl w:val="0"/>
          <w:numId w:val="4"/>
        </w:numPr>
        <w:tabs>
          <w:tab w:val="left" w:pos="1151"/>
        </w:tabs>
        <w:spacing w:after="0"/>
        <w:ind w:firstLine="851"/>
        <w:jc w:val="both"/>
        <w:rPr>
          <w:sz w:val="28"/>
          <w:szCs w:val="28"/>
        </w:rPr>
      </w:pPr>
      <w:r w:rsidRPr="00E279F7">
        <w:rPr>
          <w:sz w:val="28"/>
          <w:szCs w:val="28"/>
          <w:lang w:val="tt-RU"/>
        </w:rPr>
        <w:t>Шикаять мөрәҗәгать итүче яисә ул вәкаләтле зат тарафыннан имзалана.</w:t>
      </w:r>
    </w:p>
    <w:p w:rsidR="000F4924" w:rsidRPr="00E279F7" w:rsidRDefault="004B4B9F" w:rsidP="00D41497">
      <w:pPr>
        <w:pStyle w:val="ac"/>
        <w:numPr>
          <w:ilvl w:val="0"/>
          <w:numId w:val="4"/>
        </w:numPr>
        <w:tabs>
          <w:tab w:val="left" w:pos="1096"/>
        </w:tabs>
        <w:spacing w:after="0"/>
        <w:ind w:firstLine="851"/>
        <w:jc w:val="both"/>
        <w:rPr>
          <w:sz w:val="28"/>
          <w:szCs w:val="28"/>
        </w:rPr>
      </w:pPr>
      <w:r w:rsidRPr="00E279F7">
        <w:rPr>
          <w:sz w:val="28"/>
          <w:szCs w:val="28"/>
          <w:lang w:val="tt-RU"/>
        </w:rPr>
        <w:t>Шикаятьне карау срогы - аны теркәгән көннән алып унбиш эш көне эчендә.</w:t>
      </w:r>
    </w:p>
    <w:p w:rsidR="000F4924" w:rsidRPr="00E279F7" w:rsidRDefault="004B4B9F" w:rsidP="00D41497">
      <w:pPr>
        <w:pStyle w:val="ac"/>
        <w:spacing w:after="0"/>
        <w:ind w:firstLine="851"/>
        <w:jc w:val="both"/>
        <w:rPr>
          <w:sz w:val="28"/>
          <w:szCs w:val="28"/>
        </w:rPr>
      </w:pPr>
      <w:r w:rsidRPr="00E279F7">
        <w:rPr>
          <w:sz w:val="28"/>
          <w:szCs w:val="28"/>
          <w:lang w:val="tt-RU"/>
        </w:rPr>
        <w:t>Башкарма комитет, күпфункцияле үзәк, 210-ФЗ номерлы Федераль законның 1.1 өлешендә каралган оешмалар баш тарткан очракта, мөрәҗәгать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w:t>
      </w:r>
    </w:p>
    <w:p w:rsidR="000F4924" w:rsidRPr="00E279F7" w:rsidRDefault="004B4B9F" w:rsidP="00D41497">
      <w:pPr>
        <w:pStyle w:val="ac"/>
        <w:numPr>
          <w:ilvl w:val="0"/>
          <w:numId w:val="4"/>
        </w:numPr>
        <w:tabs>
          <w:tab w:val="left" w:pos="1143"/>
        </w:tabs>
        <w:spacing w:after="0"/>
        <w:ind w:firstLine="851"/>
        <w:jc w:val="both"/>
        <w:rPr>
          <w:sz w:val="28"/>
          <w:szCs w:val="28"/>
        </w:rPr>
      </w:pPr>
      <w:r w:rsidRPr="00E279F7">
        <w:rPr>
          <w:sz w:val="28"/>
          <w:szCs w:val="28"/>
          <w:lang w:val="tt-RU"/>
        </w:rPr>
        <w:t>Шикаятьне карау нәтиҗәләре буенча түбәндәге карарларның берсе кабул ителә:</w:t>
      </w:r>
    </w:p>
    <w:p w:rsidR="000F4924" w:rsidRPr="00E279F7" w:rsidRDefault="004B4B9F" w:rsidP="00D41497">
      <w:pPr>
        <w:pStyle w:val="ac"/>
        <w:numPr>
          <w:ilvl w:val="0"/>
          <w:numId w:val="5"/>
        </w:numPr>
        <w:tabs>
          <w:tab w:val="left" w:pos="924"/>
        </w:tabs>
        <w:spacing w:after="0"/>
        <w:ind w:firstLine="851"/>
        <w:jc w:val="both"/>
        <w:rPr>
          <w:sz w:val="28"/>
          <w:szCs w:val="28"/>
        </w:rPr>
      </w:pPr>
      <w:r w:rsidRPr="00E279F7">
        <w:rPr>
          <w:sz w:val="28"/>
          <w:szCs w:val="28"/>
          <w:lang w:val="tt-RU"/>
        </w:rPr>
        <w:t>шикаять муниципаль хезмәт күрсәтү нәтиҗәсендә бирелгән документларда кабул ителгән карарны юкка чыгару, җибәрелгән басмаларны һәм хаталарны төзәтү рәвешендә, мөрәҗәгать итүчегә Россия Федерациясенең норматив хокукый актларында, Татарстан Республикасының норматив хокукый актларында, Лениногорск муниципаль районының муниципаль хокукый актларында каралмаган акчаларны кире кайтару рәвешендә канәгатьләндерелә;</w:t>
      </w:r>
    </w:p>
    <w:p w:rsidR="000F4924" w:rsidRPr="00E279F7" w:rsidRDefault="004B4B9F" w:rsidP="00D41497">
      <w:pPr>
        <w:pStyle w:val="ac"/>
        <w:numPr>
          <w:ilvl w:val="0"/>
          <w:numId w:val="5"/>
        </w:numPr>
        <w:tabs>
          <w:tab w:val="left" w:pos="910"/>
        </w:tabs>
        <w:spacing w:after="0"/>
        <w:ind w:firstLine="851"/>
        <w:jc w:val="both"/>
        <w:rPr>
          <w:sz w:val="28"/>
          <w:szCs w:val="28"/>
        </w:rPr>
      </w:pPr>
      <w:r w:rsidRPr="00E279F7">
        <w:rPr>
          <w:sz w:val="28"/>
          <w:szCs w:val="28"/>
          <w:lang w:val="tt-RU"/>
        </w:rPr>
        <w:t>шикаятьне канәгатьләндерүдән баш тарта.</w:t>
      </w:r>
    </w:p>
    <w:p w:rsidR="000F4924" w:rsidRPr="00E279F7" w:rsidRDefault="004B4B9F" w:rsidP="00D41497">
      <w:pPr>
        <w:pStyle w:val="ac"/>
        <w:tabs>
          <w:tab w:val="left" w:pos="1072"/>
          <w:tab w:val="left" w:pos="10064"/>
        </w:tabs>
        <w:spacing w:after="0"/>
        <w:ind w:firstLine="851"/>
        <w:jc w:val="both"/>
        <w:rPr>
          <w:sz w:val="28"/>
          <w:szCs w:val="28"/>
        </w:rPr>
      </w:pPr>
      <w:r w:rsidRPr="00E279F7">
        <w:rPr>
          <w:sz w:val="28"/>
          <w:szCs w:val="28"/>
          <w:lang w:val="tt-RU"/>
        </w:rPr>
        <w:t>Регламентта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0F4924" w:rsidRPr="00E279F7" w:rsidRDefault="004B4B9F" w:rsidP="00D41497">
      <w:pPr>
        <w:pStyle w:val="ac"/>
        <w:numPr>
          <w:ilvl w:val="0"/>
          <w:numId w:val="4"/>
        </w:numPr>
        <w:tabs>
          <w:tab w:val="left" w:pos="1129"/>
        </w:tabs>
        <w:spacing w:after="0"/>
        <w:ind w:firstLine="851"/>
        <w:jc w:val="both"/>
        <w:rPr>
          <w:sz w:val="28"/>
          <w:szCs w:val="28"/>
        </w:rPr>
      </w:pPr>
      <w:r w:rsidRPr="00E279F7">
        <w:rPr>
          <w:sz w:val="28"/>
          <w:szCs w:val="28"/>
          <w:lang w:val="tt-RU"/>
        </w:rPr>
        <w:t>Шикаять тулысынча яки өлешчә канәгатьләндерелгән очракта, Башкарма комитет җитәкчесе ачыкланган җитешсезлекләрне бетерү һәм булдырмау максатларында кабул ителергә тиешле чараларны билгели.</w:t>
      </w:r>
    </w:p>
    <w:p w:rsidR="00B40F94" w:rsidRPr="00E279F7" w:rsidRDefault="004B4B9F" w:rsidP="00D41497">
      <w:pPr>
        <w:autoSpaceDE w:val="0"/>
        <w:autoSpaceDN w:val="0"/>
        <w:adjustRightInd w:val="0"/>
        <w:ind w:firstLine="851"/>
        <w:jc w:val="both"/>
        <w:rPr>
          <w:sz w:val="28"/>
          <w:szCs w:val="28"/>
        </w:rPr>
      </w:pPr>
      <w:r w:rsidRPr="00E279F7">
        <w:rPr>
          <w:sz w:val="28"/>
          <w:szCs w:val="28"/>
          <w:lang w:val="tt-RU"/>
        </w:rPr>
        <w:t>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хезмәткәр гамәлдәге материалларны кичекмәстән прокуратура органнарына җибәрә.»</w:t>
      </w:r>
    </w:p>
    <w:p w:rsidR="00E279F7" w:rsidRPr="00E279F7" w:rsidRDefault="004B4B9F" w:rsidP="00D41497">
      <w:pPr>
        <w:pStyle w:val="2"/>
        <w:widowControl w:val="0"/>
        <w:spacing w:after="0" w:line="240" w:lineRule="auto"/>
        <w:ind w:firstLine="851"/>
        <w:jc w:val="both"/>
        <w:rPr>
          <w:sz w:val="28"/>
          <w:szCs w:val="28"/>
        </w:rPr>
      </w:pPr>
      <w:r w:rsidRPr="00E279F7">
        <w:rPr>
          <w:sz w:val="28"/>
          <w:szCs w:val="28"/>
          <w:lang w:val="tt-RU"/>
        </w:rPr>
        <w:t>2. Әлеге карарны «Лениногорские вести» рәсми публикатор-газетасында бастырып чыгарырга, Лениногорск муниципаль районының рәсми сайтында һәм Татарстан Республикасының хокукый мәгълүмат рәсми порталында (pravo.tatarstan.ru) урнаштырырга, гражданнарны күзәтү өчен мөмкин булган мәгълүмат стендларында урнаштырырга.</w:t>
      </w:r>
    </w:p>
    <w:p w:rsidR="00B40F94" w:rsidRDefault="004B4B9F" w:rsidP="00D41497">
      <w:pPr>
        <w:pStyle w:val="2"/>
        <w:widowControl w:val="0"/>
        <w:spacing w:line="240" w:lineRule="auto"/>
        <w:ind w:firstLine="851"/>
        <w:jc w:val="both"/>
        <w:rPr>
          <w:sz w:val="28"/>
          <w:szCs w:val="28"/>
        </w:rPr>
      </w:pPr>
      <w:r w:rsidRPr="00E279F7">
        <w:rPr>
          <w:sz w:val="28"/>
          <w:szCs w:val="28"/>
          <w:lang w:val="tt-RU"/>
        </w:rPr>
        <w:lastRenderedPageBreak/>
        <w:t>3. Әлеге карарның үтәлешен тикшереп торуны Лениногорск муниципаль районы муниципаль берәмлеге Башкарма комитетының архитектура бүлеге җитәкчесенә йөкләргә.</w:t>
      </w:r>
    </w:p>
    <w:p w:rsidR="00D41497" w:rsidRPr="00E279F7" w:rsidRDefault="00171779" w:rsidP="00D41497">
      <w:pPr>
        <w:pStyle w:val="2"/>
        <w:widowControl w:val="0"/>
        <w:spacing w:line="240" w:lineRule="auto"/>
        <w:ind w:firstLine="851"/>
        <w:jc w:val="both"/>
        <w:rPr>
          <w:sz w:val="28"/>
          <w:szCs w:val="28"/>
        </w:rPr>
      </w:pPr>
    </w:p>
    <w:p w:rsidR="00E279F7" w:rsidRPr="00E279F7" w:rsidRDefault="00171779" w:rsidP="00D41497">
      <w:pPr>
        <w:pStyle w:val="2"/>
        <w:widowControl w:val="0"/>
        <w:spacing w:line="240" w:lineRule="auto"/>
        <w:ind w:firstLine="851"/>
        <w:jc w:val="both"/>
        <w:rPr>
          <w:sz w:val="28"/>
          <w:szCs w:val="28"/>
        </w:rPr>
      </w:pPr>
    </w:p>
    <w:tbl>
      <w:tblPr>
        <w:tblW w:w="0" w:type="auto"/>
        <w:tblLook w:val="04A0" w:firstRow="1" w:lastRow="0" w:firstColumn="1" w:lastColumn="0" w:noHBand="0" w:noVBand="1"/>
      </w:tblPr>
      <w:tblGrid>
        <w:gridCol w:w="3298"/>
        <w:gridCol w:w="3263"/>
        <w:gridCol w:w="3293"/>
      </w:tblGrid>
      <w:tr w:rsidR="0081677D" w:rsidTr="00D66ACE">
        <w:tc>
          <w:tcPr>
            <w:tcW w:w="3298" w:type="dxa"/>
            <w:shd w:val="clear" w:color="auto" w:fill="auto"/>
          </w:tcPr>
          <w:p w:rsidR="00D41497" w:rsidRPr="00C24DB6" w:rsidRDefault="004B4B9F" w:rsidP="00C24DB6">
            <w:pPr>
              <w:widowControl w:val="0"/>
              <w:autoSpaceDE w:val="0"/>
              <w:autoSpaceDN w:val="0"/>
              <w:adjustRightInd w:val="0"/>
              <w:jc w:val="both"/>
              <w:rPr>
                <w:sz w:val="28"/>
                <w:szCs w:val="28"/>
              </w:rPr>
            </w:pPr>
            <w:r w:rsidRPr="00C24DB6">
              <w:rPr>
                <w:sz w:val="28"/>
                <w:szCs w:val="28"/>
                <w:lang w:val="tt-RU"/>
              </w:rPr>
              <w:t xml:space="preserve">Җитәкче </w:t>
            </w:r>
          </w:p>
        </w:tc>
        <w:tc>
          <w:tcPr>
            <w:tcW w:w="3263" w:type="dxa"/>
            <w:shd w:val="clear" w:color="auto" w:fill="auto"/>
          </w:tcPr>
          <w:p w:rsidR="00D41497" w:rsidRPr="00C24DB6" w:rsidRDefault="00171779" w:rsidP="00C24DB6">
            <w:pPr>
              <w:widowControl w:val="0"/>
              <w:autoSpaceDE w:val="0"/>
              <w:autoSpaceDN w:val="0"/>
              <w:adjustRightInd w:val="0"/>
              <w:ind w:firstLine="720"/>
              <w:jc w:val="both"/>
              <w:rPr>
                <w:sz w:val="28"/>
                <w:szCs w:val="28"/>
              </w:rPr>
            </w:pPr>
          </w:p>
        </w:tc>
        <w:tc>
          <w:tcPr>
            <w:tcW w:w="3293" w:type="dxa"/>
            <w:shd w:val="clear" w:color="auto" w:fill="auto"/>
          </w:tcPr>
          <w:p w:rsidR="00D41497" w:rsidRPr="00C24DB6" w:rsidRDefault="004B4B9F" w:rsidP="00C24DB6">
            <w:pPr>
              <w:widowControl w:val="0"/>
              <w:autoSpaceDE w:val="0"/>
              <w:autoSpaceDN w:val="0"/>
              <w:adjustRightInd w:val="0"/>
              <w:ind w:firstLine="720"/>
              <w:jc w:val="right"/>
              <w:rPr>
                <w:sz w:val="28"/>
                <w:szCs w:val="28"/>
              </w:rPr>
            </w:pPr>
            <w:r>
              <w:rPr>
                <w:sz w:val="28"/>
                <w:szCs w:val="28"/>
                <w:lang w:val="tt-RU"/>
              </w:rPr>
              <w:t>З. Г. Михайлова</w:t>
            </w:r>
          </w:p>
        </w:tc>
      </w:tr>
    </w:tbl>
    <w:p w:rsidR="00D41497" w:rsidRDefault="00171779" w:rsidP="00D41497">
      <w:pPr>
        <w:pStyle w:val="2"/>
        <w:widowControl w:val="0"/>
        <w:spacing w:after="0" w:line="240" w:lineRule="auto"/>
        <w:jc w:val="both"/>
        <w:rPr>
          <w:szCs w:val="24"/>
        </w:rPr>
      </w:pPr>
    </w:p>
    <w:p w:rsidR="00E279F7" w:rsidRPr="00D41497" w:rsidRDefault="004B4B9F" w:rsidP="00D41497">
      <w:pPr>
        <w:pStyle w:val="2"/>
        <w:widowControl w:val="0"/>
        <w:spacing w:after="0" w:line="240" w:lineRule="auto"/>
        <w:jc w:val="both"/>
        <w:rPr>
          <w:szCs w:val="24"/>
        </w:rPr>
      </w:pPr>
      <w:r w:rsidRPr="00D41497">
        <w:rPr>
          <w:szCs w:val="24"/>
          <w:lang w:val="tt-RU"/>
        </w:rPr>
        <w:t>И. Р. Хәйбрахманов</w:t>
      </w:r>
    </w:p>
    <w:p w:rsidR="003C756C" w:rsidRPr="00E279F7" w:rsidRDefault="004B4B9F" w:rsidP="00D41497">
      <w:pPr>
        <w:pStyle w:val="2"/>
        <w:widowControl w:val="0"/>
        <w:spacing w:after="0" w:line="240" w:lineRule="auto"/>
        <w:jc w:val="both"/>
        <w:rPr>
          <w:color w:val="000000"/>
          <w:sz w:val="28"/>
          <w:szCs w:val="28"/>
        </w:rPr>
      </w:pPr>
      <w:r w:rsidRPr="00D41497">
        <w:rPr>
          <w:szCs w:val="28"/>
          <w:lang w:val="tt-RU"/>
        </w:rPr>
        <w:t>5-44-72</w:t>
      </w:r>
    </w:p>
    <w:p w:rsidR="006B47D4" w:rsidRPr="00E279F7" w:rsidRDefault="00171779" w:rsidP="000F4924">
      <w:pPr>
        <w:rPr>
          <w:sz w:val="28"/>
          <w:szCs w:val="28"/>
        </w:rPr>
      </w:pPr>
    </w:p>
    <w:sectPr w:rsidR="006B47D4" w:rsidRPr="00E279F7" w:rsidSect="00D41497">
      <w:headerReference w:type="default" r:id="rId12"/>
      <w:pgSz w:w="11906" w:h="16838"/>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779" w:rsidRDefault="00171779">
      <w:r>
        <w:separator/>
      </w:r>
    </w:p>
  </w:endnote>
  <w:endnote w:type="continuationSeparator" w:id="0">
    <w:p w:rsidR="00171779" w:rsidRDefault="0017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779" w:rsidRDefault="00171779">
      <w:r>
        <w:separator/>
      </w:r>
    </w:p>
  </w:footnote>
  <w:footnote w:type="continuationSeparator" w:id="0">
    <w:p w:rsidR="00171779" w:rsidRDefault="0017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97" w:rsidRDefault="004B4B9F">
    <w:pPr>
      <w:pStyle w:val="ae"/>
      <w:jc w:val="center"/>
    </w:pPr>
    <w:r>
      <w:fldChar w:fldCharType="begin"/>
    </w:r>
    <w:r>
      <w:instrText>PAGE   \* MERGEFORMAT</w:instrText>
    </w:r>
    <w:r>
      <w:fldChar w:fldCharType="separate"/>
    </w:r>
    <w:r w:rsidR="00F50C58">
      <w:rPr>
        <w:noProof/>
      </w:rPr>
      <w:t>3</w:t>
    </w:r>
    <w:r>
      <w:fldChar w:fldCharType="end"/>
    </w:r>
  </w:p>
  <w:p w:rsidR="00D41497" w:rsidRDefault="0017177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4D07856"/>
    <w:lvl w:ilvl="0">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8"/>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1" w15:restartNumberingAfterBreak="0">
    <w:nsid w:val="00000003"/>
    <w:multiLevelType w:val="multilevel"/>
    <w:tmpl w:val="85B4F37A"/>
    <w:lvl w:ilvl="0">
      <w:start w:val="2"/>
      <w:numFmt w:val="decimal"/>
      <w:lvlText w:val="5.%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2" w15:restartNumberingAfterBreak="0">
    <w:nsid w:val="00000005"/>
    <w:multiLevelType w:val="multilevel"/>
    <w:tmpl w:val="27AEC70A"/>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3" w15:restartNumberingAfterBreak="0">
    <w:nsid w:val="2F5049D4"/>
    <w:multiLevelType w:val="hybridMultilevel"/>
    <w:tmpl w:val="86526808"/>
    <w:lvl w:ilvl="0" w:tplc="5F5CB63C">
      <w:start w:val="1"/>
      <w:numFmt w:val="decimal"/>
      <w:lvlText w:val="%1."/>
      <w:lvlJc w:val="left"/>
      <w:pPr>
        <w:ind w:left="1211" w:hanging="360"/>
      </w:pPr>
      <w:rPr>
        <w:rFonts w:cs="Times New Roman" w:hint="default"/>
      </w:rPr>
    </w:lvl>
    <w:lvl w:ilvl="1" w:tplc="93D2802A" w:tentative="1">
      <w:start w:val="1"/>
      <w:numFmt w:val="lowerLetter"/>
      <w:lvlText w:val="%2."/>
      <w:lvlJc w:val="left"/>
      <w:pPr>
        <w:ind w:left="1931" w:hanging="360"/>
      </w:pPr>
      <w:rPr>
        <w:rFonts w:cs="Times New Roman"/>
      </w:rPr>
    </w:lvl>
    <w:lvl w:ilvl="2" w:tplc="4F0620D0" w:tentative="1">
      <w:start w:val="1"/>
      <w:numFmt w:val="lowerRoman"/>
      <w:lvlText w:val="%3."/>
      <w:lvlJc w:val="right"/>
      <w:pPr>
        <w:ind w:left="2651" w:hanging="180"/>
      </w:pPr>
      <w:rPr>
        <w:rFonts w:cs="Times New Roman"/>
      </w:rPr>
    </w:lvl>
    <w:lvl w:ilvl="3" w:tplc="0DE21810" w:tentative="1">
      <w:start w:val="1"/>
      <w:numFmt w:val="decimal"/>
      <w:lvlText w:val="%4."/>
      <w:lvlJc w:val="left"/>
      <w:pPr>
        <w:ind w:left="3371" w:hanging="360"/>
      </w:pPr>
      <w:rPr>
        <w:rFonts w:cs="Times New Roman"/>
      </w:rPr>
    </w:lvl>
    <w:lvl w:ilvl="4" w:tplc="8B50EC0A" w:tentative="1">
      <w:start w:val="1"/>
      <w:numFmt w:val="lowerLetter"/>
      <w:lvlText w:val="%5."/>
      <w:lvlJc w:val="left"/>
      <w:pPr>
        <w:ind w:left="4091" w:hanging="360"/>
      </w:pPr>
      <w:rPr>
        <w:rFonts w:cs="Times New Roman"/>
      </w:rPr>
    </w:lvl>
    <w:lvl w:ilvl="5" w:tplc="D3C817A6" w:tentative="1">
      <w:start w:val="1"/>
      <w:numFmt w:val="lowerRoman"/>
      <w:lvlText w:val="%6."/>
      <w:lvlJc w:val="right"/>
      <w:pPr>
        <w:ind w:left="4811" w:hanging="180"/>
      </w:pPr>
      <w:rPr>
        <w:rFonts w:cs="Times New Roman"/>
      </w:rPr>
    </w:lvl>
    <w:lvl w:ilvl="6" w:tplc="A27A8F3A" w:tentative="1">
      <w:start w:val="1"/>
      <w:numFmt w:val="decimal"/>
      <w:lvlText w:val="%7."/>
      <w:lvlJc w:val="left"/>
      <w:pPr>
        <w:ind w:left="5531" w:hanging="360"/>
      </w:pPr>
      <w:rPr>
        <w:rFonts w:cs="Times New Roman"/>
      </w:rPr>
    </w:lvl>
    <w:lvl w:ilvl="7" w:tplc="3C3E76C8" w:tentative="1">
      <w:start w:val="1"/>
      <w:numFmt w:val="lowerLetter"/>
      <w:lvlText w:val="%8."/>
      <w:lvlJc w:val="left"/>
      <w:pPr>
        <w:ind w:left="6251" w:hanging="360"/>
      </w:pPr>
      <w:rPr>
        <w:rFonts w:cs="Times New Roman"/>
      </w:rPr>
    </w:lvl>
    <w:lvl w:ilvl="8" w:tplc="4F861BB6" w:tentative="1">
      <w:start w:val="1"/>
      <w:numFmt w:val="lowerRoman"/>
      <w:lvlText w:val="%9."/>
      <w:lvlJc w:val="right"/>
      <w:pPr>
        <w:ind w:left="6971" w:hanging="180"/>
      </w:pPr>
      <w:rPr>
        <w:rFonts w:cs="Times New Roman"/>
      </w:rPr>
    </w:lvl>
  </w:abstractNum>
  <w:abstractNum w:abstractNumId="4" w15:restartNumberingAfterBreak="0">
    <w:nsid w:val="30DC348B"/>
    <w:multiLevelType w:val="hybridMultilevel"/>
    <w:tmpl w:val="B2A6124A"/>
    <w:lvl w:ilvl="0" w:tplc="A9F8328E">
      <w:start w:val="1"/>
      <w:numFmt w:val="decimal"/>
      <w:lvlText w:val="%1)"/>
      <w:lvlJc w:val="left"/>
      <w:pPr>
        <w:tabs>
          <w:tab w:val="num" w:pos="1211"/>
        </w:tabs>
        <w:ind w:left="1211" w:hanging="360"/>
      </w:pPr>
      <w:rPr>
        <w:rFonts w:hint="default"/>
      </w:rPr>
    </w:lvl>
    <w:lvl w:ilvl="1" w:tplc="ED00C7A0" w:tentative="1">
      <w:start w:val="1"/>
      <w:numFmt w:val="lowerLetter"/>
      <w:lvlText w:val="%2."/>
      <w:lvlJc w:val="left"/>
      <w:pPr>
        <w:tabs>
          <w:tab w:val="num" w:pos="1931"/>
        </w:tabs>
        <w:ind w:left="1931" w:hanging="360"/>
      </w:pPr>
      <w:rPr>
        <w:rFonts w:cs="Times New Roman"/>
      </w:rPr>
    </w:lvl>
    <w:lvl w:ilvl="2" w:tplc="EDFEED6A" w:tentative="1">
      <w:start w:val="1"/>
      <w:numFmt w:val="lowerRoman"/>
      <w:lvlText w:val="%3."/>
      <w:lvlJc w:val="right"/>
      <w:pPr>
        <w:tabs>
          <w:tab w:val="num" w:pos="2651"/>
        </w:tabs>
        <w:ind w:left="2651" w:hanging="180"/>
      </w:pPr>
      <w:rPr>
        <w:rFonts w:cs="Times New Roman"/>
      </w:rPr>
    </w:lvl>
    <w:lvl w:ilvl="3" w:tplc="BB6A5976" w:tentative="1">
      <w:start w:val="1"/>
      <w:numFmt w:val="decimal"/>
      <w:lvlText w:val="%4."/>
      <w:lvlJc w:val="left"/>
      <w:pPr>
        <w:tabs>
          <w:tab w:val="num" w:pos="3371"/>
        </w:tabs>
        <w:ind w:left="3371" w:hanging="360"/>
      </w:pPr>
      <w:rPr>
        <w:rFonts w:cs="Times New Roman"/>
      </w:rPr>
    </w:lvl>
    <w:lvl w:ilvl="4" w:tplc="821C012C" w:tentative="1">
      <w:start w:val="1"/>
      <w:numFmt w:val="lowerLetter"/>
      <w:lvlText w:val="%5."/>
      <w:lvlJc w:val="left"/>
      <w:pPr>
        <w:tabs>
          <w:tab w:val="num" w:pos="4091"/>
        </w:tabs>
        <w:ind w:left="4091" w:hanging="360"/>
      </w:pPr>
      <w:rPr>
        <w:rFonts w:cs="Times New Roman"/>
      </w:rPr>
    </w:lvl>
    <w:lvl w:ilvl="5" w:tplc="6590BF18" w:tentative="1">
      <w:start w:val="1"/>
      <w:numFmt w:val="lowerRoman"/>
      <w:lvlText w:val="%6."/>
      <w:lvlJc w:val="right"/>
      <w:pPr>
        <w:tabs>
          <w:tab w:val="num" w:pos="4811"/>
        </w:tabs>
        <w:ind w:left="4811" w:hanging="180"/>
      </w:pPr>
      <w:rPr>
        <w:rFonts w:cs="Times New Roman"/>
      </w:rPr>
    </w:lvl>
    <w:lvl w:ilvl="6" w:tplc="76201EEC" w:tentative="1">
      <w:start w:val="1"/>
      <w:numFmt w:val="decimal"/>
      <w:lvlText w:val="%7."/>
      <w:lvlJc w:val="left"/>
      <w:pPr>
        <w:tabs>
          <w:tab w:val="num" w:pos="5531"/>
        </w:tabs>
        <w:ind w:left="5531" w:hanging="360"/>
      </w:pPr>
      <w:rPr>
        <w:rFonts w:cs="Times New Roman"/>
      </w:rPr>
    </w:lvl>
    <w:lvl w:ilvl="7" w:tplc="B37C27AC" w:tentative="1">
      <w:start w:val="1"/>
      <w:numFmt w:val="lowerLetter"/>
      <w:lvlText w:val="%8."/>
      <w:lvlJc w:val="left"/>
      <w:pPr>
        <w:tabs>
          <w:tab w:val="num" w:pos="6251"/>
        </w:tabs>
        <w:ind w:left="6251" w:hanging="360"/>
      </w:pPr>
      <w:rPr>
        <w:rFonts w:cs="Times New Roman"/>
      </w:rPr>
    </w:lvl>
    <w:lvl w:ilvl="8" w:tplc="79A09248" w:tentative="1">
      <w:start w:val="1"/>
      <w:numFmt w:val="lowerRoman"/>
      <w:lvlText w:val="%9."/>
      <w:lvlJc w:val="right"/>
      <w:pPr>
        <w:tabs>
          <w:tab w:val="num" w:pos="6971"/>
        </w:tabs>
        <w:ind w:left="6971" w:hanging="180"/>
      </w:pPr>
      <w:rPr>
        <w:rFonts w:cs="Times New Roman"/>
      </w:rPr>
    </w:lvl>
  </w:abstractNum>
  <w:abstractNum w:abstractNumId="5" w15:restartNumberingAfterBreak="0">
    <w:nsid w:val="499E00FF"/>
    <w:multiLevelType w:val="hybridMultilevel"/>
    <w:tmpl w:val="1A6CFACE"/>
    <w:lvl w:ilvl="0" w:tplc="B66E4F92">
      <w:start w:val="4"/>
      <w:numFmt w:val="decimal"/>
      <w:lvlText w:val="%1)"/>
      <w:lvlJc w:val="left"/>
      <w:pPr>
        <w:ind w:left="1211" w:hanging="360"/>
      </w:pPr>
      <w:rPr>
        <w:rFonts w:hint="default"/>
      </w:rPr>
    </w:lvl>
    <w:lvl w:ilvl="1" w:tplc="0E7039C2" w:tentative="1">
      <w:start w:val="1"/>
      <w:numFmt w:val="lowerLetter"/>
      <w:lvlText w:val="%2."/>
      <w:lvlJc w:val="left"/>
      <w:pPr>
        <w:ind w:left="1931" w:hanging="360"/>
      </w:pPr>
    </w:lvl>
    <w:lvl w:ilvl="2" w:tplc="2DECFF46" w:tentative="1">
      <w:start w:val="1"/>
      <w:numFmt w:val="lowerRoman"/>
      <w:lvlText w:val="%3."/>
      <w:lvlJc w:val="right"/>
      <w:pPr>
        <w:ind w:left="2651" w:hanging="180"/>
      </w:pPr>
    </w:lvl>
    <w:lvl w:ilvl="3" w:tplc="EF1CBE30" w:tentative="1">
      <w:start w:val="1"/>
      <w:numFmt w:val="decimal"/>
      <w:lvlText w:val="%4."/>
      <w:lvlJc w:val="left"/>
      <w:pPr>
        <w:ind w:left="3371" w:hanging="360"/>
      </w:pPr>
    </w:lvl>
    <w:lvl w:ilvl="4" w:tplc="B8B0B48A" w:tentative="1">
      <w:start w:val="1"/>
      <w:numFmt w:val="lowerLetter"/>
      <w:lvlText w:val="%5."/>
      <w:lvlJc w:val="left"/>
      <w:pPr>
        <w:ind w:left="4091" w:hanging="360"/>
      </w:pPr>
    </w:lvl>
    <w:lvl w:ilvl="5" w:tplc="C8F4B86C" w:tentative="1">
      <w:start w:val="1"/>
      <w:numFmt w:val="lowerRoman"/>
      <w:lvlText w:val="%6."/>
      <w:lvlJc w:val="right"/>
      <w:pPr>
        <w:ind w:left="4811" w:hanging="180"/>
      </w:pPr>
    </w:lvl>
    <w:lvl w:ilvl="6" w:tplc="99E44604" w:tentative="1">
      <w:start w:val="1"/>
      <w:numFmt w:val="decimal"/>
      <w:lvlText w:val="%7."/>
      <w:lvlJc w:val="left"/>
      <w:pPr>
        <w:ind w:left="5531" w:hanging="360"/>
      </w:pPr>
    </w:lvl>
    <w:lvl w:ilvl="7" w:tplc="5FACBC5E" w:tentative="1">
      <w:start w:val="1"/>
      <w:numFmt w:val="lowerLetter"/>
      <w:lvlText w:val="%8."/>
      <w:lvlJc w:val="left"/>
      <w:pPr>
        <w:ind w:left="6251" w:hanging="360"/>
      </w:pPr>
    </w:lvl>
    <w:lvl w:ilvl="8" w:tplc="EAA2E9A8" w:tentative="1">
      <w:start w:val="1"/>
      <w:numFmt w:val="lowerRoman"/>
      <w:lvlText w:val="%9."/>
      <w:lvlJc w:val="right"/>
      <w:pPr>
        <w:ind w:left="6971" w:hanging="180"/>
      </w:pPr>
    </w:lvl>
  </w:abstractNum>
  <w:abstractNum w:abstractNumId="6" w15:restartNumberingAfterBreak="0">
    <w:nsid w:val="74C02E5E"/>
    <w:multiLevelType w:val="hybridMultilevel"/>
    <w:tmpl w:val="D35295A8"/>
    <w:lvl w:ilvl="0" w:tplc="0A3850C6">
      <w:start w:val="8"/>
      <w:numFmt w:val="decimal"/>
      <w:lvlText w:val="%1)"/>
      <w:lvlJc w:val="left"/>
      <w:pPr>
        <w:ind w:left="1211" w:hanging="360"/>
      </w:pPr>
      <w:rPr>
        <w:rFonts w:hint="default"/>
      </w:rPr>
    </w:lvl>
    <w:lvl w:ilvl="1" w:tplc="3DE605F0" w:tentative="1">
      <w:start w:val="1"/>
      <w:numFmt w:val="lowerLetter"/>
      <w:lvlText w:val="%2."/>
      <w:lvlJc w:val="left"/>
      <w:pPr>
        <w:ind w:left="1931" w:hanging="360"/>
      </w:pPr>
    </w:lvl>
    <w:lvl w:ilvl="2" w:tplc="3A682D6C" w:tentative="1">
      <w:start w:val="1"/>
      <w:numFmt w:val="lowerRoman"/>
      <w:lvlText w:val="%3."/>
      <w:lvlJc w:val="right"/>
      <w:pPr>
        <w:ind w:left="2651" w:hanging="180"/>
      </w:pPr>
    </w:lvl>
    <w:lvl w:ilvl="3" w:tplc="DE24849A" w:tentative="1">
      <w:start w:val="1"/>
      <w:numFmt w:val="decimal"/>
      <w:lvlText w:val="%4."/>
      <w:lvlJc w:val="left"/>
      <w:pPr>
        <w:ind w:left="3371" w:hanging="360"/>
      </w:pPr>
    </w:lvl>
    <w:lvl w:ilvl="4" w:tplc="9010631E" w:tentative="1">
      <w:start w:val="1"/>
      <w:numFmt w:val="lowerLetter"/>
      <w:lvlText w:val="%5."/>
      <w:lvlJc w:val="left"/>
      <w:pPr>
        <w:ind w:left="4091" w:hanging="360"/>
      </w:pPr>
    </w:lvl>
    <w:lvl w:ilvl="5" w:tplc="CD2CA75C" w:tentative="1">
      <w:start w:val="1"/>
      <w:numFmt w:val="lowerRoman"/>
      <w:lvlText w:val="%6."/>
      <w:lvlJc w:val="right"/>
      <w:pPr>
        <w:ind w:left="4811" w:hanging="180"/>
      </w:pPr>
    </w:lvl>
    <w:lvl w:ilvl="6" w:tplc="26E0CF06" w:tentative="1">
      <w:start w:val="1"/>
      <w:numFmt w:val="decimal"/>
      <w:lvlText w:val="%7."/>
      <w:lvlJc w:val="left"/>
      <w:pPr>
        <w:ind w:left="5531" w:hanging="360"/>
      </w:pPr>
    </w:lvl>
    <w:lvl w:ilvl="7" w:tplc="A790C786" w:tentative="1">
      <w:start w:val="1"/>
      <w:numFmt w:val="lowerLetter"/>
      <w:lvlText w:val="%8."/>
      <w:lvlJc w:val="left"/>
      <w:pPr>
        <w:ind w:left="6251" w:hanging="360"/>
      </w:pPr>
    </w:lvl>
    <w:lvl w:ilvl="8" w:tplc="F71A29FE" w:tentative="1">
      <w:start w:val="1"/>
      <w:numFmt w:val="lowerRoman"/>
      <w:lvlText w:val="%9."/>
      <w:lvlJc w:val="right"/>
      <w:pPr>
        <w:ind w:left="6971" w:hanging="180"/>
      </w:p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77D"/>
    <w:rsid w:val="00171779"/>
    <w:rsid w:val="004B4B9F"/>
    <w:rsid w:val="0081677D"/>
    <w:rsid w:val="00A0357E"/>
    <w:rsid w:val="00F5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C341B-87E8-475B-BE43-20BAE6C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F94"/>
    <w:rPr>
      <w:rFonts w:ascii="Times New Roman" w:eastAsia="Times New Roman" w:hAnsi="Times New Roman"/>
      <w:sz w:val="24"/>
    </w:rPr>
  </w:style>
  <w:style w:type="paragraph" w:styleId="1">
    <w:name w:val="heading 1"/>
    <w:basedOn w:val="a"/>
    <w:next w:val="a"/>
    <w:link w:val="10"/>
    <w:uiPriority w:val="99"/>
    <w:qFormat/>
    <w:rsid w:val="00B40F94"/>
    <w:pPr>
      <w:keepNext/>
      <w:outlineLvl w:val="0"/>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40F94"/>
    <w:rPr>
      <w:rFonts w:ascii="Times New Roman" w:eastAsia="Times New Roman" w:hAnsi="Times New Roman" w:cs="Times New Roman"/>
      <w:color w:val="000000"/>
      <w:sz w:val="28"/>
      <w:szCs w:val="20"/>
      <w:lang w:eastAsia="ru-RU"/>
    </w:rPr>
  </w:style>
  <w:style w:type="paragraph" w:styleId="3">
    <w:name w:val="Body Text Indent 3"/>
    <w:basedOn w:val="a"/>
    <w:link w:val="30"/>
    <w:uiPriority w:val="99"/>
    <w:rsid w:val="00B40F94"/>
    <w:pPr>
      <w:ind w:right="141" w:firstLine="851"/>
      <w:jc w:val="both"/>
    </w:pPr>
    <w:rPr>
      <w:color w:val="000000"/>
      <w:sz w:val="28"/>
    </w:rPr>
  </w:style>
  <w:style w:type="character" w:customStyle="1" w:styleId="30">
    <w:name w:val="Основной текст с отступом 3 Знак"/>
    <w:link w:val="3"/>
    <w:uiPriority w:val="99"/>
    <w:rsid w:val="00B40F94"/>
    <w:rPr>
      <w:rFonts w:ascii="Times New Roman" w:eastAsia="Times New Roman" w:hAnsi="Times New Roman" w:cs="Times New Roman"/>
      <w:color w:val="000000"/>
      <w:sz w:val="28"/>
      <w:szCs w:val="20"/>
      <w:lang w:eastAsia="ru-RU"/>
    </w:rPr>
  </w:style>
  <w:style w:type="paragraph" w:customStyle="1" w:styleId="ConsPlusNormal">
    <w:name w:val="ConsPlusNormal"/>
    <w:rsid w:val="00B40F94"/>
    <w:pPr>
      <w:widowControl w:val="0"/>
      <w:autoSpaceDE w:val="0"/>
      <w:autoSpaceDN w:val="0"/>
      <w:adjustRightInd w:val="0"/>
      <w:ind w:firstLine="720"/>
    </w:pPr>
    <w:rPr>
      <w:rFonts w:ascii="Arial" w:eastAsia="Times New Roman" w:hAnsi="Arial" w:cs="Arial"/>
    </w:rPr>
  </w:style>
  <w:style w:type="table" w:styleId="a3">
    <w:name w:val="Table Grid"/>
    <w:basedOn w:val="a1"/>
    <w:uiPriority w:val="99"/>
    <w:rsid w:val="00B40F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40F94"/>
    <w:pPr>
      <w:spacing w:after="160" w:line="259" w:lineRule="auto"/>
      <w:ind w:left="720"/>
      <w:contextualSpacing/>
    </w:pPr>
    <w:rPr>
      <w:rFonts w:ascii="Calibri" w:hAnsi="Calibri"/>
      <w:sz w:val="22"/>
      <w:szCs w:val="22"/>
      <w:lang w:eastAsia="en-US"/>
    </w:rPr>
  </w:style>
  <w:style w:type="character" w:styleId="a5">
    <w:name w:val="Hyperlink"/>
    <w:uiPriority w:val="99"/>
    <w:rsid w:val="00B40F94"/>
    <w:rPr>
      <w:rFonts w:cs="Times New Roman"/>
      <w:color w:val="0000FF"/>
      <w:u w:val="single"/>
    </w:rPr>
  </w:style>
  <w:style w:type="character" w:customStyle="1" w:styleId="a6">
    <w:name w:val="Гипертекстовая ссылка"/>
    <w:uiPriority w:val="99"/>
    <w:rsid w:val="00B40F94"/>
    <w:rPr>
      <w:rFonts w:cs="Times New Roman"/>
      <w:color w:val="106BBE"/>
    </w:rPr>
  </w:style>
  <w:style w:type="paragraph" w:customStyle="1" w:styleId="s1">
    <w:name w:val="s_1"/>
    <w:basedOn w:val="a"/>
    <w:uiPriority w:val="99"/>
    <w:rsid w:val="00B40F94"/>
    <w:pPr>
      <w:spacing w:before="100" w:beforeAutospacing="1" w:after="100" w:afterAutospacing="1"/>
    </w:pPr>
    <w:rPr>
      <w:szCs w:val="24"/>
    </w:rPr>
  </w:style>
  <w:style w:type="character" w:customStyle="1" w:styleId="apple-converted-space">
    <w:name w:val="apple-converted-space"/>
    <w:uiPriority w:val="99"/>
    <w:rsid w:val="00B40F94"/>
    <w:rPr>
      <w:rFonts w:cs="Times New Roman"/>
    </w:rPr>
  </w:style>
  <w:style w:type="character" w:styleId="a7">
    <w:name w:val="annotation reference"/>
    <w:uiPriority w:val="99"/>
    <w:semiHidden/>
    <w:unhideWhenUsed/>
    <w:rsid w:val="00B40F94"/>
    <w:rPr>
      <w:sz w:val="16"/>
      <w:szCs w:val="16"/>
    </w:rPr>
  </w:style>
  <w:style w:type="paragraph" w:styleId="a8">
    <w:name w:val="annotation text"/>
    <w:basedOn w:val="a"/>
    <w:link w:val="a9"/>
    <w:uiPriority w:val="99"/>
    <w:semiHidden/>
    <w:unhideWhenUsed/>
    <w:rsid w:val="00B40F94"/>
    <w:rPr>
      <w:sz w:val="20"/>
    </w:rPr>
  </w:style>
  <w:style w:type="character" w:customStyle="1" w:styleId="a9">
    <w:name w:val="Текст примечания Знак"/>
    <w:link w:val="a8"/>
    <w:uiPriority w:val="99"/>
    <w:semiHidden/>
    <w:rsid w:val="00B40F94"/>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B40F94"/>
    <w:rPr>
      <w:rFonts w:ascii="Segoe UI" w:hAnsi="Segoe UI" w:cs="Segoe UI"/>
      <w:sz w:val="18"/>
      <w:szCs w:val="18"/>
    </w:rPr>
  </w:style>
  <w:style w:type="character" w:customStyle="1" w:styleId="ab">
    <w:name w:val="Текст выноски Знак"/>
    <w:link w:val="aa"/>
    <w:uiPriority w:val="99"/>
    <w:semiHidden/>
    <w:rsid w:val="00B40F94"/>
    <w:rPr>
      <w:rFonts w:ascii="Segoe UI" w:eastAsia="Times New Roman" w:hAnsi="Segoe UI" w:cs="Segoe UI"/>
      <w:sz w:val="18"/>
      <w:szCs w:val="18"/>
      <w:lang w:eastAsia="ru-RU"/>
    </w:rPr>
  </w:style>
  <w:style w:type="paragraph" w:styleId="ac">
    <w:name w:val="Body Text"/>
    <w:basedOn w:val="a"/>
    <w:link w:val="ad"/>
    <w:uiPriority w:val="99"/>
    <w:unhideWhenUsed/>
    <w:rsid w:val="000F4924"/>
    <w:pPr>
      <w:spacing w:after="120"/>
    </w:pPr>
  </w:style>
  <w:style w:type="character" w:customStyle="1" w:styleId="ad">
    <w:name w:val="Основной текст Знак"/>
    <w:link w:val="ac"/>
    <w:uiPriority w:val="99"/>
    <w:rsid w:val="000F4924"/>
    <w:rPr>
      <w:rFonts w:ascii="Times New Roman" w:eastAsia="Times New Roman" w:hAnsi="Times New Roman" w:cs="Times New Roman"/>
      <w:sz w:val="24"/>
      <w:szCs w:val="20"/>
      <w:lang w:eastAsia="ru-RU"/>
    </w:rPr>
  </w:style>
  <w:style w:type="character" w:customStyle="1" w:styleId="11">
    <w:name w:val="Заголовок №1_"/>
    <w:link w:val="12"/>
    <w:uiPriority w:val="99"/>
    <w:rsid w:val="000F4924"/>
    <w:rPr>
      <w:rFonts w:ascii="Times New Roman" w:hAnsi="Times New Roman" w:cs="Times New Roman"/>
      <w:spacing w:val="10"/>
      <w:sz w:val="25"/>
      <w:szCs w:val="25"/>
      <w:shd w:val="clear" w:color="auto" w:fill="FFFFFF"/>
    </w:rPr>
  </w:style>
  <w:style w:type="character" w:customStyle="1" w:styleId="12pt">
    <w:name w:val="Основной текст + 12 pt"/>
    <w:uiPriority w:val="99"/>
    <w:rsid w:val="000F4924"/>
    <w:rPr>
      <w:rFonts w:ascii="Times New Roman" w:hAnsi="Times New Roman" w:cs="Times New Roman"/>
      <w:spacing w:val="10"/>
      <w:sz w:val="24"/>
      <w:szCs w:val="24"/>
    </w:rPr>
  </w:style>
  <w:style w:type="character" w:customStyle="1" w:styleId="ArialUnicodeMS">
    <w:name w:val="Основной текст + Arial Unicode MS"/>
    <w:aliases w:val="11 pt,Интервал 0 pt2"/>
    <w:uiPriority w:val="99"/>
    <w:rsid w:val="000F4924"/>
    <w:rPr>
      <w:rFonts w:ascii="Arial Unicode MS" w:eastAsia="Arial Unicode MS" w:cs="Arial Unicode MS"/>
      <w:noProof/>
      <w:spacing w:val="0"/>
      <w:sz w:val="22"/>
      <w:szCs w:val="22"/>
    </w:rPr>
  </w:style>
  <w:style w:type="paragraph" w:customStyle="1" w:styleId="12">
    <w:name w:val="Заголовок №1"/>
    <w:basedOn w:val="a"/>
    <w:link w:val="11"/>
    <w:uiPriority w:val="99"/>
    <w:rsid w:val="000F4924"/>
    <w:pPr>
      <w:shd w:val="clear" w:color="auto" w:fill="FFFFFF"/>
      <w:spacing w:after="60" w:line="240" w:lineRule="atLeast"/>
      <w:jc w:val="center"/>
      <w:outlineLvl w:val="0"/>
    </w:pPr>
    <w:rPr>
      <w:rFonts w:eastAsia="Calibri"/>
      <w:spacing w:val="10"/>
      <w:sz w:val="25"/>
      <w:szCs w:val="25"/>
      <w:lang w:eastAsia="en-US"/>
    </w:rPr>
  </w:style>
  <w:style w:type="paragraph" w:styleId="2">
    <w:name w:val="Body Text 2"/>
    <w:basedOn w:val="a"/>
    <w:link w:val="20"/>
    <w:uiPriority w:val="99"/>
    <w:unhideWhenUsed/>
    <w:rsid w:val="00E279F7"/>
    <w:pPr>
      <w:spacing w:after="120" w:line="480" w:lineRule="auto"/>
    </w:pPr>
  </w:style>
  <w:style w:type="character" w:customStyle="1" w:styleId="20">
    <w:name w:val="Основной текст 2 Знак"/>
    <w:link w:val="2"/>
    <w:uiPriority w:val="99"/>
    <w:rsid w:val="00E279F7"/>
    <w:rPr>
      <w:rFonts w:ascii="Times New Roman" w:eastAsia="Times New Roman" w:hAnsi="Times New Roman" w:cs="Times New Roman"/>
      <w:sz w:val="24"/>
      <w:szCs w:val="20"/>
      <w:lang w:eastAsia="ru-RU"/>
    </w:rPr>
  </w:style>
  <w:style w:type="paragraph" w:styleId="ae">
    <w:name w:val="header"/>
    <w:basedOn w:val="a"/>
    <w:link w:val="af"/>
    <w:uiPriority w:val="99"/>
    <w:unhideWhenUsed/>
    <w:rsid w:val="00D41497"/>
    <w:pPr>
      <w:tabs>
        <w:tab w:val="center" w:pos="4677"/>
        <w:tab w:val="right" w:pos="9355"/>
      </w:tabs>
    </w:pPr>
  </w:style>
  <w:style w:type="character" w:customStyle="1" w:styleId="af">
    <w:name w:val="Верхний колонтитул Знак"/>
    <w:link w:val="ae"/>
    <w:uiPriority w:val="99"/>
    <w:rsid w:val="00D41497"/>
    <w:rPr>
      <w:rFonts w:ascii="Times New Roman" w:eastAsia="Times New Roman" w:hAnsi="Times New Roman"/>
      <w:sz w:val="24"/>
    </w:rPr>
  </w:style>
  <w:style w:type="paragraph" w:styleId="af0">
    <w:name w:val="footer"/>
    <w:basedOn w:val="a"/>
    <w:link w:val="af1"/>
    <w:uiPriority w:val="99"/>
    <w:unhideWhenUsed/>
    <w:rsid w:val="00D41497"/>
    <w:pPr>
      <w:tabs>
        <w:tab w:val="center" w:pos="4677"/>
        <w:tab w:val="right" w:pos="9355"/>
      </w:tabs>
    </w:pPr>
  </w:style>
  <w:style w:type="character" w:customStyle="1" w:styleId="af1">
    <w:name w:val="Нижний колонтитул Знак"/>
    <w:link w:val="af0"/>
    <w:uiPriority w:val="99"/>
    <w:rsid w:val="00D4149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0006500&amp;su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id=12024624&amp;sub=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0" Type="http://schemas.openxmlformats.org/officeDocument/2006/relationships/hyperlink" Target="http://mobileonline.garant.ru/document?id=12077515&amp;sub=0" TargetMode="External"/><Relationship Id="rId4" Type="http://schemas.openxmlformats.org/officeDocument/2006/relationships/webSettings" Target="webSettings.xml"/><Relationship Id="rId9" Type="http://schemas.openxmlformats.org/officeDocument/2006/relationships/hyperlink" Target="http://mobileonline.garant.ru/document?id=86367&amp;su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5162</Words>
  <Characters>29427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 Илдарович Лутфрахманов</dc:creator>
  <cp:lastModifiedBy>Сельское поселение</cp:lastModifiedBy>
  <cp:revision>8</cp:revision>
  <cp:lastPrinted>2019-12-05T12:54:00Z</cp:lastPrinted>
  <dcterms:created xsi:type="dcterms:W3CDTF">2019-12-05T12:54:00Z</dcterms:created>
  <dcterms:modified xsi:type="dcterms:W3CDTF">2019-12-16T13:25:00Z</dcterms:modified>
</cp:coreProperties>
</file>