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97" w:rsidRPr="00E921DD" w:rsidRDefault="004D2397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>К А Р А Р</w:t>
      </w:r>
    </w:p>
    <w:p w:rsidR="004D2397" w:rsidRDefault="004D2397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D2397" w:rsidRPr="00E921DD" w:rsidRDefault="004D2397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D2397" w:rsidRPr="00E921DD" w:rsidRDefault="004D2397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>П О С Т А Н О В Л Е Н И Е          №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p w:rsidR="004D2397" w:rsidRDefault="004D2397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D2397" w:rsidRPr="00E921DD" w:rsidRDefault="004D2397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D2397" w:rsidRPr="001309A7" w:rsidRDefault="004D2397" w:rsidP="00866F58">
      <w:pPr>
        <w:rPr>
          <w:rFonts w:ascii="Times New Roman" w:hAnsi="Times New Roman"/>
          <w:b/>
          <w:bCs/>
          <w:color w:val="000000"/>
          <w:sz w:val="26"/>
          <w:szCs w:val="26"/>
          <w:lang w:val="tt-RU"/>
        </w:rPr>
      </w:pPr>
      <w:r w:rsidRPr="00E921DD">
        <w:rPr>
          <w:rFonts w:ascii="Times New Roman" w:eastAsia="Times New Roman" w:hAnsi="Times New Roman"/>
          <w:sz w:val="28"/>
          <w:szCs w:val="28"/>
        </w:rPr>
        <w:t>201</w:t>
      </w:r>
      <w:r w:rsidRPr="004D2397">
        <w:rPr>
          <w:rFonts w:ascii="Times New Roman" w:hAnsi="Times New Roman" w:cs="Times New Roman"/>
          <w:sz w:val="28"/>
          <w:szCs w:val="28"/>
        </w:rPr>
        <w:t>9</w:t>
      </w:r>
      <w:r w:rsidR="001309A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309A7">
        <w:rPr>
          <w:rFonts w:ascii="Times New Roman" w:eastAsia="Times New Roman" w:hAnsi="Times New Roman"/>
          <w:sz w:val="28"/>
          <w:szCs w:val="28"/>
        </w:rPr>
        <w:t>елны</w:t>
      </w:r>
      <w:proofErr w:type="spellEnd"/>
      <w:r w:rsidR="001309A7">
        <w:rPr>
          <w:rFonts w:ascii="Times New Roman" w:eastAsia="Times New Roman" w:hAnsi="Times New Roman"/>
          <w:sz w:val="28"/>
          <w:szCs w:val="28"/>
          <w:lang w:val="tt-RU"/>
        </w:rPr>
        <w:t>ң 21 гыйнвары</w:t>
      </w:r>
    </w:p>
    <w:p w:rsidR="007E61CB" w:rsidRDefault="007E61C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568" w:rsidRDefault="00E745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4568" w:rsidRPr="007459B6" w:rsidRDefault="00E745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61CB" w:rsidRPr="00E74568" w:rsidRDefault="001309A7" w:rsidP="00E74568">
      <w:pPr>
        <w:pStyle w:val="ConsPlusTitle"/>
        <w:ind w:right="5102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“Лениногорск муниципаль районы” Башлыгы, Лениногорск шәһәре мэрының 2015 елның 23 мартында 81нче номер белән кабул ителгән “Торак төзелеше өлкәсендәге</w:t>
      </w:r>
      <w:r w:rsidRPr="00130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процедураларны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459">
        <w:rPr>
          <w:rFonts w:ascii="Times New Roman" w:hAnsi="Times New Roman" w:cs="Times New Roman"/>
          <w:b w:val="0"/>
          <w:sz w:val="28"/>
          <w:szCs w:val="28"/>
          <w:lang w:val="tt-RU"/>
        </w:rPr>
        <w:t>тулы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D44">
        <w:rPr>
          <w:rFonts w:ascii="Times New Roman" w:hAnsi="Times New Roman" w:cs="Times New Roman"/>
          <w:b w:val="0"/>
          <w:sz w:val="28"/>
          <w:szCs w:val="28"/>
          <w:lang w:val="tt-RU"/>
        </w:rPr>
        <w:t>исемлеге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турындагы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карары белән расланган торак төзелеше өлкәсендәге</w:t>
      </w:r>
      <w:r w:rsidRPr="00130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процедураларны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459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тулы </w:t>
      </w:r>
      <w:r w:rsidR="00091D44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исемлегенә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үзгәрешләр һәм өстәмәләр кертү турында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2CC5" w:rsidRPr="007459B6" w:rsidRDefault="001D2CC5" w:rsidP="001D2CC5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02EB" w:rsidRPr="003C02EB" w:rsidRDefault="001309A7" w:rsidP="00923F8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Россия Федерациясе Хөкүмәтенең 2014 елның 30 апрелендәге 403нче номерлы </w:t>
      </w:r>
      <w:r>
        <w:rPr>
          <w:rFonts w:ascii="Times New Roman" w:hAnsi="Times New Roman" w:cs="Times New Roman"/>
          <w:b w:val="0"/>
          <w:sz w:val="28"/>
          <w:szCs w:val="28"/>
        </w:rPr>
        <w:t>(21.04.2018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ред.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“Торак төзелеше өлкәсендәге</w:t>
      </w:r>
      <w:r w:rsidRPr="00130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процедураларны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459">
        <w:rPr>
          <w:rFonts w:ascii="Times New Roman" w:hAnsi="Times New Roman" w:cs="Times New Roman"/>
          <w:b w:val="0"/>
          <w:sz w:val="28"/>
          <w:szCs w:val="28"/>
          <w:lang w:val="tt-RU"/>
        </w:rPr>
        <w:t>тулы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459">
        <w:rPr>
          <w:rFonts w:ascii="Times New Roman" w:hAnsi="Times New Roman" w:cs="Times New Roman"/>
          <w:b w:val="0"/>
          <w:sz w:val="28"/>
          <w:szCs w:val="28"/>
          <w:lang w:val="tt-RU"/>
        </w:rPr>
        <w:t>исем</w:t>
      </w:r>
      <w:r w:rsidR="00091D44">
        <w:rPr>
          <w:rFonts w:ascii="Times New Roman" w:hAnsi="Times New Roman" w:cs="Times New Roman"/>
          <w:b w:val="0"/>
          <w:sz w:val="28"/>
          <w:szCs w:val="28"/>
          <w:lang w:val="tt-RU"/>
        </w:rPr>
        <w:t>леге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турындагы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C02EB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карарына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(торак төзелеше өлкәсендәге</w:t>
      </w:r>
      <w:r w:rsidRPr="00130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процедураларны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tt-RU"/>
        </w:rPr>
        <w:t>ң</w:t>
      </w:r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459">
        <w:rPr>
          <w:rFonts w:ascii="Times New Roman" w:hAnsi="Times New Roman" w:cs="Times New Roman"/>
          <w:b w:val="0"/>
          <w:sz w:val="28"/>
          <w:szCs w:val="28"/>
          <w:lang w:val="tt-RU"/>
        </w:rPr>
        <w:t>тулы</w:t>
      </w:r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D44">
        <w:rPr>
          <w:rFonts w:ascii="Times New Roman" w:hAnsi="Times New Roman" w:cs="Times New Roman"/>
          <w:b w:val="0"/>
          <w:sz w:val="28"/>
          <w:szCs w:val="28"/>
          <w:lang w:val="tt-RU"/>
        </w:rPr>
        <w:t>исмелегенә</w:t>
      </w:r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02EB"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02EB"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02EB">
        <w:rPr>
          <w:rFonts w:ascii="Times New Roman" w:hAnsi="Times New Roman" w:cs="Times New Roman"/>
          <w:b w:val="0"/>
          <w:sz w:val="28"/>
          <w:szCs w:val="28"/>
        </w:rPr>
        <w:t>кагыйдәләре</w:t>
      </w:r>
      <w:proofErr w:type="spellEnd"/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02EB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торак төзелеше өлкәсендәге </w:t>
      </w:r>
      <w:proofErr w:type="spellStart"/>
      <w:r w:rsidR="003C02EB">
        <w:rPr>
          <w:rFonts w:ascii="Times New Roman" w:hAnsi="Times New Roman" w:cs="Times New Roman"/>
          <w:b w:val="0"/>
          <w:sz w:val="28"/>
          <w:szCs w:val="28"/>
        </w:rPr>
        <w:t>процедураларны</w:t>
      </w:r>
      <w:proofErr w:type="spellEnd"/>
      <w:r w:rsidR="003C02EB">
        <w:rPr>
          <w:rFonts w:ascii="Times New Roman" w:hAnsi="Times New Roman" w:cs="Times New Roman"/>
          <w:b w:val="0"/>
          <w:sz w:val="28"/>
          <w:szCs w:val="28"/>
          <w:lang w:val="tt-RU"/>
        </w:rPr>
        <w:t>ң</w:t>
      </w:r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459">
        <w:rPr>
          <w:rFonts w:ascii="Times New Roman" w:hAnsi="Times New Roman" w:cs="Times New Roman"/>
          <w:b w:val="0"/>
          <w:sz w:val="28"/>
          <w:szCs w:val="28"/>
          <w:lang w:val="tt-RU"/>
        </w:rPr>
        <w:t>тулы</w:t>
      </w:r>
      <w:r w:rsidR="003C0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02EB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исемлегендә күрсәтелгән процедураларның </w:t>
      </w:r>
      <w:r w:rsidR="00091D44">
        <w:rPr>
          <w:rFonts w:ascii="Times New Roman" w:hAnsi="Times New Roman" w:cs="Times New Roman"/>
          <w:b w:val="0"/>
          <w:sz w:val="28"/>
          <w:szCs w:val="28"/>
          <w:lang w:val="tt-RU"/>
        </w:rPr>
        <w:t>бәяләмәсе реестрын алып буры Каг</w:t>
      </w:r>
      <w:r w:rsidR="003C02EB">
        <w:rPr>
          <w:rFonts w:ascii="Times New Roman" w:hAnsi="Times New Roman" w:cs="Times New Roman"/>
          <w:b w:val="0"/>
          <w:sz w:val="28"/>
          <w:szCs w:val="28"/>
          <w:lang w:val="tt-RU"/>
        </w:rPr>
        <w:t>ыйдәләре белән берлектә) туры китерелеп, Россия Федерациясе Шәһәр төзелеше кодексының 6нчы статьясы, 2нче часте буенча, “Лениногорск муниципаль район”</w:t>
      </w:r>
      <w:r w:rsidR="00091D44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муниц</w:t>
      </w:r>
      <w:r w:rsidR="003C02EB">
        <w:rPr>
          <w:rFonts w:ascii="Times New Roman" w:hAnsi="Times New Roman" w:cs="Times New Roman"/>
          <w:b w:val="0"/>
          <w:sz w:val="28"/>
          <w:szCs w:val="28"/>
          <w:lang w:val="tt-RU"/>
        </w:rPr>
        <w:t>ипаль районы Уставы нигезендә, КАРАР БИРӘМ:</w:t>
      </w:r>
    </w:p>
    <w:p w:rsidR="003C02EB" w:rsidRDefault="001309A7" w:rsidP="00923F8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</w:p>
    <w:p w:rsidR="003C02EB" w:rsidRPr="007459B6" w:rsidRDefault="003C02EB" w:rsidP="003C02E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3F8F" w:rsidRPr="007459B6" w:rsidRDefault="003C02EB" w:rsidP="003C02E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1.“Лениногорск муниципаль районы” Башлыгы, Лениногорск шәһәре мэрының 2015 елның 23 мартында 81нче номер белән кабул ителгән “Торак төзелеше өлкәсендәге</w:t>
      </w:r>
      <w:r w:rsidRPr="00130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процедураларны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tt-RU"/>
        </w:rPr>
        <w:t>ң</w:t>
      </w:r>
      <w:r w:rsidR="003A2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A2459">
        <w:rPr>
          <w:rFonts w:ascii="Times New Roman" w:hAnsi="Times New Roman" w:cs="Times New Roman"/>
          <w:b w:val="0"/>
          <w:sz w:val="28"/>
          <w:szCs w:val="28"/>
        </w:rPr>
        <w:t>тулы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3D1">
        <w:rPr>
          <w:rFonts w:ascii="Times New Roman" w:hAnsi="Times New Roman" w:cs="Times New Roman"/>
          <w:b w:val="0"/>
          <w:sz w:val="28"/>
          <w:szCs w:val="28"/>
          <w:lang w:val="tt-RU"/>
        </w:rPr>
        <w:t>исемлеге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турындагы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карары белән расланган торак төзелеше өлкәсендәге</w:t>
      </w:r>
      <w:r w:rsidRPr="001309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процедураларны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tt-RU"/>
        </w:rPr>
        <w:t>ң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459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тулы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исемлегенә түбәндәге үзгәрешләрне кертергә: </w:t>
      </w:r>
    </w:p>
    <w:p w:rsidR="00842F4C" w:rsidRPr="007459B6" w:rsidRDefault="00842F4C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>1</w:t>
      </w:r>
      <w:r w:rsidR="003C02EB">
        <w:rPr>
          <w:rFonts w:ascii="Times New Roman" w:hAnsi="Times New Roman" w:cs="Times New Roman"/>
          <w:sz w:val="28"/>
          <w:szCs w:val="28"/>
          <w:lang w:val="tt-RU"/>
        </w:rPr>
        <w:t>нче бүлектә</w:t>
      </w:r>
      <w:r w:rsidRPr="007459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F4C" w:rsidRPr="007459B6" w:rsidRDefault="00842F4C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 xml:space="preserve">пункт 1.1 </w:t>
      </w:r>
      <w:r w:rsidR="003C02EB">
        <w:rPr>
          <w:rFonts w:ascii="Times New Roman" w:hAnsi="Times New Roman" w:cs="Times New Roman"/>
          <w:sz w:val="28"/>
          <w:szCs w:val="28"/>
          <w:lang w:val="tt-RU"/>
        </w:rPr>
        <w:t>не көчен югалткан дип санарга</w:t>
      </w:r>
      <w:r w:rsidR="002814F1">
        <w:rPr>
          <w:rFonts w:ascii="Times New Roman" w:hAnsi="Times New Roman" w:cs="Times New Roman"/>
          <w:sz w:val="28"/>
          <w:szCs w:val="28"/>
        </w:rPr>
        <w:t>;</w:t>
      </w:r>
    </w:p>
    <w:p w:rsidR="00842F4C" w:rsidRPr="007459B6" w:rsidRDefault="00842F4C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 xml:space="preserve">пункт 1.2 </w:t>
      </w:r>
      <w:r w:rsidR="003C02EB">
        <w:rPr>
          <w:rFonts w:ascii="Times New Roman" w:hAnsi="Times New Roman" w:cs="Times New Roman"/>
          <w:sz w:val="28"/>
          <w:szCs w:val="28"/>
          <w:lang w:val="tt-RU"/>
        </w:rPr>
        <w:t>не түбәндәге редакциядә бәян итәргә</w:t>
      </w:r>
      <w:r w:rsidRPr="007459B6">
        <w:rPr>
          <w:rFonts w:ascii="Times New Roman" w:hAnsi="Times New Roman" w:cs="Times New Roman"/>
          <w:sz w:val="28"/>
          <w:szCs w:val="28"/>
        </w:rPr>
        <w:t>:</w:t>
      </w:r>
    </w:p>
    <w:p w:rsidR="003C02EB" w:rsidRDefault="00842F4C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 xml:space="preserve">«1.2. </w:t>
      </w:r>
      <w:r w:rsidR="003C02EB">
        <w:rPr>
          <w:rFonts w:ascii="Times New Roman" w:hAnsi="Times New Roman" w:cs="Times New Roman"/>
          <w:sz w:val="28"/>
          <w:szCs w:val="28"/>
          <w:lang w:val="tt-RU"/>
        </w:rPr>
        <w:t>Дәүләт һәм муниципаль милектә булган җир участогына хокукны сату буенча арендалау өчен килешү төзү өчен аукцион оештыру һәм үткәрү”;</w:t>
      </w:r>
    </w:p>
    <w:p w:rsidR="00842F4C" w:rsidRPr="007459B6" w:rsidRDefault="00842F4C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 xml:space="preserve">пункт 1.7 </w:t>
      </w:r>
      <w:r w:rsidR="003C02EB">
        <w:rPr>
          <w:rFonts w:ascii="Times New Roman" w:hAnsi="Times New Roman" w:cs="Times New Roman"/>
          <w:sz w:val="28"/>
          <w:szCs w:val="28"/>
          <w:lang w:val="tt-RU"/>
        </w:rPr>
        <w:t>не көчен югалткан дип санарга</w:t>
      </w:r>
      <w:r w:rsidR="00E568E8" w:rsidRPr="007459B6">
        <w:rPr>
          <w:rFonts w:ascii="Times New Roman" w:hAnsi="Times New Roman" w:cs="Times New Roman"/>
          <w:sz w:val="28"/>
          <w:szCs w:val="28"/>
        </w:rPr>
        <w:t>;</w:t>
      </w:r>
    </w:p>
    <w:p w:rsidR="00E568E8" w:rsidRPr="007459B6" w:rsidRDefault="00E568E8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lastRenderedPageBreak/>
        <w:t>пункт 1</w:t>
      </w:r>
      <w:r w:rsidR="003C02EB">
        <w:rPr>
          <w:rFonts w:ascii="Times New Roman" w:hAnsi="Times New Roman" w:cs="Times New Roman"/>
          <w:sz w:val="28"/>
          <w:szCs w:val="28"/>
        </w:rPr>
        <w:t xml:space="preserve">.8 </w:t>
      </w:r>
      <w:r w:rsidR="003C02EB">
        <w:rPr>
          <w:rFonts w:ascii="Times New Roman" w:hAnsi="Times New Roman" w:cs="Times New Roman"/>
          <w:sz w:val="28"/>
          <w:szCs w:val="28"/>
          <w:lang w:val="tt-RU"/>
        </w:rPr>
        <w:t>не түбәндәге редакциядә бәян итәргә</w:t>
      </w:r>
      <w:r w:rsidRPr="007459B6">
        <w:rPr>
          <w:rFonts w:ascii="Times New Roman" w:hAnsi="Times New Roman" w:cs="Times New Roman"/>
          <w:sz w:val="28"/>
          <w:szCs w:val="28"/>
        </w:rPr>
        <w:t>:</w:t>
      </w:r>
    </w:p>
    <w:p w:rsidR="0039557C" w:rsidRDefault="00E568E8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>«1.8</w:t>
      </w:r>
      <w:r w:rsidR="00842F4C" w:rsidRPr="007459B6">
        <w:rPr>
          <w:rFonts w:ascii="Times New Roman" w:hAnsi="Times New Roman" w:cs="Times New Roman"/>
          <w:sz w:val="28"/>
          <w:szCs w:val="28"/>
        </w:rPr>
        <w:t xml:space="preserve">. </w:t>
      </w:r>
      <w:r w:rsidR="007B33D1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39557C">
        <w:rPr>
          <w:rFonts w:ascii="Times New Roman" w:hAnsi="Times New Roman" w:cs="Times New Roman"/>
          <w:sz w:val="28"/>
          <w:szCs w:val="28"/>
          <w:lang w:val="tt-RU"/>
        </w:rPr>
        <w:t>өзелгән территорияне үстерү өчен килешү төзү хокукы буенча аукцион оештыру һәм үткәрү”;</w:t>
      </w:r>
    </w:p>
    <w:p w:rsidR="00C15E82" w:rsidRPr="007459B6" w:rsidRDefault="0039557C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 xml:space="preserve"> </w:t>
      </w:r>
      <w:r w:rsidR="00C15E82" w:rsidRPr="007459B6">
        <w:rPr>
          <w:rFonts w:ascii="Times New Roman" w:hAnsi="Times New Roman" w:cs="Times New Roman"/>
          <w:sz w:val="28"/>
          <w:szCs w:val="28"/>
        </w:rPr>
        <w:t>пун</w:t>
      </w:r>
      <w:r>
        <w:rPr>
          <w:rFonts w:ascii="Times New Roman" w:hAnsi="Times New Roman" w:cs="Times New Roman"/>
          <w:sz w:val="28"/>
          <w:szCs w:val="28"/>
        </w:rPr>
        <w:t>кт 1.12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не көчен югалткан дип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санарга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E82" w:rsidRPr="007459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5E82" w:rsidRPr="007459B6" w:rsidRDefault="00C15E82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>пункт 1.</w:t>
      </w:r>
      <w:r w:rsidR="0039557C">
        <w:rPr>
          <w:rFonts w:ascii="Times New Roman" w:hAnsi="Times New Roman" w:cs="Times New Roman"/>
          <w:sz w:val="28"/>
          <w:szCs w:val="28"/>
        </w:rPr>
        <w:t>13</w:t>
      </w:r>
      <w:r w:rsidR="0039557C">
        <w:rPr>
          <w:rFonts w:ascii="Times New Roman" w:hAnsi="Times New Roman" w:cs="Times New Roman"/>
          <w:sz w:val="28"/>
          <w:szCs w:val="28"/>
          <w:lang w:val="tt-RU"/>
        </w:rPr>
        <w:t>не түбәндәге редакциядә бәян итәргә</w:t>
      </w:r>
      <w:r w:rsidRPr="007459B6">
        <w:rPr>
          <w:rFonts w:ascii="Times New Roman" w:hAnsi="Times New Roman" w:cs="Times New Roman"/>
          <w:sz w:val="28"/>
          <w:szCs w:val="28"/>
        </w:rPr>
        <w:t>:</w:t>
      </w:r>
    </w:p>
    <w:p w:rsidR="0039557C" w:rsidRPr="0039557C" w:rsidRDefault="00C15E82" w:rsidP="0039557C">
      <w:pPr>
        <w:jc w:val="both"/>
        <w:rPr>
          <w:rFonts w:ascii="Times New Roman" w:hAnsi="Times New Roman" w:cs="Times New Roman"/>
          <w:sz w:val="28"/>
          <w:szCs w:val="28"/>
        </w:rPr>
      </w:pPr>
      <w:r w:rsidRPr="0039557C">
        <w:rPr>
          <w:rFonts w:ascii="Times New Roman" w:hAnsi="Times New Roman" w:cs="Times New Roman"/>
          <w:sz w:val="28"/>
          <w:szCs w:val="28"/>
        </w:rPr>
        <w:t>«1.13</w:t>
      </w:r>
      <w:r w:rsidR="00842F4C" w:rsidRPr="0039557C">
        <w:rPr>
          <w:rFonts w:ascii="Times New Roman" w:hAnsi="Times New Roman" w:cs="Times New Roman"/>
          <w:sz w:val="28"/>
          <w:szCs w:val="28"/>
        </w:rPr>
        <w:t xml:space="preserve">. </w:t>
      </w:r>
      <w:r w:rsidR="0039557C" w:rsidRPr="0039557C">
        <w:rPr>
          <w:rFonts w:ascii="Times New Roman" w:hAnsi="Times New Roman" w:cs="Times New Roman"/>
          <w:sz w:val="28"/>
          <w:szCs w:val="28"/>
          <w:lang w:val="tt-RU"/>
        </w:rPr>
        <w:t xml:space="preserve">Дәүләт һәм муниципаль милектә булган җир участогына, </w:t>
      </w:r>
      <w:proofErr w:type="gramStart"/>
      <w:r w:rsidR="0039557C" w:rsidRPr="0039557C">
        <w:rPr>
          <w:rFonts w:ascii="Times New Roman" w:hAnsi="Times New Roman" w:cs="Times New Roman"/>
          <w:sz w:val="28"/>
          <w:szCs w:val="28"/>
          <w:lang w:val="tt-RU"/>
        </w:rPr>
        <w:t xml:space="preserve">яисә </w:t>
      </w:r>
      <w:r w:rsidR="0039557C">
        <w:rPr>
          <w:rFonts w:ascii="Times New Roman" w:hAnsi="Times New Roman" w:cs="Times New Roman"/>
          <w:sz w:val="28"/>
          <w:szCs w:val="28"/>
          <w:lang w:val="tt-RU"/>
        </w:rPr>
        <w:t xml:space="preserve"> торак</w:t>
      </w:r>
      <w:proofErr w:type="gramEnd"/>
      <w:r w:rsidR="0039557C">
        <w:rPr>
          <w:rFonts w:ascii="Times New Roman" w:hAnsi="Times New Roman" w:cs="Times New Roman"/>
          <w:sz w:val="28"/>
          <w:szCs w:val="28"/>
          <w:lang w:val="tt-RU"/>
        </w:rPr>
        <w:t xml:space="preserve"> төзелеше өчен дәүләт һәм муниципаль милектә булган</w:t>
      </w:r>
      <w:r w:rsidR="0039557C" w:rsidRPr="0039557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9557C">
        <w:rPr>
          <w:rFonts w:ascii="Times New Roman" w:hAnsi="Times New Roman" w:cs="Times New Roman"/>
          <w:sz w:val="28"/>
          <w:szCs w:val="28"/>
          <w:lang w:val="tt-RU"/>
        </w:rPr>
        <w:t xml:space="preserve">җир участогына аренда килешүе өчен хокук </w:t>
      </w:r>
      <w:r w:rsidR="0039557C" w:rsidRPr="0039557C">
        <w:rPr>
          <w:rFonts w:ascii="Times New Roman" w:hAnsi="Times New Roman" w:cs="Times New Roman"/>
          <w:sz w:val="28"/>
          <w:szCs w:val="28"/>
          <w:lang w:val="tt-RU"/>
        </w:rPr>
        <w:t>аукцион оештыру һәм үткәрү</w:t>
      </w:r>
      <w:r w:rsidR="0039557C">
        <w:rPr>
          <w:rFonts w:ascii="Times New Roman" w:hAnsi="Times New Roman" w:cs="Times New Roman"/>
          <w:sz w:val="28"/>
          <w:szCs w:val="28"/>
        </w:rPr>
        <w:t>»</w:t>
      </w:r>
    </w:p>
    <w:p w:rsidR="0039557C" w:rsidRDefault="0039557C" w:rsidP="001D1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E82" w:rsidRPr="007459B6" w:rsidRDefault="00C15E82" w:rsidP="0039557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59B6">
        <w:rPr>
          <w:rFonts w:ascii="Times New Roman" w:hAnsi="Times New Roman" w:cs="Times New Roman"/>
          <w:b w:val="0"/>
          <w:sz w:val="28"/>
          <w:szCs w:val="28"/>
        </w:rPr>
        <w:t>2</w:t>
      </w:r>
      <w:r w:rsidR="0039557C">
        <w:rPr>
          <w:rFonts w:ascii="Times New Roman" w:hAnsi="Times New Roman" w:cs="Times New Roman"/>
          <w:b w:val="0"/>
          <w:sz w:val="28"/>
          <w:szCs w:val="28"/>
          <w:lang w:val="tt-RU"/>
        </w:rPr>
        <w:t>нче бүлектә</w:t>
      </w:r>
      <w:r w:rsidRPr="007459B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5E82" w:rsidRPr="007459B6" w:rsidRDefault="0039557C" w:rsidP="00C15E8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Түбәндәге эчтәлектәге </w:t>
      </w:r>
      <w:r w:rsidR="00C15E82" w:rsidRPr="007459B6">
        <w:rPr>
          <w:rFonts w:ascii="Times New Roman" w:hAnsi="Times New Roman" w:cs="Times New Roman"/>
          <w:b w:val="0"/>
          <w:sz w:val="28"/>
          <w:szCs w:val="28"/>
        </w:rPr>
        <w:t xml:space="preserve">2.4, 2.5, 2.6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пунктлар белән тулыландырырга</w:t>
      </w:r>
      <w:r w:rsidR="00C15E82" w:rsidRPr="007459B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54A2B" w:rsidRPr="007459B6" w:rsidRDefault="00C15E82" w:rsidP="00C15E82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59B6">
        <w:rPr>
          <w:rFonts w:ascii="Times New Roman" w:hAnsi="Times New Roman" w:cs="Times New Roman"/>
          <w:b w:val="0"/>
          <w:sz w:val="28"/>
          <w:szCs w:val="28"/>
        </w:rPr>
        <w:t>«</w:t>
      </w:r>
      <w:r w:rsidR="009B42A8" w:rsidRPr="007459B6">
        <w:rPr>
          <w:rFonts w:ascii="Times New Roman" w:hAnsi="Times New Roman" w:cs="Times New Roman"/>
          <w:b w:val="0"/>
          <w:sz w:val="28"/>
          <w:szCs w:val="28"/>
        </w:rPr>
        <w:t>2.4</w:t>
      </w:r>
      <w:r w:rsidR="00854A2B" w:rsidRPr="007459B6">
        <w:rPr>
          <w:rFonts w:ascii="Times New Roman" w:hAnsi="Times New Roman" w:cs="Times New Roman"/>
          <w:b w:val="0"/>
          <w:sz w:val="28"/>
          <w:szCs w:val="28"/>
        </w:rPr>
        <w:t>.</w:t>
      </w:r>
      <w:r w:rsidR="0039557C">
        <w:rPr>
          <w:rFonts w:ascii="Times New Roman" w:hAnsi="Times New Roman" w:cs="Times New Roman"/>
          <w:b w:val="0"/>
          <w:sz w:val="28"/>
          <w:szCs w:val="28"/>
          <w:lang w:val="tt-RU"/>
        </w:rPr>
        <w:t>Капиталь төзелеш объектында эшләр башлану турында хәбәр җибәрү</w:t>
      </w:r>
      <w:r w:rsidR="00854A2B" w:rsidRPr="007459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91D44" w:rsidRDefault="009B42A8" w:rsidP="00C15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59B6">
        <w:rPr>
          <w:rFonts w:ascii="Times New Roman" w:hAnsi="Times New Roman" w:cs="Times New Roman"/>
          <w:sz w:val="28"/>
          <w:szCs w:val="28"/>
        </w:rPr>
        <w:t>2.5</w:t>
      </w:r>
      <w:r w:rsidR="00854A2B" w:rsidRPr="007459B6">
        <w:rPr>
          <w:rFonts w:ascii="Times New Roman" w:hAnsi="Times New Roman" w:cs="Times New Roman"/>
          <w:sz w:val="28"/>
          <w:szCs w:val="28"/>
        </w:rPr>
        <w:t xml:space="preserve">. </w:t>
      </w:r>
      <w:r w:rsidR="0039557C">
        <w:rPr>
          <w:rFonts w:ascii="Times New Roman" w:hAnsi="Times New Roman" w:cs="Times New Roman"/>
          <w:sz w:val="28"/>
          <w:szCs w:val="28"/>
          <w:lang w:val="tt-RU"/>
        </w:rPr>
        <w:t xml:space="preserve">Тикшерелергә тиешле объектларда эш төгәлләнү 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>сроклары турында хәбәр җибәрү.</w:t>
      </w:r>
    </w:p>
    <w:p w:rsidR="00854A2B" w:rsidRPr="003A2459" w:rsidRDefault="009B42A8" w:rsidP="00C15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91D44">
        <w:rPr>
          <w:rFonts w:ascii="Times New Roman" w:hAnsi="Times New Roman" w:cs="Times New Roman"/>
          <w:sz w:val="28"/>
          <w:szCs w:val="28"/>
          <w:lang w:val="tt-RU"/>
        </w:rPr>
        <w:t>2.6</w:t>
      </w:r>
      <w:r w:rsidR="00854A2B" w:rsidRPr="00091D4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>Кимчелекләрне төзәтү турында хәбәр җибәрү.”;</w:t>
      </w:r>
      <w:r w:rsidR="00854A2B" w:rsidRPr="00091D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B42A8" w:rsidRPr="003A2459" w:rsidRDefault="009B42A8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</w:p>
    <w:p w:rsidR="00C15E82" w:rsidRPr="003A2459" w:rsidRDefault="00C15E82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A2459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>нче бүлектә</w:t>
      </w:r>
      <w:r w:rsidRPr="003A2459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C15E82" w:rsidRPr="003A2459" w:rsidRDefault="00091D44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Түбәндәге эчтәлектәге</w:t>
      </w:r>
      <w:r w:rsidR="00C15E82" w:rsidRPr="003A24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B42A8" w:rsidRPr="003A2459">
        <w:rPr>
          <w:rFonts w:ascii="Times New Roman" w:hAnsi="Times New Roman" w:cs="Times New Roman"/>
          <w:sz w:val="28"/>
          <w:szCs w:val="28"/>
          <w:lang w:val="tt-RU"/>
        </w:rPr>
        <w:t>3.2</w:t>
      </w:r>
      <w:r w:rsidR="001C19D8" w:rsidRPr="003A2459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15E82" w:rsidRPr="003A24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пункты белән тулыландырырга</w:t>
      </w:r>
      <w:r w:rsidR="00C15E82" w:rsidRPr="003A2459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1C19D8" w:rsidRPr="007459B6" w:rsidRDefault="00C15E82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>«3.2</w:t>
      </w:r>
      <w:r w:rsidR="001C19D8" w:rsidRPr="007459B6">
        <w:rPr>
          <w:rFonts w:ascii="Times New Roman" w:hAnsi="Times New Roman" w:cs="Times New Roman"/>
          <w:sz w:val="28"/>
          <w:szCs w:val="28"/>
        </w:rPr>
        <w:t xml:space="preserve"> 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>Капиталь төзелеш объектына адрес</w:t>
      </w:r>
      <w:r w:rsidR="007B33D1">
        <w:rPr>
          <w:rFonts w:ascii="Times New Roman" w:hAnsi="Times New Roman" w:cs="Times New Roman"/>
          <w:sz w:val="28"/>
          <w:szCs w:val="28"/>
          <w:lang w:val="tt-RU"/>
        </w:rPr>
        <w:t xml:space="preserve"> бирергә</w:t>
      </w:r>
      <w:r w:rsidR="001C19D8" w:rsidRPr="007459B6">
        <w:rPr>
          <w:rFonts w:ascii="Times New Roman" w:hAnsi="Times New Roman" w:cs="Times New Roman"/>
          <w:sz w:val="28"/>
          <w:szCs w:val="28"/>
        </w:rPr>
        <w:t>.</w:t>
      </w:r>
      <w:r w:rsidRPr="007459B6">
        <w:rPr>
          <w:rFonts w:ascii="Times New Roman" w:hAnsi="Times New Roman" w:cs="Times New Roman"/>
          <w:sz w:val="28"/>
          <w:szCs w:val="28"/>
        </w:rPr>
        <w:t>»</w:t>
      </w:r>
      <w:r w:rsidR="002814F1">
        <w:rPr>
          <w:rFonts w:ascii="Times New Roman" w:hAnsi="Times New Roman" w:cs="Times New Roman"/>
          <w:sz w:val="28"/>
          <w:szCs w:val="28"/>
        </w:rPr>
        <w:t>.</w:t>
      </w:r>
    </w:p>
    <w:p w:rsidR="007459B6" w:rsidRPr="007459B6" w:rsidRDefault="007459B6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D44" w:rsidRDefault="007459B6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 xml:space="preserve">2. 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рәсми-публикатор </w:t>
      </w:r>
      <w:r w:rsidRPr="007459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459B6">
        <w:rPr>
          <w:rFonts w:ascii="Times New Roman" w:hAnsi="Times New Roman" w:cs="Times New Roman"/>
          <w:sz w:val="28"/>
          <w:szCs w:val="28"/>
        </w:rPr>
        <w:t>Лениногорские</w:t>
      </w:r>
      <w:proofErr w:type="spellEnd"/>
      <w:r w:rsidRPr="007459B6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 xml:space="preserve"> газетында һәм</w:t>
      </w:r>
      <w:r w:rsidRPr="007459B6">
        <w:rPr>
          <w:rFonts w:ascii="Times New Roman" w:hAnsi="Times New Roman" w:cs="Times New Roman"/>
          <w:sz w:val="28"/>
          <w:szCs w:val="28"/>
        </w:rPr>
        <w:t xml:space="preserve"> 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>Лениногорск муниципаль районының рәсми</w:t>
      </w:r>
      <w:r w:rsidR="00091D44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мәгълүмат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урнаштырырга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>.</w:t>
      </w:r>
    </w:p>
    <w:p w:rsidR="00091D44" w:rsidRDefault="00091D44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59B6" w:rsidRDefault="007459B6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 xml:space="preserve"> 3.</w:t>
      </w:r>
      <w:r w:rsidR="00091D44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карарның үтәлешен контрольдә тотуны “Лениногорск муниципаль районы” муниципаль берәмлеге Башкарма комитеты җитәкчесе </w:t>
      </w:r>
      <w:r w:rsidRPr="007459B6">
        <w:rPr>
          <w:rFonts w:ascii="Times New Roman" w:hAnsi="Times New Roman" w:cs="Times New Roman"/>
          <w:sz w:val="28"/>
          <w:szCs w:val="28"/>
        </w:rPr>
        <w:t>Н.Р.</w:t>
      </w:r>
      <w:r w:rsidR="00E7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Залаковка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йөкләргә</w:t>
      </w:r>
      <w:proofErr w:type="spellEnd"/>
      <w:r w:rsidR="00091D44">
        <w:rPr>
          <w:rFonts w:ascii="Times New Roman" w:hAnsi="Times New Roman" w:cs="Times New Roman"/>
          <w:sz w:val="28"/>
          <w:szCs w:val="28"/>
        </w:rPr>
        <w:t>.</w:t>
      </w:r>
    </w:p>
    <w:p w:rsidR="00E74568" w:rsidRPr="007459B6" w:rsidRDefault="00E74568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59B6" w:rsidRPr="007459B6" w:rsidRDefault="007459B6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59B6" w:rsidRDefault="007459B6" w:rsidP="00E74568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</w:r>
      <w:r w:rsidRPr="007459B6">
        <w:rPr>
          <w:rFonts w:ascii="Times New Roman" w:hAnsi="Times New Roman" w:cs="Times New Roman"/>
          <w:sz w:val="28"/>
          <w:szCs w:val="28"/>
        </w:rPr>
        <w:tab/>
        <w:t>Р.Г.</w:t>
      </w:r>
      <w:r w:rsidR="00E74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D44">
        <w:rPr>
          <w:rFonts w:ascii="Times New Roman" w:hAnsi="Times New Roman" w:cs="Times New Roman"/>
          <w:sz w:val="28"/>
          <w:szCs w:val="28"/>
        </w:rPr>
        <w:t>Хөсәе</w:t>
      </w:r>
      <w:r w:rsidRPr="007459B6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E74568" w:rsidRDefault="00E74568" w:rsidP="00E74568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2814F1" w:rsidRDefault="002814F1" w:rsidP="00C15E8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14F1" w:rsidRPr="00E74568" w:rsidRDefault="002814F1" w:rsidP="00E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568">
        <w:rPr>
          <w:rFonts w:ascii="Times New Roman" w:hAnsi="Times New Roman" w:cs="Times New Roman"/>
          <w:sz w:val="24"/>
          <w:szCs w:val="24"/>
        </w:rPr>
        <w:t>И.Р.</w:t>
      </w:r>
      <w:r w:rsidR="00E74568">
        <w:rPr>
          <w:rFonts w:ascii="Times New Roman" w:hAnsi="Times New Roman" w:cs="Times New Roman"/>
          <w:sz w:val="24"/>
          <w:szCs w:val="24"/>
        </w:rPr>
        <w:t xml:space="preserve"> </w:t>
      </w:r>
      <w:r w:rsidR="007B33D1">
        <w:rPr>
          <w:rFonts w:ascii="Times New Roman" w:hAnsi="Times New Roman" w:cs="Times New Roman"/>
          <w:sz w:val="24"/>
          <w:szCs w:val="24"/>
        </w:rPr>
        <w:t>Хә</w:t>
      </w:r>
      <w:r w:rsidRPr="00E74568">
        <w:rPr>
          <w:rFonts w:ascii="Times New Roman" w:hAnsi="Times New Roman" w:cs="Times New Roman"/>
          <w:sz w:val="24"/>
          <w:szCs w:val="24"/>
        </w:rPr>
        <w:t>йбрахманов</w:t>
      </w:r>
    </w:p>
    <w:p w:rsidR="002814F1" w:rsidRPr="00E74568" w:rsidRDefault="002814F1" w:rsidP="00E74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568">
        <w:rPr>
          <w:rFonts w:ascii="Times New Roman" w:hAnsi="Times New Roman" w:cs="Times New Roman"/>
          <w:sz w:val="24"/>
          <w:szCs w:val="24"/>
        </w:rPr>
        <w:t>5-44-72</w:t>
      </w:r>
    </w:p>
    <w:p w:rsidR="00C15E82" w:rsidRPr="007459B6" w:rsidRDefault="00C15E82">
      <w:pPr>
        <w:spacing w:before="220" w:after="1" w:line="220" w:lineRule="atLeast"/>
        <w:ind w:firstLine="540"/>
        <w:jc w:val="both"/>
      </w:pPr>
    </w:p>
    <w:p w:rsidR="009B42A8" w:rsidRPr="007459B6" w:rsidRDefault="009B42A8">
      <w:pPr>
        <w:spacing w:after="1" w:line="220" w:lineRule="atLeast"/>
        <w:jc w:val="center"/>
        <w:outlineLvl w:val="0"/>
      </w:pPr>
    </w:p>
    <w:sectPr w:rsidR="009B42A8" w:rsidRPr="007459B6" w:rsidSect="00E745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F2BB6"/>
    <w:multiLevelType w:val="hybridMultilevel"/>
    <w:tmpl w:val="609A8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2B"/>
    <w:rsid w:val="00091D44"/>
    <w:rsid w:val="001309A7"/>
    <w:rsid w:val="001C19D8"/>
    <w:rsid w:val="001D168D"/>
    <w:rsid w:val="001D2CC5"/>
    <w:rsid w:val="001F2078"/>
    <w:rsid w:val="00263C07"/>
    <w:rsid w:val="002715AD"/>
    <w:rsid w:val="002814F1"/>
    <w:rsid w:val="00351D5C"/>
    <w:rsid w:val="0039557C"/>
    <w:rsid w:val="003A2459"/>
    <w:rsid w:val="003C02EB"/>
    <w:rsid w:val="00414D48"/>
    <w:rsid w:val="004B36BC"/>
    <w:rsid w:val="004D2397"/>
    <w:rsid w:val="004F2751"/>
    <w:rsid w:val="00554DBC"/>
    <w:rsid w:val="005F06CE"/>
    <w:rsid w:val="006140D1"/>
    <w:rsid w:val="007459B6"/>
    <w:rsid w:val="007B33D1"/>
    <w:rsid w:val="007E61CB"/>
    <w:rsid w:val="00842F4C"/>
    <w:rsid w:val="00854A2B"/>
    <w:rsid w:val="00922CEE"/>
    <w:rsid w:val="00923F8F"/>
    <w:rsid w:val="009B0865"/>
    <w:rsid w:val="009B42A8"/>
    <w:rsid w:val="00A7643C"/>
    <w:rsid w:val="00B57D85"/>
    <w:rsid w:val="00C15E82"/>
    <w:rsid w:val="00CB2434"/>
    <w:rsid w:val="00E568E8"/>
    <w:rsid w:val="00E74568"/>
    <w:rsid w:val="00F536BC"/>
    <w:rsid w:val="00F803C9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A1785-5250-456E-B8AE-B9ACB017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36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widowControl w:val="0"/>
      <w:spacing w:after="0" w:line="240" w:lineRule="auto"/>
      <w:ind w:left="708"/>
    </w:pPr>
    <w:rPr>
      <w:color w:val="000000"/>
      <w:sz w:val="24"/>
      <w:szCs w:val="24"/>
      <w:lang w:eastAsia="ru-RU"/>
    </w:rPr>
  </w:style>
  <w:style w:type="character" w:styleId="a4">
    <w:name w:val="Strong"/>
    <w:uiPriority w:val="22"/>
    <w:qFormat/>
    <w:rsid w:val="00414D48"/>
    <w:rPr>
      <w:b/>
      <w:bCs/>
    </w:rPr>
  </w:style>
  <w:style w:type="paragraph" w:customStyle="1" w:styleId="ConsPlusNormal">
    <w:name w:val="ConsPlusNormal"/>
    <w:rsid w:val="00854A2B"/>
    <w:pPr>
      <w:widowControl w:val="0"/>
      <w:autoSpaceDE w:val="0"/>
      <w:autoSpaceDN w:val="0"/>
    </w:pPr>
    <w:rPr>
      <w:rFonts w:eastAsia="Times New Roman"/>
      <w:sz w:val="22"/>
      <w:lang w:eastAsia="ru-RU"/>
    </w:rPr>
  </w:style>
  <w:style w:type="paragraph" w:customStyle="1" w:styleId="ConsPlusTitle">
    <w:name w:val="ConsPlusTitle"/>
    <w:rsid w:val="00854A2B"/>
    <w:pPr>
      <w:widowControl w:val="0"/>
      <w:autoSpaceDE w:val="0"/>
      <w:autoSpaceDN w:val="0"/>
    </w:pPr>
    <w:rPr>
      <w:rFonts w:eastAsia="Times New Roman"/>
      <w:b/>
      <w:sz w:val="22"/>
      <w:lang w:eastAsia="ru-RU"/>
    </w:rPr>
  </w:style>
  <w:style w:type="table" w:customStyle="1" w:styleId="1">
    <w:name w:val="Сетка таблицы1"/>
    <w:basedOn w:val="a1"/>
    <w:next w:val="a5"/>
    <w:uiPriority w:val="59"/>
    <w:rsid w:val="00E74568"/>
    <w:rPr>
      <w:rFonts w:ascii="Times New Roman" w:eastAsia="Calibri" w:hAnsi="Times New Roman" w:cs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74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Сельское поселение</cp:lastModifiedBy>
  <cp:revision>6</cp:revision>
  <cp:lastPrinted>2019-01-22T14:28:00Z</cp:lastPrinted>
  <dcterms:created xsi:type="dcterms:W3CDTF">2019-01-22T13:51:00Z</dcterms:created>
  <dcterms:modified xsi:type="dcterms:W3CDTF">2019-01-23T13:01:00Z</dcterms:modified>
</cp:coreProperties>
</file>