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087" w:rsidRPr="00873D0E" w:rsidRDefault="005C2087" w:rsidP="005C2087">
      <w:pPr>
        <w:rPr>
          <w:rFonts w:ascii="Times New Roman" w:hAnsi="Times New Roman" w:cs="Times New Roman"/>
          <w:sz w:val="26"/>
          <w:szCs w:val="26"/>
        </w:rPr>
      </w:pPr>
      <w:r w:rsidRPr="00873D0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К А Р А Р</w:t>
      </w:r>
    </w:p>
    <w:p w:rsidR="005C2087" w:rsidRDefault="005C2087" w:rsidP="005C2087">
      <w:pPr>
        <w:rPr>
          <w:rFonts w:ascii="Times New Roman" w:hAnsi="Times New Roman" w:cs="Times New Roman"/>
          <w:sz w:val="26"/>
          <w:szCs w:val="26"/>
        </w:rPr>
      </w:pPr>
      <w:r w:rsidRPr="00873D0E">
        <w:rPr>
          <w:rFonts w:ascii="Times New Roman" w:hAnsi="Times New Roman" w:cs="Times New Roman"/>
          <w:sz w:val="26"/>
          <w:szCs w:val="26"/>
        </w:rPr>
        <w:t xml:space="preserve">                                П О С Т А Н О В Л Е Н И Е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proofErr w:type="gramStart"/>
      <w:r w:rsidRPr="00873D0E">
        <w:rPr>
          <w:rFonts w:ascii="Times New Roman" w:hAnsi="Times New Roman" w:cs="Times New Roman"/>
          <w:sz w:val="26"/>
          <w:szCs w:val="26"/>
        </w:rPr>
        <w:t xml:space="preserve">№  </w:t>
      </w:r>
      <w:r>
        <w:rPr>
          <w:rFonts w:ascii="Times New Roman" w:hAnsi="Times New Roman" w:cs="Times New Roman"/>
          <w:sz w:val="26"/>
          <w:szCs w:val="26"/>
        </w:rPr>
        <w:t>1995</w:t>
      </w:r>
      <w:proofErr w:type="gramEnd"/>
    </w:p>
    <w:p w:rsidR="005C2087" w:rsidRPr="00873D0E" w:rsidRDefault="005C2087" w:rsidP="005C2087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2018 </w:t>
      </w:r>
      <w:proofErr w:type="spellStart"/>
      <w:r>
        <w:rPr>
          <w:rFonts w:ascii="Times New Roman" w:hAnsi="Times New Roman" w:cs="Times New Roman"/>
          <w:sz w:val="26"/>
          <w:szCs w:val="26"/>
        </w:rPr>
        <w:t>елның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«28» декабре</w:t>
      </w:r>
    </w:p>
    <w:p w:rsidR="005C2087" w:rsidRPr="00873D0E" w:rsidRDefault="005C2087" w:rsidP="005C2087">
      <w:pPr>
        <w:pStyle w:val="ac"/>
        <w:rPr>
          <w:rFonts w:ascii="Times New Roman" w:eastAsia="Times New Roman" w:hAnsi="Times New Roman" w:cs="Times New Roman"/>
          <w:sz w:val="26"/>
          <w:szCs w:val="26"/>
        </w:rPr>
      </w:pPr>
    </w:p>
    <w:p w:rsidR="005C2087" w:rsidRPr="00873D0E" w:rsidRDefault="005C2087" w:rsidP="005C2087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2087" w:rsidRPr="00873D0E" w:rsidRDefault="005C2087" w:rsidP="005C2087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2087" w:rsidRPr="00873D0E" w:rsidRDefault="005C2087" w:rsidP="005C2087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2087" w:rsidRDefault="005C2087" w:rsidP="005C2087">
      <w:pPr>
        <w:pStyle w:val="ac"/>
        <w:ind w:right="5527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Татарстан Республикасы “Лениногорск муниципаль районы” муниципаль берәмлеге</w:t>
      </w:r>
    </w:p>
    <w:p w:rsidR="005C2087" w:rsidRDefault="005C2087" w:rsidP="005C2087">
      <w:pPr>
        <w:pStyle w:val="ac"/>
        <w:ind w:right="5527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“Зеленая Роща гомуми үсеш бирү төрендәге балалар бакчасы”</w:t>
      </w:r>
      <w:r w:rsidR="006E52AC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МБМББУ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нең биш көнлек эш режимына күчүе турында</w:t>
      </w:r>
    </w:p>
    <w:bookmarkEnd w:id="0"/>
    <w:p w:rsidR="005C2087" w:rsidRPr="006E52AC" w:rsidRDefault="005C2087" w:rsidP="005C2087">
      <w:pPr>
        <w:tabs>
          <w:tab w:val="left" w:pos="5529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E52AC"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</w:p>
    <w:p w:rsidR="005C2087" w:rsidRDefault="005C2087" w:rsidP="005C2087">
      <w:pPr>
        <w:tabs>
          <w:tab w:val="left" w:pos="552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6E52AC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Балалары Татарстан Республикасы “Лениногорск муниципаль районы” муниципаль берәмлеге 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“Зеленая Роща гомуми үсеш бирү төрендәге балалар бакчасы” МБМББУ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ндә тәрбияләнүче әти-әниләрнең, 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Татарстан Республикасы “Лениногорск муниципаль районы” муниципаль берәмлеге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“Зеленая Роща авыл җирлеге” </w:t>
      </w:r>
      <w:r w:rsidR="00221845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муниципаль берәмлеге башкарма комитеты җитәкчесе мөрәҗәгатьләрен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карап, </w:t>
      </w:r>
      <w:r w:rsidR="00221845">
        <w:rPr>
          <w:rFonts w:ascii="Times New Roman" w:eastAsia="Times New Roman" w:hAnsi="Times New Roman" w:cs="Times New Roman"/>
          <w:sz w:val="28"/>
          <w:szCs w:val="28"/>
          <w:lang w:val="tt-RU"/>
        </w:rPr>
        <w:t>Татарстан Республикасы</w:t>
      </w:r>
      <w:r w:rsidR="00221845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221845">
        <w:rPr>
          <w:rFonts w:ascii="Times New Roman" w:eastAsia="Times New Roman" w:hAnsi="Times New Roman" w:cs="Times New Roman"/>
          <w:sz w:val="28"/>
          <w:szCs w:val="28"/>
          <w:lang w:val="tt-RU"/>
        </w:rPr>
        <w:t>“Лениногорск муниципаль районы” муниципаль берәмлеге</w:t>
      </w:r>
      <w:r w:rsidR="00221845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Уставының 6нчы мәддәсенең 11нче пункты нигезендә, </w:t>
      </w:r>
      <w:r w:rsidR="00221845">
        <w:rPr>
          <w:rFonts w:ascii="Times New Roman" w:eastAsia="Times New Roman" w:hAnsi="Times New Roman" w:cs="Times New Roman"/>
          <w:sz w:val="28"/>
          <w:szCs w:val="28"/>
          <w:lang w:val="tt-RU"/>
        </w:rPr>
        <w:t>“Лениногорск муниципаль районы” муниципаль берәмлеге</w:t>
      </w:r>
      <w:r w:rsidR="00221845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башкарма комитеты КАРАР БИРӘ:</w:t>
      </w:r>
    </w:p>
    <w:p w:rsidR="005C2087" w:rsidRDefault="005C2087" w:rsidP="005C2087">
      <w:pPr>
        <w:tabs>
          <w:tab w:val="left" w:pos="552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5C2087" w:rsidRPr="006E52AC" w:rsidRDefault="005C2087" w:rsidP="005C2087">
      <w:pPr>
        <w:tabs>
          <w:tab w:val="left" w:pos="552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Pr="006E52AC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</w:p>
    <w:p w:rsidR="00221845" w:rsidRDefault="005C2087" w:rsidP="005C2087">
      <w:pPr>
        <w:pStyle w:val="ac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6D260E">
        <w:rPr>
          <w:rFonts w:ascii="Times New Roman" w:eastAsia="Times New Roman" w:hAnsi="Times New Roman" w:cs="Times New Roman"/>
          <w:sz w:val="28"/>
          <w:szCs w:val="28"/>
        </w:rPr>
        <w:t>1.</w:t>
      </w:r>
      <w:r w:rsidR="00221845" w:rsidRPr="00221845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221845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Татарстан Республикасы “Лениногорск муниципаль районы” муниципаль </w:t>
      </w:r>
      <w:proofErr w:type="gramStart"/>
      <w:r w:rsidR="00221845">
        <w:rPr>
          <w:rFonts w:ascii="Times New Roman" w:eastAsia="Times New Roman" w:hAnsi="Times New Roman" w:cs="Times New Roman"/>
          <w:sz w:val="28"/>
          <w:szCs w:val="28"/>
          <w:lang w:val="tt-RU"/>
        </w:rPr>
        <w:t>берәмлеге  “</w:t>
      </w:r>
      <w:proofErr w:type="gramEnd"/>
      <w:r w:rsidR="00221845">
        <w:rPr>
          <w:rFonts w:ascii="Times New Roman" w:eastAsia="Times New Roman" w:hAnsi="Times New Roman" w:cs="Times New Roman"/>
          <w:sz w:val="28"/>
          <w:szCs w:val="28"/>
          <w:lang w:val="tt-RU"/>
        </w:rPr>
        <w:t>Зеленая Роща гомуми үсеш бирү төрендәге балалар бакчасы” МБМББУ</w:t>
      </w:r>
      <w:r w:rsidR="00221845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ны тәрбияләнүчеләр </w:t>
      </w:r>
      <w:r w:rsidR="00221845" w:rsidRPr="006D260E">
        <w:rPr>
          <w:rFonts w:ascii="Times New Roman" w:eastAsia="Times New Roman" w:hAnsi="Times New Roman" w:cs="Times New Roman"/>
          <w:sz w:val="28"/>
          <w:szCs w:val="28"/>
        </w:rPr>
        <w:t xml:space="preserve">10,5 </w:t>
      </w:r>
      <w:r w:rsidR="00221845">
        <w:rPr>
          <w:rFonts w:ascii="Times New Roman" w:eastAsia="Times New Roman" w:hAnsi="Times New Roman" w:cs="Times New Roman"/>
          <w:sz w:val="28"/>
          <w:szCs w:val="28"/>
          <w:lang w:val="tt-RU"/>
        </w:rPr>
        <w:t>сәгатьлек булырлык итеп, 2019 елның 1 гыйнварыннан биш көнлек эш режимына күчерергә.</w:t>
      </w:r>
    </w:p>
    <w:p w:rsidR="00221845" w:rsidRDefault="005C2087" w:rsidP="005C2087">
      <w:pPr>
        <w:pStyle w:val="ac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221845">
        <w:rPr>
          <w:rFonts w:ascii="Times New Roman" w:eastAsia="Times New Roman" w:hAnsi="Times New Roman" w:cs="Times New Roman"/>
          <w:sz w:val="28"/>
          <w:szCs w:val="28"/>
          <w:lang w:val="tt-RU"/>
        </w:rPr>
        <w:t>2.</w:t>
      </w:r>
      <w:r w:rsidR="00221845" w:rsidRPr="00221845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221845">
        <w:rPr>
          <w:rFonts w:ascii="Times New Roman" w:eastAsia="Times New Roman" w:hAnsi="Times New Roman" w:cs="Times New Roman"/>
          <w:sz w:val="28"/>
          <w:szCs w:val="28"/>
          <w:lang w:val="tt-RU"/>
        </w:rPr>
        <w:t>Татарстан Республикасы “Лениногорск муниципаль районы” муниципаль берәмлеге  “Зеленая Роща гомуми үсеш бирү төрендәге балалар бакчасы” МБМББУ</w:t>
      </w:r>
      <w:r w:rsidR="00221845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мөдире Р.К Минәҗевага  Россия Федерациясе Хезмәт Кодексы таләпләренә туры китереп, учреждениенең эш режимына үзгәрешләр кертергә һәм хезмәткәрләр өчен эш вакыты режимын булдырырга.</w:t>
      </w:r>
    </w:p>
    <w:p w:rsidR="00221845" w:rsidRDefault="00221845" w:rsidP="00221845">
      <w:pPr>
        <w:tabs>
          <w:tab w:val="left" w:pos="942"/>
        </w:tabs>
        <w:spacing w:after="0" w:line="240" w:lineRule="auto"/>
        <w:ind w:right="20"/>
        <w:jc w:val="both"/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  <w:r w:rsidR="005C2087" w:rsidRPr="006D260E">
        <w:rPr>
          <w:rFonts w:ascii="Times New Roman" w:hAnsi="Times New Roman" w:cs="Times New Roman"/>
          <w:sz w:val="28"/>
          <w:szCs w:val="28"/>
        </w:rPr>
        <w:t>3.</w:t>
      </w:r>
      <w:r w:rsidRPr="0022184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Әлеге карарны </w:t>
      </w:r>
      <w:proofErr w:type="gramStart"/>
      <w:r>
        <w:rPr>
          <w:rFonts w:ascii="Times New Roman" w:hAnsi="Times New Roman" w:cs="Times New Roman"/>
          <w:sz w:val="28"/>
          <w:szCs w:val="28"/>
          <w:lang w:val="tt-RU"/>
        </w:rPr>
        <w:t>Татарстан  Республикасы</w:t>
      </w:r>
      <w:proofErr w:type="gramEnd"/>
      <w:r>
        <w:rPr>
          <w:rFonts w:ascii="Times New Roman" w:hAnsi="Times New Roman" w:cs="Times New Roman"/>
          <w:sz w:val="28"/>
          <w:szCs w:val="28"/>
          <w:lang w:val="tt-RU"/>
        </w:rPr>
        <w:t xml:space="preserve"> “Лениногорск муниципаль районы” муниципаль берәмлеге рәсми сайтында (</w:t>
      </w:r>
      <w:r>
        <w:fldChar w:fldCharType="begin"/>
      </w:r>
      <w:r>
        <w:instrText xml:space="preserve"> HYPERLINK "http://leninogorsk.tatarstan.ru/" </w:instrText>
      </w:r>
      <w:r>
        <w:fldChar w:fldCharType="separate"/>
      </w:r>
      <w:r w:rsidRPr="0051501E">
        <w:rPr>
          <w:rFonts w:ascii="Times New Roman" w:hAnsi="Times New Roman" w:cs="Times New Roman"/>
          <w:sz w:val="28"/>
          <w:szCs w:val="28"/>
        </w:rPr>
        <w:t>http://leninogorsk.tatarstan.ru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 w:rsidRPr="0051501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бастырырга.</w:t>
      </w:r>
    </w:p>
    <w:p w:rsidR="00221845" w:rsidRPr="0051501E" w:rsidRDefault="005C2087" w:rsidP="00221845">
      <w:pPr>
        <w:tabs>
          <w:tab w:val="left" w:pos="942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6D260E">
        <w:rPr>
          <w:rFonts w:ascii="Times New Roman" w:hAnsi="Times New Roman" w:cs="Times New Roman"/>
          <w:sz w:val="28"/>
          <w:szCs w:val="28"/>
        </w:rPr>
        <w:t>4</w:t>
      </w:r>
      <w:r w:rsidR="00221845" w:rsidRPr="0022184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21845">
        <w:rPr>
          <w:rFonts w:ascii="Times New Roman" w:hAnsi="Times New Roman" w:cs="Times New Roman"/>
          <w:sz w:val="28"/>
          <w:szCs w:val="28"/>
          <w:lang w:val="tt-RU"/>
        </w:rPr>
        <w:t>Әлеге карар үтәлешен контрольдә тотуны</w:t>
      </w:r>
      <w:r w:rsidR="0022184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21845">
        <w:rPr>
          <w:rFonts w:ascii="Times New Roman" w:eastAsia="Times New Roman" w:hAnsi="Times New Roman" w:cs="Times New Roman"/>
          <w:sz w:val="28"/>
          <w:szCs w:val="28"/>
          <w:lang w:val="tt-RU"/>
        </w:rPr>
        <w:t>“Лениногорск муниципаль районы” муниципаль берәмлеге</w:t>
      </w:r>
      <w:r w:rsidR="00221845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6E52AC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Башкарма комитеты җитәкчесе урынбасары - </w:t>
      </w:r>
      <w:proofErr w:type="gramStart"/>
      <w:r w:rsidR="006E52AC">
        <w:rPr>
          <w:rFonts w:ascii="Times New Roman" w:hAnsi="Times New Roman" w:cs="Times New Roman"/>
          <w:sz w:val="28"/>
          <w:szCs w:val="28"/>
          <w:lang w:val="tt-RU"/>
        </w:rPr>
        <w:lastRenderedPageBreak/>
        <w:t>Татарстан  Республикасы</w:t>
      </w:r>
      <w:proofErr w:type="gramEnd"/>
      <w:r w:rsidR="006E52AC">
        <w:rPr>
          <w:rFonts w:ascii="Times New Roman" w:hAnsi="Times New Roman" w:cs="Times New Roman"/>
          <w:sz w:val="28"/>
          <w:szCs w:val="28"/>
          <w:lang w:val="tt-RU"/>
        </w:rPr>
        <w:t xml:space="preserve"> “Лениногорск муниципаль районы” муниципаль берәмлеге</w:t>
      </w:r>
      <w:r w:rsidR="006E52AC" w:rsidRPr="006E52A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E52AC">
        <w:rPr>
          <w:rFonts w:ascii="Times New Roman" w:hAnsi="Times New Roman" w:cs="Times New Roman"/>
          <w:sz w:val="28"/>
          <w:szCs w:val="28"/>
          <w:lang w:val="tt-RU"/>
        </w:rPr>
        <w:t xml:space="preserve">башкарма комитеты  “Мәгариф идарәсе”  муниципаль казна учреждениесе начальнигы В.С Санатуллинга </w:t>
      </w:r>
      <w:r w:rsidR="00221845">
        <w:rPr>
          <w:rFonts w:ascii="Times New Roman" w:hAnsi="Times New Roman" w:cs="Times New Roman"/>
          <w:sz w:val="28"/>
          <w:szCs w:val="28"/>
          <w:lang w:val="tt-RU"/>
        </w:rPr>
        <w:t xml:space="preserve"> йөкләргә.</w:t>
      </w:r>
      <w:r w:rsidR="002218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2AC" w:rsidRDefault="006E52AC" w:rsidP="005C2087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2087" w:rsidRPr="006D260E" w:rsidRDefault="006E52AC" w:rsidP="005C208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5C2087" w:rsidRPr="006D260E">
        <w:rPr>
          <w:rFonts w:ascii="Times New Roman" w:hAnsi="Times New Roman" w:cs="Times New Roman"/>
          <w:sz w:val="28"/>
          <w:szCs w:val="28"/>
        </w:rPr>
        <w:t xml:space="preserve"> </w:t>
      </w:r>
      <w:r w:rsidR="005C20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proofErr w:type="spellStart"/>
      <w:r w:rsidR="005C2087" w:rsidRPr="006D260E">
        <w:rPr>
          <w:rFonts w:ascii="Times New Roman" w:hAnsi="Times New Roman" w:cs="Times New Roman"/>
          <w:sz w:val="28"/>
          <w:szCs w:val="28"/>
        </w:rPr>
        <w:t>Н.Р.Залаков</w:t>
      </w:r>
      <w:proofErr w:type="spellEnd"/>
    </w:p>
    <w:p w:rsidR="005C2087" w:rsidRPr="006D260E" w:rsidRDefault="005C2087" w:rsidP="005C2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6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5C2087" w:rsidRPr="00652A26" w:rsidRDefault="005C2087" w:rsidP="005C2087">
      <w:pPr>
        <w:pStyle w:val="ac"/>
        <w:rPr>
          <w:rFonts w:ascii="Times New Roman" w:hAnsi="Times New Roman" w:cs="Times New Roman"/>
          <w:sz w:val="24"/>
          <w:szCs w:val="24"/>
        </w:rPr>
      </w:pPr>
      <w:r w:rsidRPr="00652A26"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 w:rsidRPr="00652A26">
        <w:rPr>
          <w:rFonts w:ascii="Times New Roman" w:hAnsi="Times New Roman" w:cs="Times New Roman"/>
          <w:sz w:val="24"/>
          <w:szCs w:val="24"/>
        </w:rPr>
        <w:t>Санатуллин</w:t>
      </w:r>
      <w:proofErr w:type="spellEnd"/>
      <w:r w:rsidRPr="00652A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2087" w:rsidRPr="00652A26" w:rsidRDefault="005C2087" w:rsidP="005C2087">
      <w:pPr>
        <w:pStyle w:val="ac"/>
        <w:rPr>
          <w:rFonts w:ascii="Times New Roman" w:hAnsi="Times New Roman" w:cs="Times New Roman"/>
          <w:sz w:val="24"/>
          <w:szCs w:val="24"/>
        </w:rPr>
      </w:pPr>
      <w:r w:rsidRPr="00652A26">
        <w:rPr>
          <w:rFonts w:ascii="Times New Roman" w:hAnsi="Times New Roman" w:cs="Times New Roman"/>
          <w:sz w:val="24"/>
          <w:szCs w:val="24"/>
        </w:rPr>
        <w:t>5-12-22</w:t>
      </w:r>
    </w:p>
    <w:p w:rsidR="005C2087" w:rsidRPr="004E7A42" w:rsidRDefault="005C2087" w:rsidP="005C2087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5C2087" w:rsidRPr="004E7A42" w:rsidRDefault="005C2087" w:rsidP="005C2087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5C2087" w:rsidRPr="004E7A42" w:rsidRDefault="005C2087" w:rsidP="005C2087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5C2087" w:rsidRPr="004E7A42" w:rsidRDefault="005C2087" w:rsidP="005C2087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5C2087" w:rsidRPr="004E7A42" w:rsidRDefault="005C2087" w:rsidP="005C2087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5C2087" w:rsidRDefault="005C2087" w:rsidP="005C2087">
      <w:pPr>
        <w:tabs>
          <w:tab w:val="left" w:pos="3228"/>
          <w:tab w:val="center" w:pos="5130"/>
        </w:tabs>
        <w:spacing w:before="100" w:beforeAutospacing="1" w:after="100" w:afterAutospacing="1" w:line="240" w:lineRule="auto"/>
        <w:ind w:right="-185"/>
        <w:rPr>
          <w:rFonts w:ascii="Times New Roman" w:hAnsi="Times New Roman" w:cs="Times New Roman"/>
          <w:sz w:val="26"/>
          <w:szCs w:val="26"/>
        </w:rPr>
      </w:pPr>
      <w:r w:rsidRPr="004E7A4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</w:p>
    <w:p w:rsidR="005C2087" w:rsidRDefault="005C2087" w:rsidP="005C2087">
      <w:pPr>
        <w:tabs>
          <w:tab w:val="left" w:pos="3228"/>
          <w:tab w:val="center" w:pos="5130"/>
        </w:tabs>
        <w:spacing w:before="100" w:beforeAutospacing="1" w:after="100" w:afterAutospacing="1" w:line="240" w:lineRule="auto"/>
        <w:ind w:right="-185"/>
        <w:rPr>
          <w:rFonts w:ascii="Times New Roman" w:hAnsi="Times New Roman" w:cs="Times New Roman"/>
          <w:sz w:val="26"/>
          <w:szCs w:val="26"/>
        </w:rPr>
      </w:pPr>
    </w:p>
    <w:p w:rsidR="005C2087" w:rsidRDefault="005C2087" w:rsidP="005C2087">
      <w:pPr>
        <w:tabs>
          <w:tab w:val="left" w:pos="3228"/>
          <w:tab w:val="center" w:pos="5130"/>
        </w:tabs>
        <w:spacing w:before="100" w:beforeAutospacing="1" w:after="100" w:afterAutospacing="1" w:line="240" w:lineRule="auto"/>
        <w:ind w:right="-185"/>
        <w:rPr>
          <w:rFonts w:ascii="Times New Roman" w:hAnsi="Times New Roman" w:cs="Times New Roman"/>
          <w:sz w:val="26"/>
          <w:szCs w:val="26"/>
        </w:rPr>
      </w:pPr>
    </w:p>
    <w:p w:rsidR="005C2087" w:rsidRDefault="005C2087" w:rsidP="005C2087">
      <w:pPr>
        <w:tabs>
          <w:tab w:val="left" w:pos="3228"/>
          <w:tab w:val="center" w:pos="5130"/>
        </w:tabs>
        <w:spacing w:before="100" w:beforeAutospacing="1" w:after="100" w:afterAutospacing="1" w:line="240" w:lineRule="auto"/>
        <w:ind w:right="-185"/>
        <w:rPr>
          <w:rFonts w:ascii="Times New Roman" w:hAnsi="Times New Roman" w:cs="Times New Roman"/>
          <w:sz w:val="26"/>
          <w:szCs w:val="26"/>
        </w:rPr>
      </w:pPr>
    </w:p>
    <w:p w:rsidR="005C2087" w:rsidRDefault="005C2087" w:rsidP="005C2087">
      <w:pPr>
        <w:tabs>
          <w:tab w:val="left" w:pos="3228"/>
          <w:tab w:val="center" w:pos="5130"/>
        </w:tabs>
        <w:spacing w:before="100" w:beforeAutospacing="1" w:after="100" w:afterAutospacing="1" w:line="240" w:lineRule="auto"/>
        <w:ind w:right="-185"/>
        <w:rPr>
          <w:rFonts w:ascii="Times New Roman" w:hAnsi="Times New Roman" w:cs="Times New Roman"/>
          <w:sz w:val="26"/>
          <w:szCs w:val="26"/>
        </w:rPr>
      </w:pPr>
    </w:p>
    <w:p w:rsidR="005C2087" w:rsidRDefault="005C2087" w:rsidP="005C2087">
      <w:pPr>
        <w:tabs>
          <w:tab w:val="left" w:pos="3228"/>
          <w:tab w:val="center" w:pos="5130"/>
        </w:tabs>
        <w:spacing w:before="100" w:beforeAutospacing="1" w:after="100" w:afterAutospacing="1" w:line="240" w:lineRule="auto"/>
        <w:ind w:right="-185"/>
        <w:rPr>
          <w:rFonts w:ascii="Times New Roman" w:hAnsi="Times New Roman" w:cs="Times New Roman"/>
          <w:sz w:val="26"/>
          <w:szCs w:val="26"/>
        </w:rPr>
      </w:pPr>
    </w:p>
    <w:p w:rsidR="005C2087" w:rsidRDefault="005C2087" w:rsidP="005C2087">
      <w:pPr>
        <w:tabs>
          <w:tab w:val="left" w:pos="3228"/>
          <w:tab w:val="center" w:pos="5130"/>
        </w:tabs>
        <w:spacing w:before="100" w:beforeAutospacing="1" w:after="100" w:afterAutospacing="1" w:line="240" w:lineRule="auto"/>
        <w:ind w:right="-185"/>
        <w:rPr>
          <w:rFonts w:ascii="Times New Roman" w:hAnsi="Times New Roman" w:cs="Times New Roman"/>
          <w:sz w:val="26"/>
          <w:szCs w:val="26"/>
        </w:rPr>
      </w:pPr>
    </w:p>
    <w:p w:rsidR="005C2087" w:rsidRDefault="005C2087" w:rsidP="005C2087">
      <w:pPr>
        <w:tabs>
          <w:tab w:val="left" w:pos="3228"/>
          <w:tab w:val="center" w:pos="5130"/>
        </w:tabs>
        <w:spacing w:before="100" w:beforeAutospacing="1" w:after="100" w:afterAutospacing="1" w:line="240" w:lineRule="auto"/>
        <w:ind w:right="-185"/>
        <w:rPr>
          <w:rFonts w:ascii="Times New Roman" w:hAnsi="Times New Roman" w:cs="Times New Roman"/>
          <w:sz w:val="26"/>
          <w:szCs w:val="26"/>
        </w:rPr>
      </w:pPr>
    </w:p>
    <w:p w:rsidR="005C2087" w:rsidRDefault="005C2087" w:rsidP="005C2087">
      <w:pPr>
        <w:tabs>
          <w:tab w:val="left" w:pos="3228"/>
          <w:tab w:val="center" w:pos="5130"/>
        </w:tabs>
        <w:spacing w:before="100" w:beforeAutospacing="1" w:after="100" w:afterAutospacing="1" w:line="240" w:lineRule="auto"/>
        <w:ind w:right="-185"/>
        <w:rPr>
          <w:rFonts w:ascii="Times New Roman" w:hAnsi="Times New Roman" w:cs="Times New Roman"/>
          <w:sz w:val="26"/>
          <w:szCs w:val="26"/>
        </w:rPr>
      </w:pPr>
    </w:p>
    <w:p w:rsidR="005C2087" w:rsidRDefault="005C2087" w:rsidP="005C2087">
      <w:pPr>
        <w:tabs>
          <w:tab w:val="left" w:pos="3228"/>
          <w:tab w:val="center" w:pos="5130"/>
        </w:tabs>
        <w:spacing w:before="100" w:beforeAutospacing="1" w:after="100" w:afterAutospacing="1" w:line="240" w:lineRule="auto"/>
        <w:ind w:right="-185"/>
        <w:rPr>
          <w:rFonts w:ascii="Times New Roman" w:hAnsi="Times New Roman" w:cs="Times New Roman"/>
          <w:sz w:val="26"/>
          <w:szCs w:val="26"/>
        </w:rPr>
      </w:pPr>
    </w:p>
    <w:p w:rsidR="00263EEC" w:rsidRDefault="00263EEC" w:rsidP="00263EEC">
      <w:pPr>
        <w:pStyle w:val="a6"/>
        <w:spacing w:before="0" w:beforeAutospacing="0" w:after="288" w:afterAutospacing="0"/>
        <w:rPr>
          <w:rFonts w:ascii="Helvetica" w:hAnsi="Helvetica" w:cs="Helvetica"/>
          <w:color w:val="888888"/>
        </w:rPr>
      </w:pPr>
    </w:p>
    <w:p w:rsidR="00DF227D" w:rsidRPr="0080755E" w:rsidRDefault="00DF227D" w:rsidP="00DF227D">
      <w:pPr>
        <w:spacing w:after="0" w:line="240" w:lineRule="auto"/>
        <w:ind w:firstLine="284"/>
        <w:rPr>
          <w:rFonts w:ascii="Times New Roman" w:eastAsia="Times New Roman" w:hAnsi="Times New Roman"/>
          <w:noProof/>
          <w:sz w:val="28"/>
          <w:szCs w:val="28"/>
          <w:lang w:val="tt-RU" w:eastAsia="ru-RU"/>
        </w:rPr>
      </w:pPr>
    </w:p>
    <w:sectPr w:rsidR="00DF227D" w:rsidRPr="00807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CA452A"/>
    <w:multiLevelType w:val="multilevel"/>
    <w:tmpl w:val="587CF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512"/>
    <w:rsid w:val="00044907"/>
    <w:rsid w:val="00057026"/>
    <w:rsid w:val="000E037F"/>
    <w:rsid w:val="000F7FBA"/>
    <w:rsid w:val="001511E1"/>
    <w:rsid w:val="00221845"/>
    <w:rsid w:val="00263EEC"/>
    <w:rsid w:val="002933FB"/>
    <w:rsid w:val="002B6FE1"/>
    <w:rsid w:val="00496816"/>
    <w:rsid w:val="004C2CBE"/>
    <w:rsid w:val="00535229"/>
    <w:rsid w:val="005C2087"/>
    <w:rsid w:val="00615254"/>
    <w:rsid w:val="00616832"/>
    <w:rsid w:val="006E52AC"/>
    <w:rsid w:val="00717512"/>
    <w:rsid w:val="00723086"/>
    <w:rsid w:val="00793472"/>
    <w:rsid w:val="007B6CB3"/>
    <w:rsid w:val="0088076D"/>
    <w:rsid w:val="009C63D3"/>
    <w:rsid w:val="00B36D54"/>
    <w:rsid w:val="00C3142C"/>
    <w:rsid w:val="00DA4B03"/>
    <w:rsid w:val="00DF227D"/>
    <w:rsid w:val="00E47647"/>
    <w:rsid w:val="00E96BD9"/>
    <w:rsid w:val="00ED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D2A72-A38F-4635-B676-384175070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33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FE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B6CB3"/>
  </w:style>
  <w:style w:type="character" w:styleId="a5">
    <w:name w:val="Strong"/>
    <w:basedOn w:val="a0"/>
    <w:uiPriority w:val="22"/>
    <w:qFormat/>
    <w:rsid w:val="007B6CB3"/>
    <w:rPr>
      <w:b/>
      <w:bCs/>
    </w:rPr>
  </w:style>
  <w:style w:type="paragraph" w:styleId="a6">
    <w:name w:val="Normal (Web)"/>
    <w:basedOn w:val="a"/>
    <w:uiPriority w:val="99"/>
    <w:unhideWhenUsed/>
    <w:rsid w:val="00151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933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263EEC"/>
    <w:rPr>
      <w:color w:val="0000FF"/>
      <w:u w:val="single"/>
    </w:rPr>
  </w:style>
  <w:style w:type="character" w:customStyle="1" w:styleId="a8">
    <w:name w:val="Цветовое выделение"/>
    <w:uiPriority w:val="99"/>
    <w:rsid w:val="00DF227D"/>
    <w:rPr>
      <w:b/>
      <w:bCs/>
      <w:color w:val="26282F"/>
    </w:rPr>
  </w:style>
  <w:style w:type="character" w:customStyle="1" w:styleId="a9">
    <w:name w:val="Гипертекстовая ссылка"/>
    <w:uiPriority w:val="99"/>
    <w:rsid w:val="00DF227D"/>
    <w:rPr>
      <w:b/>
      <w:bCs/>
      <w:color w:val="106BBE"/>
    </w:rPr>
  </w:style>
  <w:style w:type="paragraph" w:styleId="aa">
    <w:name w:val="Body Text"/>
    <w:basedOn w:val="a"/>
    <w:link w:val="ab"/>
    <w:rsid w:val="00DF22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rsid w:val="00DF227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c">
    <w:name w:val="No Spacing"/>
    <w:link w:val="ad"/>
    <w:uiPriority w:val="1"/>
    <w:qFormat/>
    <w:rsid w:val="005C2087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5C2087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E52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543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1071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6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74628"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1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2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548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55491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937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29021"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8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2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646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1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8296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402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714569"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4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596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1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14132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43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30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53190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394115"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43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2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9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938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0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37040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7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430632"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5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2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157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201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4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86692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672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703485"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2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0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13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1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16819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22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680523"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3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8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1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02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818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0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0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0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224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3141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305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515532"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56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4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0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18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3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9485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859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25443"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7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032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3801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67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191484"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1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5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64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534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4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422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67658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74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Лениногорский МР</Company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Сельское поселение</cp:lastModifiedBy>
  <cp:revision>12</cp:revision>
  <dcterms:created xsi:type="dcterms:W3CDTF">2019-01-09T04:22:00Z</dcterms:created>
  <dcterms:modified xsi:type="dcterms:W3CDTF">2019-01-14T05:53:00Z</dcterms:modified>
</cp:coreProperties>
</file>