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A5" w:rsidRDefault="00B51DA5" w:rsidP="00B51DA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51DA5">
        <w:rPr>
          <w:rFonts w:ascii="Times New Roman" w:hAnsi="Times New Roman" w:cs="Times New Roman"/>
          <w:sz w:val="24"/>
          <w:szCs w:val="24"/>
        </w:rPr>
        <w:t>Утверждена</w:t>
      </w:r>
    </w:p>
    <w:p w:rsidR="00B51DA5" w:rsidRPr="00B51DA5" w:rsidRDefault="00B51DA5" w:rsidP="00B51DA5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51DA5" w:rsidRDefault="00B51DA5" w:rsidP="00B51DA5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51DA5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B51DA5" w:rsidRPr="00B51DA5" w:rsidRDefault="00B51DA5" w:rsidP="00B51DA5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51DA5" w:rsidRPr="00B51DA5" w:rsidRDefault="00B51DA5" w:rsidP="00B51DA5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51DA5">
        <w:rPr>
          <w:rFonts w:ascii="Times New Roman" w:hAnsi="Times New Roman" w:cs="Times New Roman"/>
          <w:sz w:val="24"/>
          <w:szCs w:val="24"/>
        </w:rPr>
        <w:t>от «29» июля 2016г. №1171а</w:t>
      </w:r>
    </w:p>
    <w:p w:rsidR="0025729A" w:rsidRDefault="0025729A" w:rsidP="00B51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29A" w:rsidRDefault="0025729A">
      <w:pPr>
        <w:rPr>
          <w:rFonts w:ascii="Times New Roman" w:hAnsi="Times New Roman" w:cs="Times New Roman"/>
          <w:sz w:val="28"/>
          <w:szCs w:val="28"/>
        </w:rPr>
      </w:pPr>
    </w:p>
    <w:p w:rsidR="0025729A" w:rsidRDefault="0025729A">
      <w:pPr>
        <w:rPr>
          <w:rFonts w:ascii="Times New Roman" w:hAnsi="Times New Roman" w:cs="Times New Roman"/>
          <w:sz w:val="28"/>
          <w:szCs w:val="28"/>
        </w:rPr>
      </w:pPr>
    </w:p>
    <w:p w:rsidR="0025729A" w:rsidRDefault="0025729A">
      <w:pPr>
        <w:rPr>
          <w:rFonts w:ascii="Times New Roman" w:hAnsi="Times New Roman" w:cs="Times New Roman"/>
          <w:sz w:val="28"/>
          <w:szCs w:val="28"/>
        </w:rPr>
      </w:pPr>
    </w:p>
    <w:p w:rsidR="00B51DA5" w:rsidRDefault="00B51DA5">
      <w:pPr>
        <w:rPr>
          <w:rFonts w:ascii="Times New Roman" w:hAnsi="Times New Roman" w:cs="Times New Roman"/>
          <w:sz w:val="28"/>
          <w:szCs w:val="28"/>
        </w:rPr>
      </w:pPr>
    </w:p>
    <w:p w:rsidR="00B51DA5" w:rsidRDefault="00B51DA5">
      <w:pPr>
        <w:rPr>
          <w:rFonts w:ascii="Times New Roman" w:hAnsi="Times New Roman" w:cs="Times New Roman"/>
          <w:sz w:val="28"/>
          <w:szCs w:val="28"/>
        </w:rPr>
      </w:pPr>
    </w:p>
    <w:p w:rsidR="00710188" w:rsidRDefault="00710188">
      <w:pPr>
        <w:rPr>
          <w:rFonts w:ascii="Times New Roman" w:hAnsi="Times New Roman" w:cs="Times New Roman"/>
          <w:sz w:val="28"/>
          <w:szCs w:val="28"/>
        </w:rPr>
      </w:pPr>
    </w:p>
    <w:p w:rsidR="00710188" w:rsidRDefault="00710188">
      <w:pPr>
        <w:rPr>
          <w:rFonts w:ascii="Times New Roman" w:hAnsi="Times New Roman" w:cs="Times New Roman"/>
          <w:sz w:val="28"/>
          <w:szCs w:val="28"/>
        </w:rPr>
      </w:pPr>
    </w:p>
    <w:p w:rsidR="00B51DA5" w:rsidRDefault="00B51DA5">
      <w:pPr>
        <w:rPr>
          <w:rFonts w:ascii="Times New Roman" w:hAnsi="Times New Roman" w:cs="Times New Roman"/>
          <w:sz w:val="28"/>
          <w:szCs w:val="28"/>
        </w:rPr>
      </w:pPr>
    </w:p>
    <w:p w:rsidR="00B51DA5" w:rsidRPr="00B51DA5" w:rsidRDefault="0025729A" w:rsidP="00B51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DA5">
        <w:rPr>
          <w:rFonts w:ascii="Times New Roman" w:hAnsi="Times New Roman" w:cs="Times New Roman"/>
          <w:sz w:val="28"/>
          <w:szCs w:val="28"/>
        </w:rPr>
        <w:t xml:space="preserve">«Муниципальная программа </w:t>
      </w:r>
    </w:p>
    <w:p w:rsidR="00B51DA5" w:rsidRDefault="0025729A" w:rsidP="00B51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DA5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</w:t>
      </w:r>
    </w:p>
    <w:p w:rsidR="00B51DA5" w:rsidRDefault="0025729A" w:rsidP="00B51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DA5">
        <w:rPr>
          <w:rFonts w:ascii="Times New Roman" w:hAnsi="Times New Roman" w:cs="Times New Roman"/>
          <w:sz w:val="28"/>
          <w:szCs w:val="28"/>
        </w:rPr>
        <w:t xml:space="preserve">энергетической эффективности </w:t>
      </w:r>
    </w:p>
    <w:p w:rsidR="00B51DA5" w:rsidRDefault="0025729A" w:rsidP="00B51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51D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1D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DA5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B51DA5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:rsidR="0025729A" w:rsidRPr="00B51DA5" w:rsidRDefault="0025729A" w:rsidP="00B51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DA5">
        <w:rPr>
          <w:rFonts w:ascii="Times New Roman" w:hAnsi="Times New Roman" w:cs="Times New Roman"/>
          <w:sz w:val="28"/>
          <w:szCs w:val="28"/>
        </w:rPr>
        <w:t>на 2016-2020 годы»</w:t>
      </w:r>
    </w:p>
    <w:p w:rsidR="0025729A" w:rsidRDefault="0025729A" w:rsidP="00B51D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257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9A" w:rsidRDefault="0025729A" w:rsidP="0071018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C3A1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51DA5" w:rsidRPr="002C3A1B">
        <w:rPr>
          <w:rFonts w:ascii="Times New Roman" w:hAnsi="Times New Roman" w:cs="Times New Roman"/>
          <w:sz w:val="28"/>
          <w:szCs w:val="28"/>
        </w:rPr>
        <w:t>аспорт</w:t>
      </w:r>
      <w:r w:rsidR="00E80409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014939" w:rsidRPr="002C3A1B" w:rsidRDefault="00014939" w:rsidP="00B51DA5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1"/>
        <w:gridCol w:w="7536"/>
      </w:tblGrid>
      <w:tr w:rsidR="0025729A" w:rsidTr="00014939">
        <w:tc>
          <w:tcPr>
            <w:tcW w:w="2211" w:type="dxa"/>
          </w:tcPr>
          <w:p w:rsidR="0025729A" w:rsidRDefault="0025729A" w:rsidP="0071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36" w:type="dxa"/>
          </w:tcPr>
          <w:p w:rsidR="0025729A" w:rsidRDefault="001B22B8" w:rsidP="0007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5729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униципальная программа «Энергосбережение и повышение энергетической эффективности </w:t>
            </w:r>
            <w:proofErr w:type="gramStart"/>
            <w:r w:rsidR="002572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5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729A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="002572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на 2016-2020 годы» (далее -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29A">
              <w:rPr>
                <w:rFonts w:ascii="Times New Roman" w:hAnsi="Times New Roman" w:cs="Times New Roman"/>
                <w:sz w:val="28"/>
                <w:szCs w:val="28"/>
              </w:rPr>
              <w:t>Программа)</w:t>
            </w:r>
          </w:p>
          <w:p w:rsidR="0007080F" w:rsidRDefault="0007080F" w:rsidP="0007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29A" w:rsidTr="00014939">
        <w:tc>
          <w:tcPr>
            <w:tcW w:w="2211" w:type="dxa"/>
          </w:tcPr>
          <w:p w:rsidR="0025729A" w:rsidRDefault="009B7F3B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536" w:type="dxa"/>
          </w:tcPr>
          <w:p w:rsidR="0025729A" w:rsidRDefault="009B7F3B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  <w:p w:rsidR="0007080F" w:rsidRDefault="0007080F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29A" w:rsidTr="00014939">
        <w:tc>
          <w:tcPr>
            <w:tcW w:w="2211" w:type="dxa"/>
          </w:tcPr>
          <w:p w:rsidR="0025729A" w:rsidRDefault="001B22B8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</w:t>
            </w:r>
            <w:r w:rsidR="009B7F3B">
              <w:rPr>
                <w:rFonts w:ascii="Times New Roman" w:hAnsi="Times New Roman" w:cs="Times New Roman"/>
                <w:sz w:val="28"/>
                <w:szCs w:val="28"/>
              </w:rPr>
              <w:t>азработчик программы</w:t>
            </w:r>
          </w:p>
        </w:tc>
        <w:tc>
          <w:tcPr>
            <w:tcW w:w="7536" w:type="dxa"/>
          </w:tcPr>
          <w:p w:rsidR="0025729A" w:rsidRDefault="001B22B8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</w:p>
          <w:p w:rsidR="0007080F" w:rsidRDefault="0007080F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29A" w:rsidTr="00014939">
        <w:tc>
          <w:tcPr>
            <w:tcW w:w="2211" w:type="dxa"/>
          </w:tcPr>
          <w:p w:rsidR="0025729A" w:rsidRDefault="00610E1F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разработки программы</w:t>
            </w:r>
          </w:p>
        </w:tc>
        <w:tc>
          <w:tcPr>
            <w:tcW w:w="7536" w:type="dxa"/>
          </w:tcPr>
          <w:p w:rsidR="0025729A" w:rsidRDefault="001B22B8" w:rsidP="0007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10E1F" w:rsidRPr="00610E1F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закон от 23.11.2009 №261-ФЗ «Об </w:t>
            </w:r>
            <w:proofErr w:type="gramStart"/>
            <w:r w:rsidR="00610E1F" w:rsidRPr="00610E1F">
              <w:rPr>
                <w:rFonts w:ascii="Times New Roman" w:hAnsi="Times New Roman" w:cs="Times New Roman"/>
                <w:sz w:val="28"/>
                <w:szCs w:val="28"/>
              </w:rPr>
              <w:t>энергосбережении</w:t>
            </w:r>
            <w:proofErr w:type="gramEnd"/>
            <w:r w:rsidR="00610E1F" w:rsidRPr="00610E1F">
              <w:rPr>
                <w:rFonts w:ascii="Times New Roman" w:hAnsi="Times New Roman" w:cs="Times New Roman"/>
                <w:sz w:val="28"/>
                <w:szCs w:val="28"/>
              </w:rPr>
              <w:t xml:space="preserve"> и о повышении энергетической эффективности и о внесении изменений в отдельные законодательные акты Российской Федерации»</w:t>
            </w:r>
            <w:r w:rsidR="00A57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57DD3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57DD3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57DD3">
              <w:rPr>
                <w:rFonts w:ascii="Times New Roman" w:hAnsi="Times New Roman" w:cs="Times New Roman"/>
                <w:sz w:val="28"/>
                <w:szCs w:val="28"/>
              </w:rPr>
              <w:t>ФЗ-261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7080F" w:rsidRDefault="0007080F" w:rsidP="0007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29A" w:rsidTr="00014939">
        <w:tc>
          <w:tcPr>
            <w:tcW w:w="2211" w:type="dxa"/>
          </w:tcPr>
          <w:p w:rsidR="0025729A" w:rsidRDefault="00610E1F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51E9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536" w:type="dxa"/>
          </w:tcPr>
          <w:p w:rsidR="00DD51C8" w:rsidRDefault="001B22B8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устойчивого и рационального пользования энергоресурсами при неуклонном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жизни населения Лениногорского муниципального района</w:t>
            </w:r>
          </w:p>
          <w:p w:rsidR="0007080F" w:rsidRDefault="0007080F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B8" w:rsidTr="00014939">
        <w:tc>
          <w:tcPr>
            <w:tcW w:w="2211" w:type="dxa"/>
          </w:tcPr>
          <w:p w:rsidR="001B22B8" w:rsidRDefault="001B22B8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36" w:type="dxa"/>
          </w:tcPr>
          <w:p w:rsidR="001B22B8" w:rsidRDefault="001B22B8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целевых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показателей повышения эффективности использования энергетических ресурсов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жилищном фонде, бюджетном секторе;</w:t>
            </w:r>
          </w:p>
          <w:p w:rsidR="0007080F" w:rsidRDefault="0007080F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2B8" w:rsidRDefault="001B22B8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потерь энергетических ресурсов при их передаче;</w:t>
            </w:r>
          </w:p>
          <w:p w:rsidR="0007080F" w:rsidRDefault="0007080F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2B8" w:rsidRDefault="001B22B8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предоставления услуг потребителям;</w:t>
            </w:r>
          </w:p>
          <w:p w:rsidR="0007080F" w:rsidRDefault="0007080F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2B8" w:rsidRDefault="001B22B8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точности учета потребления используемых энергетических ресурсов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0188" w:rsidRDefault="00710188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B8" w:rsidTr="00014939">
        <w:tc>
          <w:tcPr>
            <w:tcW w:w="2211" w:type="dxa"/>
          </w:tcPr>
          <w:p w:rsidR="001B22B8" w:rsidRDefault="001B22B8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  <w:p w:rsidR="0007080F" w:rsidRDefault="0007080F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1B22B8" w:rsidRDefault="001B22B8" w:rsidP="0007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течение 2016 – 2020</w:t>
            </w:r>
            <w:r w:rsidR="00B0219E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22B8" w:rsidTr="00014939">
        <w:tc>
          <w:tcPr>
            <w:tcW w:w="2211" w:type="dxa"/>
          </w:tcPr>
          <w:p w:rsidR="0007080F" w:rsidRDefault="001B22B8" w:rsidP="0071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536" w:type="dxa"/>
          </w:tcPr>
          <w:p w:rsidR="001B22B8" w:rsidRDefault="001B22B8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</w:tr>
      <w:tr w:rsidR="001862E3" w:rsidTr="00014939">
        <w:tc>
          <w:tcPr>
            <w:tcW w:w="2211" w:type="dxa"/>
          </w:tcPr>
          <w:p w:rsidR="001862E3" w:rsidRDefault="001862E3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программы</w:t>
            </w:r>
          </w:p>
          <w:p w:rsidR="0007080F" w:rsidRDefault="0007080F" w:rsidP="00070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1862E3" w:rsidRDefault="00C43CF6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учреждения, предприятия жилищно-коммунальной сферы</w:t>
            </w:r>
          </w:p>
        </w:tc>
      </w:tr>
      <w:tr w:rsidR="001862E3" w:rsidTr="00014939">
        <w:tc>
          <w:tcPr>
            <w:tcW w:w="2211" w:type="dxa"/>
          </w:tcPr>
          <w:p w:rsidR="001862E3" w:rsidRDefault="001862E3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7536" w:type="dxa"/>
          </w:tcPr>
          <w:p w:rsidR="004314C5" w:rsidRPr="004314C5" w:rsidRDefault="0007080F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  <w:p w:rsidR="004314C5" w:rsidRDefault="004314C5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= 440 307,0 тыс. руб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4C5" w:rsidRDefault="004314C5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них:  391 718,0  тыс. руб. 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чреждения образование </w:t>
            </w:r>
          </w:p>
          <w:p w:rsidR="004314C5" w:rsidRDefault="004314C5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48 589,0 тыс.руб. </w:t>
            </w:r>
            <w:r w:rsidR="0007080F">
              <w:rPr>
                <w:rFonts w:ascii="Times New Roman" w:hAnsi="Times New Roman" w:cs="Times New Roman"/>
                <w:sz w:val="28"/>
                <w:szCs w:val="28"/>
              </w:rPr>
              <w:t xml:space="preserve"> 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дравоохранение </w:t>
            </w:r>
          </w:p>
          <w:p w:rsidR="004314C5" w:rsidRDefault="004314C5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13"/>
              <w:gridCol w:w="3969"/>
            </w:tblGrid>
            <w:tr w:rsidR="007A3430" w:rsidTr="00014939">
              <w:trPr>
                <w:trHeight w:val="237"/>
              </w:trPr>
              <w:tc>
                <w:tcPr>
                  <w:tcW w:w="7282" w:type="dxa"/>
                  <w:gridSpan w:val="2"/>
                </w:tcPr>
                <w:p w:rsidR="007A3430" w:rsidRDefault="007A3430" w:rsidP="007A343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14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 МБ</w:t>
                  </w:r>
                </w:p>
              </w:tc>
            </w:tr>
            <w:tr w:rsidR="007A3430" w:rsidTr="00014939">
              <w:tc>
                <w:tcPr>
                  <w:tcW w:w="7282" w:type="dxa"/>
                  <w:gridSpan w:val="2"/>
                </w:tcPr>
                <w:p w:rsidR="007A3430" w:rsidRDefault="007A3430" w:rsidP="007A343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02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всего =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11 528,65 тыс. руб. </w:t>
                  </w:r>
                </w:p>
              </w:tc>
            </w:tr>
            <w:tr w:rsidR="007A3430" w:rsidTr="00014939">
              <w:tc>
                <w:tcPr>
                  <w:tcW w:w="3313" w:type="dxa"/>
                </w:tcPr>
                <w:p w:rsidR="007A3430" w:rsidRDefault="007A3430" w:rsidP="00B51D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 них:  3 405,31</w:t>
                  </w:r>
                  <w:r w:rsidRPr="001B7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тыс.руб.  </w:t>
                  </w:r>
                </w:p>
              </w:tc>
              <w:tc>
                <w:tcPr>
                  <w:tcW w:w="3969" w:type="dxa"/>
                </w:tcPr>
                <w:p w:rsidR="007A3430" w:rsidRDefault="007A3430" w:rsidP="00B51D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учреждения образования</w:t>
                  </w:r>
                </w:p>
              </w:tc>
            </w:tr>
            <w:tr w:rsidR="007A3430" w:rsidTr="00014939">
              <w:tc>
                <w:tcPr>
                  <w:tcW w:w="3313" w:type="dxa"/>
                </w:tcPr>
                <w:p w:rsidR="007A3430" w:rsidRDefault="007A3430" w:rsidP="007A343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6 818,34 тыс.руб.</w:t>
                  </w:r>
                </w:p>
              </w:tc>
              <w:tc>
                <w:tcPr>
                  <w:tcW w:w="3969" w:type="dxa"/>
                </w:tcPr>
                <w:p w:rsidR="007A3430" w:rsidRDefault="007A3430" w:rsidP="007A343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 управление по делам молодежи, спорту и туризму</w:t>
                  </w:r>
                </w:p>
              </w:tc>
            </w:tr>
            <w:tr w:rsidR="007A3430" w:rsidTr="00014939">
              <w:tc>
                <w:tcPr>
                  <w:tcW w:w="3313" w:type="dxa"/>
                </w:tcPr>
                <w:p w:rsidR="007A3430" w:rsidRDefault="007A3430" w:rsidP="007A343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1 305,0 тыс.руб.</w:t>
                  </w:r>
                </w:p>
              </w:tc>
              <w:tc>
                <w:tcPr>
                  <w:tcW w:w="3969" w:type="dxa"/>
                </w:tcPr>
                <w:p w:rsidR="007A3430" w:rsidRDefault="007A3430" w:rsidP="00B51D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управление культуры</w:t>
                  </w:r>
                </w:p>
              </w:tc>
            </w:tr>
          </w:tbl>
          <w:p w:rsidR="004314C5" w:rsidRDefault="004314C5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54"/>
              <w:gridCol w:w="3828"/>
            </w:tblGrid>
            <w:tr w:rsidR="007A3430" w:rsidTr="00014939">
              <w:trPr>
                <w:trHeight w:val="237"/>
              </w:trPr>
              <w:tc>
                <w:tcPr>
                  <w:tcW w:w="7282" w:type="dxa"/>
                  <w:gridSpan w:val="2"/>
                </w:tcPr>
                <w:p w:rsidR="007A3430" w:rsidRPr="006B6FD9" w:rsidRDefault="007A3430" w:rsidP="00100A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Внебюджет</w:t>
                  </w:r>
                </w:p>
              </w:tc>
            </w:tr>
            <w:tr w:rsidR="007A3430" w:rsidTr="00014939">
              <w:tc>
                <w:tcPr>
                  <w:tcW w:w="7282" w:type="dxa"/>
                  <w:gridSpan w:val="2"/>
                </w:tcPr>
                <w:p w:rsidR="007A3430" w:rsidRPr="006B6FD9" w:rsidRDefault="007A3430" w:rsidP="00100A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= 571 609,60 тыс. руб.</w:t>
                  </w:r>
                </w:p>
              </w:tc>
            </w:tr>
            <w:tr w:rsidR="007A3430" w:rsidTr="00014939">
              <w:tc>
                <w:tcPr>
                  <w:tcW w:w="3454" w:type="dxa"/>
                </w:tcPr>
                <w:p w:rsidR="007A3430" w:rsidRDefault="007A3430" w:rsidP="0001493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 них:</w:t>
                  </w:r>
                  <w:r w:rsidR="000149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550 336,6 тыс. руб.</w:t>
                  </w:r>
                </w:p>
              </w:tc>
              <w:tc>
                <w:tcPr>
                  <w:tcW w:w="3828" w:type="dxa"/>
                </w:tcPr>
                <w:p w:rsidR="007A3430" w:rsidRDefault="007A3430" w:rsidP="00100A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0149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капитальный  ремонт МКД</w:t>
                  </w:r>
                </w:p>
              </w:tc>
            </w:tr>
            <w:tr w:rsidR="007A3430" w:rsidTr="00014939">
              <w:tc>
                <w:tcPr>
                  <w:tcW w:w="3454" w:type="dxa"/>
                </w:tcPr>
                <w:p w:rsidR="007A3430" w:rsidRDefault="00014939" w:rsidP="00100AC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6 247,0 тыс.руб.  </w:t>
                  </w:r>
                </w:p>
              </w:tc>
              <w:tc>
                <w:tcPr>
                  <w:tcW w:w="3828" w:type="dxa"/>
                </w:tcPr>
                <w:p w:rsidR="007A3430" w:rsidRDefault="007A3430" w:rsidP="00100A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 </w:t>
                  </w:r>
                  <w:r w:rsidR="000149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ООО «Лениногорские тепловые сети»</w:t>
                  </w:r>
                </w:p>
              </w:tc>
            </w:tr>
            <w:tr w:rsidR="007A3430" w:rsidTr="00014939">
              <w:tc>
                <w:tcPr>
                  <w:tcW w:w="3454" w:type="dxa"/>
                </w:tcPr>
                <w:p w:rsidR="007A3430" w:rsidRDefault="00014939" w:rsidP="00100AC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15 026,0 тыс. руб.</w:t>
                  </w:r>
                </w:p>
              </w:tc>
              <w:tc>
                <w:tcPr>
                  <w:tcW w:w="3828" w:type="dxa"/>
                </w:tcPr>
                <w:p w:rsidR="007A3430" w:rsidRDefault="007A3430" w:rsidP="00100A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0149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ООО «Водоканал»       </w:t>
                  </w:r>
                </w:p>
              </w:tc>
            </w:tr>
          </w:tbl>
          <w:p w:rsidR="007A3430" w:rsidRDefault="007A3430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4B9" w:rsidRDefault="00AF24B9" w:rsidP="00014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B8" w:rsidTr="00014939">
        <w:tc>
          <w:tcPr>
            <w:tcW w:w="2211" w:type="dxa"/>
          </w:tcPr>
          <w:p w:rsidR="001B22B8" w:rsidRDefault="001B22B8" w:rsidP="00014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(планируемые) результаты реализации Программы</w:t>
            </w:r>
          </w:p>
        </w:tc>
        <w:tc>
          <w:tcPr>
            <w:tcW w:w="7536" w:type="dxa"/>
          </w:tcPr>
          <w:p w:rsidR="00B0219E" w:rsidRDefault="00B0219E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выполнения мероприятий программы ожидается достижение энергетического эффекта</w:t>
            </w:r>
            <w:r w:rsidR="000149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87CB4" w:rsidRDefault="00F87CB4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363,16 тыс.</w:t>
            </w:r>
            <w:r w:rsidR="00014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куб.м.</w:t>
            </w:r>
            <w:r w:rsidR="00014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  <w:p w:rsidR="00F87CB4" w:rsidRDefault="00F87CB4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3 761,89 Гкал</w:t>
            </w:r>
          </w:p>
          <w:p w:rsidR="00F87CB4" w:rsidRDefault="00212ED9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1031,3</w:t>
            </w:r>
            <w:r w:rsidR="00F87CB4">
              <w:rPr>
                <w:rFonts w:ascii="Times New Roman" w:hAnsi="Times New Roman" w:cs="Times New Roman"/>
                <w:sz w:val="28"/>
                <w:szCs w:val="28"/>
              </w:rPr>
              <w:t>,0 куб</w:t>
            </w:r>
            <w:proofErr w:type="gramStart"/>
            <w:r w:rsidR="00F87CB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  <w:p w:rsidR="00F87CB4" w:rsidRDefault="00F87CB4" w:rsidP="00B5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23 810,0 кВтч</w:t>
            </w:r>
          </w:p>
        </w:tc>
      </w:tr>
    </w:tbl>
    <w:p w:rsidR="0025729A" w:rsidRDefault="0025729A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Default="00FB4532" w:rsidP="002572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32" w:rsidRPr="00014939" w:rsidRDefault="002C3A1B" w:rsidP="002C3A1B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939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сферы реализации Программы</w:t>
      </w:r>
    </w:p>
    <w:p w:rsidR="00613925" w:rsidRDefault="00613925" w:rsidP="0061392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3B30" w:rsidRDefault="00613925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на основании </w:t>
      </w:r>
      <w:r w:rsidR="002C2A1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от 23 ноября 2009 г</w:t>
      </w:r>
      <w:r w:rsidR="000149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акты</w:t>
      </w:r>
      <w:r w:rsidR="00DB2829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D52DEA">
        <w:rPr>
          <w:rFonts w:ascii="Times New Roman" w:hAnsi="Times New Roman" w:cs="Times New Roman"/>
          <w:sz w:val="28"/>
          <w:szCs w:val="28"/>
        </w:rPr>
        <w:t xml:space="preserve">, </w:t>
      </w:r>
      <w:r w:rsidR="00E53B30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4 июня 2008 г</w:t>
      </w:r>
      <w:r w:rsidR="00014939">
        <w:rPr>
          <w:rFonts w:ascii="Times New Roman" w:hAnsi="Times New Roman" w:cs="Times New Roman"/>
          <w:sz w:val="28"/>
          <w:szCs w:val="28"/>
        </w:rPr>
        <w:t>.</w:t>
      </w:r>
      <w:r w:rsidR="00E53B30">
        <w:rPr>
          <w:rFonts w:ascii="Times New Roman" w:hAnsi="Times New Roman" w:cs="Times New Roman"/>
          <w:sz w:val="28"/>
          <w:szCs w:val="28"/>
        </w:rPr>
        <w:t xml:space="preserve"> № 889 «О некоторых мерах по повышению энергетической и экологической эффективности российской экономики», постановления Правитель</w:t>
      </w:r>
      <w:r w:rsidR="003D5C04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31 декабря </w:t>
      </w:r>
      <w:r w:rsidR="00E53B30">
        <w:rPr>
          <w:rFonts w:ascii="Times New Roman" w:hAnsi="Times New Roman" w:cs="Times New Roman"/>
          <w:sz w:val="28"/>
          <w:szCs w:val="28"/>
        </w:rPr>
        <w:t>2009</w:t>
      </w:r>
      <w:r w:rsidR="00014939">
        <w:rPr>
          <w:rFonts w:ascii="Times New Roman" w:hAnsi="Times New Roman" w:cs="Times New Roman"/>
          <w:sz w:val="28"/>
          <w:szCs w:val="28"/>
        </w:rPr>
        <w:t>г.</w:t>
      </w:r>
      <w:r w:rsidR="00E53B30">
        <w:rPr>
          <w:rFonts w:ascii="Times New Roman" w:hAnsi="Times New Roman" w:cs="Times New Roman"/>
          <w:sz w:val="28"/>
          <w:szCs w:val="28"/>
        </w:rPr>
        <w:t xml:space="preserve"> № 1225</w:t>
      </w:r>
      <w:proofErr w:type="gramEnd"/>
      <w:r w:rsidR="00E53B30">
        <w:rPr>
          <w:rFonts w:ascii="Times New Roman" w:hAnsi="Times New Roman" w:cs="Times New Roman"/>
          <w:sz w:val="28"/>
          <w:szCs w:val="28"/>
        </w:rPr>
        <w:t xml:space="preserve"> «О требованиях к региональным и муниципальным программам в области энергосбережения и повышения энергетической эффективности», распоряжения Правительства Российской Федерации от 03</w:t>
      </w:r>
      <w:r w:rsidR="003D5C0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53B30">
        <w:rPr>
          <w:rFonts w:ascii="Times New Roman" w:hAnsi="Times New Roman" w:cs="Times New Roman"/>
          <w:sz w:val="28"/>
          <w:szCs w:val="28"/>
        </w:rPr>
        <w:t>2013</w:t>
      </w:r>
      <w:r w:rsidR="00014939">
        <w:rPr>
          <w:rFonts w:ascii="Times New Roman" w:hAnsi="Times New Roman" w:cs="Times New Roman"/>
          <w:sz w:val="28"/>
          <w:szCs w:val="28"/>
        </w:rPr>
        <w:t>г.</w:t>
      </w:r>
      <w:r w:rsidR="00E53B30">
        <w:rPr>
          <w:rFonts w:ascii="Times New Roman" w:hAnsi="Times New Roman" w:cs="Times New Roman"/>
          <w:sz w:val="28"/>
          <w:szCs w:val="28"/>
        </w:rPr>
        <w:t xml:space="preserve"> № 512-р.</w:t>
      </w:r>
    </w:p>
    <w:p w:rsidR="00F76591" w:rsidRDefault="00C17E6A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</w:t>
      </w:r>
      <w:r w:rsidR="002C2A13">
        <w:rPr>
          <w:rFonts w:ascii="Times New Roman" w:hAnsi="Times New Roman" w:cs="Times New Roman"/>
          <w:sz w:val="28"/>
          <w:szCs w:val="28"/>
        </w:rPr>
        <w:t>создание условий для устойчивого и рационального пользования энергоресурсами при неуклонном повышении качества жизни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591">
        <w:rPr>
          <w:rFonts w:ascii="Times New Roman" w:hAnsi="Times New Roman" w:cs="Times New Roman"/>
          <w:sz w:val="28"/>
          <w:szCs w:val="28"/>
        </w:rPr>
        <w:t>Лениногорско</w:t>
      </w:r>
      <w:r w:rsidR="002C2A13">
        <w:rPr>
          <w:rFonts w:ascii="Times New Roman" w:hAnsi="Times New Roman" w:cs="Times New Roman"/>
          <w:sz w:val="28"/>
          <w:szCs w:val="28"/>
        </w:rPr>
        <w:t>го</w:t>
      </w:r>
      <w:r w:rsidR="00F7659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C2A13">
        <w:rPr>
          <w:rFonts w:ascii="Times New Roman" w:hAnsi="Times New Roman" w:cs="Times New Roman"/>
          <w:sz w:val="28"/>
          <w:szCs w:val="28"/>
        </w:rPr>
        <w:t>го</w:t>
      </w:r>
      <w:r w:rsidR="00F7659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2A13">
        <w:rPr>
          <w:rFonts w:ascii="Times New Roman" w:hAnsi="Times New Roman" w:cs="Times New Roman"/>
          <w:sz w:val="28"/>
          <w:szCs w:val="28"/>
        </w:rPr>
        <w:t>а</w:t>
      </w:r>
      <w:r w:rsidR="00F76591">
        <w:rPr>
          <w:rFonts w:ascii="Times New Roman" w:hAnsi="Times New Roman" w:cs="Times New Roman"/>
          <w:sz w:val="28"/>
          <w:szCs w:val="28"/>
        </w:rPr>
        <w:t>.</w:t>
      </w:r>
    </w:p>
    <w:p w:rsidR="00635C7E" w:rsidRDefault="00635C7E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</w:t>
      </w:r>
      <w:r w:rsidRPr="008B7A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="003D5C04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8B7ACC">
        <w:rPr>
          <w:rFonts w:ascii="Times New Roman" w:hAnsi="Times New Roman" w:cs="Times New Roman"/>
          <w:sz w:val="28"/>
          <w:szCs w:val="28"/>
        </w:rPr>
        <w:t xml:space="preserve"> территории Лениногорского района проживают 85,3 тыс. чел. (2,2% населения Республики Татарстан). </w:t>
      </w:r>
    </w:p>
    <w:p w:rsidR="00330181" w:rsidRDefault="00330181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ACC">
        <w:rPr>
          <w:rFonts w:ascii="Times New Roman" w:hAnsi="Times New Roman" w:cs="Times New Roman"/>
          <w:sz w:val="28"/>
          <w:szCs w:val="28"/>
        </w:rPr>
        <w:t>Район расположен в лесостепной зоне, в III умеренно континентальном климатическом районе, который характеризуется относительно холодной, морозной зимой и умеренно жарким летом.</w:t>
      </w:r>
    </w:p>
    <w:p w:rsidR="008B7ACC" w:rsidRDefault="008B7ACC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ACC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расположено 25 муниципальных образований: 1 городское поселение (г.Лениногорск) и 24 сельских поселения (Глазовское</w:t>
      </w:r>
      <w:r w:rsidR="00F642A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Зай-Каратайское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Зеленорощинское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Ивановское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Каркалинское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Кармалкинское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Керлигачское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Куакбашское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Мичуринское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Мукмин-Каратайское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Нижнечершилинское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Новоиштерякское, Новочершилинское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Письмянское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Сарабикуловское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Староиштерякское</w:t>
      </w:r>
      <w:proofErr w:type="gramEnd"/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Старокувакское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Старошугуровское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Сугушлинское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 Тимяшевское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Туктарово-Урдалинское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Урмышлинское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Федотовское</w:t>
      </w:r>
      <w:r w:rsidR="00F642A7" w:rsidRPr="00F642A7">
        <w:rPr>
          <w:rFonts w:ascii="Times New Roman" w:hAnsi="Times New Roman" w:cs="Times New Roman"/>
          <w:sz w:val="28"/>
          <w:szCs w:val="28"/>
        </w:rPr>
        <w:t xml:space="preserve"> </w:t>
      </w:r>
      <w:r w:rsidR="00F642A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, Шугуровское</w:t>
      </w:r>
      <w:r w:rsidR="00CE3DE4" w:rsidRPr="00CE3DE4">
        <w:rPr>
          <w:rFonts w:ascii="Times New Roman" w:hAnsi="Times New Roman" w:cs="Times New Roman"/>
          <w:sz w:val="28"/>
          <w:szCs w:val="28"/>
        </w:rPr>
        <w:t xml:space="preserve"> </w:t>
      </w:r>
      <w:r w:rsidR="00CE3DE4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B7ACC">
        <w:rPr>
          <w:rFonts w:ascii="Times New Roman" w:hAnsi="Times New Roman" w:cs="Times New Roman"/>
          <w:sz w:val="28"/>
          <w:szCs w:val="28"/>
        </w:rPr>
        <w:t>).</w:t>
      </w:r>
    </w:p>
    <w:p w:rsidR="00D50A70" w:rsidRDefault="00EC7891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муниципального образования «Лениногорский муниципальный район»  составляет 1 843 кв. км. </w:t>
      </w:r>
    </w:p>
    <w:p w:rsidR="00D50A70" w:rsidRDefault="005F651F" w:rsidP="00D50A70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илой фонд Лениногорского муниципального района составляет 507 домов общей площадью1185,04 тыс.кв.м.</w:t>
      </w:r>
      <w:r w:rsidR="00D5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00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31.12.2015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фонд составлял 504 дома площадью 1181,6 тыс.кв.м.).</w:t>
      </w:r>
    </w:p>
    <w:p w:rsidR="00D50A70" w:rsidRDefault="005F651F" w:rsidP="00D50A70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многоквартирными домами осуществля</w:t>
      </w:r>
      <w:r w:rsidR="00173F62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0A70" w:rsidRDefault="005F651F" w:rsidP="00D50A70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2 управляющие компании</w:t>
      </w:r>
      <w:r w:rsidR="0044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(ОАО «</w:t>
      </w:r>
      <w:r w:rsidR="00D5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информационных ресурсов жилищно-коммунального хозяйства и строительства» муниципального </w:t>
      </w:r>
      <w:r w:rsidR="00D50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«Лениногорский муниципальный район» - 395 домов </w:t>
      </w:r>
      <w:proofErr w:type="gramStart"/>
      <w:r w:rsidR="00D50A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="00D5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Новострой</w:t>
      </w:r>
      <w:proofErr w:type="spellEnd"/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7домов)</w:t>
      </w:r>
      <w:r w:rsidR="0044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- 402 дома</w:t>
      </w:r>
      <w:r w:rsidR="00D50A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51F" w:rsidRPr="005F651F" w:rsidRDefault="00D50A70" w:rsidP="00D50A70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ТСЖ – 92 дома;</w:t>
      </w:r>
    </w:p>
    <w:p w:rsidR="00EC094C" w:rsidRDefault="005F651F" w:rsidP="00D50A70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непосредственном управлении собственниками находится – 13 домов</w:t>
      </w:r>
      <w:r w:rsidR="00BD4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DE4" w:rsidRDefault="00CE3DE4" w:rsidP="00D50A70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70" w:rsidRDefault="00A34B38" w:rsidP="00D50A70">
      <w:pPr>
        <w:pStyle w:val="a4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70">
        <w:rPr>
          <w:rFonts w:ascii="Times New Roman" w:hAnsi="Times New Roman" w:cs="Times New Roman"/>
          <w:sz w:val="28"/>
          <w:szCs w:val="28"/>
        </w:rPr>
        <w:t xml:space="preserve"> </w:t>
      </w:r>
      <w:r w:rsidR="00CD60C2" w:rsidRPr="00D50A70">
        <w:rPr>
          <w:rFonts w:ascii="Times New Roman" w:hAnsi="Times New Roman" w:cs="Times New Roman"/>
          <w:sz w:val="28"/>
          <w:szCs w:val="28"/>
        </w:rPr>
        <w:t>Потребление топливно-энергетических ресурсов</w:t>
      </w:r>
    </w:p>
    <w:p w:rsidR="00613925" w:rsidRDefault="00CD60C2" w:rsidP="00D50A70">
      <w:pPr>
        <w:pStyle w:val="a4"/>
        <w:spacing w:line="240" w:lineRule="auto"/>
        <w:ind w:left="78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0A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0A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A70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D50A70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</w:p>
    <w:p w:rsidR="00CE3DE4" w:rsidRDefault="00CE3DE4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0A70" w:rsidRDefault="006A7F59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4431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объем потребления </w:t>
      </w:r>
      <w:r w:rsidR="00A8219B">
        <w:rPr>
          <w:rFonts w:ascii="Times New Roman" w:hAnsi="Times New Roman" w:cs="Times New Roman"/>
          <w:sz w:val="28"/>
          <w:szCs w:val="28"/>
        </w:rPr>
        <w:t xml:space="preserve">энергетических ресурсов </w:t>
      </w:r>
      <w:proofErr w:type="gramStart"/>
      <w:r w:rsidR="002B2E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2E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2E4C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="002B2E4C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A8219B">
        <w:rPr>
          <w:rFonts w:ascii="Times New Roman" w:hAnsi="Times New Roman" w:cs="Times New Roman"/>
          <w:sz w:val="28"/>
          <w:szCs w:val="28"/>
        </w:rPr>
        <w:t>составил</w:t>
      </w:r>
      <w:r w:rsidR="00024556">
        <w:rPr>
          <w:rFonts w:ascii="Times New Roman" w:hAnsi="Times New Roman" w:cs="Times New Roman"/>
          <w:sz w:val="28"/>
          <w:szCs w:val="28"/>
        </w:rPr>
        <w:t>:</w:t>
      </w:r>
    </w:p>
    <w:p w:rsidR="00D50A70" w:rsidRDefault="00024556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A70">
        <w:rPr>
          <w:rFonts w:ascii="Times New Roman" w:hAnsi="Times New Roman" w:cs="Times New Roman"/>
          <w:sz w:val="28"/>
          <w:szCs w:val="28"/>
        </w:rPr>
        <w:t xml:space="preserve">электрической энергии  8 883 163 </w:t>
      </w:r>
      <w:proofErr w:type="spellStart"/>
      <w:r w:rsidRPr="00D50A70">
        <w:rPr>
          <w:rFonts w:ascii="Times New Roman" w:hAnsi="Times New Roman" w:cs="Times New Roman"/>
          <w:sz w:val="28"/>
          <w:szCs w:val="28"/>
        </w:rPr>
        <w:t>кВт.ч</w:t>
      </w:r>
      <w:proofErr w:type="spellEnd"/>
    </w:p>
    <w:p w:rsidR="00D50A70" w:rsidRDefault="00024556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тепловой энергии 42 139 Гкал</w:t>
      </w:r>
    </w:p>
    <w:p w:rsidR="00D50A70" w:rsidRDefault="00024556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горячей воды 29 392,9 куб.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50A70" w:rsidRDefault="00024556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холодной воды – 88 958,95 куб.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24556" w:rsidRDefault="00024556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природного газа – 262 309 куб.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933A7" w:rsidRDefault="005765E3" w:rsidP="00D50A7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Поставщиком электроэнергии на территории</w:t>
      </w:r>
      <w:r w:rsidR="00876BDB">
        <w:rPr>
          <w:rFonts w:ascii="Times New Roman" w:hAnsi="Times New Roman" w:cs="Times New Roman"/>
          <w:sz w:val="28"/>
          <w:szCs w:val="28"/>
        </w:rPr>
        <w:t xml:space="preserve"> Лениногорского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является Бугульминский филиал ОАО «Татэнергосбыт». </w:t>
      </w:r>
      <w:r w:rsidR="00E4506E">
        <w:rPr>
          <w:rFonts w:ascii="Times New Roman" w:hAnsi="Times New Roman" w:cs="Times New Roman"/>
          <w:sz w:val="28"/>
          <w:szCs w:val="28"/>
        </w:rPr>
        <w:t xml:space="preserve"> </w:t>
      </w:r>
      <w:r w:rsidR="001442A3">
        <w:rPr>
          <w:rFonts w:ascii="Times New Roman" w:hAnsi="Times New Roman" w:cs="Times New Roman"/>
          <w:sz w:val="28"/>
          <w:szCs w:val="28"/>
        </w:rPr>
        <w:t>Электроснабжение района осуществляется от четырех питающих подстанций по 21 воздушн</w:t>
      </w:r>
      <w:r w:rsidR="00C35A27">
        <w:rPr>
          <w:rFonts w:ascii="Times New Roman" w:hAnsi="Times New Roman" w:cs="Times New Roman"/>
          <w:sz w:val="28"/>
          <w:szCs w:val="28"/>
        </w:rPr>
        <w:t>ым</w:t>
      </w:r>
      <w:r w:rsidR="001442A3">
        <w:rPr>
          <w:rFonts w:ascii="Times New Roman" w:hAnsi="Times New Roman" w:cs="Times New Roman"/>
          <w:sz w:val="28"/>
          <w:szCs w:val="28"/>
        </w:rPr>
        <w:t xml:space="preserve"> лини</w:t>
      </w:r>
      <w:r w:rsidR="00C35A27">
        <w:rPr>
          <w:rFonts w:ascii="Times New Roman" w:hAnsi="Times New Roman" w:cs="Times New Roman"/>
          <w:sz w:val="28"/>
          <w:szCs w:val="28"/>
        </w:rPr>
        <w:t>ям</w:t>
      </w:r>
      <w:r w:rsidR="001442A3">
        <w:rPr>
          <w:rFonts w:ascii="Times New Roman" w:hAnsi="Times New Roman" w:cs="Times New Roman"/>
          <w:sz w:val="28"/>
          <w:szCs w:val="28"/>
        </w:rPr>
        <w:t>.</w:t>
      </w:r>
    </w:p>
    <w:p w:rsidR="00036F23" w:rsidRPr="00E2238C" w:rsidRDefault="00712E46" w:rsidP="00D50A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</w:t>
      </w:r>
      <w:r w:rsidR="000F17D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тепла </w:t>
      </w:r>
      <w:r w:rsidR="00BC16A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F17DB">
        <w:rPr>
          <w:rFonts w:ascii="Times New Roman" w:hAnsi="Times New Roman" w:cs="Times New Roman"/>
          <w:sz w:val="28"/>
          <w:szCs w:val="28"/>
        </w:rPr>
        <w:t>город</w:t>
      </w:r>
      <w:r w:rsidR="00BC16A9">
        <w:rPr>
          <w:rFonts w:ascii="Times New Roman" w:hAnsi="Times New Roman" w:cs="Times New Roman"/>
          <w:sz w:val="28"/>
          <w:szCs w:val="28"/>
        </w:rPr>
        <w:t xml:space="preserve"> Лениногорск</w:t>
      </w:r>
      <w:r w:rsidR="000F1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0F17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ООО «Лениногорские тепловые сети»</w:t>
      </w:r>
      <w:r w:rsidR="000F17DB">
        <w:rPr>
          <w:rFonts w:ascii="Times New Roman" w:hAnsi="Times New Roman" w:cs="Times New Roman"/>
          <w:sz w:val="28"/>
          <w:szCs w:val="28"/>
        </w:rPr>
        <w:t xml:space="preserve">. </w:t>
      </w:r>
      <w:r w:rsidR="00AC4B90">
        <w:rPr>
          <w:rFonts w:ascii="Times New Roman" w:eastAsia="Times New Roman" w:hAnsi="Times New Roman" w:cs="Times New Roman"/>
          <w:sz w:val="28"/>
          <w:szCs w:val="28"/>
        </w:rPr>
        <w:t>Предприятие имеет</w:t>
      </w:r>
      <w:r w:rsidR="00AC4B90" w:rsidRPr="00E2238C">
        <w:rPr>
          <w:rFonts w:ascii="Times New Roman" w:eastAsia="Times New Roman" w:hAnsi="Times New Roman" w:cs="Times New Roman"/>
          <w:sz w:val="28"/>
          <w:szCs w:val="28"/>
        </w:rPr>
        <w:t xml:space="preserve"> 16 модульно-блочных котельных (МБК), работающих на природном газе, резервное топливо предусмотрено на 11-ти МБК.  </w:t>
      </w:r>
      <w:r w:rsidR="00036F23" w:rsidRPr="00E2238C">
        <w:rPr>
          <w:rFonts w:ascii="Times New Roman" w:eastAsia="Times New Roman" w:hAnsi="Times New Roman" w:cs="Times New Roman"/>
          <w:sz w:val="28"/>
          <w:szCs w:val="28"/>
        </w:rPr>
        <w:t>Общая протяженность тепловых сетей города Лениногорск составляет 179,3 км в том числе:</w:t>
      </w:r>
    </w:p>
    <w:p w:rsidR="00036F23" w:rsidRPr="00E2238C" w:rsidRDefault="00036F23" w:rsidP="00D50A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38C">
        <w:rPr>
          <w:rFonts w:ascii="Times New Roman" w:eastAsia="Times New Roman" w:hAnsi="Times New Roman" w:cs="Times New Roman"/>
          <w:sz w:val="28"/>
          <w:szCs w:val="28"/>
        </w:rPr>
        <w:t xml:space="preserve">надземной прокладки — 9,2 км; подземной прокладки — 170,1 км. </w:t>
      </w:r>
    </w:p>
    <w:p w:rsidR="00AC4B90" w:rsidRPr="00E2238C" w:rsidRDefault="00AC4B90" w:rsidP="00D50A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238C">
        <w:rPr>
          <w:rFonts w:ascii="Times New Roman" w:eastAsia="Times New Roman" w:hAnsi="Times New Roman" w:cs="Times New Roman"/>
          <w:sz w:val="28"/>
          <w:szCs w:val="28"/>
        </w:rPr>
        <w:t xml:space="preserve">Износ тепловых сетей составляет 69,1% от общей протяженности тепловых сетей 179,3 км, в том числе 47 км с износом 52% и 98 км ветхих сетей с износом 100%. Тепловая изоляция сетей со 100 - % </w:t>
      </w:r>
      <w:proofErr w:type="spellStart"/>
      <w:r w:rsidRPr="00E2238C">
        <w:rPr>
          <w:rFonts w:ascii="Times New Roman" w:eastAsia="Times New Roman" w:hAnsi="Times New Roman" w:cs="Times New Roman"/>
          <w:sz w:val="28"/>
          <w:szCs w:val="28"/>
        </w:rPr>
        <w:t>ным</w:t>
      </w:r>
      <w:proofErr w:type="spellEnd"/>
      <w:r w:rsidRPr="00E2238C">
        <w:rPr>
          <w:rFonts w:ascii="Times New Roman" w:eastAsia="Times New Roman" w:hAnsi="Times New Roman" w:cs="Times New Roman"/>
          <w:sz w:val="28"/>
          <w:szCs w:val="28"/>
        </w:rPr>
        <w:t xml:space="preserve"> износом, выполненная из минераловатных изделий, не соответствует современным требованиям к теплопроводности изоляции трубопроводов, предъявляемых действующими нормативами и находится в ветхом состоянии.</w:t>
      </w:r>
      <w:proofErr w:type="gramEnd"/>
    </w:p>
    <w:p w:rsidR="000F17DB" w:rsidRDefault="000F17DB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района основным поставщиком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ОАО «Шугуровское МПП»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на своем балансе 67 котельных</w:t>
      </w:r>
      <w:r w:rsidR="00C3112E">
        <w:rPr>
          <w:rFonts w:ascii="Times New Roman" w:hAnsi="Times New Roman" w:cs="Times New Roman"/>
          <w:sz w:val="28"/>
          <w:szCs w:val="28"/>
        </w:rPr>
        <w:t xml:space="preserve"> </w:t>
      </w:r>
      <w:r w:rsidR="00530586">
        <w:rPr>
          <w:rFonts w:ascii="Times New Roman" w:hAnsi="Times New Roman" w:cs="Times New Roman"/>
          <w:sz w:val="28"/>
          <w:szCs w:val="28"/>
        </w:rPr>
        <w:t xml:space="preserve">и обслуживает 17 сельских поселений (Каркалинское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; </w:t>
      </w:r>
      <w:r w:rsidR="003B4FEE">
        <w:rPr>
          <w:rFonts w:ascii="Times New Roman" w:hAnsi="Times New Roman" w:cs="Times New Roman"/>
          <w:sz w:val="28"/>
          <w:szCs w:val="28"/>
        </w:rPr>
        <w:t>Керлигачское</w:t>
      </w:r>
      <w:r w:rsidR="00530586">
        <w:rPr>
          <w:rFonts w:ascii="Times New Roman" w:hAnsi="Times New Roman" w:cs="Times New Roman"/>
          <w:sz w:val="28"/>
          <w:szCs w:val="28"/>
        </w:rPr>
        <w:t xml:space="preserve">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; Мукмин-Каратайское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; Старокувакское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 Туктарово-Урдалинское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; Федотовское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Сугушлинское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Зай-Каратайское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Глазовское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Ивановское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Куакбашское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Мичуринское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Новоиштерякское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</w:t>
      </w:r>
      <w:r w:rsidR="00014939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530586">
        <w:rPr>
          <w:rFonts w:ascii="Times New Roman" w:hAnsi="Times New Roman" w:cs="Times New Roman"/>
          <w:sz w:val="28"/>
          <w:szCs w:val="28"/>
        </w:rPr>
        <w:t xml:space="preserve">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Сарабикуловское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Урмышлинское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 xml:space="preserve">, Староиштерякское </w:t>
      </w:r>
      <w:r w:rsidR="003B4FE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05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3C9E">
        <w:rPr>
          <w:rFonts w:ascii="Times New Roman" w:hAnsi="Times New Roman" w:cs="Times New Roman"/>
          <w:sz w:val="28"/>
          <w:szCs w:val="28"/>
        </w:rPr>
        <w:t xml:space="preserve"> Общая протяженность сетей 3,2 км.</w:t>
      </w:r>
    </w:p>
    <w:p w:rsidR="007B3EE2" w:rsidRDefault="003B4FEE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7B3EE2">
        <w:rPr>
          <w:rFonts w:ascii="Times New Roman" w:hAnsi="Times New Roman" w:cs="Times New Roman"/>
          <w:sz w:val="28"/>
          <w:szCs w:val="28"/>
        </w:rPr>
        <w:t>же на территории муниципального образования поставщиком тепла является ЛПУ санаторий «Бакирово»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3EE2">
        <w:rPr>
          <w:rFonts w:ascii="Times New Roman" w:hAnsi="Times New Roman" w:cs="Times New Roman"/>
          <w:sz w:val="28"/>
          <w:szCs w:val="28"/>
        </w:rPr>
        <w:t xml:space="preserve"> которое обеспечивает себя и 3 жилых дома и имеет у себя на балансе 1 котельную.</w:t>
      </w:r>
    </w:p>
    <w:p w:rsidR="00667FEE" w:rsidRDefault="001A5F30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Услугу водоснабжения и водоотведения в муниципальном образовании населению, бюджетным и прочим предприятиям оказывают ООО «В</w:t>
      </w:r>
      <w:r w:rsidR="003B4FEE">
        <w:rPr>
          <w:rFonts w:ascii="Times New Roman" w:hAnsi="Times New Roman" w:cs="Times New Roman"/>
          <w:sz w:val="28"/>
          <w:szCs w:val="28"/>
        </w:rPr>
        <w:t>одоканал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6F99">
        <w:rPr>
          <w:rFonts w:ascii="Times New Roman" w:hAnsi="Times New Roman" w:cs="Times New Roman"/>
          <w:sz w:val="28"/>
          <w:szCs w:val="28"/>
        </w:rPr>
        <w:t>,</w:t>
      </w:r>
      <w:r w:rsidR="00F05D5F">
        <w:rPr>
          <w:rFonts w:ascii="Times New Roman" w:hAnsi="Times New Roman" w:cs="Times New Roman"/>
          <w:sz w:val="28"/>
          <w:szCs w:val="28"/>
        </w:rPr>
        <w:t xml:space="preserve"> ОАО «Шугуро</w:t>
      </w:r>
      <w:r>
        <w:rPr>
          <w:rFonts w:ascii="Times New Roman" w:hAnsi="Times New Roman" w:cs="Times New Roman"/>
          <w:sz w:val="28"/>
          <w:szCs w:val="28"/>
        </w:rPr>
        <w:t>вское многоотраслевое предприятие»</w:t>
      </w:r>
      <w:r w:rsidR="00356F99">
        <w:rPr>
          <w:rFonts w:ascii="Times New Roman" w:hAnsi="Times New Roman" w:cs="Times New Roman"/>
          <w:sz w:val="28"/>
          <w:szCs w:val="28"/>
        </w:rPr>
        <w:t>, ООО «Вода района»</w:t>
      </w:r>
      <w:r>
        <w:rPr>
          <w:rFonts w:ascii="Times New Roman" w:hAnsi="Times New Roman" w:cs="Times New Roman"/>
          <w:sz w:val="28"/>
          <w:szCs w:val="28"/>
        </w:rPr>
        <w:t xml:space="preserve"> в ведении которых находятся 10 водонасосных станций и 2 очистных сооружения.</w:t>
      </w:r>
    </w:p>
    <w:p w:rsidR="00782241" w:rsidRDefault="00F052FF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Услугу газоснабжени</w:t>
      </w:r>
      <w:r w:rsidR="00D618E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8E4">
        <w:rPr>
          <w:rFonts w:ascii="Times New Roman" w:hAnsi="Times New Roman" w:cs="Times New Roman"/>
          <w:sz w:val="28"/>
          <w:szCs w:val="28"/>
        </w:rPr>
        <w:t xml:space="preserve">и технического обслуживания газового оборудования </w:t>
      </w:r>
      <w:proofErr w:type="gramStart"/>
      <w:r w:rsidR="00D618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618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18E4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="00D618E4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>
        <w:rPr>
          <w:rFonts w:ascii="Times New Roman" w:hAnsi="Times New Roman" w:cs="Times New Roman"/>
          <w:sz w:val="28"/>
          <w:szCs w:val="28"/>
        </w:rPr>
        <w:t>оказывает пр</w:t>
      </w:r>
      <w:r w:rsidR="00782241">
        <w:rPr>
          <w:rFonts w:ascii="Times New Roman" w:hAnsi="Times New Roman" w:cs="Times New Roman"/>
          <w:sz w:val="28"/>
          <w:szCs w:val="28"/>
        </w:rPr>
        <w:t>едприятие ЭПУ «Лениногорскгаз».</w:t>
      </w:r>
    </w:p>
    <w:p w:rsidR="001D1969" w:rsidRDefault="006877F5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8439B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8439B4">
        <w:rPr>
          <w:rFonts w:ascii="Times New Roman" w:hAnsi="Times New Roman" w:cs="Times New Roman"/>
          <w:sz w:val="28"/>
          <w:szCs w:val="28"/>
        </w:rPr>
        <w:t xml:space="preserve">ь муниципальной программы </w:t>
      </w:r>
      <w:r w:rsidR="00F37B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9B4">
        <w:rPr>
          <w:rFonts w:ascii="Times New Roman" w:hAnsi="Times New Roman" w:cs="Times New Roman"/>
          <w:sz w:val="28"/>
          <w:szCs w:val="28"/>
        </w:rPr>
        <w:t>с</w:t>
      </w:r>
      <w:r w:rsidR="008439B4" w:rsidRPr="008439B4">
        <w:rPr>
          <w:rFonts w:ascii="Times New Roman" w:hAnsi="Times New Roman" w:cs="Times New Roman"/>
          <w:sz w:val="28"/>
          <w:szCs w:val="28"/>
        </w:rPr>
        <w:t>оздание условий для устойчивого и рационального пользования энергоресурсами при неуклонном повышении качества жизни населения Лениногорского муниципального района</w:t>
      </w:r>
      <w:r w:rsidR="00483CE8">
        <w:rPr>
          <w:rFonts w:ascii="Times New Roman" w:hAnsi="Times New Roman" w:cs="Times New Roman"/>
          <w:sz w:val="28"/>
          <w:szCs w:val="28"/>
        </w:rPr>
        <w:t xml:space="preserve">. </w:t>
      </w:r>
      <w:r w:rsidR="001D1969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ED32B3">
        <w:rPr>
          <w:rFonts w:ascii="Times New Roman" w:hAnsi="Times New Roman" w:cs="Times New Roman"/>
          <w:sz w:val="28"/>
          <w:szCs w:val="28"/>
        </w:rPr>
        <w:t>поставленных</w:t>
      </w:r>
      <w:r w:rsidR="001D1969">
        <w:rPr>
          <w:rFonts w:ascii="Times New Roman" w:hAnsi="Times New Roman" w:cs="Times New Roman"/>
          <w:sz w:val="28"/>
          <w:szCs w:val="28"/>
        </w:rPr>
        <w:t xml:space="preserve"> целей предусматривается решение следующих задач:</w:t>
      </w:r>
    </w:p>
    <w:p w:rsidR="001D3FB8" w:rsidRPr="001D3FB8" w:rsidRDefault="001D3FB8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внедрение энергосберегающих технологий для снижения потребления энергетических ресурсов;</w:t>
      </w:r>
    </w:p>
    <w:p w:rsidR="001D3FB8" w:rsidRPr="001D3FB8" w:rsidRDefault="001D3FB8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организация проведения энергоаудита, энергетических обследований, ведение энергетических паспортов;</w:t>
      </w:r>
    </w:p>
    <w:p w:rsidR="001D3FB8" w:rsidRPr="001D3FB8" w:rsidRDefault="001D3FB8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замена ламп накаливания на энергосберегающие ламп</w:t>
      </w:r>
      <w:r w:rsidR="00CD46F4">
        <w:rPr>
          <w:rFonts w:ascii="Times New Roman" w:hAnsi="Times New Roman" w:cs="Times New Roman"/>
          <w:sz w:val="28"/>
          <w:szCs w:val="28"/>
        </w:rPr>
        <w:t>ы</w:t>
      </w:r>
      <w:r w:rsidRPr="001D3FB8">
        <w:rPr>
          <w:rFonts w:ascii="Times New Roman" w:hAnsi="Times New Roman" w:cs="Times New Roman"/>
          <w:sz w:val="28"/>
          <w:szCs w:val="28"/>
        </w:rPr>
        <w:t xml:space="preserve"> и установка датчиков движения в местах общего пользования;</w:t>
      </w:r>
    </w:p>
    <w:p w:rsidR="001D3FB8" w:rsidRPr="001D3FB8" w:rsidRDefault="001D3FB8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 xml:space="preserve">оснащение зданий, строений, сооружений приборами учета используемых энергетических ресурсов </w:t>
      </w:r>
      <w:proofErr w:type="gramStart"/>
      <w:r w:rsidRPr="001D3F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D3FB8">
        <w:rPr>
          <w:rFonts w:ascii="Times New Roman" w:hAnsi="Times New Roman" w:cs="Times New Roman"/>
          <w:sz w:val="28"/>
          <w:szCs w:val="28"/>
        </w:rPr>
        <w:t>электроэнергия, тепло, вода, газ);</w:t>
      </w:r>
    </w:p>
    <w:p w:rsidR="001D3FB8" w:rsidRPr="001D3FB8" w:rsidRDefault="001D3FB8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упорядочивание расчетов за коммунальные ресурсы в соответствии с их реальными объемами потребления;</w:t>
      </w:r>
    </w:p>
    <w:p w:rsidR="00437EEE" w:rsidRPr="00437EEE" w:rsidRDefault="00437EEE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EEE">
        <w:rPr>
          <w:rFonts w:ascii="Times New Roman" w:hAnsi="Times New Roman" w:cs="Times New Roman"/>
          <w:sz w:val="28"/>
          <w:szCs w:val="28"/>
        </w:rPr>
        <w:t>Для муниципального образования характерны следующие основные проблемы в области использования энергоресурсов:</w:t>
      </w:r>
    </w:p>
    <w:p w:rsidR="00437EEE" w:rsidRPr="00437EEE" w:rsidRDefault="00437EEE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EEE">
        <w:rPr>
          <w:rFonts w:ascii="Times New Roman" w:hAnsi="Times New Roman" w:cs="Times New Roman"/>
          <w:sz w:val="28"/>
          <w:szCs w:val="28"/>
        </w:rPr>
        <w:t>высокая стоимость энергоресурсов;</w:t>
      </w:r>
    </w:p>
    <w:p w:rsidR="00437EEE" w:rsidRPr="00437EEE" w:rsidRDefault="003B4FEE" w:rsidP="00D50A70">
      <w:pPr>
        <w:pStyle w:val="a4"/>
        <w:tabs>
          <w:tab w:val="center" w:pos="4999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потери энергоресурсов.</w:t>
      </w:r>
      <w:r w:rsidR="00D50A70">
        <w:rPr>
          <w:rFonts w:ascii="Times New Roman" w:hAnsi="Times New Roman" w:cs="Times New Roman"/>
          <w:sz w:val="28"/>
          <w:szCs w:val="28"/>
        </w:rPr>
        <w:tab/>
      </w:r>
    </w:p>
    <w:p w:rsidR="00D50B1F" w:rsidRDefault="00F37B65" w:rsidP="00F37B65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AA7887" w:rsidRDefault="00AA7887" w:rsidP="005B579A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цен на  топливно-</w:t>
      </w:r>
      <w:r w:rsidR="006714F8">
        <w:rPr>
          <w:rFonts w:ascii="Times New Roman" w:hAnsi="Times New Roman" w:cs="Times New Roman"/>
          <w:sz w:val="28"/>
          <w:szCs w:val="28"/>
        </w:rPr>
        <w:t>энергетические</w:t>
      </w:r>
      <w:r>
        <w:rPr>
          <w:rFonts w:ascii="Times New Roman" w:hAnsi="Times New Roman" w:cs="Times New Roman"/>
          <w:sz w:val="28"/>
          <w:szCs w:val="28"/>
        </w:rPr>
        <w:t xml:space="preserve"> ресурсы</w:t>
      </w:r>
    </w:p>
    <w:p w:rsidR="00190117" w:rsidRDefault="00190117" w:rsidP="005B579A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AA7887" w:rsidRDefault="00AA7887" w:rsidP="00AA7887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рублях</w:t>
      </w:r>
    </w:p>
    <w:tbl>
      <w:tblPr>
        <w:tblStyle w:val="a3"/>
        <w:tblW w:w="10031" w:type="dxa"/>
        <w:tblLayout w:type="fixed"/>
        <w:tblLook w:val="04A0"/>
      </w:tblPr>
      <w:tblGrid>
        <w:gridCol w:w="2660"/>
        <w:gridCol w:w="992"/>
        <w:gridCol w:w="1276"/>
        <w:gridCol w:w="1276"/>
        <w:gridCol w:w="1417"/>
        <w:gridCol w:w="1134"/>
        <w:gridCol w:w="1276"/>
      </w:tblGrid>
      <w:tr w:rsidR="00913635" w:rsidTr="0035376D">
        <w:trPr>
          <w:tblHeader/>
        </w:trPr>
        <w:tc>
          <w:tcPr>
            <w:tcW w:w="2660" w:type="dxa"/>
          </w:tcPr>
          <w:p w:rsidR="00913635" w:rsidRDefault="0091363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топливно-энергетического ресурса</w:t>
            </w:r>
          </w:p>
        </w:tc>
        <w:tc>
          <w:tcPr>
            <w:tcW w:w="992" w:type="dxa"/>
          </w:tcPr>
          <w:p w:rsidR="00913635" w:rsidRPr="003B4FEE" w:rsidRDefault="00913635" w:rsidP="003B4FEE">
            <w:pPr>
              <w:pStyle w:val="a4"/>
              <w:spacing w:line="360" w:lineRule="auto"/>
              <w:ind w:left="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Ед</w:t>
            </w:r>
            <w:proofErr w:type="gramStart"/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.и</w:t>
            </w:r>
            <w:proofErr w:type="gramEnd"/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зм</w:t>
            </w:r>
            <w:proofErr w:type="spellEnd"/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417" w:type="dxa"/>
          </w:tcPr>
          <w:p w:rsidR="00913635" w:rsidRDefault="0091363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635" w:rsidRDefault="0091363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2014/2013</w:t>
            </w:r>
          </w:p>
        </w:tc>
        <w:tc>
          <w:tcPr>
            <w:tcW w:w="1134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635" w:rsidRDefault="0091363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2015/2014</w:t>
            </w:r>
          </w:p>
        </w:tc>
      </w:tr>
      <w:tr w:rsidR="00913635" w:rsidTr="00913635">
        <w:tc>
          <w:tcPr>
            <w:tcW w:w="2660" w:type="dxa"/>
          </w:tcPr>
          <w:p w:rsidR="00913635" w:rsidRDefault="0091363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</w:t>
            </w:r>
          </w:p>
        </w:tc>
        <w:tc>
          <w:tcPr>
            <w:tcW w:w="992" w:type="dxa"/>
          </w:tcPr>
          <w:p w:rsidR="00913635" w:rsidRPr="003B4FEE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кВт.ч</w:t>
            </w:r>
            <w:proofErr w:type="spellEnd"/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2,99</w:t>
            </w:r>
          </w:p>
        </w:tc>
        <w:tc>
          <w:tcPr>
            <w:tcW w:w="1417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34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913635" w:rsidTr="00913635">
        <w:tc>
          <w:tcPr>
            <w:tcW w:w="2660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992" w:type="dxa"/>
          </w:tcPr>
          <w:p w:rsidR="00913635" w:rsidRPr="003B4FEE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Гкал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1735,54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1770,96</w:t>
            </w:r>
          </w:p>
        </w:tc>
        <w:tc>
          <w:tcPr>
            <w:tcW w:w="1417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1916,95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13635" w:rsidTr="00913635">
        <w:tc>
          <w:tcPr>
            <w:tcW w:w="2660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холодная вода</w:t>
            </w:r>
          </w:p>
        </w:tc>
        <w:tc>
          <w:tcPr>
            <w:tcW w:w="992" w:type="dxa"/>
          </w:tcPr>
          <w:p w:rsidR="00913635" w:rsidRPr="003B4FEE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куб</w:t>
            </w:r>
            <w:proofErr w:type="gramStart"/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23,32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24,56</w:t>
            </w:r>
          </w:p>
        </w:tc>
        <w:tc>
          <w:tcPr>
            <w:tcW w:w="1417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26,03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913635" w:rsidTr="00913635">
        <w:tc>
          <w:tcPr>
            <w:tcW w:w="2660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природный газ</w:t>
            </w:r>
          </w:p>
        </w:tc>
        <w:tc>
          <w:tcPr>
            <w:tcW w:w="992" w:type="dxa"/>
          </w:tcPr>
          <w:p w:rsidR="00913635" w:rsidRPr="003B4FEE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куб</w:t>
            </w:r>
            <w:proofErr w:type="gramStart"/>
            <w:r w:rsidRPr="003B4FEE">
              <w:rPr>
                <w:rFonts w:ascii="Times New Roman" w:hAnsi="Times New Roman" w:cs="Times New Roman"/>
                <w:sz w:val="28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4,01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  <w:tc>
          <w:tcPr>
            <w:tcW w:w="1417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4,80</w:t>
            </w:r>
          </w:p>
        </w:tc>
        <w:tc>
          <w:tcPr>
            <w:tcW w:w="1276" w:type="dxa"/>
          </w:tcPr>
          <w:p w:rsidR="00913635" w:rsidRDefault="00913635" w:rsidP="003B4FEE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</w:tbl>
    <w:p w:rsidR="003B4FEE" w:rsidRDefault="003B4FEE" w:rsidP="0017377F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17377F" w:rsidRDefault="0017377F" w:rsidP="0017377F">
      <w:pPr>
        <w:pStyle w:val="a4"/>
        <w:spacing w:line="36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 2</w:t>
      </w:r>
    </w:p>
    <w:p w:rsidR="001A40C6" w:rsidRDefault="00DA3C1D" w:rsidP="0017377F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потребления энерге</w:t>
      </w:r>
      <w:r w:rsidR="00CB44B6">
        <w:rPr>
          <w:rFonts w:ascii="Times New Roman" w:hAnsi="Times New Roman" w:cs="Times New Roman"/>
          <w:sz w:val="28"/>
          <w:szCs w:val="28"/>
        </w:rPr>
        <w:t>тических ресурсов</w:t>
      </w:r>
    </w:p>
    <w:p w:rsidR="0017377F" w:rsidRDefault="0017377F" w:rsidP="0017377F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992"/>
        <w:gridCol w:w="1418"/>
        <w:gridCol w:w="1559"/>
        <w:gridCol w:w="992"/>
        <w:gridCol w:w="1701"/>
        <w:gridCol w:w="992"/>
      </w:tblGrid>
      <w:tr w:rsidR="000023C5" w:rsidRPr="003B4FEE" w:rsidTr="003B4FEE">
        <w:tc>
          <w:tcPr>
            <w:tcW w:w="2093" w:type="dxa"/>
          </w:tcPr>
          <w:p w:rsidR="000023C5" w:rsidRPr="003B4FEE" w:rsidRDefault="000023C5" w:rsidP="003B4FE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Наименование энергетического ресурса</w:t>
            </w:r>
          </w:p>
        </w:tc>
        <w:tc>
          <w:tcPr>
            <w:tcW w:w="992" w:type="dxa"/>
          </w:tcPr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18" w:type="dxa"/>
          </w:tcPr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59" w:type="dxa"/>
          </w:tcPr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% к</w:t>
            </w:r>
          </w:p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% к</w:t>
            </w:r>
          </w:p>
          <w:p w:rsidR="000023C5" w:rsidRPr="003B4FEE" w:rsidRDefault="000023C5" w:rsidP="003B4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023C5" w:rsidRPr="003B4FEE" w:rsidTr="003B4FEE">
        <w:tc>
          <w:tcPr>
            <w:tcW w:w="2093" w:type="dxa"/>
          </w:tcPr>
          <w:p w:rsidR="000023C5" w:rsidRPr="003B4FEE" w:rsidRDefault="000023C5" w:rsidP="003B4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</w:t>
            </w:r>
          </w:p>
        </w:tc>
        <w:tc>
          <w:tcPr>
            <w:tcW w:w="992" w:type="dxa"/>
          </w:tcPr>
          <w:p w:rsidR="000023C5" w:rsidRPr="003B4FEE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1418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9 087 177</w:t>
            </w:r>
          </w:p>
        </w:tc>
        <w:tc>
          <w:tcPr>
            <w:tcW w:w="1559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8 927 993</w:t>
            </w:r>
          </w:p>
        </w:tc>
        <w:tc>
          <w:tcPr>
            <w:tcW w:w="992" w:type="dxa"/>
          </w:tcPr>
          <w:p w:rsidR="000023C5" w:rsidRPr="003B4FEE" w:rsidRDefault="000023C5" w:rsidP="00125D5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25D54" w:rsidRPr="003B4F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023C5" w:rsidRPr="003B4FEE" w:rsidRDefault="000023C5" w:rsidP="006322B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22B8" w:rsidRPr="003B4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  <w:r w:rsidR="006322B8" w:rsidRPr="003B4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992" w:type="dxa"/>
          </w:tcPr>
          <w:p w:rsidR="000023C5" w:rsidRPr="003B4FEE" w:rsidRDefault="00A92D76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0023C5" w:rsidRPr="003B4FEE" w:rsidTr="003B4FEE">
        <w:tc>
          <w:tcPr>
            <w:tcW w:w="2093" w:type="dxa"/>
          </w:tcPr>
          <w:p w:rsidR="000023C5" w:rsidRPr="003B4FEE" w:rsidRDefault="000023C5" w:rsidP="003B4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992" w:type="dxa"/>
          </w:tcPr>
          <w:p w:rsidR="000023C5" w:rsidRPr="003B4FEE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  <w:tc>
          <w:tcPr>
            <w:tcW w:w="1418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40 055</w:t>
            </w:r>
          </w:p>
        </w:tc>
        <w:tc>
          <w:tcPr>
            <w:tcW w:w="1559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39 290</w:t>
            </w:r>
          </w:p>
        </w:tc>
        <w:tc>
          <w:tcPr>
            <w:tcW w:w="992" w:type="dxa"/>
          </w:tcPr>
          <w:p w:rsidR="000023C5" w:rsidRPr="003B4FEE" w:rsidRDefault="00125D54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42 139</w:t>
            </w:r>
          </w:p>
        </w:tc>
        <w:tc>
          <w:tcPr>
            <w:tcW w:w="992" w:type="dxa"/>
          </w:tcPr>
          <w:p w:rsidR="000023C5" w:rsidRPr="003B4FEE" w:rsidRDefault="00A92D76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0023C5" w:rsidRPr="003B4FEE" w:rsidTr="003B4FEE">
        <w:tc>
          <w:tcPr>
            <w:tcW w:w="2093" w:type="dxa"/>
          </w:tcPr>
          <w:p w:rsidR="000023C5" w:rsidRPr="003B4FEE" w:rsidRDefault="000023C5" w:rsidP="003B4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992" w:type="dxa"/>
          </w:tcPr>
          <w:p w:rsidR="000023C5" w:rsidRPr="003B4FEE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418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112 373</w:t>
            </w:r>
          </w:p>
        </w:tc>
        <w:tc>
          <w:tcPr>
            <w:tcW w:w="1559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90 058</w:t>
            </w:r>
          </w:p>
        </w:tc>
        <w:tc>
          <w:tcPr>
            <w:tcW w:w="992" w:type="dxa"/>
          </w:tcPr>
          <w:p w:rsidR="000023C5" w:rsidRPr="003B4FEE" w:rsidRDefault="00125D54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88 958</w:t>
            </w:r>
          </w:p>
        </w:tc>
        <w:tc>
          <w:tcPr>
            <w:tcW w:w="992" w:type="dxa"/>
          </w:tcPr>
          <w:p w:rsidR="000023C5" w:rsidRPr="003B4FEE" w:rsidRDefault="00A92D76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0023C5" w:rsidRPr="003B4FEE" w:rsidTr="003B4FEE">
        <w:tc>
          <w:tcPr>
            <w:tcW w:w="2093" w:type="dxa"/>
          </w:tcPr>
          <w:p w:rsidR="000023C5" w:rsidRPr="003B4FEE" w:rsidRDefault="000023C5" w:rsidP="003B4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природный газ</w:t>
            </w:r>
          </w:p>
        </w:tc>
        <w:tc>
          <w:tcPr>
            <w:tcW w:w="992" w:type="dxa"/>
          </w:tcPr>
          <w:p w:rsidR="000023C5" w:rsidRPr="003B4FEE" w:rsidRDefault="000023C5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418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178 584</w:t>
            </w:r>
          </w:p>
        </w:tc>
        <w:tc>
          <w:tcPr>
            <w:tcW w:w="1559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183 140</w:t>
            </w:r>
          </w:p>
        </w:tc>
        <w:tc>
          <w:tcPr>
            <w:tcW w:w="992" w:type="dxa"/>
          </w:tcPr>
          <w:p w:rsidR="000023C5" w:rsidRPr="003B4FEE" w:rsidRDefault="00125D54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701" w:type="dxa"/>
          </w:tcPr>
          <w:p w:rsidR="000023C5" w:rsidRPr="003B4FEE" w:rsidRDefault="000023C5" w:rsidP="000023C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262 309</w:t>
            </w:r>
          </w:p>
        </w:tc>
        <w:tc>
          <w:tcPr>
            <w:tcW w:w="992" w:type="dxa"/>
          </w:tcPr>
          <w:p w:rsidR="000023C5" w:rsidRPr="003B4FEE" w:rsidRDefault="00A92D76" w:rsidP="00CB44B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E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17377F" w:rsidRDefault="0017377F" w:rsidP="00CE3DE4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A27">
        <w:rPr>
          <w:rFonts w:ascii="Times New Roman" w:hAnsi="Times New Roman" w:cs="Times New Roman"/>
          <w:sz w:val="28"/>
          <w:szCs w:val="28"/>
        </w:rPr>
        <w:t>Эффективное использование энергии позволяет значительно уменьшить потребление природных ресурсов, существенно сократить затраты на их закупку.</w:t>
      </w:r>
    </w:p>
    <w:p w:rsidR="0035376D" w:rsidRDefault="009B0434" w:rsidP="0035376D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FEE">
        <w:rPr>
          <w:rFonts w:ascii="Times New Roman" w:hAnsi="Times New Roman" w:cs="Times New Roman"/>
          <w:sz w:val="28"/>
          <w:szCs w:val="28"/>
        </w:rPr>
        <w:t xml:space="preserve">Энергосбережение </w:t>
      </w:r>
    </w:p>
    <w:p w:rsidR="00A34B38" w:rsidRDefault="009B0434" w:rsidP="0035376D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FEE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</w:t>
      </w:r>
    </w:p>
    <w:p w:rsidR="0035376D" w:rsidRPr="003B4FEE" w:rsidRDefault="0035376D" w:rsidP="0035376D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BA3" w:rsidRDefault="00345D65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направлений повышения энергоэффективности в жилищно-коммунальном хозяйстве и жилищном фонде является применение энергосберегающих технологий при модернизации, реконструкции и капитальном ремонте основных фондов.</w:t>
      </w:r>
    </w:p>
    <w:p w:rsidR="00CD60C2" w:rsidRDefault="006D7EC5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выполнены следующие мероприятия:</w:t>
      </w:r>
    </w:p>
    <w:p w:rsidR="00985C60" w:rsidRDefault="006D7EC5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переведены на индивидуальное отопление 49 двухэтажных дома с высокой стоимостью услуги «отопление» (60-70 руб./кв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) и шести многоэтажных проблемных домов, которые из года в год н</w:t>
      </w:r>
      <w:r w:rsidR="003A7C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дополучали необходимого количества тепловой энергии. Установка двух контурных котлов в этих домах дала возможность существенно снизить затраты жителей на отоплении (более чем в два раза), </w:t>
      </w:r>
      <w:r w:rsidR="00985C60">
        <w:rPr>
          <w:rFonts w:ascii="Times New Roman" w:hAnsi="Times New Roman" w:cs="Times New Roman"/>
          <w:sz w:val="28"/>
          <w:szCs w:val="28"/>
        </w:rPr>
        <w:t xml:space="preserve">обновить изношенные газовые сети и исключить затраты ресурсоснабжающей организации на замену старых сетей центрального теплоснабжений. </w:t>
      </w:r>
    </w:p>
    <w:p w:rsidR="000E46F4" w:rsidRDefault="006D100F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капитального ремонта ежегодно капитально ремонтируются многоквартирные жилые дома</w:t>
      </w:r>
      <w:r w:rsidR="003B4F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которых 100% установлены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общедомовые приборы учета. Экономия для жителей города от установки общедомовых приборов учета тепловой энергии составляет 39 тыс. 756 Гкал. Или 69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в год по действующему тарифу на тепловую энергию.  </w:t>
      </w:r>
    </w:p>
    <w:p w:rsidR="00134380" w:rsidRDefault="000E46F4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 переход на автоматизированную систему подомового и поквартирного учета потребления коммунальных ресурсов. Специалистом центра и ресурсоснабжающих организаций ведется мониторинг данных 530 объектовых приборов учета и 618 индивидуальных приборов учета с импульсным выходом. Система диспетчеризации учета помогает существенно снизить расходы жителей на ОДН путем сокращения времени на обнаружение и ликвидацию аварийных ситуаций на внутридомовых инженерных сетях.</w:t>
      </w:r>
    </w:p>
    <w:p w:rsidR="00615020" w:rsidRDefault="00134380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минимизации общедомовых нужд по электропотреблению в многоквартирных домах в местах общего пользования проведены работы по установке светильников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фото</w:t>
      </w:r>
      <w:r w:rsidR="000149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акустическим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элементом. На сегодняшний день устан</w:t>
      </w:r>
      <w:r w:rsidR="002F65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влено 9 тыс. 150 штук светильников на сумму 2 млн. 288 тыс. руб. </w:t>
      </w:r>
      <w:r w:rsidR="006D7EC5">
        <w:rPr>
          <w:rFonts w:ascii="Times New Roman" w:hAnsi="Times New Roman" w:cs="Times New Roman"/>
          <w:sz w:val="28"/>
          <w:szCs w:val="28"/>
        </w:rPr>
        <w:tab/>
      </w:r>
      <w:r w:rsidR="00615020">
        <w:rPr>
          <w:rFonts w:ascii="Times New Roman" w:hAnsi="Times New Roman" w:cs="Times New Roman"/>
          <w:sz w:val="28"/>
          <w:szCs w:val="28"/>
        </w:rPr>
        <w:t xml:space="preserve">Экономия от проведенных мероприятий составила 1 млн. 603 тысячи киловатт час в год или 4 млн. 794 тысячи рублей. </w:t>
      </w:r>
    </w:p>
    <w:p w:rsidR="002263D8" w:rsidRPr="002263D8" w:rsidRDefault="002263D8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3D8">
        <w:rPr>
          <w:rFonts w:ascii="Times New Roman" w:hAnsi="Times New Roman" w:cs="Times New Roman"/>
          <w:sz w:val="28"/>
          <w:szCs w:val="28"/>
        </w:rPr>
        <w:t>В целях эффективного использования тепла в Программе предусмотрено проведение ремонта зданий, в том числе применение новых энергоэффективных материалов, конструкций, технологий и оборудования, включая повышение требований к приведенному сопротивлению теплопередаче ограждающих конструкций (стен, балконных дверей и окон).</w:t>
      </w:r>
    </w:p>
    <w:p w:rsidR="002263D8" w:rsidRDefault="00C26336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Значительный</w:t>
      </w:r>
      <w:r w:rsidR="002263D8" w:rsidRPr="002263D8">
        <w:rPr>
          <w:rFonts w:ascii="Times New Roman" w:hAnsi="Times New Roman" w:cs="Times New Roman"/>
          <w:sz w:val="28"/>
          <w:szCs w:val="28"/>
        </w:rPr>
        <w:t xml:space="preserve"> энергосберегающий эффект должен быть получен за счет повышения качества эксплуатации зданий и энергетических систем жилищного фонда (паспортизация, соблюдение температурных режимов, учет и автоматизация потребления энергии, рекуперация тепла, утепление фасадов, подвальных и чердачных помещений, подъездов и иное).</w:t>
      </w:r>
    </w:p>
    <w:p w:rsidR="00D17DC2" w:rsidRDefault="00D17DC2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169">
        <w:rPr>
          <w:rFonts w:ascii="Times New Roman" w:hAnsi="Times New Roman" w:cs="Times New Roman"/>
          <w:sz w:val="28"/>
          <w:szCs w:val="28"/>
        </w:rPr>
        <w:t>Существенную положительную роль в вопросе повышения энергоэффективности жилищного фонда должна сыграть энергетическая паспортизация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Pr="00B241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период 2013-2015 годы проведена паспортизация в 10 многоквартирных домах.  До окончания срока действия </w:t>
      </w:r>
      <w:r w:rsidR="001257E9">
        <w:rPr>
          <w:rFonts w:ascii="Times New Roman" w:hAnsi="Times New Roman" w:cs="Times New Roman"/>
          <w:sz w:val="28"/>
          <w:szCs w:val="28"/>
        </w:rPr>
        <w:t>р</w:t>
      </w:r>
      <w:r w:rsidR="001257E9" w:rsidRPr="001257E9">
        <w:rPr>
          <w:rFonts w:ascii="Times New Roman" w:hAnsi="Times New Roman" w:cs="Times New Roman"/>
          <w:sz w:val="28"/>
          <w:szCs w:val="28"/>
        </w:rPr>
        <w:t>егиональн</w:t>
      </w:r>
      <w:r w:rsidR="001257E9">
        <w:rPr>
          <w:rFonts w:ascii="Times New Roman" w:hAnsi="Times New Roman" w:cs="Times New Roman"/>
          <w:sz w:val="28"/>
          <w:szCs w:val="28"/>
        </w:rPr>
        <w:t>ой</w:t>
      </w:r>
      <w:r w:rsidR="001257E9" w:rsidRPr="001257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257E9">
        <w:rPr>
          <w:rFonts w:ascii="Times New Roman" w:hAnsi="Times New Roman" w:cs="Times New Roman"/>
          <w:sz w:val="28"/>
          <w:szCs w:val="28"/>
        </w:rPr>
        <w:t>ы</w:t>
      </w:r>
      <w:r w:rsidR="001257E9" w:rsidRPr="001257E9">
        <w:rPr>
          <w:rFonts w:ascii="Times New Roman" w:hAnsi="Times New Roman" w:cs="Times New Roman"/>
          <w:sz w:val="28"/>
          <w:szCs w:val="28"/>
        </w:rPr>
        <w:t xml:space="preserve"> капитального ремонта МКД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провести энергетическую паспортизацию еще 32 многоквартирных домов. </w:t>
      </w:r>
    </w:p>
    <w:p w:rsidR="00D17DC2" w:rsidRDefault="00D17DC2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Сфера производства и распределения топлива и энергии является наиболее энергоемким сектором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511D">
        <w:rPr>
          <w:rFonts w:ascii="Times New Roman" w:hAnsi="Times New Roman" w:cs="Times New Roman"/>
          <w:sz w:val="28"/>
          <w:szCs w:val="28"/>
        </w:rPr>
        <w:t xml:space="preserve">С позиции энергоэффективности наиболее проблемной и энергорасточительной является коммунальная сфера. Именно здесь потенциал энергосбережения оценивается максимальными, доходящими до половины объемов потребления энергоресурсов, величинами. </w:t>
      </w:r>
    </w:p>
    <w:p w:rsidR="00D17DC2" w:rsidRDefault="00D17DC2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2013-2015 годов введено в эксплуатацию 11 модульно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sz w:val="28"/>
          <w:szCs w:val="28"/>
        </w:rPr>
        <w:t>лочных котельных, заменено и проложено 27 км.200 м. инженерных сетей, в том числе новых 11 км.75 м. В результате внедрения данных мероприятий у поставщика коммунальной услуги в сфере тепло и горячего снабжения ООО «Лениногорские тепловые сети» снизился расход объемов газа на 15% (7688 тыс.куб.м.), электроэнергии на 35% (5 680 тыс. кВт/час), воды на 56% (180,9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уб.м).</w:t>
      </w:r>
    </w:p>
    <w:p w:rsidR="00D17DC2" w:rsidRDefault="00D17DC2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lastRenderedPageBreak/>
        <w:t xml:space="preserve">В настоящую Программу включены мероприятия, направленные на повышение эффективности работы тепловых источников, в частности котельных, расширение использования местных и возобновляемых энергоресурсов, </w:t>
      </w:r>
      <w:proofErr w:type="spellStart"/>
      <w:r w:rsidRPr="007F511D">
        <w:rPr>
          <w:rFonts w:ascii="Times New Roman" w:hAnsi="Times New Roman" w:cs="Times New Roman"/>
          <w:sz w:val="28"/>
          <w:szCs w:val="28"/>
        </w:rPr>
        <w:t>когенерации</w:t>
      </w:r>
      <w:proofErr w:type="spellEnd"/>
      <w:r w:rsidRPr="007F511D">
        <w:rPr>
          <w:rFonts w:ascii="Times New Roman" w:hAnsi="Times New Roman" w:cs="Times New Roman"/>
          <w:sz w:val="28"/>
          <w:szCs w:val="28"/>
        </w:rPr>
        <w:t>, замену и модернизацию сетевого хозяйства, экономию и оптимизацию использования природного газа.</w:t>
      </w:r>
    </w:p>
    <w:p w:rsidR="003C10A1" w:rsidRDefault="003C10A1" w:rsidP="003B4FEE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утечек воды в сетях проведена замена водовода общей протяженностью 1970 метров. С целью энергосбережения и увеличения коэффициента полезного действия проведена замена насосного оборудования с переводом на </w:t>
      </w:r>
      <w:r w:rsidR="00014939">
        <w:rPr>
          <w:rFonts w:ascii="Times New Roman" w:hAnsi="Times New Roman" w:cs="Times New Roman"/>
          <w:sz w:val="28"/>
          <w:szCs w:val="28"/>
        </w:rPr>
        <w:t>автоматизированную</w:t>
      </w:r>
      <w:r>
        <w:rPr>
          <w:rFonts w:ascii="Times New Roman" w:hAnsi="Times New Roman" w:cs="Times New Roman"/>
          <w:sz w:val="28"/>
          <w:szCs w:val="28"/>
        </w:rPr>
        <w:t xml:space="preserve"> систему управления. Экономический эффект составит свыше 3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 (энергетический эффект – 109,1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в месяц).</w:t>
      </w:r>
    </w:p>
    <w:p w:rsidR="00474E62" w:rsidRDefault="004D1DAC" w:rsidP="004D1DAC">
      <w:pPr>
        <w:pStyle w:val="a4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p w:rsidR="00945660" w:rsidRDefault="00792039" w:rsidP="00792039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792039" w:rsidRDefault="00792039" w:rsidP="00792039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Программы Энергосбережения и повышения энергоэффективности</w:t>
      </w:r>
      <w:r w:rsidR="004D1DAC">
        <w:rPr>
          <w:rFonts w:ascii="Times New Roman" w:hAnsi="Times New Roman" w:cs="Times New Roman"/>
          <w:sz w:val="28"/>
          <w:szCs w:val="28"/>
        </w:rPr>
        <w:t xml:space="preserve"> в жилищно-коммунальной сфере</w:t>
      </w:r>
    </w:p>
    <w:p w:rsidR="00792039" w:rsidRDefault="00945660" w:rsidP="00792039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2016-2020 годы</w:t>
      </w:r>
    </w:p>
    <w:p w:rsidR="00945660" w:rsidRDefault="00945660" w:rsidP="00792039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601" w:type="dxa"/>
        <w:tblLayout w:type="fixed"/>
        <w:tblLook w:val="04A0"/>
      </w:tblPr>
      <w:tblGrid>
        <w:gridCol w:w="1702"/>
        <w:gridCol w:w="1275"/>
        <w:gridCol w:w="993"/>
        <w:gridCol w:w="1275"/>
        <w:gridCol w:w="1134"/>
        <w:gridCol w:w="993"/>
        <w:gridCol w:w="1134"/>
        <w:gridCol w:w="992"/>
        <w:gridCol w:w="1417"/>
      </w:tblGrid>
      <w:tr w:rsidR="00DE3011" w:rsidTr="001237AC">
        <w:trPr>
          <w:cantSplit/>
          <w:trHeight w:val="3011"/>
          <w:tblHeader/>
        </w:trPr>
        <w:tc>
          <w:tcPr>
            <w:tcW w:w="1702" w:type="dxa"/>
          </w:tcPr>
          <w:p w:rsidR="00945660" w:rsidRDefault="004B7B57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</w:p>
          <w:p w:rsidR="000D2B22" w:rsidRPr="00792039" w:rsidRDefault="004B7B57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внедрения мероприятия</w:t>
            </w:r>
          </w:p>
        </w:tc>
        <w:tc>
          <w:tcPr>
            <w:tcW w:w="1275" w:type="dxa"/>
          </w:tcPr>
          <w:p w:rsidR="00945660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3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мероприятий </w:t>
            </w:r>
          </w:p>
          <w:p w:rsidR="000D2B22" w:rsidRPr="00792039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39">
              <w:rPr>
                <w:rFonts w:ascii="Times New Roman" w:hAnsi="Times New Roman" w:cs="Times New Roman"/>
                <w:sz w:val="20"/>
                <w:szCs w:val="20"/>
              </w:rPr>
              <w:t>с указанием объекта внедрения</w:t>
            </w:r>
          </w:p>
        </w:tc>
        <w:tc>
          <w:tcPr>
            <w:tcW w:w="993" w:type="dxa"/>
            <w:textDirection w:val="btLr"/>
            <w:vAlign w:val="center"/>
          </w:tcPr>
          <w:p w:rsidR="000D2B22" w:rsidRPr="00792039" w:rsidRDefault="000D2B22" w:rsidP="00DE3011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275" w:type="dxa"/>
            <w:textDirection w:val="btLr"/>
            <w:vAlign w:val="center"/>
          </w:tcPr>
          <w:p w:rsidR="00945660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</w:p>
          <w:p w:rsidR="000D2B22" w:rsidRPr="00792039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textDirection w:val="btLr"/>
            <w:vAlign w:val="center"/>
          </w:tcPr>
          <w:p w:rsidR="00945660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0D2B22" w:rsidRPr="00792039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тыс.руб.</w:t>
            </w:r>
          </w:p>
        </w:tc>
        <w:tc>
          <w:tcPr>
            <w:tcW w:w="993" w:type="dxa"/>
            <w:textDirection w:val="btLr"/>
            <w:vAlign w:val="center"/>
          </w:tcPr>
          <w:p w:rsidR="00DE3011" w:rsidRDefault="000D2B22" w:rsidP="00DE3011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экономический </w:t>
            </w:r>
          </w:p>
          <w:p w:rsidR="00DE3011" w:rsidRDefault="000D2B22" w:rsidP="00DE3011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 от внедрения </w:t>
            </w:r>
          </w:p>
          <w:p w:rsidR="000D2B22" w:rsidRPr="00792039" w:rsidRDefault="000D2B22" w:rsidP="00DE3011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тыс.руб.</w:t>
            </w:r>
          </w:p>
        </w:tc>
        <w:tc>
          <w:tcPr>
            <w:tcW w:w="1134" w:type="dxa"/>
            <w:textDirection w:val="btLr"/>
            <w:vAlign w:val="center"/>
          </w:tcPr>
          <w:p w:rsidR="00945660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энергетический</w:t>
            </w:r>
          </w:p>
          <w:p w:rsidR="00945660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 от внедрения</w:t>
            </w:r>
          </w:p>
          <w:p w:rsidR="000D2B22" w:rsidRPr="00792039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textDirection w:val="btLr"/>
            <w:vAlign w:val="center"/>
          </w:tcPr>
          <w:p w:rsidR="000D2B22" w:rsidRPr="00792039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</w:t>
            </w:r>
          </w:p>
        </w:tc>
        <w:tc>
          <w:tcPr>
            <w:tcW w:w="1417" w:type="dxa"/>
            <w:vAlign w:val="center"/>
          </w:tcPr>
          <w:p w:rsidR="000D2B22" w:rsidRPr="00792039" w:rsidRDefault="000D2B22" w:rsidP="00945660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5D284A" w:rsidTr="00945660">
        <w:tc>
          <w:tcPr>
            <w:tcW w:w="10915" w:type="dxa"/>
            <w:gridSpan w:val="9"/>
          </w:tcPr>
          <w:p w:rsidR="005D284A" w:rsidRPr="002829FF" w:rsidRDefault="005D284A" w:rsidP="0079203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9FF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DE3011" w:rsidTr="00DE3011">
        <w:tc>
          <w:tcPr>
            <w:tcW w:w="1702" w:type="dxa"/>
          </w:tcPr>
          <w:p w:rsidR="000D2B22" w:rsidRPr="005D284A" w:rsidRDefault="002A1847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275" w:type="dxa"/>
          </w:tcPr>
          <w:p w:rsidR="000D2B22" w:rsidRDefault="00D14EC5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утепление трубопроводов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Помещениях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укая 2, Тукая 30, Куйбышева 35, Куйбышева 46, 50 лет Победы 19, Кошевого 20, Гагарина 25, Широкая 36А, Ленинградская 77, Мира 3</w:t>
            </w:r>
          </w:p>
          <w:p w:rsidR="00CE3DE4" w:rsidRPr="005D284A" w:rsidRDefault="00CE3DE4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B22" w:rsidRPr="005D284A" w:rsidRDefault="00C5030B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5" w:type="dxa"/>
          </w:tcPr>
          <w:p w:rsidR="000D2B22" w:rsidRPr="005D284A" w:rsidRDefault="006A1154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</w:t>
            </w:r>
          </w:p>
        </w:tc>
        <w:tc>
          <w:tcPr>
            <w:tcW w:w="1134" w:type="dxa"/>
          </w:tcPr>
          <w:p w:rsidR="000D2B22" w:rsidRPr="005D284A" w:rsidRDefault="007A2C74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C7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60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C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602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A5C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A2C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5C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D2B22" w:rsidRPr="005D284A" w:rsidRDefault="00370780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2B22" w:rsidRPr="005D284A" w:rsidRDefault="00C5030B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2B22" w:rsidRPr="005D284A" w:rsidRDefault="00C5030B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5660" w:rsidRDefault="00EA1C95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ОАО </w:t>
            </w:r>
          </w:p>
          <w:p w:rsidR="000D2B22" w:rsidRPr="005D284A" w:rsidRDefault="00945660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«ЦИР ЖХК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C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EA1C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c>
          <w:tcPr>
            <w:tcW w:w="1702" w:type="dxa"/>
          </w:tcPr>
          <w:p w:rsidR="000D2B22" w:rsidRDefault="005C02E9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Рациональное использование оборудование, не допущения увеличения расхода ТЭР</w:t>
            </w:r>
          </w:p>
          <w:p w:rsidR="00710188" w:rsidRPr="005D284A" w:rsidRDefault="00710188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22" w:rsidRPr="005D284A" w:rsidRDefault="005C02E9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Госповерка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ОДПУ СЦО, ГВС. Энергообследование</w:t>
            </w:r>
          </w:p>
        </w:tc>
        <w:tc>
          <w:tcPr>
            <w:tcW w:w="993" w:type="dxa"/>
          </w:tcPr>
          <w:p w:rsidR="00DE3011" w:rsidRDefault="005C02E9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01.04.-10.08.</w:t>
            </w:r>
          </w:p>
          <w:p w:rsidR="000D2B22" w:rsidRPr="005D284A" w:rsidRDefault="005C02E9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5" w:type="dxa"/>
          </w:tcPr>
          <w:p w:rsidR="000D2B22" w:rsidRPr="005C02E9" w:rsidRDefault="00DF3061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3ED2">
              <w:rPr>
                <w:rFonts w:ascii="Times New Roman" w:hAnsi="Times New Roman" w:cs="Times New Roman"/>
                <w:sz w:val="20"/>
                <w:szCs w:val="20"/>
              </w:rPr>
              <w:t>Тек. Рем. Инж. Сетей</w:t>
            </w:r>
          </w:p>
        </w:tc>
        <w:tc>
          <w:tcPr>
            <w:tcW w:w="1134" w:type="dxa"/>
          </w:tcPr>
          <w:p w:rsidR="000D2B22" w:rsidRPr="005D284A" w:rsidRDefault="00DF3061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05B">
              <w:rPr>
                <w:rFonts w:ascii="Times New Roman" w:hAnsi="Times New Roman" w:cs="Times New Roman"/>
                <w:sz w:val="20"/>
                <w:szCs w:val="20"/>
              </w:rPr>
              <w:t>1 600,0</w:t>
            </w:r>
          </w:p>
        </w:tc>
        <w:tc>
          <w:tcPr>
            <w:tcW w:w="993" w:type="dxa"/>
          </w:tcPr>
          <w:p w:rsidR="000D2B22" w:rsidRPr="005D284A" w:rsidRDefault="00AD371A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2B22" w:rsidRPr="005D284A" w:rsidRDefault="00AD371A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2B22" w:rsidRPr="005D284A" w:rsidRDefault="00AD371A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D2B22" w:rsidRPr="005D284A" w:rsidRDefault="00AD371A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Энергис-Сервис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«Энергосервис»</w:t>
            </w:r>
          </w:p>
        </w:tc>
      </w:tr>
      <w:tr w:rsidR="00DE3011" w:rsidTr="00DE3011">
        <w:tc>
          <w:tcPr>
            <w:tcW w:w="1702" w:type="dxa"/>
          </w:tcPr>
          <w:p w:rsidR="000D2B22" w:rsidRPr="005D284A" w:rsidRDefault="00DF3061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тепловых потерь</w:t>
            </w:r>
          </w:p>
        </w:tc>
        <w:tc>
          <w:tcPr>
            <w:tcW w:w="1275" w:type="dxa"/>
          </w:tcPr>
          <w:p w:rsidR="000D2B22" w:rsidRPr="005D284A" w:rsidRDefault="00DF3061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Утепление Фасада, ремонт крыши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укая 2, Тукая 30, Куйбышева 35, Куйбышева 46, Садриева 37, 50 лет Победы 19, Кошевого 20, Гагарина 25, Широкая 36А, Ленинградская 77, Мира 3.</w:t>
            </w:r>
          </w:p>
        </w:tc>
        <w:tc>
          <w:tcPr>
            <w:tcW w:w="993" w:type="dxa"/>
          </w:tcPr>
          <w:p w:rsidR="000D2B22" w:rsidRPr="005D284A" w:rsidRDefault="00DF3061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5" w:type="dxa"/>
          </w:tcPr>
          <w:p w:rsidR="000D2B22" w:rsidRPr="005D284A" w:rsidRDefault="00971BA7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A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</w:t>
            </w:r>
          </w:p>
        </w:tc>
        <w:tc>
          <w:tcPr>
            <w:tcW w:w="1134" w:type="dxa"/>
          </w:tcPr>
          <w:p w:rsidR="000D2B22" w:rsidRPr="005D284A" w:rsidRDefault="00BE7D60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55 022</w:t>
            </w:r>
            <w:r w:rsidR="005D15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D2B22" w:rsidRDefault="004A5437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A5437" w:rsidRPr="005D284A" w:rsidRDefault="004A5437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B22" w:rsidRPr="005D284A" w:rsidRDefault="000D2B22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B22" w:rsidRPr="005D284A" w:rsidRDefault="000D2B22" w:rsidP="009456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2B22" w:rsidRPr="005D284A" w:rsidRDefault="00EA1C95" w:rsidP="0094566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ОАО «ЦИР и</w:t>
            </w:r>
            <w:proofErr w:type="gramStart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c>
          <w:tcPr>
            <w:tcW w:w="1702" w:type="dxa"/>
          </w:tcPr>
          <w:p w:rsidR="000D2B22" w:rsidRPr="00396CE0" w:rsidRDefault="00396CE0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2016 </w:t>
            </w:r>
          </w:p>
        </w:tc>
        <w:tc>
          <w:tcPr>
            <w:tcW w:w="1275" w:type="dxa"/>
          </w:tcPr>
          <w:p w:rsidR="000D2B22" w:rsidRPr="00396CE0" w:rsidRDefault="000D2B22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D2B22" w:rsidRPr="00396CE0" w:rsidRDefault="000D2B22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22" w:rsidRPr="00396CE0" w:rsidRDefault="000D2B22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B22" w:rsidRPr="00396CE0" w:rsidRDefault="00396CE0" w:rsidP="003A5CD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CE0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  <w:r w:rsidR="003F570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396CE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3A5C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F570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A5C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D2B22" w:rsidRPr="00396CE0" w:rsidRDefault="000D2B22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B22" w:rsidRPr="00396CE0" w:rsidRDefault="000D2B22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2B22" w:rsidRPr="00396CE0" w:rsidRDefault="000D2B22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D2B22" w:rsidRPr="00396CE0" w:rsidRDefault="000D2B22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3530" w:rsidTr="00945660">
        <w:tc>
          <w:tcPr>
            <w:tcW w:w="10915" w:type="dxa"/>
            <w:gridSpan w:val="9"/>
          </w:tcPr>
          <w:p w:rsidR="00C43530" w:rsidRPr="002829FF" w:rsidRDefault="00C43530" w:rsidP="00C435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9FF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DE3011" w:rsidTr="00DE3011">
        <w:tc>
          <w:tcPr>
            <w:tcW w:w="1702" w:type="dxa"/>
          </w:tcPr>
          <w:p w:rsidR="00EE0395" w:rsidRPr="005D284A" w:rsidRDefault="008C228A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275" w:type="dxa"/>
          </w:tcPr>
          <w:p w:rsidR="00EE0395" w:rsidRPr="005D284A" w:rsidRDefault="008C228A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нж.сетей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утепление трубопроводов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Помещениях 50 лет Победы 23, Горького 31, Ленинградская 31, Ленинградская 51, Мурзина 18А, Набережная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 Степная 1А, с.Тимяшево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есная 27, с.Шугурово ул.Ленина 9</w:t>
            </w:r>
          </w:p>
        </w:tc>
        <w:tc>
          <w:tcPr>
            <w:tcW w:w="993" w:type="dxa"/>
          </w:tcPr>
          <w:p w:rsidR="00EE0395" w:rsidRPr="005D284A" w:rsidRDefault="00CD2752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3-4 квартал</w:t>
            </w:r>
          </w:p>
        </w:tc>
        <w:tc>
          <w:tcPr>
            <w:tcW w:w="1275" w:type="dxa"/>
          </w:tcPr>
          <w:p w:rsidR="00EE0395" w:rsidRPr="005D284A" w:rsidRDefault="00971BA7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A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</w:t>
            </w:r>
          </w:p>
        </w:tc>
        <w:tc>
          <w:tcPr>
            <w:tcW w:w="1134" w:type="dxa"/>
          </w:tcPr>
          <w:p w:rsidR="00EE0395" w:rsidRPr="005D284A" w:rsidRDefault="00CD2752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297E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  <w:r w:rsidR="00297E3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993" w:type="dxa"/>
          </w:tcPr>
          <w:p w:rsidR="00EE0395" w:rsidRPr="005D284A" w:rsidRDefault="004A5437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0395" w:rsidRPr="005D284A" w:rsidRDefault="00D42B43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0395" w:rsidRPr="005D284A" w:rsidRDefault="00D42B43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395" w:rsidRPr="005D284A" w:rsidRDefault="00EA1C95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ОАО «ЦИР </w:t>
            </w:r>
            <w:r w:rsidR="00DE3011">
              <w:rPr>
                <w:rFonts w:ascii="Times New Roman" w:hAnsi="Times New Roman" w:cs="Times New Roman"/>
                <w:sz w:val="20"/>
                <w:szCs w:val="20"/>
              </w:rPr>
              <w:t xml:space="preserve">ЖКХ </w:t>
            </w: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c>
          <w:tcPr>
            <w:tcW w:w="1702" w:type="dxa"/>
          </w:tcPr>
          <w:p w:rsidR="00EE0395" w:rsidRPr="005D284A" w:rsidRDefault="00BB5BDA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тепловых потерь</w:t>
            </w:r>
          </w:p>
        </w:tc>
        <w:tc>
          <w:tcPr>
            <w:tcW w:w="1275" w:type="dxa"/>
          </w:tcPr>
          <w:p w:rsidR="00EE0395" w:rsidRPr="005D284A" w:rsidRDefault="00BB5BDA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Утепление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фассада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ремонт крыши 50 лет Победы 23, горького 31, Ленинградская 31, Ленинградская 51, Мурзина 18А, Набережная 10, Степная 1А, с.Тимяшево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есная 27</w:t>
            </w:r>
          </w:p>
        </w:tc>
        <w:tc>
          <w:tcPr>
            <w:tcW w:w="993" w:type="dxa"/>
          </w:tcPr>
          <w:p w:rsidR="00EE0395" w:rsidRPr="005D284A" w:rsidRDefault="00BB5BDA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5" w:type="dxa"/>
          </w:tcPr>
          <w:p w:rsidR="00EE0395" w:rsidRPr="005D284A" w:rsidRDefault="00971BA7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A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 до 2018</w:t>
            </w:r>
          </w:p>
        </w:tc>
        <w:tc>
          <w:tcPr>
            <w:tcW w:w="1134" w:type="dxa"/>
          </w:tcPr>
          <w:p w:rsidR="00EE0395" w:rsidRPr="005D284A" w:rsidRDefault="00BB5BDA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7224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  <w:r w:rsidR="007224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47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E0395" w:rsidRPr="005D284A" w:rsidRDefault="004A5437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0395" w:rsidRPr="005D284A" w:rsidRDefault="004A5437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0395" w:rsidRPr="005D284A" w:rsidRDefault="004A5437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395" w:rsidRPr="005D284A" w:rsidRDefault="00EA1C95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ОАО «ЦИР </w:t>
            </w:r>
            <w:r w:rsidR="00DE3011">
              <w:rPr>
                <w:rFonts w:ascii="Times New Roman" w:hAnsi="Times New Roman" w:cs="Times New Roman"/>
                <w:sz w:val="20"/>
                <w:szCs w:val="20"/>
              </w:rPr>
              <w:t xml:space="preserve">ЖКХ </w:t>
            </w: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c>
          <w:tcPr>
            <w:tcW w:w="1702" w:type="dxa"/>
          </w:tcPr>
          <w:p w:rsidR="00E04BFD" w:rsidRPr="00E04BFD" w:rsidRDefault="00E04BFD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BFD">
              <w:rPr>
                <w:rFonts w:ascii="Times New Roman" w:hAnsi="Times New Roman" w:cs="Times New Roman"/>
                <w:b/>
                <w:sz w:val="20"/>
                <w:szCs w:val="20"/>
              </w:rPr>
              <w:t>Всего 2017</w:t>
            </w:r>
          </w:p>
        </w:tc>
        <w:tc>
          <w:tcPr>
            <w:tcW w:w="1275" w:type="dxa"/>
          </w:tcPr>
          <w:p w:rsidR="00E04BFD" w:rsidRPr="00E04BFD" w:rsidRDefault="00E04BFD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4BFD" w:rsidRDefault="00E04BFD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4BFD" w:rsidRDefault="00E04BFD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BFD" w:rsidRPr="00675241" w:rsidRDefault="00675241" w:rsidP="00BF38B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241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 w:rsidR="00BF38B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675241">
              <w:rPr>
                <w:rFonts w:ascii="Times New Roman" w:hAnsi="Times New Roman" w:cs="Times New Roman"/>
                <w:b/>
                <w:sz w:val="20"/>
                <w:szCs w:val="20"/>
              </w:rPr>
              <w:t>158</w:t>
            </w:r>
            <w:r w:rsidR="00BF38B6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993" w:type="dxa"/>
          </w:tcPr>
          <w:p w:rsidR="00E04BFD" w:rsidRDefault="00E04BFD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BFD" w:rsidRPr="005D284A" w:rsidRDefault="00E04BFD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4BFD" w:rsidRPr="005D284A" w:rsidRDefault="00E04BFD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BFD" w:rsidRPr="005D284A" w:rsidRDefault="00E04BFD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F2" w:rsidTr="00945660">
        <w:tc>
          <w:tcPr>
            <w:tcW w:w="10915" w:type="dxa"/>
            <w:gridSpan w:val="9"/>
          </w:tcPr>
          <w:p w:rsidR="003B38F2" w:rsidRPr="002829FF" w:rsidRDefault="003B38F2" w:rsidP="003B38F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9FF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DE3011" w:rsidTr="00DE3011">
        <w:tc>
          <w:tcPr>
            <w:tcW w:w="1702" w:type="dxa"/>
          </w:tcPr>
          <w:p w:rsidR="00EE0395" w:rsidRPr="005D284A" w:rsidRDefault="004B5BFE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FE">
              <w:rPr>
                <w:rFonts w:ascii="Times New Roman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275" w:type="dxa"/>
          </w:tcPr>
          <w:p w:rsidR="00EE0395" w:rsidRDefault="004B5BFE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утепление трубопроводов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Помещениях 50 лет Победы 9а, Гагарина 48, Гагарина 5, Заварыкина 2, Куйбышева 48, Кутузова 9, Лермонтова 17, Садриева 7А, Степная 19, с.Тимяшево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есная 30, ул.Лесная 33</w:t>
            </w:r>
          </w:p>
          <w:p w:rsidR="00CE3DE4" w:rsidRDefault="00CE3DE4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E4" w:rsidRPr="005D284A" w:rsidRDefault="00CE3DE4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0395" w:rsidRPr="005D284A" w:rsidRDefault="00E0770C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52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5" w:type="dxa"/>
          </w:tcPr>
          <w:p w:rsidR="00EE0395" w:rsidRPr="005D284A" w:rsidRDefault="00971BA7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A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</w:t>
            </w:r>
          </w:p>
        </w:tc>
        <w:tc>
          <w:tcPr>
            <w:tcW w:w="1134" w:type="dxa"/>
          </w:tcPr>
          <w:p w:rsidR="00EE0395" w:rsidRPr="005D284A" w:rsidRDefault="00E0770C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A847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="00A8471D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3" w:type="dxa"/>
          </w:tcPr>
          <w:p w:rsidR="00EE0395" w:rsidRPr="005D284A" w:rsidRDefault="004A5437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0395" w:rsidRPr="005D284A" w:rsidRDefault="004A5437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0395" w:rsidRPr="005D284A" w:rsidRDefault="004A5437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395" w:rsidRPr="005D284A" w:rsidRDefault="00EA1C95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ОАО «ЦИР</w:t>
            </w:r>
            <w:r w:rsidR="00DE3011">
              <w:rPr>
                <w:rFonts w:ascii="Times New Roman" w:hAnsi="Times New Roman" w:cs="Times New Roman"/>
                <w:sz w:val="20"/>
                <w:szCs w:val="20"/>
              </w:rPr>
              <w:t xml:space="preserve"> ЖКХ </w:t>
            </w: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Start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c>
          <w:tcPr>
            <w:tcW w:w="1702" w:type="dxa"/>
          </w:tcPr>
          <w:p w:rsidR="00EE0395" w:rsidRPr="005D284A" w:rsidRDefault="00E268FA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снижения тепловых потерь</w:t>
            </w:r>
          </w:p>
        </w:tc>
        <w:tc>
          <w:tcPr>
            <w:tcW w:w="1275" w:type="dxa"/>
          </w:tcPr>
          <w:p w:rsidR="00DE3011" w:rsidRDefault="00E268FA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крыши и фасада, </w:t>
            </w:r>
          </w:p>
          <w:p w:rsidR="00DE3011" w:rsidRDefault="00E268FA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лет Победы 9А, </w:t>
            </w:r>
          </w:p>
          <w:p w:rsidR="00DE3011" w:rsidRDefault="00E268FA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Гагарина 48, </w:t>
            </w:r>
          </w:p>
          <w:p w:rsidR="00DE3011" w:rsidRDefault="00E268FA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Гагарина 5, </w:t>
            </w:r>
          </w:p>
          <w:p w:rsidR="00EE0395" w:rsidRPr="005D284A" w:rsidRDefault="00E268FA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Заварыкина 2, Куйбышева48, Кутузова 9, с.Тимяшево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есная 30, ул.Лесная 33</w:t>
            </w:r>
          </w:p>
        </w:tc>
        <w:tc>
          <w:tcPr>
            <w:tcW w:w="993" w:type="dxa"/>
          </w:tcPr>
          <w:p w:rsidR="00EE0395" w:rsidRPr="005D284A" w:rsidRDefault="00462742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5" w:type="dxa"/>
          </w:tcPr>
          <w:p w:rsidR="00EE0395" w:rsidRPr="005D284A" w:rsidRDefault="00971BA7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A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</w:t>
            </w:r>
          </w:p>
        </w:tc>
        <w:tc>
          <w:tcPr>
            <w:tcW w:w="1134" w:type="dxa"/>
          </w:tcPr>
          <w:p w:rsidR="00EE0395" w:rsidRPr="005D284A" w:rsidRDefault="00462742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885B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  <w:r w:rsidR="00885B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E0395" w:rsidRPr="005D284A" w:rsidRDefault="004A5437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0395" w:rsidRDefault="00640E26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40E26" w:rsidRPr="005D284A" w:rsidRDefault="00640E26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0395" w:rsidRPr="005D284A" w:rsidRDefault="00640E26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395" w:rsidRPr="005D284A" w:rsidRDefault="00EA1C95" w:rsidP="00DE30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ОАО «ЦИР </w:t>
            </w:r>
            <w:r w:rsidR="00DE3011">
              <w:rPr>
                <w:rFonts w:ascii="Times New Roman" w:hAnsi="Times New Roman" w:cs="Times New Roman"/>
                <w:sz w:val="20"/>
                <w:szCs w:val="20"/>
              </w:rPr>
              <w:t xml:space="preserve">ЖКХ </w:t>
            </w:r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EA1C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c>
          <w:tcPr>
            <w:tcW w:w="1702" w:type="dxa"/>
          </w:tcPr>
          <w:p w:rsidR="0056535F" w:rsidRPr="0056535F" w:rsidRDefault="0056535F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35F">
              <w:rPr>
                <w:rFonts w:ascii="Times New Roman" w:hAnsi="Times New Roman" w:cs="Times New Roman"/>
                <w:b/>
                <w:sz w:val="20"/>
                <w:szCs w:val="20"/>
              </w:rPr>
              <w:t>Всего 2018</w:t>
            </w:r>
          </w:p>
        </w:tc>
        <w:tc>
          <w:tcPr>
            <w:tcW w:w="1275" w:type="dxa"/>
          </w:tcPr>
          <w:p w:rsidR="0056535F" w:rsidRPr="0056535F" w:rsidRDefault="0056535F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6535F" w:rsidRPr="0056535F" w:rsidRDefault="0056535F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35F" w:rsidRPr="0056535F" w:rsidRDefault="0056535F" w:rsidP="00C1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35F" w:rsidRPr="0056535F" w:rsidRDefault="0056535F" w:rsidP="005131E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35F"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  <w:r w:rsidR="005131E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56535F">
              <w:rPr>
                <w:rFonts w:ascii="Times New Roman" w:hAnsi="Times New Roman" w:cs="Times New Roman"/>
                <w:b/>
                <w:sz w:val="20"/>
                <w:szCs w:val="20"/>
              </w:rPr>
              <w:t>365</w:t>
            </w:r>
            <w:r w:rsidR="005131E6">
              <w:rPr>
                <w:rFonts w:ascii="Times New Roman" w:hAnsi="Times New Roman" w:cs="Times New Roman"/>
                <w:b/>
                <w:sz w:val="20"/>
                <w:szCs w:val="20"/>
              </w:rPr>
              <w:t>,6</w:t>
            </w:r>
          </w:p>
        </w:tc>
        <w:tc>
          <w:tcPr>
            <w:tcW w:w="993" w:type="dxa"/>
          </w:tcPr>
          <w:p w:rsidR="0056535F" w:rsidRDefault="0056535F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35F" w:rsidRDefault="0056535F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35F" w:rsidRDefault="0056535F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535F" w:rsidRDefault="0056535F" w:rsidP="00C169D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B4C" w:rsidTr="00945660">
        <w:tc>
          <w:tcPr>
            <w:tcW w:w="10915" w:type="dxa"/>
            <w:gridSpan w:val="9"/>
          </w:tcPr>
          <w:p w:rsidR="008B0B4C" w:rsidRPr="002829FF" w:rsidRDefault="008B0B4C" w:rsidP="0056535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9FF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56535F" w:rsidRPr="002829F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E3011" w:rsidTr="00DE3011">
        <w:tc>
          <w:tcPr>
            <w:tcW w:w="1702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275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утепление трубопроводов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лет Победы 11, Шашина 15А, Вахитова 5, Заварыкина 4, Крупская 1А, Куйбышева 10, Куйбышева 37, Мира 2, Мира 7, Степная 19</w:t>
            </w:r>
          </w:p>
        </w:tc>
        <w:tc>
          <w:tcPr>
            <w:tcW w:w="993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5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A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</w:t>
            </w:r>
          </w:p>
        </w:tc>
        <w:tc>
          <w:tcPr>
            <w:tcW w:w="1134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50 299,3</w:t>
            </w:r>
          </w:p>
        </w:tc>
        <w:tc>
          <w:tcPr>
            <w:tcW w:w="993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3011" w:rsidRDefault="00DE3011" w:rsidP="00DE3011">
            <w:pPr>
              <w:jc w:val="center"/>
            </w:pPr>
            <w:r w:rsidRPr="00A3175C">
              <w:rPr>
                <w:rFonts w:ascii="Times New Roman" w:hAnsi="Times New Roman" w:cs="Times New Roman"/>
                <w:sz w:val="20"/>
                <w:szCs w:val="20"/>
              </w:rPr>
              <w:t>ОАО «ЦИР ЖКХ и</w:t>
            </w:r>
            <w:proofErr w:type="gramStart"/>
            <w:r w:rsidRPr="00A3175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A317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c>
          <w:tcPr>
            <w:tcW w:w="1702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оборудования, недопущения увеличения ТЭР</w:t>
            </w:r>
          </w:p>
        </w:tc>
        <w:tc>
          <w:tcPr>
            <w:tcW w:w="1275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приборов учета,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куйбышева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</w:tc>
        <w:tc>
          <w:tcPr>
            <w:tcW w:w="993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E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5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A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</w:t>
            </w:r>
          </w:p>
        </w:tc>
        <w:tc>
          <w:tcPr>
            <w:tcW w:w="1134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156 ,0</w:t>
            </w:r>
          </w:p>
        </w:tc>
        <w:tc>
          <w:tcPr>
            <w:tcW w:w="993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3011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3011" w:rsidRDefault="00DE3011" w:rsidP="00DE3011">
            <w:pPr>
              <w:jc w:val="center"/>
            </w:pPr>
            <w:r w:rsidRPr="00A3175C">
              <w:rPr>
                <w:rFonts w:ascii="Times New Roman" w:hAnsi="Times New Roman" w:cs="Times New Roman"/>
                <w:sz w:val="20"/>
                <w:szCs w:val="20"/>
              </w:rPr>
              <w:t>ОАО «ЦИР ЖКХ и</w:t>
            </w:r>
            <w:proofErr w:type="gramStart"/>
            <w:r w:rsidRPr="00A3175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A317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c>
          <w:tcPr>
            <w:tcW w:w="1702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275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крыши и фасада, 50 лет Победы 11, 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тадионный 1, пер.Стадионный 3, Шашина 15А, Вахитова 5, Заварыкина 4, Крупская 1А,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Куйбышева 10, Куйбышева 37, Куйбышева 39, Мира2, Мира 7, Степная 19,7,9, Гагарина 2</w:t>
            </w:r>
          </w:p>
        </w:tc>
        <w:tc>
          <w:tcPr>
            <w:tcW w:w="993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3-4 квартал</w:t>
            </w:r>
          </w:p>
        </w:tc>
        <w:tc>
          <w:tcPr>
            <w:tcW w:w="1275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A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капитального ремонта МКД</w:t>
            </w:r>
          </w:p>
        </w:tc>
        <w:tc>
          <w:tcPr>
            <w:tcW w:w="1134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86 226,4</w:t>
            </w:r>
          </w:p>
        </w:tc>
        <w:tc>
          <w:tcPr>
            <w:tcW w:w="993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3011" w:rsidRPr="005D284A" w:rsidRDefault="00DE3011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3011" w:rsidRDefault="00DE3011" w:rsidP="00DE3011">
            <w:pPr>
              <w:jc w:val="center"/>
            </w:pPr>
            <w:r w:rsidRPr="00A3175C">
              <w:rPr>
                <w:rFonts w:ascii="Times New Roman" w:hAnsi="Times New Roman" w:cs="Times New Roman"/>
                <w:sz w:val="20"/>
                <w:szCs w:val="20"/>
              </w:rPr>
              <w:t>ОАО «ЦИР ЖКХ и</w:t>
            </w:r>
            <w:proofErr w:type="gramStart"/>
            <w:r w:rsidRPr="00A3175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A317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3011" w:rsidTr="00DE3011">
        <w:trPr>
          <w:trHeight w:val="553"/>
        </w:trPr>
        <w:tc>
          <w:tcPr>
            <w:tcW w:w="1702" w:type="dxa"/>
          </w:tcPr>
          <w:p w:rsidR="003B38F2" w:rsidRPr="0089256C" w:rsidRDefault="0089256C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2019</w:t>
            </w:r>
          </w:p>
        </w:tc>
        <w:tc>
          <w:tcPr>
            <w:tcW w:w="1275" w:type="dxa"/>
          </w:tcPr>
          <w:p w:rsidR="003B38F2" w:rsidRPr="005D284A" w:rsidRDefault="003B38F2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38F2" w:rsidRPr="005D284A" w:rsidRDefault="003B38F2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38F2" w:rsidRPr="005D284A" w:rsidRDefault="003B38F2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8F2" w:rsidRPr="002351D0" w:rsidRDefault="002351D0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D0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  <w:r w:rsidR="002D225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351D0">
              <w:rPr>
                <w:rFonts w:ascii="Times New Roman" w:hAnsi="Times New Roman" w:cs="Times New Roman"/>
                <w:b/>
                <w:sz w:val="20"/>
                <w:szCs w:val="20"/>
              </w:rPr>
              <w:t>681</w:t>
            </w:r>
            <w:r w:rsidR="002D2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351D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3B38F2" w:rsidRPr="005D284A" w:rsidRDefault="003B38F2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8F2" w:rsidRPr="005D284A" w:rsidRDefault="003B38F2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8F2" w:rsidRPr="005D284A" w:rsidRDefault="003B38F2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38F2" w:rsidRPr="005D284A" w:rsidRDefault="003B38F2" w:rsidP="00DE301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2039" w:rsidRDefault="00792039" w:rsidP="00792039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37AC" w:rsidRDefault="001237AC" w:rsidP="00792039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601" w:type="dxa"/>
        <w:tblLayout w:type="fixed"/>
        <w:tblLook w:val="04A0"/>
      </w:tblPr>
      <w:tblGrid>
        <w:gridCol w:w="1702"/>
        <w:gridCol w:w="567"/>
        <w:gridCol w:w="708"/>
        <w:gridCol w:w="993"/>
        <w:gridCol w:w="567"/>
        <w:gridCol w:w="708"/>
        <w:gridCol w:w="1134"/>
        <w:gridCol w:w="993"/>
        <w:gridCol w:w="1134"/>
        <w:gridCol w:w="992"/>
        <w:gridCol w:w="1417"/>
      </w:tblGrid>
      <w:tr w:rsidR="001237AC" w:rsidRPr="00792039" w:rsidTr="001237AC">
        <w:trPr>
          <w:trHeight w:val="3011"/>
        </w:trPr>
        <w:tc>
          <w:tcPr>
            <w:tcW w:w="1702" w:type="dxa"/>
          </w:tcPr>
          <w:p w:rsidR="001237AC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</w:p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внедрения мероприятия</w:t>
            </w:r>
          </w:p>
        </w:tc>
        <w:tc>
          <w:tcPr>
            <w:tcW w:w="1275" w:type="dxa"/>
            <w:gridSpan w:val="2"/>
          </w:tcPr>
          <w:p w:rsidR="001237AC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3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мероприятий </w:t>
            </w:r>
          </w:p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039">
              <w:rPr>
                <w:rFonts w:ascii="Times New Roman" w:hAnsi="Times New Roman" w:cs="Times New Roman"/>
                <w:sz w:val="20"/>
                <w:szCs w:val="20"/>
              </w:rPr>
              <w:t>с указанием объекта внедрения</w:t>
            </w:r>
          </w:p>
        </w:tc>
        <w:tc>
          <w:tcPr>
            <w:tcW w:w="993" w:type="dxa"/>
            <w:textDirection w:val="btLr"/>
          </w:tcPr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275" w:type="dxa"/>
            <w:gridSpan w:val="2"/>
            <w:textDirection w:val="btLr"/>
          </w:tcPr>
          <w:p w:rsidR="001237AC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</w:p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textDirection w:val="btLr"/>
          </w:tcPr>
          <w:p w:rsidR="001237AC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тыс.руб.</w:t>
            </w:r>
          </w:p>
        </w:tc>
        <w:tc>
          <w:tcPr>
            <w:tcW w:w="993" w:type="dxa"/>
            <w:textDirection w:val="btLr"/>
          </w:tcPr>
          <w:p w:rsidR="001237AC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экономический </w:t>
            </w:r>
          </w:p>
          <w:p w:rsidR="001237AC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 от внедрения </w:t>
            </w:r>
          </w:p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тыс.руб.</w:t>
            </w:r>
          </w:p>
        </w:tc>
        <w:tc>
          <w:tcPr>
            <w:tcW w:w="1134" w:type="dxa"/>
            <w:textDirection w:val="btLr"/>
          </w:tcPr>
          <w:p w:rsidR="001237AC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энергетический</w:t>
            </w:r>
          </w:p>
          <w:p w:rsidR="001237AC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 от внедрения</w:t>
            </w:r>
          </w:p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textDirection w:val="btLr"/>
          </w:tcPr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</w:t>
            </w:r>
          </w:p>
        </w:tc>
        <w:tc>
          <w:tcPr>
            <w:tcW w:w="1417" w:type="dxa"/>
          </w:tcPr>
          <w:p w:rsidR="001237AC" w:rsidRPr="00792039" w:rsidRDefault="001237AC" w:rsidP="00100ACD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6576CC" w:rsidTr="001237AC">
        <w:tc>
          <w:tcPr>
            <w:tcW w:w="1702" w:type="dxa"/>
          </w:tcPr>
          <w:p w:rsidR="006576CC" w:rsidRPr="006576CC" w:rsidRDefault="009726C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потерь технической воды (сливы, утечки, порывы)</w:t>
            </w:r>
          </w:p>
        </w:tc>
        <w:tc>
          <w:tcPr>
            <w:tcW w:w="1275" w:type="dxa"/>
            <w:gridSpan w:val="2"/>
          </w:tcPr>
          <w:p w:rsidR="006576CC" w:rsidRPr="006576CC" w:rsidRDefault="00C81D3E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Периодически производить маркировку сетевой воды контура отопления органическим красителем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Уранин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в котельных № 11,12 и МБК № 3,8,13,21,22,31,41,61,63</w:t>
            </w:r>
          </w:p>
        </w:tc>
        <w:tc>
          <w:tcPr>
            <w:tcW w:w="993" w:type="dxa"/>
          </w:tcPr>
          <w:p w:rsidR="006576CC" w:rsidRPr="006576CC" w:rsidRDefault="00C81D3E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5" w:type="dxa"/>
            <w:gridSpan w:val="2"/>
          </w:tcPr>
          <w:p w:rsidR="006576CC" w:rsidRPr="006576CC" w:rsidRDefault="003D4D19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:rsidR="006576CC" w:rsidRPr="006576CC" w:rsidRDefault="00C81D3E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</w:tcPr>
          <w:p w:rsidR="006576CC" w:rsidRPr="006576CC" w:rsidRDefault="00C81D3E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331,40</w:t>
            </w:r>
          </w:p>
        </w:tc>
        <w:tc>
          <w:tcPr>
            <w:tcW w:w="1134" w:type="dxa"/>
          </w:tcPr>
          <w:p w:rsidR="006576CC" w:rsidRPr="006576CC" w:rsidRDefault="00C81D3E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уб.м. тех.воды;  44,8 тыс.куб.м. газ</w:t>
            </w:r>
          </w:p>
        </w:tc>
        <w:tc>
          <w:tcPr>
            <w:tcW w:w="992" w:type="dxa"/>
          </w:tcPr>
          <w:p w:rsidR="006576CC" w:rsidRPr="006576CC" w:rsidRDefault="00945A60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417" w:type="dxa"/>
          </w:tcPr>
          <w:p w:rsidR="006576CC" w:rsidRPr="006576CC" w:rsidRDefault="00945A60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«ЛТС»</w:t>
            </w:r>
          </w:p>
        </w:tc>
      </w:tr>
      <w:tr w:rsidR="006576CC" w:rsidTr="001237AC">
        <w:tc>
          <w:tcPr>
            <w:tcW w:w="1702" w:type="dxa"/>
          </w:tcPr>
          <w:p w:rsidR="006576CC" w:rsidRPr="006576CC" w:rsidRDefault="00210839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воды, увеличение межремонтного периода работы системы</w:t>
            </w:r>
          </w:p>
        </w:tc>
        <w:tc>
          <w:tcPr>
            <w:tcW w:w="1275" w:type="dxa"/>
            <w:gridSpan w:val="2"/>
          </w:tcPr>
          <w:p w:rsidR="006576CC" w:rsidRPr="00210839" w:rsidRDefault="00210839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устройств водоподготовки ГВС (активаторов воды АПВ) </w:t>
            </w:r>
            <w:r w:rsidRPr="00210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NORMAQVA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котельной № 12 и МБК № 3,13,31</w:t>
            </w:r>
          </w:p>
        </w:tc>
        <w:tc>
          <w:tcPr>
            <w:tcW w:w="993" w:type="dxa"/>
          </w:tcPr>
          <w:p w:rsidR="006576CC" w:rsidRPr="006576CC" w:rsidRDefault="00210839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2016-2017</w:t>
            </w:r>
          </w:p>
        </w:tc>
        <w:tc>
          <w:tcPr>
            <w:tcW w:w="1275" w:type="dxa"/>
            <w:gridSpan w:val="2"/>
          </w:tcPr>
          <w:p w:rsidR="006576CC" w:rsidRPr="006576CC" w:rsidRDefault="003D4D19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19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:rsidR="006576CC" w:rsidRPr="006576CC" w:rsidRDefault="001409A0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7F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  <w:r w:rsidR="00647F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576CC" w:rsidRPr="006576CC" w:rsidRDefault="001409A0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352,4</w:t>
            </w:r>
          </w:p>
        </w:tc>
        <w:tc>
          <w:tcPr>
            <w:tcW w:w="1134" w:type="dxa"/>
          </w:tcPr>
          <w:p w:rsidR="006576CC" w:rsidRPr="006576CC" w:rsidRDefault="001409A0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13,036тыс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r w:rsidR="00293C17">
              <w:rPr>
                <w:rFonts w:ascii="Times New Roman" w:hAnsi="Times New Roman" w:cs="Times New Roman"/>
                <w:sz w:val="20"/>
                <w:szCs w:val="20"/>
              </w:rPr>
              <w:t xml:space="preserve"> электроэнергия</w:t>
            </w:r>
          </w:p>
        </w:tc>
        <w:tc>
          <w:tcPr>
            <w:tcW w:w="992" w:type="dxa"/>
          </w:tcPr>
          <w:p w:rsidR="006576CC" w:rsidRPr="006576CC" w:rsidRDefault="00293C17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417" w:type="dxa"/>
          </w:tcPr>
          <w:p w:rsidR="006576CC" w:rsidRPr="006576CC" w:rsidRDefault="00293C17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«ЛТС»</w:t>
            </w:r>
          </w:p>
        </w:tc>
      </w:tr>
      <w:tr w:rsidR="006576CC" w:rsidTr="001237AC">
        <w:tc>
          <w:tcPr>
            <w:tcW w:w="1702" w:type="dxa"/>
          </w:tcPr>
          <w:p w:rsidR="006576CC" w:rsidRPr="006576CC" w:rsidRDefault="00C74706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Уменьшение расхода газа, сокращение количество котлов</w:t>
            </w:r>
          </w:p>
        </w:tc>
        <w:tc>
          <w:tcPr>
            <w:tcW w:w="1275" w:type="dxa"/>
            <w:gridSpan w:val="2"/>
          </w:tcPr>
          <w:p w:rsidR="006576CC" w:rsidRDefault="00C74706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Переход с парового теплоснабжения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водогрейное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котельной № 12</w:t>
            </w:r>
          </w:p>
          <w:p w:rsidR="00EB433B" w:rsidRPr="006576CC" w:rsidRDefault="00EB433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76CC" w:rsidRPr="006576CC" w:rsidRDefault="00C74706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gridSpan w:val="2"/>
          </w:tcPr>
          <w:p w:rsidR="006576CC" w:rsidRPr="006576CC" w:rsidRDefault="003D4D19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19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:rsidR="006576CC" w:rsidRPr="006576CC" w:rsidRDefault="005A4825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647F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576CC" w:rsidRPr="006576CC" w:rsidRDefault="005A4825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1134" w:type="dxa"/>
          </w:tcPr>
          <w:p w:rsidR="006576CC" w:rsidRPr="006576CC" w:rsidRDefault="005A4825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уб.м. газ</w:t>
            </w:r>
          </w:p>
        </w:tc>
        <w:tc>
          <w:tcPr>
            <w:tcW w:w="992" w:type="dxa"/>
          </w:tcPr>
          <w:p w:rsidR="006576CC" w:rsidRPr="006576CC" w:rsidRDefault="005A4825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 лет</w:t>
            </w:r>
          </w:p>
        </w:tc>
        <w:tc>
          <w:tcPr>
            <w:tcW w:w="1417" w:type="dxa"/>
          </w:tcPr>
          <w:p w:rsidR="006576CC" w:rsidRPr="006576CC" w:rsidRDefault="005A4825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«ЛТС»</w:t>
            </w:r>
          </w:p>
        </w:tc>
      </w:tr>
      <w:tr w:rsidR="006576CC" w:rsidTr="001237AC">
        <w:trPr>
          <w:trHeight w:val="70"/>
        </w:trPr>
        <w:tc>
          <w:tcPr>
            <w:tcW w:w="1702" w:type="dxa"/>
          </w:tcPr>
          <w:p w:rsidR="006576CC" w:rsidRPr="006576CC" w:rsidRDefault="00647F1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теплопотерь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транспортировки теплоносителя</w:t>
            </w:r>
          </w:p>
        </w:tc>
        <w:tc>
          <w:tcPr>
            <w:tcW w:w="1275" w:type="dxa"/>
            <w:gridSpan w:val="2"/>
          </w:tcPr>
          <w:p w:rsidR="006576CC" w:rsidRPr="006576CC" w:rsidRDefault="00647F1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Изоляция наружных сетей,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запорный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арматуры в ТК</w:t>
            </w:r>
          </w:p>
        </w:tc>
        <w:tc>
          <w:tcPr>
            <w:tcW w:w="993" w:type="dxa"/>
          </w:tcPr>
          <w:p w:rsidR="006576CC" w:rsidRPr="006576CC" w:rsidRDefault="00647F1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1275" w:type="dxa"/>
            <w:gridSpan w:val="2"/>
          </w:tcPr>
          <w:p w:rsidR="006576CC" w:rsidRPr="006576CC" w:rsidRDefault="003D4D19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19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:rsidR="006576CC" w:rsidRPr="006576CC" w:rsidRDefault="00647F1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6576CC" w:rsidRPr="006576CC" w:rsidRDefault="00647F1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1 170,6</w:t>
            </w:r>
          </w:p>
        </w:tc>
        <w:tc>
          <w:tcPr>
            <w:tcW w:w="1134" w:type="dxa"/>
          </w:tcPr>
          <w:p w:rsidR="006576CC" w:rsidRPr="006576CC" w:rsidRDefault="00647F1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253,96 </w:t>
            </w:r>
            <w:r w:rsidRPr="00647F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47F1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47F1B">
              <w:rPr>
                <w:rFonts w:ascii="Times New Roman" w:hAnsi="Times New Roman" w:cs="Times New Roman"/>
                <w:sz w:val="20"/>
                <w:szCs w:val="20"/>
              </w:rPr>
              <w:t>уб.м. газ</w:t>
            </w:r>
          </w:p>
        </w:tc>
        <w:tc>
          <w:tcPr>
            <w:tcW w:w="992" w:type="dxa"/>
          </w:tcPr>
          <w:p w:rsidR="006576CC" w:rsidRPr="006576CC" w:rsidRDefault="00647F1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417" w:type="dxa"/>
          </w:tcPr>
          <w:p w:rsidR="006576CC" w:rsidRPr="006576CC" w:rsidRDefault="00647F1B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«ЛТС»</w:t>
            </w:r>
          </w:p>
        </w:tc>
      </w:tr>
      <w:tr w:rsidR="006576CC" w:rsidTr="001237AC">
        <w:tc>
          <w:tcPr>
            <w:tcW w:w="1702" w:type="dxa"/>
          </w:tcPr>
          <w:p w:rsidR="006576CC" w:rsidRPr="006576CC" w:rsidRDefault="009F4B6D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576CC" w:rsidRPr="006576CC" w:rsidRDefault="009F4B6D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специалистов</w:t>
            </w:r>
          </w:p>
        </w:tc>
        <w:tc>
          <w:tcPr>
            <w:tcW w:w="993" w:type="dxa"/>
          </w:tcPr>
          <w:p w:rsidR="006576CC" w:rsidRPr="006576CC" w:rsidRDefault="009F4B6D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1275" w:type="dxa"/>
            <w:gridSpan w:val="2"/>
          </w:tcPr>
          <w:p w:rsidR="006576CC" w:rsidRPr="006576CC" w:rsidRDefault="003D4D19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19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:rsidR="006576CC" w:rsidRPr="006576CC" w:rsidRDefault="009F4B6D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6576CC" w:rsidRPr="006576CC" w:rsidRDefault="009F4B6D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76CC" w:rsidRPr="006576CC" w:rsidRDefault="009F4B6D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76CC" w:rsidRPr="006576CC" w:rsidRDefault="009F4B6D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76CC" w:rsidRPr="006576CC" w:rsidRDefault="009F4B6D" w:rsidP="001237A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«ЛТС»</w:t>
            </w:r>
          </w:p>
        </w:tc>
      </w:tr>
      <w:tr w:rsidR="00FF0BEC" w:rsidTr="001237AC">
        <w:tc>
          <w:tcPr>
            <w:tcW w:w="1702" w:type="dxa"/>
          </w:tcPr>
          <w:p w:rsidR="00FF0BEC" w:rsidRPr="00FF0BEC" w:rsidRDefault="00FF0BEC" w:rsidP="006576C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BEC">
              <w:rPr>
                <w:rFonts w:ascii="Times New Roman" w:hAnsi="Times New Roman" w:cs="Times New Roman"/>
                <w:b/>
                <w:sz w:val="20"/>
                <w:szCs w:val="20"/>
              </w:rPr>
              <w:t>Всего 2016-2017</w:t>
            </w:r>
          </w:p>
        </w:tc>
        <w:tc>
          <w:tcPr>
            <w:tcW w:w="1275" w:type="dxa"/>
            <w:gridSpan w:val="2"/>
          </w:tcPr>
          <w:p w:rsidR="00FF0BEC" w:rsidRDefault="00FF0BEC" w:rsidP="006576C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0BEC" w:rsidRDefault="00FF0BEC" w:rsidP="006576C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F0BEC" w:rsidRDefault="00FF0BEC" w:rsidP="006576C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BEC" w:rsidRPr="009B4796" w:rsidRDefault="009B4796" w:rsidP="006576C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796">
              <w:rPr>
                <w:rFonts w:ascii="Times New Roman" w:hAnsi="Times New Roman" w:cs="Times New Roman"/>
                <w:b/>
                <w:sz w:val="20"/>
                <w:szCs w:val="20"/>
              </w:rPr>
              <w:t>6 247,0</w:t>
            </w:r>
          </w:p>
        </w:tc>
        <w:tc>
          <w:tcPr>
            <w:tcW w:w="993" w:type="dxa"/>
          </w:tcPr>
          <w:p w:rsidR="00FF0BEC" w:rsidRDefault="00FF0BEC" w:rsidP="006576C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BEC" w:rsidRDefault="00FF0BEC" w:rsidP="006576C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BEC" w:rsidRDefault="00FF0BEC" w:rsidP="006576C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0BEC" w:rsidRDefault="00FF0BEC" w:rsidP="006576C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D0B" w:rsidTr="001237AC">
        <w:tc>
          <w:tcPr>
            <w:tcW w:w="10915" w:type="dxa"/>
            <w:gridSpan w:val="11"/>
          </w:tcPr>
          <w:p w:rsidR="00610D0B" w:rsidRPr="00B54DFA" w:rsidRDefault="00610D0B" w:rsidP="00610D0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DFA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0F5B87" w:rsidTr="001237AC">
        <w:tc>
          <w:tcPr>
            <w:tcW w:w="2269" w:type="dxa"/>
            <w:gridSpan w:val="2"/>
          </w:tcPr>
          <w:p w:rsidR="00584B3D" w:rsidRPr="00584B3D" w:rsidRDefault="00771DEA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электроэнергии Увеличение К.П.Д. насосного оборудования</w:t>
            </w:r>
          </w:p>
        </w:tc>
        <w:tc>
          <w:tcPr>
            <w:tcW w:w="2268" w:type="dxa"/>
            <w:gridSpan w:val="3"/>
          </w:tcPr>
          <w:p w:rsidR="00584B3D" w:rsidRPr="00584B3D" w:rsidRDefault="00771DEA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насосного оборудования ЦНС 300-360 на ЦНС 300-300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исьмянской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ВНС</w:t>
            </w:r>
          </w:p>
        </w:tc>
        <w:tc>
          <w:tcPr>
            <w:tcW w:w="1842" w:type="dxa"/>
            <w:gridSpan w:val="2"/>
          </w:tcPr>
          <w:p w:rsidR="00584B3D" w:rsidRPr="00584B3D" w:rsidRDefault="00EF47C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7CD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3" w:type="dxa"/>
          </w:tcPr>
          <w:p w:rsidR="00584B3D" w:rsidRPr="00584B3D" w:rsidRDefault="00635D2E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134" w:type="dxa"/>
          </w:tcPr>
          <w:p w:rsidR="00584B3D" w:rsidRPr="00584B3D" w:rsidRDefault="00C756DA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</w:tcPr>
          <w:p w:rsidR="00584B3D" w:rsidRPr="00584B3D" w:rsidRDefault="00C756DA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17" w:type="dxa"/>
          </w:tcPr>
          <w:p w:rsidR="00584B3D" w:rsidRPr="00584B3D" w:rsidRDefault="00C756DA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</w:tr>
      <w:tr w:rsidR="000F5B87" w:rsidTr="001237AC">
        <w:tc>
          <w:tcPr>
            <w:tcW w:w="2269" w:type="dxa"/>
            <w:gridSpan w:val="2"/>
          </w:tcPr>
          <w:p w:rsidR="00584B3D" w:rsidRPr="00584B3D" w:rsidRDefault="00C92B23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электроэнергии Увеличение К.П.Д. насосного оборудования</w:t>
            </w:r>
          </w:p>
        </w:tc>
        <w:tc>
          <w:tcPr>
            <w:tcW w:w="2268" w:type="dxa"/>
            <w:gridSpan w:val="3"/>
          </w:tcPr>
          <w:p w:rsidR="00584B3D" w:rsidRPr="00584B3D" w:rsidRDefault="00C92B23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насосного оборудования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250-200-400/6 на СМ 250-200-400/8 на ФНС-1</w:t>
            </w:r>
          </w:p>
        </w:tc>
        <w:tc>
          <w:tcPr>
            <w:tcW w:w="1842" w:type="dxa"/>
            <w:gridSpan w:val="2"/>
          </w:tcPr>
          <w:p w:rsidR="00584B3D" w:rsidRPr="00584B3D" w:rsidRDefault="00EF47C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7CD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3" w:type="dxa"/>
          </w:tcPr>
          <w:p w:rsidR="00584B3D" w:rsidRPr="00584B3D" w:rsidRDefault="00C92B23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34" w:type="dxa"/>
          </w:tcPr>
          <w:p w:rsidR="00584B3D" w:rsidRPr="00584B3D" w:rsidRDefault="00C92B23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584B3D" w:rsidRPr="00584B3D" w:rsidRDefault="00C92B23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584B3D" w:rsidRPr="00584B3D" w:rsidRDefault="00C92B23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5B87" w:rsidTr="001237AC">
        <w:tc>
          <w:tcPr>
            <w:tcW w:w="2269" w:type="dxa"/>
            <w:gridSpan w:val="2"/>
          </w:tcPr>
          <w:p w:rsidR="00584B3D" w:rsidRPr="00584B3D" w:rsidRDefault="00C92B23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электроэнергии Увеличение К.П.Д. электродвигателя</w:t>
            </w:r>
          </w:p>
        </w:tc>
        <w:tc>
          <w:tcPr>
            <w:tcW w:w="2268" w:type="dxa"/>
            <w:gridSpan w:val="3"/>
          </w:tcPr>
          <w:p w:rsidR="00584B3D" w:rsidRPr="00584B3D" w:rsidRDefault="00C92B23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вигателей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500 кВт</w:t>
            </w:r>
            <w:r w:rsidR="00EB152E">
              <w:rPr>
                <w:rFonts w:ascii="Times New Roman" w:hAnsi="Times New Roman" w:cs="Times New Roman"/>
                <w:sz w:val="20"/>
                <w:szCs w:val="20"/>
              </w:rPr>
              <w:t xml:space="preserve"> на 315 кВт на Сугушлинской ВНС</w:t>
            </w:r>
          </w:p>
        </w:tc>
        <w:tc>
          <w:tcPr>
            <w:tcW w:w="1842" w:type="dxa"/>
            <w:gridSpan w:val="2"/>
          </w:tcPr>
          <w:p w:rsidR="00584B3D" w:rsidRPr="00584B3D" w:rsidRDefault="00EF47C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7CD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3" w:type="dxa"/>
          </w:tcPr>
          <w:p w:rsidR="00584B3D" w:rsidRPr="00584B3D" w:rsidRDefault="00EB152E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4" w:type="dxa"/>
          </w:tcPr>
          <w:p w:rsidR="00584B3D" w:rsidRPr="00584B3D" w:rsidRDefault="00EB152E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2" w:type="dxa"/>
          </w:tcPr>
          <w:p w:rsidR="00584B3D" w:rsidRPr="00584B3D" w:rsidRDefault="00EB152E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584B3D" w:rsidRPr="00584B3D" w:rsidRDefault="00EB152E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</w:tr>
      <w:tr w:rsidR="000F5B87" w:rsidTr="001237AC">
        <w:tc>
          <w:tcPr>
            <w:tcW w:w="2269" w:type="dxa"/>
            <w:gridSpan w:val="2"/>
          </w:tcPr>
          <w:p w:rsidR="00584B3D" w:rsidRPr="00584B3D" w:rsidRDefault="003527D1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D1">
              <w:rPr>
                <w:rFonts w:ascii="Times New Roman" w:hAnsi="Times New Roman" w:cs="Times New Roman"/>
                <w:sz w:val="20"/>
                <w:szCs w:val="20"/>
              </w:rPr>
              <w:t>Экономия электроэнергии Увеличение К.П.Д. электродвигателя</w:t>
            </w:r>
          </w:p>
        </w:tc>
        <w:tc>
          <w:tcPr>
            <w:tcW w:w="2268" w:type="dxa"/>
            <w:gridSpan w:val="3"/>
          </w:tcPr>
          <w:p w:rsidR="00584B3D" w:rsidRPr="00584B3D" w:rsidRDefault="0075006F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вигателей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315 кВт на 200 кВт на Сугушлинской ВНС</w:t>
            </w:r>
          </w:p>
        </w:tc>
        <w:tc>
          <w:tcPr>
            <w:tcW w:w="1842" w:type="dxa"/>
            <w:gridSpan w:val="2"/>
          </w:tcPr>
          <w:p w:rsidR="00584B3D" w:rsidRPr="00584B3D" w:rsidRDefault="00EF47C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7CD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3" w:type="dxa"/>
          </w:tcPr>
          <w:p w:rsidR="00584B3D" w:rsidRPr="00584B3D" w:rsidRDefault="0075006F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134" w:type="dxa"/>
          </w:tcPr>
          <w:p w:rsidR="00584B3D" w:rsidRPr="00584B3D" w:rsidRDefault="0075006F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584B3D" w:rsidRPr="00584B3D" w:rsidRDefault="0075006F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584B3D" w:rsidRPr="00584B3D" w:rsidRDefault="0075006F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</w:tr>
      <w:tr w:rsidR="000F5B87" w:rsidTr="001237AC">
        <w:tc>
          <w:tcPr>
            <w:tcW w:w="2269" w:type="dxa"/>
            <w:gridSpan w:val="2"/>
          </w:tcPr>
          <w:p w:rsidR="00584B3D" w:rsidRPr="00584B3D" w:rsidRDefault="009D7049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потери воды</w:t>
            </w:r>
          </w:p>
        </w:tc>
        <w:tc>
          <w:tcPr>
            <w:tcW w:w="2268" w:type="dxa"/>
            <w:gridSpan w:val="3"/>
          </w:tcPr>
          <w:p w:rsidR="00584B3D" w:rsidRPr="00584B3D" w:rsidRDefault="009D7049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Частичная замена напорного водовода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исьмянской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ВНС протяженностью 140м</w:t>
            </w:r>
          </w:p>
        </w:tc>
        <w:tc>
          <w:tcPr>
            <w:tcW w:w="1842" w:type="dxa"/>
            <w:gridSpan w:val="2"/>
          </w:tcPr>
          <w:p w:rsidR="00584B3D" w:rsidRPr="00584B3D" w:rsidRDefault="00EF47C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7CD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3" w:type="dxa"/>
          </w:tcPr>
          <w:p w:rsidR="00584B3D" w:rsidRPr="00584B3D" w:rsidRDefault="009D7049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584B3D" w:rsidRPr="00584B3D" w:rsidRDefault="009D7049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936,1</w:t>
            </w:r>
          </w:p>
        </w:tc>
        <w:tc>
          <w:tcPr>
            <w:tcW w:w="992" w:type="dxa"/>
          </w:tcPr>
          <w:p w:rsidR="00584B3D" w:rsidRPr="00584B3D" w:rsidRDefault="009D7049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417" w:type="dxa"/>
          </w:tcPr>
          <w:p w:rsidR="00584B3D" w:rsidRPr="00584B3D" w:rsidRDefault="009D7049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</w:tr>
      <w:tr w:rsidR="000F5B87" w:rsidTr="001237AC">
        <w:tc>
          <w:tcPr>
            <w:tcW w:w="2269" w:type="dxa"/>
            <w:gridSpan w:val="2"/>
          </w:tcPr>
          <w:p w:rsidR="00584B3D" w:rsidRPr="00193D60" w:rsidRDefault="00193D60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2268" w:type="dxa"/>
            <w:gridSpan w:val="3"/>
          </w:tcPr>
          <w:p w:rsidR="00584B3D" w:rsidRPr="00584B3D" w:rsidRDefault="00584B3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84B3D" w:rsidRPr="00584B3D" w:rsidRDefault="00584B3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B3D" w:rsidRPr="006B384C" w:rsidRDefault="00BA6F46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3 346,0</w:t>
            </w:r>
          </w:p>
        </w:tc>
        <w:tc>
          <w:tcPr>
            <w:tcW w:w="1134" w:type="dxa"/>
          </w:tcPr>
          <w:p w:rsidR="00584B3D" w:rsidRPr="00584B3D" w:rsidRDefault="00584B3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B3D" w:rsidRPr="00584B3D" w:rsidRDefault="00584B3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B3D" w:rsidRPr="00584B3D" w:rsidRDefault="00584B3D" w:rsidP="001237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E16" w:rsidTr="001237AC">
        <w:tc>
          <w:tcPr>
            <w:tcW w:w="10915" w:type="dxa"/>
            <w:gridSpan w:val="11"/>
          </w:tcPr>
          <w:p w:rsidR="00636E16" w:rsidRPr="001237AC" w:rsidRDefault="00636E16" w:rsidP="00636E1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7AC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9D7049" w:rsidTr="00FC3FE2">
        <w:tc>
          <w:tcPr>
            <w:tcW w:w="2269" w:type="dxa"/>
            <w:gridSpan w:val="2"/>
          </w:tcPr>
          <w:p w:rsidR="009D7049" w:rsidRPr="00584B3D" w:rsidRDefault="00B1054F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потери воды</w:t>
            </w:r>
          </w:p>
        </w:tc>
        <w:tc>
          <w:tcPr>
            <w:tcW w:w="2268" w:type="dxa"/>
            <w:gridSpan w:val="3"/>
          </w:tcPr>
          <w:p w:rsidR="009D7049" w:rsidRPr="00584B3D" w:rsidRDefault="00B1054F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Частичная замена напорного водовода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исьмянской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ВНС протяженностью 430 м.</w:t>
            </w:r>
          </w:p>
        </w:tc>
        <w:tc>
          <w:tcPr>
            <w:tcW w:w="1842" w:type="dxa"/>
            <w:gridSpan w:val="2"/>
          </w:tcPr>
          <w:p w:rsidR="009D7049" w:rsidRPr="00584B3D" w:rsidRDefault="00EF47CD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7CD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3" w:type="dxa"/>
          </w:tcPr>
          <w:p w:rsidR="009D7049" w:rsidRPr="00584B3D" w:rsidRDefault="00B1054F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5 840,0</w:t>
            </w:r>
          </w:p>
        </w:tc>
        <w:tc>
          <w:tcPr>
            <w:tcW w:w="1134" w:type="dxa"/>
          </w:tcPr>
          <w:p w:rsidR="009D7049" w:rsidRPr="00584B3D" w:rsidRDefault="00B1054F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983,7</w:t>
            </w:r>
          </w:p>
        </w:tc>
        <w:tc>
          <w:tcPr>
            <w:tcW w:w="992" w:type="dxa"/>
          </w:tcPr>
          <w:p w:rsidR="009D7049" w:rsidRPr="00584B3D" w:rsidRDefault="00B1054F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417" w:type="dxa"/>
          </w:tcPr>
          <w:p w:rsidR="009D7049" w:rsidRPr="00584B3D" w:rsidRDefault="00B1054F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9D7049" w:rsidTr="00FC3FE2">
        <w:tc>
          <w:tcPr>
            <w:tcW w:w="2269" w:type="dxa"/>
            <w:gridSpan w:val="2"/>
          </w:tcPr>
          <w:p w:rsidR="009D7049" w:rsidRPr="001C63E3" w:rsidRDefault="001C63E3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2017</w:t>
            </w:r>
          </w:p>
        </w:tc>
        <w:tc>
          <w:tcPr>
            <w:tcW w:w="2268" w:type="dxa"/>
            <w:gridSpan w:val="3"/>
          </w:tcPr>
          <w:p w:rsidR="009D7049" w:rsidRPr="00584B3D" w:rsidRDefault="009D7049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D7049" w:rsidRPr="00584B3D" w:rsidRDefault="009D7049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7049" w:rsidRPr="001C63E3" w:rsidRDefault="001C63E3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3E3">
              <w:rPr>
                <w:rFonts w:ascii="Times New Roman" w:hAnsi="Times New Roman" w:cs="Times New Roman"/>
                <w:b/>
                <w:sz w:val="20"/>
                <w:szCs w:val="20"/>
              </w:rPr>
              <w:t>5 840,0</w:t>
            </w:r>
          </w:p>
        </w:tc>
        <w:tc>
          <w:tcPr>
            <w:tcW w:w="1134" w:type="dxa"/>
          </w:tcPr>
          <w:p w:rsidR="009D7049" w:rsidRPr="00584B3D" w:rsidRDefault="009D7049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7049" w:rsidRPr="00584B3D" w:rsidRDefault="009D7049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7049" w:rsidRPr="00584B3D" w:rsidRDefault="009D7049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D1" w:rsidTr="001237AC">
        <w:tc>
          <w:tcPr>
            <w:tcW w:w="10915" w:type="dxa"/>
            <w:gridSpan w:val="11"/>
          </w:tcPr>
          <w:p w:rsidR="003777D1" w:rsidRPr="00710188" w:rsidRDefault="003777D1" w:rsidP="00B105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188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636E16" w:rsidTr="00FC3FE2">
        <w:tc>
          <w:tcPr>
            <w:tcW w:w="2269" w:type="dxa"/>
            <w:gridSpan w:val="2"/>
          </w:tcPr>
          <w:p w:rsidR="00636E16" w:rsidRPr="00584B3D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потери воды</w:t>
            </w:r>
          </w:p>
        </w:tc>
        <w:tc>
          <w:tcPr>
            <w:tcW w:w="2268" w:type="dxa"/>
            <w:gridSpan w:val="3"/>
          </w:tcPr>
          <w:p w:rsidR="00636E16" w:rsidRPr="00584B3D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5C7">
              <w:rPr>
                <w:rFonts w:ascii="Times New Roman" w:hAnsi="Times New Roman" w:cs="Times New Roman"/>
                <w:sz w:val="20"/>
                <w:szCs w:val="20"/>
              </w:rPr>
              <w:t xml:space="preserve">Частичная замена напорного водовода </w:t>
            </w:r>
            <w:proofErr w:type="spellStart"/>
            <w:r w:rsidRPr="005B65C7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5B65C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B65C7">
              <w:rPr>
                <w:rFonts w:ascii="Times New Roman" w:hAnsi="Times New Roman" w:cs="Times New Roman"/>
                <w:sz w:val="20"/>
                <w:szCs w:val="20"/>
              </w:rPr>
              <w:t>исьмянской</w:t>
            </w:r>
            <w:proofErr w:type="spellEnd"/>
            <w:r w:rsidRPr="005B65C7">
              <w:rPr>
                <w:rFonts w:ascii="Times New Roman" w:hAnsi="Times New Roman" w:cs="Times New Roman"/>
                <w:sz w:val="20"/>
                <w:szCs w:val="20"/>
              </w:rPr>
              <w:t xml:space="preserve"> ВНС протяженностью 430 м.</w:t>
            </w:r>
          </w:p>
        </w:tc>
        <w:tc>
          <w:tcPr>
            <w:tcW w:w="1842" w:type="dxa"/>
            <w:gridSpan w:val="2"/>
          </w:tcPr>
          <w:p w:rsidR="00636E16" w:rsidRPr="00584B3D" w:rsidRDefault="00EF47CD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7CD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3" w:type="dxa"/>
          </w:tcPr>
          <w:p w:rsidR="005B65C7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E16" w:rsidRPr="00584B3D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5 840,0</w:t>
            </w:r>
          </w:p>
        </w:tc>
        <w:tc>
          <w:tcPr>
            <w:tcW w:w="1134" w:type="dxa"/>
          </w:tcPr>
          <w:p w:rsidR="005B65C7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E16" w:rsidRPr="00584B3D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1032,70</w:t>
            </w:r>
          </w:p>
        </w:tc>
        <w:tc>
          <w:tcPr>
            <w:tcW w:w="992" w:type="dxa"/>
          </w:tcPr>
          <w:p w:rsidR="005B65C7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E16" w:rsidRPr="00584B3D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417" w:type="dxa"/>
          </w:tcPr>
          <w:p w:rsidR="005B65C7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E16" w:rsidRPr="00584B3D" w:rsidRDefault="005B65C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</w:tr>
      <w:tr w:rsidR="00A14C94" w:rsidTr="00FC3FE2">
        <w:tc>
          <w:tcPr>
            <w:tcW w:w="2269" w:type="dxa"/>
            <w:gridSpan w:val="2"/>
          </w:tcPr>
          <w:p w:rsidR="00A14C94" w:rsidRPr="00A14C94" w:rsidRDefault="00A14C94" w:rsidP="00347FA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t>Итого 2018</w:t>
            </w:r>
          </w:p>
        </w:tc>
        <w:tc>
          <w:tcPr>
            <w:tcW w:w="2268" w:type="dxa"/>
            <w:gridSpan w:val="3"/>
          </w:tcPr>
          <w:p w:rsidR="00A14C94" w:rsidRPr="005B65C7" w:rsidRDefault="00A14C94" w:rsidP="00347FA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14C94" w:rsidRPr="005B65C7" w:rsidRDefault="00A14C94" w:rsidP="00347FA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4C94" w:rsidRPr="00A14C94" w:rsidRDefault="00A14C94" w:rsidP="00B105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t>5 840,0</w:t>
            </w:r>
          </w:p>
        </w:tc>
        <w:tc>
          <w:tcPr>
            <w:tcW w:w="1134" w:type="dxa"/>
          </w:tcPr>
          <w:p w:rsidR="00A14C94" w:rsidRDefault="00A14C94" w:rsidP="00B10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4C94" w:rsidRDefault="00A14C94" w:rsidP="00B10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C94" w:rsidRDefault="00A14C94" w:rsidP="00B10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164" w:rsidRDefault="00961164" w:rsidP="00347FA1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3DE4" w:rsidRDefault="00CE3DE4" w:rsidP="00347FA1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3DE4" w:rsidRDefault="00CE3DE4" w:rsidP="00347FA1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19A4" w:rsidRPr="00FC3FE2" w:rsidRDefault="008F19A4" w:rsidP="00AC2C9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FE2">
        <w:rPr>
          <w:rFonts w:ascii="Times New Roman" w:hAnsi="Times New Roman" w:cs="Times New Roman"/>
          <w:sz w:val="28"/>
          <w:szCs w:val="28"/>
        </w:rPr>
        <w:lastRenderedPageBreak/>
        <w:t>Энергосбережение в бюджетной сфере</w:t>
      </w:r>
    </w:p>
    <w:p w:rsidR="008F19A4" w:rsidRPr="008F19A4" w:rsidRDefault="008F19A4" w:rsidP="008F19A4">
      <w:pPr>
        <w:pStyle w:val="a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Бюджетная сфера является одним из крупнейших потребителей энергетических ресурсов, расходующим значительную часть бюджетных средств на их оплату.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В соответстви</w:t>
      </w:r>
      <w:r w:rsidR="00C0544B">
        <w:rPr>
          <w:rFonts w:ascii="Times New Roman" w:hAnsi="Times New Roman" w:cs="Times New Roman"/>
          <w:sz w:val="28"/>
          <w:szCs w:val="28"/>
        </w:rPr>
        <w:t xml:space="preserve">и с Федеральным законом №261-ФЗ </w:t>
      </w:r>
      <w:r w:rsidRPr="008F19A4">
        <w:rPr>
          <w:rFonts w:ascii="Times New Roman" w:hAnsi="Times New Roman" w:cs="Times New Roman"/>
          <w:sz w:val="28"/>
          <w:szCs w:val="28"/>
        </w:rPr>
        <w:t>бюджетные учреждения должны: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1) снизить объем потребления энергетических ресурсов.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С 2010 года бюджетные организации должны обеспечить ежегодное снижение потребления энергоресурсов не менее чем на 3%.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2) организовать учет потребления энергетических ресурсов.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В настоящий момент все бюджетные учреждения РФ должны быть обеспечены приборами учета воды, газа, тепла, электроэнергии.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3) организовать  проведение энергетического обследования.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В 2012 год</w:t>
      </w:r>
      <w:r w:rsidR="00694182">
        <w:rPr>
          <w:rFonts w:ascii="Times New Roman" w:hAnsi="Times New Roman" w:cs="Times New Roman"/>
          <w:sz w:val="28"/>
          <w:szCs w:val="28"/>
        </w:rPr>
        <w:t>у</w:t>
      </w:r>
      <w:r w:rsidRPr="008F19A4">
        <w:rPr>
          <w:rFonts w:ascii="Times New Roman" w:hAnsi="Times New Roman" w:cs="Times New Roman"/>
          <w:sz w:val="28"/>
          <w:szCs w:val="28"/>
        </w:rPr>
        <w:t xml:space="preserve"> бюджетные организации прове</w:t>
      </w:r>
      <w:r w:rsidR="00694182">
        <w:rPr>
          <w:rFonts w:ascii="Times New Roman" w:hAnsi="Times New Roman" w:cs="Times New Roman"/>
          <w:sz w:val="28"/>
          <w:szCs w:val="28"/>
        </w:rPr>
        <w:t>л</w:t>
      </w:r>
      <w:r w:rsidRPr="008F19A4">
        <w:rPr>
          <w:rFonts w:ascii="Times New Roman" w:hAnsi="Times New Roman" w:cs="Times New Roman"/>
          <w:sz w:val="28"/>
          <w:szCs w:val="28"/>
        </w:rPr>
        <w:t xml:space="preserve">и энергетическое обследование. На основе данных энергетического обследования </w:t>
      </w:r>
      <w:r w:rsidR="008779FF">
        <w:rPr>
          <w:rFonts w:ascii="Times New Roman" w:hAnsi="Times New Roman" w:cs="Times New Roman"/>
          <w:sz w:val="28"/>
          <w:szCs w:val="28"/>
        </w:rPr>
        <w:t>был</w:t>
      </w:r>
      <w:r w:rsidR="00327988">
        <w:rPr>
          <w:rFonts w:ascii="Times New Roman" w:hAnsi="Times New Roman" w:cs="Times New Roman"/>
          <w:sz w:val="28"/>
          <w:szCs w:val="28"/>
        </w:rPr>
        <w:t>и</w:t>
      </w:r>
      <w:r w:rsidR="008779FF">
        <w:rPr>
          <w:rFonts w:ascii="Times New Roman" w:hAnsi="Times New Roman" w:cs="Times New Roman"/>
          <w:sz w:val="28"/>
          <w:szCs w:val="28"/>
        </w:rPr>
        <w:t xml:space="preserve"> </w:t>
      </w:r>
      <w:r w:rsidRPr="008F19A4">
        <w:rPr>
          <w:rFonts w:ascii="Times New Roman" w:hAnsi="Times New Roman" w:cs="Times New Roman"/>
          <w:sz w:val="28"/>
          <w:szCs w:val="28"/>
        </w:rPr>
        <w:t>составл</w:t>
      </w:r>
      <w:r w:rsidR="008779FF">
        <w:rPr>
          <w:rFonts w:ascii="Times New Roman" w:hAnsi="Times New Roman" w:cs="Times New Roman"/>
          <w:sz w:val="28"/>
          <w:szCs w:val="28"/>
        </w:rPr>
        <w:t>ен</w:t>
      </w:r>
      <w:r w:rsidR="00327988">
        <w:rPr>
          <w:rFonts w:ascii="Times New Roman" w:hAnsi="Times New Roman" w:cs="Times New Roman"/>
          <w:sz w:val="28"/>
          <w:szCs w:val="28"/>
        </w:rPr>
        <w:t>ы</w:t>
      </w:r>
      <w:r w:rsidRPr="008F19A4">
        <w:rPr>
          <w:rFonts w:ascii="Times New Roman" w:hAnsi="Times New Roman" w:cs="Times New Roman"/>
          <w:sz w:val="28"/>
          <w:szCs w:val="28"/>
        </w:rPr>
        <w:t xml:space="preserve"> энергетически</w:t>
      </w:r>
      <w:r w:rsidR="00327988">
        <w:rPr>
          <w:rFonts w:ascii="Times New Roman" w:hAnsi="Times New Roman" w:cs="Times New Roman"/>
          <w:sz w:val="28"/>
          <w:szCs w:val="28"/>
        </w:rPr>
        <w:t>е</w:t>
      </w:r>
      <w:r w:rsidRPr="008F19A4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327988">
        <w:rPr>
          <w:rFonts w:ascii="Times New Roman" w:hAnsi="Times New Roman" w:cs="Times New Roman"/>
          <w:sz w:val="28"/>
          <w:szCs w:val="28"/>
        </w:rPr>
        <w:t>а</w:t>
      </w:r>
      <w:r w:rsidRPr="008F19A4">
        <w:rPr>
          <w:rFonts w:ascii="Times New Roman" w:hAnsi="Times New Roman" w:cs="Times New Roman"/>
          <w:sz w:val="28"/>
          <w:szCs w:val="28"/>
        </w:rPr>
        <w:t xml:space="preserve"> и программ</w:t>
      </w:r>
      <w:r w:rsidR="00327988">
        <w:rPr>
          <w:rFonts w:ascii="Times New Roman" w:hAnsi="Times New Roman" w:cs="Times New Roman"/>
          <w:sz w:val="28"/>
          <w:szCs w:val="28"/>
        </w:rPr>
        <w:t>ы</w:t>
      </w:r>
      <w:r w:rsidRPr="008F19A4">
        <w:rPr>
          <w:rFonts w:ascii="Times New Roman" w:hAnsi="Times New Roman" w:cs="Times New Roman"/>
          <w:sz w:val="28"/>
          <w:szCs w:val="28"/>
        </w:rPr>
        <w:t xml:space="preserve"> энергосбережения с перечнем мероприятий, направленных на повышение энергетической эффективности потребления энергоресурсов.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Целями энергетической паспортизации бюджетных учреждений являются: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оценка реального состояния энергетического хозяйства организаций;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расчет лимитов потребления топливно-энергетических ресурсов и воды на основе реальных потребностей организаций;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экономия бюджетных средств.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4) закуп</w:t>
      </w:r>
      <w:r w:rsidR="005F79E9">
        <w:rPr>
          <w:rFonts w:ascii="Times New Roman" w:hAnsi="Times New Roman" w:cs="Times New Roman"/>
          <w:sz w:val="28"/>
          <w:szCs w:val="28"/>
        </w:rPr>
        <w:t>а</w:t>
      </w:r>
      <w:r w:rsidRPr="008F19A4">
        <w:rPr>
          <w:rFonts w:ascii="Times New Roman" w:hAnsi="Times New Roman" w:cs="Times New Roman"/>
          <w:sz w:val="28"/>
          <w:szCs w:val="28"/>
        </w:rPr>
        <w:t>ть энергоэффективные товары.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При закупках светильников не менее 5% от общей закупки должны быть светодиодные источники света. Не менее 10% устанавливаемых стеклопакетов должны иметь стекла с </w:t>
      </w:r>
      <w:proofErr w:type="spellStart"/>
      <w:r w:rsidRPr="008F19A4">
        <w:rPr>
          <w:rFonts w:ascii="Times New Roman" w:hAnsi="Times New Roman" w:cs="Times New Roman"/>
          <w:sz w:val="28"/>
          <w:szCs w:val="28"/>
        </w:rPr>
        <w:t>низкоэмиссионным</w:t>
      </w:r>
      <w:proofErr w:type="spellEnd"/>
      <w:r w:rsidRPr="008F19A4">
        <w:rPr>
          <w:rFonts w:ascii="Times New Roman" w:hAnsi="Times New Roman" w:cs="Times New Roman"/>
          <w:sz w:val="28"/>
          <w:szCs w:val="28"/>
        </w:rPr>
        <w:t xml:space="preserve"> покрытием.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Запрещены закупки ламп накаливания для нужд освещения.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5) разработать программы энергосбережения, содержащие: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целевые показатели энергосбережения и их значения, достижение которых должно быть обеспечено в результате реализации этих программ;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мероприятия по энергосбережению и повышению энергетической эффективности;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ожидаемые результаты в натуральном выражении от проведения мероприятий по энергосбережению и повышению энергетической эффективности;</w:t>
      </w:r>
    </w:p>
    <w:p w:rsidR="008F19A4" w:rsidRP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ожидаемые результаты в стоимостном выражении от проведения мероприятий по энергосбережению и повышению энергетической эффективности;</w:t>
      </w:r>
    </w:p>
    <w:p w:rsidR="008F19A4" w:rsidRDefault="008F19A4" w:rsidP="00014939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экономический эффект от проведения мероприятий по энергосбережению и повышению энергетической эффективности.</w:t>
      </w:r>
    </w:p>
    <w:p w:rsidR="00A06D07" w:rsidRDefault="00A06D07" w:rsidP="00AC1FD9">
      <w:pPr>
        <w:pStyle w:val="a4"/>
        <w:spacing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C1FD9" w:rsidRDefault="00AC1FD9" w:rsidP="00AC1FD9">
      <w:pPr>
        <w:pStyle w:val="a4"/>
        <w:spacing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4</w:t>
      </w:r>
    </w:p>
    <w:p w:rsidR="00B37956" w:rsidRDefault="002D287B" w:rsidP="004F378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потребления энергетических ресурсов </w:t>
      </w:r>
      <w:r w:rsidR="00B37956">
        <w:rPr>
          <w:rFonts w:ascii="Times New Roman" w:hAnsi="Times New Roman" w:cs="Times New Roman"/>
          <w:sz w:val="28"/>
          <w:szCs w:val="28"/>
        </w:rPr>
        <w:t xml:space="preserve">и воды </w:t>
      </w:r>
    </w:p>
    <w:p w:rsidR="002D287B" w:rsidRDefault="002D287B" w:rsidP="004F378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</w:p>
    <w:p w:rsidR="002D287B" w:rsidRDefault="002D287B" w:rsidP="002D287B">
      <w:pPr>
        <w:pStyle w:val="a4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B4A16" w:rsidRDefault="00AB4A16" w:rsidP="00AB4A16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B4A16">
        <w:rPr>
          <w:noProof/>
          <w:lang w:eastAsia="ru-RU"/>
        </w:rPr>
        <w:drawing>
          <wp:inline distT="0" distB="0" distL="0" distR="0">
            <wp:extent cx="61626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06" cy="217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182" w:rsidRDefault="00694182" w:rsidP="009E6518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EC9" w:rsidRDefault="00111EC9" w:rsidP="00D50A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здравоохранения  являются потребителями наибольшего количества топливно-энергетических ресурсов, на оплату которых бюджет ежегодно тратит огромные суммы, поэтому тема энергосбережения в этой сфере является особо актуальной.  Поэтому в учреждениях здравоохранения разработаны и утверждены программы по энергосбережению  и повышению энергетической эффективности на перспективу до 2020 года. Основными целями и задачами этих программ являются обеспечение рационального использования энергоресурсов, повышения энергетической эффективности за счет реализации энергосберегающих мероприятий, максимального использования имеющихся резервов экономии энергоресурсов в медицинском учреждении. Обеспечение устойчивого процесса эффективности энергопотребления; запуск механизмов стимулирования энергосбережения; внедрение энергоэффективных технологий, систем управления энергопотреблением, обеспечивающих реализацию потенциала энергосбережения; обеспечение точности, достоверности и единства измерений и учета топливно-энергетических ресурсов в процессе потребления.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0A70" w:rsidRDefault="00D50A70" w:rsidP="009E6518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3FE2" w:rsidRDefault="00FC3FE2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50A70" w:rsidRDefault="009E6518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6518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E6518" w:rsidRPr="009E6518" w:rsidRDefault="009E6518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6518">
        <w:rPr>
          <w:rFonts w:ascii="Times New Roman" w:hAnsi="Times New Roman" w:cs="Times New Roman"/>
          <w:sz w:val="28"/>
          <w:szCs w:val="28"/>
        </w:rPr>
        <w:t xml:space="preserve"> по реализации Программы энергосбережения и повышения энергоэффективности </w:t>
      </w:r>
      <w:r w:rsidR="00D50A70">
        <w:rPr>
          <w:rFonts w:ascii="Times New Roman" w:hAnsi="Times New Roman" w:cs="Times New Roman"/>
          <w:sz w:val="28"/>
          <w:szCs w:val="28"/>
        </w:rPr>
        <w:t xml:space="preserve"> </w:t>
      </w:r>
      <w:r w:rsidR="00E00F57">
        <w:rPr>
          <w:rFonts w:ascii="Times New Roman" w:hAnsi="Times New Roman" w:cs="Times New Roman"/>
          <w:sz w:val="28"/>
          <w:szCs w:val="28"/>
        </w:rPr>
        <w:t>в бюджетных учреждениях</w:t>
      </w:r>
    </w:p>
    <w:p w:rsidR="00740B50" w:rsidRDefault="009E6518" w:rsidP="00D50A7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6518">
        <w:rPr>
          <w:rFonts w:ascii="Times New Roman" w:hAnsi="Times New Roman" w:cs="Times New Roman"/>
          <w:sz w:val="28"/>
          <w:szCs w:val="28"/>
        </w:rPr>
        <w:t>на 2016-20</w:t>
      </w:r>
      <w:r w:rsidR="00F00EE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A70">
        <w:rPr>
          <w:rFonts w:ascii="Times New Roman" w:hAnsi="Times New Roman" w:cs="Times New Roman"/>
          <w:sz w:val="28"/>
          <w:szCs w:val="28"/>
        </w:rPr>
        <w:t>г</w:t>
      </w:r>
      <w:r w:rsidR="006832C9">
        <w:rPr>
          <w:rFonts w:ascii="Times New Roman" w:hAnsi="Times New Roman" w:cs="Times New Roman"/>
          <w:sz w:val="28"/>
          <w:szCs w:val="28"/>
        </w:rPr>
        <w:t>г.</w:t>
      </w:r>
    </w:p>
    <w:p w:rsidR="009E6518" w:rsidRDefault="009E651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6518" w:rsidRDefault="0035376D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B61A64"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sz w:val="28"/>
          <w:szCs w:val="28"/>
        </w:rPr>
        <w:t>» Исполнительного комитета муниципального образования «Лениногорский муниципальный район»</w:t>
      </w:r>
    </w:p>
    <w:p w:rsidR="0035376D" w:rsidRDefault="0035376D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1701"/>
        <w:gridCol w:w="1276"/>
        <w:gridCol w:w="1559"/>
        <w:gridCol w:w="993"/>
        <w:gridCol w:w="1417"/>
        <w:gridCol w:w="1701"/>
        <w:gridCol w:w="851"/>
        <w:gridCol w:w="1275"/>
      </w:tblGrid>
      <w:tr w:rsidR="00D65727" w:rsidTr="00333DD0">
        <w:tc>
          <w:tcPr>
            <w:tcW w:w="170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тыс.руб</w:t>
            </w:r>
          </w:p>
        </w:tc>
        <w:tc>
          <w:tcPr>
            <w:tcW w:w="1417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70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энергетический эффект от внедрения мероприятий по энергосбережению,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D65727" w:rsidTr="00333DD0">
        <w:tc>
          <w:tcPr>
            <w:tcW w:w="9498" w:type="dxa"/>
            <w:gridSpan w:val="7"/>
          </w:tcPr>
          <w:p w:rsidR="00D65727" w:rsidRPr="00B54DFA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DFA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75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27" w:rsidTr="00333DD0">
        <w:tc>
          <w:tcPr>
            <w:tcW w:w="1701" w:type="dxa"/>
            <w:vMerge w:val="restart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кровли, замена окон, дверей,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цоколь, инженерные коммуникации (уменьшение потребления теплоэнергии, воды, электричества)</w:t>
            </w: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ДОУ </w:t>
            </w:r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</w:t>
            </w:r>
          </w:p>
        </w:tc>
        <w:tc>
          <w:tcPr>
            <w:tcW w:w="1417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170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 0,01 тыс.куб.м, 0,6кВт</w:t>
            </w:r>
          </w:p>
        </w:tc>
        <w:tc>
          <w:tcPr>
            <w:tcW w:w="85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Доу </w:t>
            </w:r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11 205,0</w:t>
            </w:r>
          </w:p>
        </w:tc>
        <w:tc>
          <w:tcPr>
            <w:tcW w:w="1417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 кВт</w:t>
            </w:r>
          </w:p>
        </w:tc>
        <w:tc>
          <w:tcPr>
            <w:tcW w:w="85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A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23 160,0</w:t>
            </w:r>
          </w:p>
        </w:tc>
        <w:tc>
          <w:tcPr>
            <w:tcW w:w="1417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15,98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  <w:r>
              <w:t xml:space="preserve"> </w:t>
            </w:r>
            <w:r w:rsidRPr="00993DA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993DAF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93DA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3DA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 кВт</w:t>
            </w:r>
          </w:p>
        </w:tc>
        <w:tc>
          <w:tcPr>
            <w:tcW w:w="85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Доу </w:t>
            </w: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1559" w:type="dxa"/>
          </w:tcPr>
          <w:p w:rsidR="00D65727" w:rsidRPr="00993DAF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A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9 473,0</w:t>
            </w: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0,013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 кВт</w:t>
            </w:r>
          </w:p>
        </w:tc>
        <w:tc>
          <w:tcPr>
            <w:tcW w:w="85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6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7 418,0</w:t>
            </w:r>
          </w:p>
        </w:tc>
        <w:tc>
          <w:tcPr>
            <w:tcW w:w="1417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 кВт</w:t>
            </w:r>
          </w:p>
        </w:tc>
        <w:tc>
          <w:tcPr>
            <w:tcW w:w="85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Лицей </w:t>
            </w:r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DB0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92 600,0</w:t>
            </w:r>
          </w:p>
        </w:tc>
        <w:tc>
          <w:tcPr>
            <w:tcW w:w="1417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52,76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кВт</w:t>
            </w:r>
          </w:p>
        </w:tc>
        <w:tc>
          <w:tcPr>
            <w:tcW w:w="851" w:type="dxa"/>
          </w:tcPr>
          <w:p w:rsidR="00D65727" w:rsidRPr="00584B3D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</w:tcPr>
          <w:p w:rsidR="00D65727" w:rsidRPr="00193D60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1276" w:type="dxa"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727" w:rsidRPr="006B384C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151 356</w:t>
            </w:r>
          </w:p>
        </w:tc>
        <w:tc>
          <w:tcPr>
            <w:tcW w:w="1417" w:type="dxa"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27" w:rsidTr="00333DD0">
        <w:tc>
          <w:tcPr>
            <w:tcW w:w="9498" w:type="dxa"/>
            <w:gridSpan w:val="7"/>
          </w:tcPr>
          <w:p w:rsidR="00D65727" w:rsidRPr="00B54DFA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DFA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275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27" w:rsidTr="00333DD0">
        <w:trPr>
          <w:trHeight w:val="917"/>
        </w:trPr>
        <w:tc>
          <w:tcPr>
            <w:tcW w:w="1701" w:type="dxa"/>
            <w:vMerge w:val="restart"/>
          </w:tcPr>
          <w:p w:rsidR="00D65727" w:rsidRDefault="00D6572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Pr="00584B3D" w:rsidRDefault="00D6572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162">
              <w:rPr>
                <w:rFonts w:ascii="Times New Roman" w:hAnsi="Times New Roman" w:cs="Times New Roman"/>
                <w:sz w:val="20"/>
                <w:szCs w:val="20"/>
              </w:rPr>
              <w:t xml:space="preserve">Ремонт кровли, замена окон, дверей, </w:t>
            </w:r>
            <w:proofErr w:type="spellStart"/>
            <w:r w:rsidRPr="00DE5162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gramStart"/>
            <w:r w:rsidRPr="00DE516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DE5162">
              <w:rPr>
                <w:rFonts w:ascii="Times New Roman" w:hAnsi="Times New Roman" w:cs="Times New Roman"/>
                <w:sz w:val="20"/>
                <w:szCs w:val="20"/>
              </w:rPr>
              <w:t>злов</w:t>
            </w:r>
            <w:proofErr w:type="spellEnd"/>
            <w:r w:rsidRPr="00DE5162">
              <w:rPr>
                <w:rFonts w:ascii="Times New Roman" w:hAnsi="Times New Roman" w:cs="Times New Roman"/>
                <w:sz w:val="20"/>
                <w:szCs w:val="20"/>
              </w:rPr>
              <w:t>, цоколь, инженерные коммуникации (уменьшение потребления теплоэнергии, воды, электричества)</w:t>
            </w:r>
          </w:p>
        </w:tc>
        <w:tc>
          <w:tcPr>
            <w:tcW w:w="1276" w:type="dxa"/>
          </w:tcPr>
          <w:p w:rsidR="00D65727" w:rsidRPr="00584B3D" w:rsidRDefault="00D65727" w:rsidP="00FC3FE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Доу № 4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162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9 140,0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8,34</w:t>
            </w: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0,012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0,2кВт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84B3D" w:rsidRDefault="00D65727" w:rsidP="00FC3FE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Доу № 16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162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14 176,0</w:t>
            </w: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8,42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0,017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0,022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 кВт</w:t>
            </w: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FC3F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84B3D" w:rsidRDefault="00D65727" w:rsidP="00FC3FE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Доу № 17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5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7 740,0</w:t>
            </w: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0,036 кВт</w:t>
            </w: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84B3D" w:rsidRDefault="00D65727" w:rsidP="00FC3FE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Доу № 19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F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</w:t>
            </w: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8,83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0,013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 кВт</w:t>
            </w: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</w:tcPr>
          <w:p w:rsidR="00D65727" w:rsidRPr="001C63E3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2017</w:t>
            </w:r>
          </w:p>
        </w:tc>
        <w:tc>
          <w:tcPr>
            <w:tcW w:w="1276" w:type="dxa"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727" w:rsidRPr="001C63E3" w:rsidRDefault="00D65727" w:rsidP="00FC3FE2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39 556</w:t>
            </w:r>
          </w:p>
        </w:tc>
        <w:tc>
          <w:tcPr>
            <w:tcW w:w="1417" w:type="dxa"/>
          </w:tcPr>
          <w:p w:rsidR="00D65727" w:rsidRPr="00584B3D" w:rsidRDefault="00D65727" w:rsidP="00FC3FE2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727" w:rsidRPr="00584B3D" w:rsidRDefault="00D65727" w:rsidP="00FC3FE2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727" w:rsidRPr="00584B3D" w:rsidRDefault="00D65727" w:rsidP="00FC3FE2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727" w:rsidRPr="00584B3D" w:rsidRDefault="00D65727" w:rsidP="00FC3FE2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27" w:rsidTr="00333DD0">
        <w:tc>
          <w:tcPr>
            <w:tcW w:w="9498" w:type="dxa"/>
            <w:gridSpan w:val="7"/>
          </w:tcPr>
          <w:p w:rsidR="00D65727" w:rsidRPr="0045044C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4C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27" w:rsidTr="00333DD0">
        <w:tc>
          <w:tcPr>
            <w:tcW w:w="1701" w:type="dxa"/>
            <w:vMerge w:val="restart"/>
          </w:tcPr>
          <w:p w:rsidR="00D6572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Pr="00584B3D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97">
              <w:rPr>
                <w:rFonts w:ascii="Times New Roman" w:hAnsi="Times New Roman" w:cs="Times New Roman"/>
                <w:sz w:val="20"/>
                <w:szCs w:val="20"/>
              </w:rPr>
              <w:t xml:space="preserve">Ремонт кровли, </w:t>
            </w:r>
            <w:r w:rsidRPr="002F3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замена окон, дверей, </w:t>
            </w:r>
            <w:proofErr w:type="spellStart"/>
            <w:r w:rsidRPr="002F3597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gramStart"/>
            <w:r w:rsidRPr="002F3597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2F3597">
              <w:rPr>
                <w:rFonts w:ascii="Times New Roman" w:hAnsi="Times New Roman" w:cs="Times New Roman"/>
                <w:sz w:val="20"/>
                <w:szCs w:val="20"/>
              </w:rPr>
              <w:t>злов</w:t>
            </w:r>
            <w:proofErr w:type="spellEnd"/>
            <w:r w:rsidRPr="002F3597">
              <w:rPr>
                <w:rFonts w:ascii="Times New Roman" w:hAnsi="Times New Roman" w:cs="Times New Roman"/>
                <w:sz w:val="20"/>
                <w:szCs w:val="20"/>
              </w:rPr>
              <w:t>, цоколь, инженерные коммуникации (уменьшение потребления теплоэнергии, воды, электричества)</w:t>
            </w: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Капитальный ремонт </w:t>
            </w: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15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97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12 240,0</w:t>
            </w: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0,013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 кВт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22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97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15 800,0</w:t>
            </w: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0,004кВт</w:t>
            </w: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FE2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</w:p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23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6D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17 600,0</w:t>
            </w: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10,80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 кВт</w:t>
            </w: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Каркалинская ООШ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3E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21 780,0</w:t>
            </w: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0,011 кВт</w:t>
            </w: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584B3D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Федотовская ООШ</w:t>
            </w:r>
          </w:p>
        </w:tc>
        <w:tc>
          <w:tcPr>
            <w:tcW w:w="1559" w:type="dxa"/>
          </w:tcPr>
          <w:p w:rsidR="00D65727" w:rsidRPr="00584B3D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CB6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14 526,0</w:t>
            </w:r>
          </w:p>
        </w:tc>
        <w:tc>
          <w:tcPr>
            <w:tcW w:w="1417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70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0,017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 0,022 тыс.куб.м,</w:t>
            </w:r>
          </w:p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кВт</w:t>
            </w:r>
          </w:p>
        </w:tc>
        <w:tc>
          <w:tcPr>
            <w:tcW w:w="851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FC3FE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</w:tcPr>
          <w:p w:rsidR="00D65727" w:rsidRPr="00A14C94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t>Итого 2018</w:t>
            </w:r>
          </w:p>
        </w:tc>
        <w:tc>
          <w:tcPr>
            <w:tcW w:w="1276" w:type="dxa"/>
          </w:tcPr>
          <w:p w:rsidR="00D65727" w:rsidRPr="005B65C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727" w:rsidRPr="005B65C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727" w:rsidRPr="00A14C94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81 946</w:t>
            </w:r>
          </w:p>
        </w:tc>
        <w:tc>
          <w:tcPr>
            <w:tcW w:w="1417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27" w:rsidTr="00333DD0">
        <w:tc>
          <w:tcPr>
            <w:tcW w:w="9498" w:type="dxa"/>
            <w:gridSpan w:val="7"/>
          </w:tcPr>
          <w:p w:rsidR="00D65727" w:rsidRPr="0045044C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4C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27" w:rsidTr="00333DD0">
        <w:tc>
          <w:tcPr>
            <w:tcW w:w="1701" w:type="dxa"/>
            <w:vMerge w:val="restart"/>
          </w:tcPr>
          <w:p w:rsidR="00D65727" w:rsidRPr="00EB6F19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19">
              <w:rPr>
                <w:rFonts w:ascii="Times New Roman" w:hAnsi="Times New Roman" w:cs="Times New Roman"/>
                <w:sz w:val="20"/>
                <w:szCs w:val="20"/>
              </w:rPr>
              <w:t xml:space="preserve">Ремонт кровли, замена окон, дверей, </w:t>
            </w:r>
            <w:proofErr w:type="spellStart"/>
            <w:r w:rsidRPr="00EB6F19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gramStart"/>
            <w:r w:rsidRPr="00EB6F19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B6F19">
              <w:rPr>
                <w:rFonts w:ascii="Times New Roman" w:hAnsi="Times New Roman" w:cs="Times New Roman"/>
                <w:sz w:val="20"/>
                <w:szCs w:val="20"/>
              </w:rPr>
              <w:t>злов</w:t>
            </w:r>
            <w:proofErr w:type="spellEnd"/>
            <w:r w:rsidRPr="00EB6F19">
              <w:rPr>
                <w:rFonts w:ascii="Times New Roman" w:hAnsi="Times New Roman" w:cs="Times New Roman"/>
                <w:sz w:val="20"/>
                <w:szCs w:val="20"/>
              </w:rPr>
              <w:t>, цоколь, инженерные коммуникации (уменьшение потребления теплоэнергии, воды, электричества)</w:t>
            </w:r>
          </w:p>
        </w:tc>
        <w:tc>
          <w:tcPr>
            <w:tcW w:w="1276" w:type="dxa"/>
          </w:tcPr>
          <w:p w:rsidR="00D65727" w:rsidRPr="005B65C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ООШ № 1</w:t>
            </w:r>
          </w:p>
        </w:tc>
        <w:tc>
          <w:tcPr>
            <w:tcW w:w="1559" w:type="dxa"/>
          </w:tcPr>
          <w:p w:rsidR="00D65727" w:rsidRPr="005B65C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3A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CD73AE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28 860,0</w:t>
            </w:r>
          </w:p>
        </w:tc>
        <w:tc>
          <w:tcPr>
            <w:tcW w:w="1417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16,15</w:t>
            </w:r>
          </w:p>
        </w:tc>
        <w:tc>
          <w:tcPr>
            <w:tcW w:w="1701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 кВт</w:t>
            </w:r>
          </w:p>
        </w:tc>
        <w:tc>
          <w:tcPr>
            <w:tcW w:w="851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A14C94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B65C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Урдалинская ООШ</w:t>
            </w:r>
          </w:p>
        </w:tc>
        <w:tc>
          <w:tcPr>
            <w:tcW w:w="1559" w:type="dxa"/>
          </w:tcPr>
          <w:p w:rsidR="00D65727" w:rsidRPr="005B65C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3A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45044C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4C">
              <w:rPr>
                <w:rFonts w:ascii="Times New Roman" w:hAnsi="Times New Roman" w:cs="Times New Roman"/>
                <w:sz w:val="20"/>
                <w:szCs w:val="20"/>
              </w:rPr>
              <w:t>17 530,0</w:t>
            </w:r>
          </w:p>
        </w:tc>
        <w:tc>
          <w:tcPr>
            <w:tcW w:w="1417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1701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 кВт</w:t>
            </w:r>
          </w:p>
        </w:tc>
        <w:tc>
          <w:tcPr>
            <w:tcW w:w="851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  <w:vMerge/>
          </w:tcPr>
          <w:p w:rsidR="00D65727" w:rsidRPr="00A14C94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B65C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Сарабикуловская ООШ</w:t>
            </w:r>
          </w:p>
        </w:tc>
        <w:tc>
          <w:tcPr>
            <w:tcW w:w="1559" w:type="dxa"/>
          </w:tcPr>
          <w:p w:rsidR="00D65727" w:rsidRPr="005B65C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95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1A5195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16 480,0</w:t>
            </w:r>
          </w:p>
        </w:tc>
        <w:tc>
          <w:tcPr>
            <w:tcW w:w="1417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1701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 кВт</w:t>
            </w:r>
          </w:p>
        </w:tc>
        <w:tc>
          <w:tcPr>
            <w:tcW w:w="851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</w:tcPr>
          <w:p w:rsidR="00D65727" w:rsidRPr="00A14C94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2019</w:t>
            </w:r>
          </w:p>
        </w:tc>
        <w:tc>
          <w:tcPr>
            <w:tcW w:w="1276" w:type="dxa"/>
          </w:tcPr>
          <w:p w:rsidR="00D65727" w:rsidRPr="005B65C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727" w:rsidRPr="005B65C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727" w:rsidRPr="00A14C94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62 870</w:t>
            </w:r>
          </w:p>
        </w:tc>
        <w:tc>
          <w:tcPr>
            <w:tcW w:w="1417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27" w:rsidTr="00333DD0">
        <w:tc>
          <w:tcPr>
            <w:tcW w:w="1701" w:type="dxa"/>
          </w:tcPr>
          <w:p w:rsidR="00D65727" w:rsidRPr="005C6BB3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BB3">
              <w:rPr>
                <w:rFonts w:ascii="Times New Roman" w:hAnsi="Times New Roman" w:cs="Times New Roman"/>
                <w:sz w:val="20"/>
                <w:szCs w:val="20"/>
              </w:rPr>
              <w:t xml:space="preserve">Ремонт кровли, замена окон, дверей, </w:t>
            </w:r>
            <w:proofErr w:type="spellStart"/>
            <w:r w:rsidRPr="005C6BB3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gramStart"/>
            <w:r w:rsidRPr="005C6BB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C6BB3">
              <w:rPr>
                <w:rFonts w:ascii="Times New Roman" w:hAnsi="Times New Roman" w:cs="Times New Roman"/>
                <w:sz w:val="20"/>
                <w:szCs w:val="20"/>
              </w:rPr>
              <w:t>злов</w:t>
            </w:r>
            <w:proofErr w:type="spellEnd"/>
            <w:r w:rsidRPr="005C6BB3">
              <w:rPr>
                <w:rFonts w:ascii="Times New Roman" w:hAnsi="Times New Roman" w:cs="Times New Roman"/>
                <w:sz w:val="20"/>
                <w:szCs w:val="20"/>
              </w:rPr>
              <w:t>, цоколь, инженерные коммуникации (уменьшение потребления теплоэнергии, воды, электричества)</w:t>
            </w:r>
          </w:p>
        </w:tc>
        <w:tc>
          <w:tcPr>
            <w:tcW w:w="1276" w:type="dxa"/>
          </w:tcPr>
          <w:p w:rsidR="00D65727" w:rsidRPr="005B65C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Подлесная ООШ</w:t>
            </w:r>
          </w:p>
        </w:tc>
        <w:tc>
          <w:tcPr>
            <w:tcW w:w="1559" w:type="dxa"/>
          </w:tcPr>
          <w:p w:rsidR="00D65727" w:rsidRPr="005B65C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8D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E97203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203">
              <w:rPr>
                <w:rFonts w:ascii="Times New Roman" w:hAnsi="Times New Roman" w:cs="Times New Roman"/>
                <w:sz w:val="20"/>
                <w:szCs w:val="20"/>
              </w:rPr>
              <w:t>20 260,0</w:t>
            </w:r>
          </w:p>
        </w:tc>
        <w:tc>
          <w:tcPr>
            <w:tcW w:w="1417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17,30</w:t>
            </w:r>
          </w:p>
        </w:tc>
        <w:tc>
          <w:tcPr>
            <w:tcW w:w="1701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 0,07 тыс.куб.м,</w:t>
            </w:r>
          </w:p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 кВт</w:t>
            </w:r>
          </w:p>
        </w:tc>
        <w:tc>
          <w:tcPr>
            <w:tcW w:w="851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</w:tcPr>
          <w:p w:rsidR="00D65727" w:rsidRPr="00A14C94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B65C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Куакбашская ООШ</w:t>
            </w:r>
          </w:p>
        </w:tc>
        <w:tc>
          <w:tcPr>
            <w:tcW w:w="1559" w:type="dxa"/>
          </w:tcPr>
          <w:p w:rsidR="00D65727" w:rsidRPr="005B65C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203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E97203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203">
              <w:rPr>
                <w:rFonts w:ascii="Times New Roman" w:hAnsi="Times New Roman" w:cs="Times New Roman"/>
                <w:sz w:val="20"/>
                <w:szCs w:val="20"/>
              </w:rPr>
              <w:t>18 650,0</w:t>
            </w:r>
          </w:p>
        </w:tc>
        <w:tc>
          <w:tcPr>
            <w:tcW w:w="1417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1701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 кВт</w:t>
            </w:r>
          </w:p>
        </w:tc>
        <w:tc>
          <w:tcPr>
            <w:tcW w:w="851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</w:tcPr>
          <w:p w:rsidR="00D65727" w:rsidRPr="00A14C94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727" w:rsidRPr="005B65C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ережкинская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559" w:type="dxa"/>
          </w:tcPr>
          <w:p w:rsidR="00D65727" w:rsidRPr="005B65C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F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</w:tcPr>
          <w:p w:rsidR="00D65727" w:rsidRPr="001840FF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FF">
              <w:rPr>
                <w:rFonts w:ascii="Times New Roman" w:hAnsi="Times New Roman" w:cs="Times New Roman"/>
                <w:sz w:val="20"/>
                <w:szCs w:val="20"/>
              </w:rPr>
              <w:t>17 080,0</w:t>
            </w:r>
          </w:p>
        </w:tc>
        <w:tc>
          <w:tcPr>
            <w:tcW w:w="1417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1701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кал,</w:t>
            </w:r>
          </w:p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уб.м,</w:t>
            </w:r>
          </w:p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 кВт</w:t>
            </w:r>
          </w:p>
        </w:tc>
        <w:tc>
          <w:tcPr>
            <w:tcW w:w="851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5727" w:rsidRDefault="00D65727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2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D65727" w:rsidTr="00333DD0">
        <w:tc>
          <w:tcPr>
            <w:tcW w:w="1701" w:type="dxa"/>
          </w:tcPr>
          <w:p w:rsidR="00D65727" w:rsidRPr="00A14C94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2020</w:t>
            </w:r>
          </w:p>
        </w:tc>
        <w:tc>
          <w:tcPr>
            <w:tcW w:w="1276" w:type="dxa"/>
          </w:tcPr>
          <w:p w:rsidR="00D65727" w:rsidRPr="005B65C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727" w:rsidRPr="005B65C7" w:rsidRDefault="00D65727" w:rsidP="002F359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727" w:rsidRPr="00A14C94" w:rsidRDefault="00127AAF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55 990</w:t>
            </w:r>
          </w:p>
        </w:tc>
        <w:tc>
          <w:tcPr>
            <w:tcW w:w="1417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727" w:rsidRDefault="00D65727" w:rsidP="002F35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1A64" w:rsidRDefault="00B61A64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0188" w:rsidRDefault="00710188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FA260E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35376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«СОШ № 5» </w:t>
      </w:r>
      <w:r w:rsidR="00D50A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A260E" w:rsidRDefault="00D50A70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</w:p>
    <w:p w:rsidR="0063603B" w:rsidRDefault="0063603B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1701"/>
        <w:gridCol w:w="1276"/>
        <w:gridCol w:w="1559"/>
        <w:gridCol w:w="993"/>
        <w:gridCol w:w="1417"/>
        <w:gridCol w:w="1701"/>
        <w:gridCol w:w="851"/>
        <w:gridCol w:w="1275"/>
      </w:tblGrid>
      <w:tr w:rsidR="00D72900" w:rsidTr="00333DD0">
        <w:tc>
          <w:tcPr>
            <w:tcW w:w="1701" w:type="dxa"/>
          </w:tcPr>
          <w:p w:rsidR="00D72900" w:rsidRPr="00584B3D" w:rsidRDefault="00D72900" w:rsidP="00333DD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:rsidR="00D72900" w:rsidRPr="00584B3D" w:rsidRDefault="00D72900" w:rsidP="0035376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1559" w:type="dxa"/>
          </w:tcPr>
          <w:p w:rsidR="00D72900" w:rsidRPr="00584B3D" w:rsidRDefault="00D72900" w:rsidP="00333DD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</w:tcPr>
          <w:p w:rsidR="00D72900" w:rsidRPr="00584B3D" w:rsidRDefault="00D72900" w:rsidP="00333DD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тыс.руб</w:t>
            </w:r>
          </w:p>
        </w:tc>
        <w:tc>
          <w:tcPr>
            <w:tcW w:w="1417" w:type="dxa"/>
          </w:tcPr>
          <w:p w:rsidR="00D72900" w:rsidRPr="00584B3D" w:rsidRDefault="00D72900" w:rsidP="00333DD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701" w:type="dxa"/>
          </w:tcPr>
          <w:p w:rsidR="00D72900" w:rsidRPr="00584B3D" w:rsidRDefault="00D72900" w:rsidP="00333DD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энергетический эффект от внедрения мероприятий по энергосбережению.</w:t>
            </w:r>
          </w:p>
        </w:tc>
        <w:tc>
          <w:tcPr>
            <w:tcW w:w="851" w:type="dxa"/>
          </w:tcPr>
          <w:p w:rsidR="00D72900" w:rsidRPr="00584B3D" w:rsidRDefault="00D72900" w:rsidP="00333DD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275" w:type="dxa"/>
          </w:tcPr>
          <w:p w:rsidR="00D72900" w:rsidRDefault="00D72900" w:rsidP="00333DD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D72900" w:rsidTr="00333DD0">
        <w:tc>
          <w:tcPr>
            <w:tcW w:w="9498" w:type="dxa"/>
            <w:gridSpan w:val="7"/>
          </w:tcPr>
          <w:p w:rsidR="00D72900" w:rsidRPr="00225E61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75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1701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276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расходованием хозяйственной воды. Замена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изношеных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 системы, ремонт сантехнического оборудования</w:t>
            </w:r>
          </w:p>
        </w:tc>
        <w:tc>
          <w:tcPr>
            <w:tcW w:w="1559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D72900" w:rsidRPr="00584B3D" w:rsidRDefault="00D55C6B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417" w:type="dxa"/>
          </w:tcPr>
          <w:p w:rsidR="00D72900" w:rsidRPr="00584B3D" w:rsidRDefault="00D55C6B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  <w:r>
              <w:t xml:space="preserve"> </w:t>
            </w:r>
            <w:r w:rsidRPr="00DA5C5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A5C5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A5C5F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</w:tcPr>
          <w:p w:rsidR="00D72900" w:rsidRPr="00FD4FB8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B8">
              <w:rPr>
                <w:rFonts w:ascii="Times New Roman" w:hAnsi="Times New Roman" w:cs="Times New Roman"/>
                <w:sz w:val="20"/>
                <w:szCs w:val="20"/>
              </w:rPr>
              <w:t>МАОУ «СОШ № 5» МО «ЛМР» РТ</w:t>
            </w: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1701" w:type="dxa"/>
          </w:tcPr>
          <w:p w:rsidR="00D72900" w:rsidRPr="00193D60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1276" w:type="dxa"/>
          </w:tcPr>
          <w:p w:rsidR="00D72900" w:rsidRPr="00584B3D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900" w:rsidRPr="00584B3D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900" w:rsidRPr="006B384C" w:rsidRDefault="00D55C6B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  <w:tc>
          <w:tcPr>
            <w:tcW w:w="1417" w:type="dxa"/>
          </w:tcPr>
          <w:p w:rsidR="00D72900" w:rsidRPr="009C78E5" w:rsidRDefault="00D55C6B" w:rsidP="009C78E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D72900" w:rsidRPr="00584B3D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900" w:rsidRPr="00584B3D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900" w:rsidRPr="00584B3D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9498" w:type="dxa"/>
            <w:gridSpan w:val="7"/>
          </w:tcPr>
          <w:p w:rsidR="00D72900" w:rsidRPr="00225E61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275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1701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606">
              <w:rPr>
                <w:rFonts w:ascii="Times New Roman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276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Исключение работы системы освещения без необходимости, установка новых приборов учета электроэнергии, замена электрооборудования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новые с высоким классом энергоэффективности</w:t>
            </w:r>
          </w:p>
        </w:tc>
        <w:tc>
          <w:tcPr>
            <w:tcW w:w="1559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60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900" w:rsidRDefault="00590DC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30,45</w:t>
            </w: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900" w:rsidRDefault="00590DC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0,200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900" w:rsidRPr="00FD4FB8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B8">
              <w:rPr>
                <w:rFonts w:ascii="Times New Roman" w:hAnsi="Times New Roman" w:cs="Times New Roman"/>
                <w:sz w:val="20"/>
                <w:szCs w:val="20"/>
              </w:rPr>
              <w:t>МАОУ «СОШ № 5» МО «ЛМР» РТ</w:t>
            </w:r>
          </w:p>
          <w:p w:rsidR="00D72900" w:rsidRPr="00FD4FB8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1701" w:type="dxa"/>
          </w:tcPr>
          <w:p w:rsidR="00D72900" w:rsidRPr="001C63E3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2017</w:t>
            </w:r>
          </w:p>
        </w:tc>
        <w:tc>
          <w:tcPr>
            <w:tcW w:w="1276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900" w:rsidRPr="001C63E3" w:rsidRDefault="00590DC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30,45</w:t>
            </w:r>
          </w:p>
        </w:tc>
        <w:tc>
          <w:tcPr>
            <w:tcW w:w="1417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9498" w:type="dxa"/>
            <w:gridSpan w:val="7"/>
          </w:tcPr>
          <w:p w:rsidR="00D72900" w:rsidRPr="00225E61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1701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21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рационального расходования топливно-энергетических ресурсов за счет реализации мероприятий по энергосбережению и повышению </w:t>
            </w:r>
            <w:r w:rsidRPr="007422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энергоэффективности</w:t>
            </w:r>
          </w:p>
        </w:tc>
        <w:tc>
          <w:tcPr>
            <w:tcW w:w="1276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Регулирование подачи теплоэнергии в осенне-зимний период. Замена изношенных участков системы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целях сокращения нерациональных потерь тепловой энергии.</w:t>
            </w:r>
          </w:p>
        </w:tc>
        <w:tc>
          <w:tcPr>
            <w:tcW w:w="1559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2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993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18E" w:rsidRDefault="0029118E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18E" w:rsidRDefault="0029118E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0,150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0,050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900" w:rsidRPr="00FD4FB8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B8">
              <w:rPr>
                <w:rFonts w:ascii="Times New Roman" w:hAnsi="Times New Roman" w:cs="Times New Roman"/>
                <w:sz w:val="20"/>
                <w:szCs w:val="20"/>
              </w:rPr>
              <w:t>МАОУ «СОШ № 5» МО «ЛМР» РТ</w:t>
            </w: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1701" w:type="dxa"/>
          </w:tcPr>
          <w:p w:rsidR="00D72900" w:rsidRPr="00A14C94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2018</w:t>
            </w:r>
          </w:p>
        </w:tc>
        <w:tc>
          <w:tcPr>
            <w:tcW w:w="1276" w:type="dxa"/>
          </w:tcPr>
          <w:p w:rsidR="00D72900" w:rsidRPr="005B65C7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900" w:rsidRPr="005B65C7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900" w:rsidRPr="00A14C94" w:rsidRDefault="0029118E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32,1</w:t>
            </w:r>
          </w:p>
        </w:tc>
        <w:tc>
          <w:tcPr>
            <w:tcW w:w="1417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1701" w:type="dxa"/>
          </w:tcPr>
          <w:p w:rsidR="00D72900" w:rsidRPr="00584B3D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219">
              <w:rPr>
                <w:rFonts w:ascii="Times New Roman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276" w:type="dxa"/>
          </w:tcPr>
          <w:p w:rsidR="00D72900" w:rsidRPr="005B65C7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Своевременная поверка приборов учета и контроля газового оборудования. Усиление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расходованием газа.</w:t>
            </w:r>
          </w:p>
        </w:tc>
        <w:tc>
          <w:tcPr>
            <w:tcW w:w="1559" w:type="dxa"/>
          </w:tcPr>
          <w:p w:rsidR="00D72900" w:rsidRPr="005B65C7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D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D72900" w:rsidRPr="00A14C94" w:rsidRDefault="000B30EA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33,96</w:t>
            </w:r>
          </w:p>
        </w:tc>
        <w:tc>
          <w:tcPr>
            <w:tcW w:w="1417" w:type="dxa"/>
          </w:tcPr>
          <w:p w:rsidR="00D72900" w:rsidRDefault="000B30EA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5,7</w:t>
            </w:r>
          </w:p>
        </w:tc>
        <w:tc>
          <w:tcPr>
            <w:tcW w:w="1701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D6">
              <w:rPr>
                <w:rFonts w:ascii="Times New Roman" w:hAnsi="Times New Roman" w:cs="Times New Roman"/>
                <w:sz w:val="20"/>
                <w:szCs w:val="20"/>
              </w:rPr>
              <w:t>0,050 тыс</w:t>
            </w:r>
            <w:proofErr w:type="gramStart"/>
            <w:r w:rsidRPr="002D53D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D53D6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851" w:type="dxa"/>
          </w:tcPr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</w:tcPr>
          <w:p w:rsidR="00D72900" w:rsidRPr="00FD4FB8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B8">
              <w:rPr>
                <w:rFonts w:ascii="Times New Roman" w:hAnsi="Times New Roman" w:cs="Times New Roman"/>
                <w:sz w:val="20"/>
                <w:szCs w:val="20"/>
              </w:rPr>
              <w:t>МАОУ «СОШ № 5» МО «ЛМР» РТ</w:t>
            </w:r>
          </w:p>
          <w:p w:rsidR="00D72900" w:rsidRDefault="00D72900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00" w:rsidTr="00333DD0">
        <w:tc>
          <w:tcPr>
            <w:tcW w:w="1701" w:type="dxa"/>
          </w:tcPr>
          <w:p w:rsidR="00D72900" w:rsidRPr="00B35DB8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DB8">
              <w:rPr>
                <w:rFonts w:ascii="Times New Roman" w:hAnsi="Times New Roman" w:cs="Times New Roman"/>
                <w:b/>
                <w:sz w:val="20"/>
                <w:szCs w:val="20"/>
              </w:rPr>
              <w:t>Итого 2019</w:t>
            </w:r>
          </w:p>
        </w:tc>
        <w:tc>
          <w:tcPr>
            <w:tcW w:w="1276" w:type="dxa"/>
          </w:tcPr>
          <w:p w:rsidR="00D72900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900" w:rsidRPr="002D53D6" w:rsidRDefault="00D72900" w:rsidP="00815C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900" w:rsidRDefault="000B30EA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33,96</w:t>
            </w:r>
          </w:p>
        </w:tc>
        <w:tc>
          <w:tcPr>
            <w:tcW w:w="1417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2900" w:rsidRPr="002D53D6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900" w:rsidRDefault="00D72900" w:rsidP="00815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03B" w:rsidRDefault="0063603B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15C3C" w:rsidRDefault="0035376D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</w:t>
      </w:r>
      <w:r w:rsidR="00566104">
        <w:rPr>
          <w:rFonts w:ascii="Times New Roman" w:hAnsi="Times New Roman" w:cs="Times New Roman"/>
          <w:sz w:val="28"/>
          <w:szCs w:val="28"/>
        </w:rPr>
        <w:t>ворчества</w:t>
      </w:r>
      <w:r>
        <w:rPr>
          <w:rFonts w:ascii="Times New Roman" w:hAnsi="Times New Roman" w:cs="Times New Roman"/>
          <w:sz w:val="28"/>
          <w:szCs w:val="28"/>
        </w:rPr>
        <w:t>» муниципального образования «Лениногорский муниципальный район»</w:t>
      </w:r>
    </w:p>
    <w:p w:rsidR="00566104" w:rsidRDefault="00566104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jc w:val="center"/>
        <w:tblLayout w:type="fixed"/>
        <w:tblLook w:val="04A0"/>
      </w:tblPr>
      <w:tblGrid>
        <w:gridCol w:w="1701"/>
        <w:gridCol w:w="1276"/>
        <w:gridCol w:w="1559"/>
        <w:gridCol w:w="993"/>
        <w:gridCol w:w="1417"/>
        <w:gridCol w:w="1701"/>
        <w:gridCol w:w="851"/>
        <w:gridCol w:w="1275"/>
      </w:tblGrid>
      <w:tr w:rsidR="003F18FB" w:rsidTr="00333DD0">
        <w:trPr>
          <w:cantSplit/>
          <w:trHeight w:val="2078"/>
          <w:tblHeader/>
          <w:jc w:val="center"/>
        </w:trPr>
        <w:tc>
          <w:tcPr>
            <w:tcW w:w="1701" w:type="dxa"/>
          </w:tcPr>
          <w:p w:rsidR="003F18FB" w:rsidRPr="00584B3D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:rsidR="003F18FB" w:rsidRPr="00584B3D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1559" w:type="dxa"/>
          </w:tcPr>
          <w:p w:rsidR="003F18FB" w:rsidRPr="00584B3D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textDirection w:val="btLr"/>
            <w:vAlign w:val="center"/>
          </w:tcPr>
          <w:p w:rsidR="00333DD0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333DD0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финансирования, </w:t>
            </w:r>
          </w:p>
          <w:p w:rsidR="003F18FB" w:rsidRPr="00584B3D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</w:p>
        </w:tc>
        <w:tc>
          <w:tcPr>
            <w:tcW w:w="1417" w:type="dxa"/>
          </w:tcPr>
          <w:p w:rsidR="003F18FB" w:rsidRPr="00584B3D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701" w:type="dxa"/>
          </w:tcPr>
          <w:p w:rsidR="003F18FB" w:rsidRPr="00584B3D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энергетический эффект от внедрения мероприятий по энергосбережению.</w:t>
            </w:r>
          </w:p>
        </w:tc>
        <w:tc>
          <w:tcPr>
            <w:tcW w:w="851" w:type="dxa"/>
            <w:textDirection w:val="btLr"/>
            <w:vAlign w:val="center"/>
          </w:tcPr>
          <w:p w:rsidR="003F18FB" w:rsidRPr="00584B3D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275" w:type="dxa"/>
          </w:tcPr>
          <w:p w:rsidR="003F18FB" w:rsidRDefault="003F18FB" w:rsidP="00333DD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3F18FB" w:rsidTr="00333DD0">
        <w:trPr>
          <w:jc w:val="center"/>
        </w:trPr>
        <w:tc>
          <w:tcPr>
            <w:tcW w:w="9498" w:type="dxa"/>
            <w:gridSpan w:val="7"/>
          </w:tcPr>
          <w:p w:rsidR="003F18FB" w:rsidRPr="00225E61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75" w:type="dxa"/>
          </w:tcPr>
          <w:p w:rsidR="003F18FB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 w:val="restart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363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55791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детского творчества</w:t>
            </w: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193D60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системы освещения</w:t>
            </w:r>
          </w:p>
        </w:tc>
        <w:tc>
          <w:tcPr>
            <w:tcW w:w="1559" w:type="dxa"/>
            <w:vMerge w:val="restart"/>
          </w:tcPr>
          <w:p w:rsidR="00055791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055791" w:rsidRPr="00BC040A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40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  <w:vMerge w:val="restart"/>
          </w:tcPr>
          <w:p w:rsidR="00055791" w:rsidRPr="00462516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516">
              <w:rPr>
                <w:rFonts w:ascii="Times New Roman" w:hAnsi="Times New Roman" w:cs="Times New Roman"/>
                <w:sz w:val="20"/>
                <w:szCs w:val="20"/>
              </w:rPr>
              <w:t>36,71</w:t>
            </w:r>
          </w:p>
        </w:tc>
        <w:tc>
          <w:tcPr>
            <w:tcW w:w="1701" w:type="dxa"/>
            <w:vMerge w:val="restart"/>
          </w:tcPr>
          <w:p w:rsidR="00055791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.Гкал</w:t>
            </w:r>
          </w:p>
          <w:p w:rsidR="00055791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 кВтч</w:t>
            </w:r>
          </w:p>
        </w:tc>
        <w:tc>
          <w:tcPr>
            <w:tcW w:w="851" w:type="dxa"/>
            <w:vMerge w:val="restart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/>
          </w:tcPr>
          <w:p w:rsidR="00055791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193D60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Регулярная  чистка светильников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BC040A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40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vMerge/>
          </w:tcPr>
          <w:p w:rsidR="00055791" w:rsidRPr="009C78E5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193D60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BC040A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40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  <w:vMerge/>
          </w:tcPr>
          <w:p w:rsidR="00055791" w:rsidRPr="009C78E5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193D60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тепловой изоляции стен, полов, чердака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BC040A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40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17" w:type="dxa"/>
            <w:vMerge/>
          </w:tcPr>
          <w:p w:rsidR="00055791" w:rsidRPr="009C78E5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193D60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энергосбережения и повышения энергоэффективности, ведение разъяснительной работы с сотрудниками по вопросам энергосбережения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BC040A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40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/>
          </w:tcPr>
          <w:p w:rsidR="00055791" w:rsidRPr="009C78E5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193D60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Уплотнение дверных и оконных проемов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BC040A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  <w:vMerge/>
          </w:tcPr>
          <w:p w:rsidR="00055791" w:rsidRPr="009C78E5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FB" w:rsidTr="00333DD0">
        <w:trPr>
          <w:jc w:val="center"/>
        </w:trPr>
        <w:tc>
          <w:tcPr>
            <w:tcW w:w="1701" w:type="dxa"/>
          </w:tcPr>
          <w:p w:rsidR="003F18FB" w:rsidRPr="00193D60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1276" w:type="dxa"/>
          </w:tcPr>
          <w:p w:rsidR="003F18FB" w:rsidRPr="00584B3D" w:rsidRDefault="003F18FB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B" w:rsidRPr="00584B3D" w:rsidRDefault="003F18FB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FB" w:rsidRPr="006B384C" w:rsidRDefault="003F18FB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661,0</w:t>
            </w:r>
          </w:p>
        </w:tc>
        <w:tc>
          <w:tcPr>
            <w:tcW w:w="1417" w:type="dxa"/>
          </w:tcPr>
          <w:p w:rsidR="003F18FB" w:rsidRPr="009C78E5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B" w:rsidRPr="00584B3D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B" w:rsidRPr="00584B3D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B" w:rsidRPr="00584B3D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86" w:rsidTr="00333DD0">
        <w:trPr>
          <w:jc w:val="center"/>
        </w:trPr>
        <w:tc>
          <w:tcPr>
            <w:tcW w:w="10773" w:type="dxa"/>
            <w:gridSpan w:val="8"/>
          </w:tcPr>
          <w:p w:rsidR="00442586" w:rsidRPr="00225E61" w:rsidRDefault="0044258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055791" w:rsidTr="00333DD0">
        <w:trPr>
          <w:jc w:val="center"/>
        </w:trPr>
        <w:tc>
          <w:tcPr>
            <w:tcW w:w="1701" w:type="dxa"/>
            <w:vMerge w:val="restart"/>
          </w:tcPr>
          <w:p w:rsidR="00055791" w:rsidRPr="00584B3D" w:rsidRDefault="00055791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6D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 w:rsidRPr="00D2056D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D2056D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  <w:vMerge w:val="restart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E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 w:val="restart"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38,74</w:t>
            </w:r>
          </w:p>
        </w:tc>
        <w:tc>
          <w:tcPr>
            <w:tcW w:w="1701" w:type="dxa"/>
            <w:vMerge w:val="restart"/>
          </w:tcPr>
          <w:p w:rsidR="00055791" w:rsidRDefault="00055791" w:rsidP="00B13ED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 Гкал</w:t>
            </w:r>
          </w:p>
          <w:p w:rsidR="00055791" w:rsidRDefault="00055791" w:rsidP="00B13ED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 куб.м.</w:t>
            </w:r>
          </w:p>
          <w:p w:rsidR="00055791" w:rsidRPr="00584B3D" w:rsidRDefault="00055791" w:rsidP="00B13ED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 кВтч</w:t>
            </w:r>
          </w:p>
        </w:tc>
        <w:tc>
          <w:tcPr>
            <w:tcW w:w="851" w:type="dxa"/>
            <w:vMerge w:val="restart"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055791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791">
              <w:rPr>
                <w:rFonts w:ascii="Times New Roman" w:hAnsi="Times New Roman" w:cs="Times New Roman"/>
                <w:sz w:val="20"/>
                <w:szCs w:val="20"/>
              </w:rPr>
              <w:t>Дом детского творчества</w:t>
            </w: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6D">
              <w:rPr>
                <w:rFonts w:ascii="Times New Roman" w:hAnsi="Times New Roman" w:cs="Times New Roman"/>
                <w:sz w:val="20"/>
                <w:szCs w:val="20"/>
              </w:rPr>
              <w:t>Замена системы освещения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6D">
              <w:rPr>
                <w:rFonts w:ascii="Times New Roman" w:hAnsi="Times New Roman" w:cs="Times New Roman"/>
                <w:sz w:val="20"/>
                <w:szCs w:val="20"/>
              </w:rPr>
              <w:t>Регулярная  чистка светильников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6D"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6D">
              <w:rPr>
                <w:rFonts w:ascii="Times New Roman" w:hAnsi="Times New Roman" w:cs="Times New Roman"/>
                <w:sz w:val="20"/>
                <w:szCs w:val="20"/>
              </w:rPr>
              <w:t>Улучшение тепловой изоляции стен, полов, чердака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417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1" w:rsidTr="00333DD0">
        <w:trPr>
          <w:jc w:val="center"/>
        </w:trPr>
        <w:tc>
          <w:tcPr>
            <w:tcW w:w="1701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6D"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энергосбережения и повышения энергоэффективности, ведение разъяснител</w:t>
            </w:r>
            <w:r w:rsidRPr="00D205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ьной работы с сотрудниками по вопросам энергосбережения</w:t>
            </w:r>
          </w:p>
        </w:tc>
        <w:tc>
          <w:tcPr>
            <w:tcW w:w="1559" w:type="dxa"/>
            <w:vMerge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791" w:rsidRPr="00584B3D" w:rsidRDefault="00055791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791" w:rsidRPr="00584B3D" w:rsidRDefault="0005579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FB" w:rsidTr="00333DD0">
        <w:trPr>
          <w:jc w:val="center"/>
        </w:trPr>
        <w:tc>
          <w:tcPr>
            <w:tcW w:w="1701" w:type="dxa"/>
          </w:tcPr>
          <w:p w:rsidR="003F18FB" w:rsidRPr="001C63E3" w:rsidRDefault="003F18FB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2017</w:t>
            </w:r>
          </w:p>
        </w:tc>
        <w:tc>
          <w:tcPr>
            <w:tcW w:w="1276" w:type="dxa"/>
          </w:tcPr>
          <w:p w:rsidR="003F18FB" w:rsidRPr="00584B3D" w:rsidRDefault="003F18FB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B" w:rsidRPr="00584B3D" w:rsidRDefault="003F18FB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FB" w:rsidRPr="001C63E3" w:rsidRDefault="00AA01C3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461,0</w:t>
            </w:r>
          </w:p>
        </w:tc>
        <w:tc>
          <w:tcPr>
            <w:tcW w:w="1417" w:type="dxa"/>
          </w:tcPr>
          <w:p w:rsidR="003F18FB" w:rsidRPr="00584B3D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B" w:rsidRPr="00584B3D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B" w:rsidRPr="00584B3D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B" w:rsidRPr="00584B3D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2A7" w:rsidTr="00333DD0">
        <w:trPr>
          <w:jc w:val="center"/>
        </w:trPr>
        <w:tc>
          <w:tcPr>
            <w:tcW w:w="10773" w:type="dxa"/>
            <w:gridSpan w:val="8"/>
          </w:tcPr>
          <w:p w:rsidR="00AC22A7" w:rsidRPr="00225E61" w:rsidRDefault="00AC22A7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101C36" w:rsidTr="00333DD0">
        <w:trPr>
          <w:jc w:val="center"/>
        </w:trPr>
        <w:tc>
          <w:tcPr>
            <w:tcW w:w="1701" w:type="dxa"/>
            <w:vMerge w:val="restart"/>
          </w:tcPr>
          <w:p w:rsidR="00101C36" w:rsidRPr="00584B3D" w:rsidRDefault="00101C36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A8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 w:rsidRPr="006D68A8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6D68A8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  <w:vMerge w:val="restart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A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 w:val="restart"/>
          </w:tcPr>
          <w:p w:rsidR="00101C36" w:rsidRPr="00584B3D" w:rsidRDefault="00101C36" w:rsidP="000402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701" w:type="dxa"/>
            <w:vMerge w:val="restart"/>
          </w:tcPr>
          <w:p w:rsidR="00101C36" w:rsidRDefault="00101C36" w:rsidP="00C67B1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21,2Гкал</w:t>
            </w:r>
          </w:p>
          <w:p w:rsidR="00101C36" w:rsidRDefault="00101C36" w:rsidP="00C67B1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 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101C36" w:rsidRPr="00584B3D" w:rsidRDefault="00101C36" w:rsidP="00C67B1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 кВтч</w:t>
            </w:r>
          </w:p>
        </w:tc>
        <w:tc>
          <w:tcPr>
            <w:tcW w:w="851" w:type="dxa"/>
            <w:vMerge w:val="restart"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101C36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C36">
              <w:rPr>
                <w:rFonts w:ascii="Times New Roman" w:hAnsi="Times New Roman" w:cs="Times New Roman"/>
                <w:sz w:val="20"/>
                <w:szCs w:val="20"/>
              </w:rPr>
              <w:t>Дом детского творчества</w:t>
            </w:r>
          </w:p>
        </w:tc>
      </w:tr>
      <w:tr w:rsidR="00101C36" w:rsidTr="00333DD0">
        <w:trPr>
          <w:jc w:val="center"/>
        </w:trPr>
        <w:tc>
          <w:tcPr>
            <w:tcW w:w="1701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A8">
              <w:rPr>
                <w:rFonts w:ascii="Times New Roman" w:hAnsi="Times New Roman" w:cs="Times New Roman"/>
                <w:sz w:val="20"/>
                <w:szCs w:val="20"/>
              </w:rPr>
              <w:t>Замена системы освещения</w:t>
            </w:r>
          </w:p>
        </w:tc>
        <w:tc>
          <w:tcPr>
            <w:tcW w:w="1559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  <w:vMerge/>
          </w:tcPr>
          <w:p w:rsidR="00101C36" w:rsidRPr="00584B3D" w:rsidRDefault="00101C36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C36" w:rsidTr="00333DD0">
        <w:trPr>
          <w:jc w:val="center"/>
        </w:trPr>
        <w:tc>
          <w:tcPr>
            <w:tcW w:w="1701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A8">
              <w:rPr>
                <w:rFonts w:ascii="Times New Roman" w:hAnsi="Times New Roman" w:cs="Times New Roman"/>
                <w:sz w:val="20"/>
                <w:szCs w:val="20"/>
              </w:rPr>
              <w:t>Регулярная  чистка светильников</w:t>
            </w:r>
          </w:p>
        </w:tc>
        <w:tc>
          <w:tcPr>
            <w:tcW w:w="1559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vMerge/>
          </w:tcPr>
          <w:p w:rsidR="00101C36" w:rsidRPr="00584B3D" w:rsidRDefault="00101C36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C36" w:rsidTr="00333DD0">
        <w:trPr>
          <w:jc w:val="center"/>
        </w:trPr>
        <w:tc>
          <w:tcPr>
            <w:tcW w:w="1701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A8"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  <w:vMerge/>
          </w:tcPr>
          <w:p w:rsidR="00101C36" w:rsidRPr="00584B3D" w:rsidRDefault="00101C36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C36" w:rsidTr="00333DD0">
        <w:trPr>
          <w:jc w:val="center"/>
        </w:trPr>
        <w:tc>
          <w:tcPr>
            <w:tcW w:w="1701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A8">
              <w:rPr>
                <w:rFonts w:ascii="Times New Roman" w:hAnsi="Times New Roman" w:cs="Times New Roman"/>
                <w:sz w:val="20"/>
                <w:szCs w:val="20"/>
              </w:rPr>
              <w:t>Улучшение тепловой изоляции стен, полов, чердака</w:t>
            </w:r>
          </w:p>
        </w:tc>
        <w:tc>
          <w:tcPr>
            <w:tcW w:w="1559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  <w:vMerge/>
          </w:tcPr>
          <w:p w:rsidR="00101C36" w:rsidRPr="00584B3D" w:rsidRDefault="00101C36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C36" w:rsidTr="00333DD0">
        <w:trPr>
          <w:jc w:val="center"/>
        </w:trPr>
        <w:tc>
          <w:tcPr>
            <w:tcW w:w="1701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A8"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энергосбережения и повышения энергоэффективности, ведение разъяснительной работы с сотрудниками по вопросам энергосбережения</w:t>
            </w:r>
          </w:p>
        </w:tc>
        <w:tc>
          <w:tcPr>
            <w:tcW w:w="1559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/>
          </w:tcPr>
          <w:p w:rsidR="00101C36" w:rsidRPr="00584B3D" w:rsidRDefault="00101C36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C36" w:rsidTr="00333DD0">
        <w:trPr>
          <w:jc w:val="center"/>
        </w:trPr>
        <w:tc>
          <w:tcPr>
            <w:tcW w:w="1701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A8">
              <w:rPr>
                <w:rFonts w:ascii="Times New Roman" w:hAnsi="Times New Roman" w:cs="Times New Roman"/>
                <w:sz w:val="20"/>
                <w:szCs w:val="20"/>
              </w:rPr>
              <w:t>Уплотнение дверных и оконных проемов</w:t>
            </w:r>
          </w:p>
        </w:tc>
        <w:tc>
          <w:tcPr>
            <w:tcW w:w="1559" w:type="dxa"/>
            <w:vMerge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1C36" w:rsidRPr="00584B3D" w:rsidRDefault="00101C3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  <w:vMerge/>
          </w:tcPr>
          <w:p w:rsidR="00101C36" w:rsidRPr="00584B3D" w:rsidRDefault="00101C36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C36" w:rsidRPr="00584B3D" w:rsidRDefault="00101C3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FB" w:rsidTr="00333DD0">
        <w:trPr>
          <w:jc w:val="center"/>
        </w:trPr>
        <w:tc>
          <w:tcPr>
            <w:tcW w:w="1701" w:type="dxa"/>
          </w:tcPr>
          <w:p w:rsidR="003F18FB" w:rsidRPr="00A14C94" w:rsidRDefault="003F18FB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2018</w:t>
            </w:r>
          </w:p>
        </w:tc>
        <w:tc>
          <w:tcPr>
            <w:tcW w:w="1276" w:type="dxa"/>
          </w:tcPr>
          <w:p w:rsidR="003F18FB" w:rsidRPr="005B65C7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B" w:rsidRPr="005B65C7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FB" w:rsidRPr="00A14C94" w:rsidRDefault="00A75011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311,0</w:t>
            </w:r>
          </w:p>
        </w:tc>
        <w:tc>
          <w:tcPr>
            <w:tcW w:w="1417" w:type="dxa"/>
          </w:tcPr>
          <w:p w:rsidR="003F18FB" w:rsidRPr="00040289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B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B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B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96" w:rsidTr="00333DD0">
        <w:trPr>
          <w:jc w:val="center"/>
        </w:trPr>
        <w:tc>
          <w:tcPr>
            <w:tcW w:w="10773" w:type="dxa"/>
            <w:gridSpan w:val="8"/>
          </w:tcPr>
          <w:p w:rsidR="00AB4996" w:rsidRPr="00225E61" w:rsidRDefault="00AB499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844E13" w:rsidTr="00333DD0">
        <w:trPr>
          <w:jc w:val="center"/>
        </w:trPr>
        <w:tc>
          <w:tcPr>
            <w:tcW w:w="1701" w:type="dxa"/>
            <w:vMerge w:val="restart"/>
          </w:tcPr>
          <w:p w:rsidR="00844E13" w:rsidRPr="00584B3D" w:rsidRDefault="00844E13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64F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844E13" w:rsidRPr="005B65C7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6BF7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 w:rsidRPr="001F6BF7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1F6BF7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  <w:vMerge w:val="restart"/>
          </w:tcPr>
          <w:p w:rsidR="00844E13" w:rsidRPr="005B65C7" w:rsidRDefault="00844E13" w:rsidP="00FF45E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45E5">
              <w:rPr>
                <w:rFonts w:ascii="Times New Roman" w:hAnsi="Times New Roman" w:cs="Times New Roman"/>
                <w:sz w:val="20"/>
                <w:szCs w:val="20"/>
              </w:rPr>
              <w:t>Местный бюдже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3" w:type="dxa"/>
          </w:tcPr>
          <w:p w:rsidR="00844E13" w:rsidRPr="002A725C" w:rsidRDefault="00844E13" w:rsidP="00991C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25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 w:val="restart"/>
          </w:tcPr>
          <w:p w:rsidR="00844E13" w:rsidRPr="002A725C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25C">
              <w:rPr>
                <w:rFonts w:ascii="Times New Roman" w:hAnsi="Times New Roman" w:cs="Times New Roman"/>
                <w:sz w:val="20"/>
                <w:szCs w:val="20"/>
              </w:rPr>
              <w:t>42,01</w:t>
            </w:r>
          </w:p>
        </w:tc>
        <w:tc>
          <w:tcPr>
            <w:tcW w:w="1701" w:type="dxa"/>
            <w:vMerge w:val="restart"/>
          </w:tcPr>
          <w:p w:rsidR="00844E13" w:rsidRDefault="00844E13" w:rsidP="00C966C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21,8Гкал</w:t>
            </w:r>
          </w:p>
          <w:p w:rsidR="00844E13" w:rsidRDefault="00844E13" w:rsidP="00C966C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 куб.м.</w:t>
            </w:r>
          </w:p>
          <w:p w:rsidR="00844E13" w:rsidRDefault="00844E13" w:rsidP="00C966C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54,6кВтч</w:t>
            </w:r>
          </w:p>
        </w:tc>
        <w:tc>
          <w:tcPr>
            <w:tcW w:w="851" w:type="dxa"/>
            <w:vMerge w:val="restart"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детского творчества</w:t>
            </w:r>
          </w:p>
        </w:tc>
      </w:tr>
      <w:tr w:rsidR="00844E13" w:rsidTr="00333DD0">
        <w:trPr>
          <w:jc w:val="center"/>
        </w:trPr>
        <w:tc>
          <w:tcPr>
            <w:tcW w:w="1701" w:type="dxa"/>
            <w:vMerge/>
          </w:tcPr>
          <w:p w:rsidR="00844E13" w:rsidRPr="00584B3D" w:rsidRDefault="00844E13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E13" w:rsidRPr="005B65C7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6BF7">
              <w:rPr>
                <w:rFonts w:ascii="Times New Roman" w:hAnsi="Times New Roman" w:cs="Times New Roman"/>
                <w:sz w:val="20"/>
                <w:szCs w:val="20"/>
              </w:rPr>
              <w:t>Регулярная  чистка светильников</w:t>
            </w:r>
          </w:p>
        </w:tc>
        <w:tc>
          <w:tcPr>
            <w:tcW w:w="1559" w:type="dxa"/>
            <w:vMerge/>
          </w:tcPr>
          <w:p w:rsidR="00844E13" w:rsidRPr="005B65C7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4E13" w:rsidRPr="005B65C7" w:rsidRDefault="00844E13" w:rsidP="00991C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13" w:rsidTr="00333DD0">
        <w:trPr>
          <w:jc w:val="center"/>
        </w:trPr>
        <w:tc>
          <w:tcPr>
            <w:tcW w:w="1701" w:type="dxa"/>
            <w:vMerge/>
          </w:tcPr>
          <w:p w:rsidR="00844E13" w:rsidRPr="00584B3D" w:rsidRDefault="00844E13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E13" w:rsidRPr="005B65C7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6BF7">
              <w:rPr>
                <w:rFonts w:ascii="Times New Roman" w:hAnsi="Times New Roman" w:cs="Times New Roman"/>
                <w:sz w:val="20"/>
                <w:szCs w:val="20"/>
              </w:rPr>
              <w:t>Улучшение тепловой изоляции стен, полов, чердака</w:t>
            </w:r>
          </w:p>
        </w:tc>
        <w:tc>
          <w:tcPr>
            <w:tcW w:w="1559" w:type="dxa"/>
            <w:vMerge/>
          </w:tcPr>
          <w:p w:rsidR="00844E13" w:rsidRPr="005B65C7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4E13" w:rsidRPr="005B65C7" w:rsidRDefault="00844E13" w:rsidP="00991C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13" w:rsidTr="00333DD0">
        <w:trPr>
          <w:jc w:val="center"/>
        </w:trPr>
        <w:tc>
          <w:tcPr>
            <w:tcW w:w="1701" w:type="dxa"/>
          </w:tcPr>
          <w:p w:rsidR="00844E13" w:rsidRPr="00584B3D" w:rsidRDefault="00844E13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E13" w:rsidRPr="005B65C7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6BF7">
              <w:rPr>
                <w:rFonts w:ascii="Times New Roman" w:hAnsi="Times New Roman" w:cs="Times New Roman"/>
                <w:sz w:val="20"/>
                <w:szCs w:val="20"/>
              </w:rPr>
              <w:t>Уплотнение дверных и оконных проемов</w:t>
            </w:r>
          </w:p>
        </w:tc>
        <w:tc>
          <w:tcPr>
            <w:tcW w:w="1559" w:type="dxa"/>
            <w:vMerge/>
          </w:tcPr>
          <w:p w:rsidR="00844E13" w:rsidRPr="005B65C7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4E13" w:rsidRPr="005B65C7" w:rsidRDefault="00844E13" w:rsidP="00991C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FB" w:rsidTr="00333DD0">
        <w:trPr>
          <w:trHeight w:val="236"/>
          <w:jc w:val="center"/>
        </w:trPr>
        <w:tc>
          <w:tcPr>
            <w:tcW w:w="1701" w:type="dxa"/>
          </w:tcPr>
          <w:p w:rsidR="003F18FB" w:rsidRPr="00B35DB8" w:rsidRDefault="003F18FB" w:rsidP="00333DD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DB8">
              <w:rPr>
                <w:rFonts w:ascii="Times New Roman" w:hAnsi="Times New Roman" w:cs="Times New Roman"/>
                <w:b/>
                <w:sz w:val="20"/>
                <w:szCs w:val="20"/>
              </w:rPr>
              <w:t>Итого 2019</w:t>
            </w:r>
          </w:p>
        </w:tc>
        <w:tc>
          <w:tcPr>
            <w:tcW w:w="1276" w:type="dxa"/>
          </w:tcPr>
          <w:p w:rsidR="003F18FB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B" w:rsidRPr="002D53D6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FB" w:rsidRDefault="00F35C07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106,0</w:t>
            </w:r>
          </w:p>
        </w:tc>
        <w:tc>
          <w:tcPr>
            <w:tcW w:w="1417" w:type="dxa"/>
          </w:tcPr>
          <w:p w:rsidR="003F18FB" w:rsidRPr="002A725C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B" w:rsidRPr="002D53D6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B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B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96" w:rsidTr="00333DD0">
        <w:trPr>
          <w:trHeight w:val="140"/>
          <w:jc w:val="center"/>
        </w:trPr>
        <w:tc>
          <w:tcPr>
            <w:tcW w:w="10773" w:type="dxa"/>
            <w:gridSpan w:val="8"/>
          </w:tcPr>
          <w:p w:rsidR="00AB4996" w:rsidRPr="00225E61" w:rsidRDefault="00AB4996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844E13" w:rsidTr="00333DD0">
        <w:trPr>
          <w:jc w:val="center"/>
        </w:trPr>
        <w:tc>
          <w:tcPr>
            <w:tcW w:w="1701" w:type="dxa"/>
            <w:vMerge w:val="restart"/>
          </w:tcPr>
          <w:p w:rsidR="00844E13" w:rsidRPr="00B35DB8" w:rsidRDefault="00844E13" w:rsidP="00333D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64F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844E13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C75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 w:rsidRPr="00991C75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991C75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  <w:vMerge w:val="restart"/>
          </w:tcPr>
          <w:p w:rsidR="00844E13" w:rsidRPr="002D53D6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71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844E13" w:rsidRPr="00ED7172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D02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</w:tcPr>
          <w:p w:rsidR="00844E13" w:rsidRPr="002A725C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44,09</w:t>
            </w:r>
          </w:p>
        </w:tc>
        <w:tc>
          <w:tcPr>
            <w:tcW w:w="1701" w:type="dxa"/>
            <w:vMerge w:val="restart"/>
          </w:tcPr>
          <w:p w:rsidR="00844E13" w:rsidRDefault="00844E13" w:rsidP="003520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 Гкал</w:t>
            </w:r>
          </w:p>
          <w:p w:rsidR="00844E13" w:rsidRDefault="00844E13" w:rsidP="003520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 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4E13" w:rsidRPr="002D53D6" w:rsidRDefault="00844E13" w:rsidP="003520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 кВтч</w:t>
            </w:r>
          </w:p>
        </w:tc>
        <w:tc>
          <w:tcPr>
            <w:tcW w:w="851" w:type="dxa"/>
            <w:vMerge w:val="restart"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детского творчества</w:t>
            </w:r>
          </w:p>
        </w:tc>
      </w:tr>
      <w:tr w:rsidR="00844E13" w:rsidTr="00333DD0">
        <w:trPr>
          <w:jc w:val="center"/>
        </w:trPr>
        <w:tc>
          <w:tcPr>
            <w:tcW w:w="1701" w:type="dxa"/>
            <w:vMerge/>
          </w:tcPr>
          <w:p w:rsidR="00844E13" w:rsidRPr="00B35DB8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E13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6BF7">
              <w:rPr>
                <w:rFonts w:ascii="Times New Roman" w:hAnsi="Times New Roman" w:cs="Times New Roman"/>
                <w:sz w:val="20"/>
                <w:szCs w:val="20"/>
              </w:rPr>
              <w:t>Регулярная  чистка светильников</w:t>
            </w:r>
          </w:p>
        </w:tc>
        <w:tc>
          <w:tcPr>
            <w:tcW w:w="1559" w:type="dxa"/>
            <w:vMerge/>
          </w:tcPr>
          <w:p w:rsidR="00844E13" w:rsidRPr="002D53D6" w:rsidRDefault="00844E13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4E13" w:rsidRPr="00ED7172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2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Merge/>
          </w:tcPr>
          <w:p w:rsidR="00844E13" w:rsidRPr="002A725C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4E13" w:rsidRPr="002D53D6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E13" w:rsidRDefault="00844E13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FB" w:rsidTr="00333DD0">
        <w:trPr>
          <w:jc w:val="center"/>
        </w:trPr>
        <w:tc>
          <w:tcPr>
            <w:tcW w:w="1701" w:type="dxa"/>
          </w:tcPr>
          <w:p w:rsidR="003F18FB" w:rsidRPr="00B35DB8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2020</w:t>
            </w:r>
          </w:p>
        </w:tc>
        <w:tc>
          <w:tcPr>
            <w:tcW w:w="1276" w:type="dxa"/>
          </w:tcPr>
          <w:p w:rsidR="003F18FB" w:rsidRPr="001F6BF7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B" w:rsidRPr="002D53D6" w:rsidRDefault="003F18FB" w:rsidP="006608C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FB" w:rsidRPr="00F9599A" w:rsidRDefault="00A547D4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9A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417" w:type="dxa"/>
          </w:tcPr>
          <w:p w:rsidR="003F18FB" w:rsidRPr="002A725C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B" w:rsidRPr="002D53D6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B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B" w:rsidRDefault="003F18FB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3EFC" w:rsidRDefault="00143EFC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32A11" w:rsidRDefault="00132A11" w:rsidP="00132A11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r w:rsidR="00143EFC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общеразвивающего вида</w:t>
      </w:r>
      <w:r w:rsidR="00143EFC">
        <w:rPr>
          <w:rFonts w:ascii="Times New Roman" w:hAnsi="Times New Roman" w:cs="Times New Roman"/>
          <w:sz w:val="28"/>
          <w:szCs w:val="28"/>
        </w:rPr>
        <w:t xml:space="preserve"> № 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2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 «Лениногорский муниципальный район»</w:t>
      </w:r>
    </w:p>
    <w:p w:rsidR="00566104" w:rsidRDefault="00566104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1701"/>
        <w:gridCol w:w="1276"/>
        <w:gridCol w:w="1559"/>
        <w:gridCol w:w="993"/>
        <w:gridCol w:w="1417"/>
        <w:gridCol w:w="1701"/>
        <w:gridCol w:w="851"/>
        <w:gridCol w:w="1275"/>
      </w:tblGrid>
      <w:tr w:rsidR="001B101D" w:rsidTr="00100ACD">
        <w:trPr>
          <w:cantSplit/>
          <w:trHeight w:val="1134"/>
        </w:trPr>
        <w:tc>
          <w:tcPr>
            <w:tcW w:w="1701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:rsidR="00100AC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объекта внедрения</w:t>
            </w: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textDirection w:val="btLr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тыс.руб</w:t>
            </w:r>
          </w:p>
        </w:tc>
        <w:tc>
          <w:tcPr>
            <w:tcW w:w="1417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701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энергетический эффект от внедрения мероприятий по энергосбережению</w:t>
            </w:r>
          </w:p>
        </w:tc>
        <w:tc>
          <w:tcPr>
            <w:tcW w:w="851" w:type="dxa"/>
            <w:textDirection w:val="btLr"/>
            <w:vAlign w:val="center"/>
          </w:tcPr>
          <w:p w:rsidR="001B101D" w:rsidRPr="00584B3D" w:rsidRDefault="001B101D" w:rsidP="00100AC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275" w:type="dxa"/>
            <w:textDirection w:val="btLr"/>
            <w:vAlign w:val="center"/>
          </w:tcPr>
          <w:p w:rsidR="001B101D" w:rsidRDefault="00100ACD" w:rsidP="00100AC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AB4996" w:rsidTr="00100ACD">
        <w:tc>
          <w:tcPr>
            <w:tcW w:w="10773" w:type="dxa"/>
            <w:gridSpan w:val="8"/>
          </w:tcPr>
          <w:p w:rsidR="00AB4996" w:rsidRPr="00225E61" w:rsidRDefault="00AB4996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1B101D" w:rsidTr="00100ACD">
        <w:tc>
          <w:tcPr>
            <w:tcW w:w="170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62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энергоэффективности, </w:t>
            </w:r>
            <w:r w:rsidRPr="002846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экономии потребления энергоресурсов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Регулярная чистка светильник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</w:t>
            </w:r>
          </w:p>
        </w:tc>
        <w:tc>
          <w:tcPr>
            <w:tcW w:w="1559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2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1701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Гкал</w:t>
            </w:r>
          </w:p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5кВтч</w:t>
            </w:r>
          </w:p>
        </w:tc>
        <w:tc>
          <w:tcPr>
            <w:tcW w:w="85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28462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28462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лампочек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энергосберегающие</w:t>
            </w:r>
            <w:proofErr w:type="gramEnd"/>
          </w:p>
        </w:tc>
        <w:tc>
          <w:tcPr>
            <w:tcW w:w="1559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193D60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6B384C" w:rsidRDefault="0023769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206,0</w:t>
            </w:r>
          </w:p>
        </w:tc>
        <w:tc>
          <w:tcPr>
            <w:tcW w:w="1417" w:type="dxa"/>
          </w:tcPr>
          <w:p w:rsidR="001B101D" w:rsidRPr="009C78E5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96" w:rsidTr="00100ACD">
        <w:tc>
          <w:tcPr>
            <w:tcW w:w="10773" w:type="dxa"/>
            <w:gridSpan w:val="8"/>
          </w:tcPr>
          <w:p w:rsidR="00AB4996" w:rsidRPr="00225E61" w:rsidRDefault="00AB499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1B101D" w:rsidTr="00100ACD">
        <w:tc>
          <w:tcPr>
            <w:tcW w:w="170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56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56">
              <w:rPr>
                <w:rFonts w:ascii="Times New Roman" w:hAnsi="Times New Roman" w:cs="Times New Roman"/>
                <w:sz w:val="20"/>
                <w:szCs w:val="20"/>
              </w:rPr>
              <w:t>Регулярная чистка светильников</w:t>
            </w:r>
          </w:p>
        </w:tc>
        <w:tc>
          <w:tcPr>
            <w:tcW w:w="1559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5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6,34</w:t>
            </w:r>
          </w:p>
        </w:tc>
        <w:tc>
          <w:tcPr>
            <w:tcW w:w="1701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3Гкал</w:t>
            </w:r>
          </w:p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6кВтч</w:t>
            </w:r>
          </w:p>
        </w:tc>
        <w:tc>
          <w:tcPr>
            <w:tcW w:w="85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56"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56"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лампочек на </w:t>
            </w:r>
            <w:proofErr w:type="gramStart"/>
            <w:r w:rsidRPr="00774D56">
              <w:rPr>
                <w:rFonts w:ascii="Times New Roman" w:hAnsi="Times New Roman" w:cs="Times New Roman"/>
                <w:sz w:val="20"/>
                <w:szCs w:val="20"/>
              </w:rPr>
              <w:t>энергосберегающие</w:t>
            </w:r>
            <w:proofErr w:type="gramEnd"/>
          </w:p>
        </w:tc>
        <w:tc>
          <w:tcPr>
            <w:tcW w:w="1559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1C63E3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2017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1C63E3" w:rsidRDefault="00B00964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206,0</w:t>
            </w:r>
          </w:p>
        </w:tc>
        <w:tc>
          <w:tcPr>
            <w:tcW w:w="1417" w:type="dxa"/>
          </w:tcPr>
          <w:p w:rsidR="001B101D" w:rsidRPr="002562C4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96" w:rsidTr="00100ACD">
        <w:tc>
          <w:tcPr>
            <w:tcW w:w="10773" w:type="dxa"/>
            <w:gridSpan w:val="8"/>
          </w:tcPr>
          <w:p w:rsidR="00AB4996" w:rsidRPr="00225E61" w:rsidRDefault="00AB499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1B101D" w:rsidTr="00100ACD">
        <w:tc>
          <w:tcPr>
            <w:tcW w:w="170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52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52">
              <w:rPr>
                <w:rFonts w:ascii="Times New Roman" w:hAnsi="Times New Roman" w:cs="Times New Roman"/>
                <w:sz w:val="20"/>
                <w:szCs w:val="20"/>
              </w:rPr>
              <w:t>Регулярная чистка светильников</w:t>
            </w:r>
          </w:p>
        </w:tc>
        <w:tc>
          <w:tcPr>
            <w:tcW w:w="1559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5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701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Гкал</w:t>
            </w:r>
          </w:p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7кВтч</w:t>
            </w:r>
          </w:p>
        </w:tc>
        <w:tc>
          <w:tcPr>
            <w:tcW w:w="85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52"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C52"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лампочек на </w:t>
            </w:r>
            <w:proofErr w:type="gramStart"/>
            <w:r w:rsidRPr="00307C52">
              <w:rPr>
                <w:rFonts w:ascii="Times New Roman" w:hAnsi="Times New Roman" w:cs="Times New Roman"/>
                <w:sz w:val="20"/>
                <w:szCs w:val="20"/>
              </w:rPr>
              <w:t>энергосберегающие</w:t>
            </w:r>
            <w:proofErr w:type="gramEnd"/>
          </w:p>
        </w:tc>
        <w:tc>
          <w:tcPr>
            <w:tcW w:w="1559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A14C94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t>Итого 2018</w:t>
            </w:r>
          </w:p>
        </w:tc>
        <w:tc>
          <w:tcPr>
            <w:tcW w:w="1276" w:type="dxa"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A14C94" w:rsidRDefault="0017749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206,0</w:t>
            </w:r>
          </w:p>
        </w:tc>
        <w:tc>
          <w:tcPr>
            <w:tcW w:w="1417" w:type="dxa"/>
          </w:tcPr>
          <w:p w:rsidR="001B101D" w:rsidRPr="00EB2200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96" w:rsidTr="00100ACD">
        <w:tc>
          <w:tcPr>
            <w:tcW w:w="10773" w:type="dxa"/>
            <w:gridSpan w:val="8"/>
          </w:tcPr>
          <w:p w:rsidR="00AB4996" w:rsidRPr="00225E61" w:rsidRDefault="00AB499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1B101D" w:rsidTr="00100ACD">
        <w:tc>
          <w:tcPr>
            <w:tcW w:w="170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>Регулярная чистка светильников</w:t>
            </w:r>
          </w:p>
        </w:tc>
        <w:tc>
          <w:tcPr>
            <w:tcW w:w="1559" w:type="dxa"/>
            <w:vMerge w:val="restart"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1B101D" w:rsidRPr="00502DA1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701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Гкал</w:t>
            </w:r>
          </w:p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7кВтч</w:t>
            </w:r>
          </w:p>
        </w:tc>
        <w:tc>
          <w:tcPr>
            <w:tcW w:w="851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502DA1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лампочек на </w:t>
            </w:r>
            <w:proofErr w:type="gramStart"/>
            <w:r w:rsidRPr="00502DA1">
              <w:rPr>
                <w:rFonts w:ascii="Times New Roman" w:hAnsi="Times New Roman" w:cs="Times New Roman"/>
                <w:sz w:val="20"/>
                <w:szCs w:val="20"/>
              </w:rPr>
              <w:t>энергосберегающие</w:t>
            </w:r>
            <w:proofErr w:type="gramEnd"/>
          </w:p>
        </w:tc>
        <w:tc>
          <w:tcPr>
            <w:tcW w:w="1559" w:type="dxa"/>
            <w:vMerge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502DA1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B35DB8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DB8">
              <w:rPr>
                <w:rFonts w:ascii="Times New Roman" w:hAnsi="Times New Roman" w:cs="Times New Roman"/>
                <w:b/>
                <w:sz w:val="20"/>
                <w:szCs w:val="20"/>
              </w:rPr>
              <w:t>Итого 2019</w:t>
            </w:r>
          </w:p>
        </w:tc>
        <w:tc>
          <w:tcPr>
            <w:tcW w:w="1276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Default="00B40BC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206,0</w:t>
            </w:r>
          </w:p>
        </w:tc>
        <w:tc>
          <w:tcPr>
            <w:tcW w:w="1417" w:type="dxa"/>
          </w:tcPr>
          <w:p w:rsidR="001B101D" w:rsidRPr="006F2900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96" w:rsidTr="00100ACD">
        <w:tc>
          <w:tcPr>
            <w:tcW w:w="10773" w:type="dxa"/>
            <w:gridSpan w:val="8"/>
          </w:tcPr>
          <w:p w:rsidR="00AB4996" w:rsidRPr="00225E61" w:rsidRDefault="00AB499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1B101D" w:rsidTr="00100ACD">
        <w:tc>
          <w:tcPr>
            <w:tcW w:w="170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A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энергоэффективности, увеличение </w:t>
            </w:r>
            <w:r w:rsidRPr="00502D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экономии потребления энергоресурсов</w:t>
            </w:r>
          </w:p>
        </w:tc>
        <w:tc>
          <w:tcPr>
            <w:tcW w:w="1276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Регулярная чистка светильников</w:t>
            </w:r>
          </w:p>
        </w:tc>
        <w:tc>
          <w:tcPr>
            <w:tcW w:w="1559" w:type="dxa"/>
            <w:vMerge w:val="restart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0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1B101D" w:rsidRPr="002219CE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9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03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</w:tcPr>
          <w:p w:rsidR="001B101D" w:rsidRPr="00B40BC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BC6">
              <w:rPr>
                <w:rFonts w:ascii="Times New Roman" w:hAnsi="Times New Roman" w:cs="Times New Roman"/>
                <w:sz w:val="20"/>
                <w:szCs w:val="20"/>
              </w:rPr>
              <w:t>7,09</w:t>
            </w:r>
          </w:p>
        </w:tc>
        <w:tc>
          <w:tcPr>
            <w:tcW w:w="1701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Гкал</w:t>
            </w:r>
          </w:p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кВтч</w:t>
            </w:r>
          </w:p>
        </w:tc>
        <w:tc>
          <w:tcPr>
            <w:tcW w:w="851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/>
          </w:tcPr>
          <w:p w:rsidR="001B101D" w:rsidRPr="00B35DB8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00"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лампочек на </w:t>
            </w:r>
            <w:proofErr w:type="gramStart"/>
            <w:r w:rsidRPr="006F2900">
              <w:rPr>
                <w:rFonts w:ascii="Times New Roman" w:hAnsi="Times New Roman" w:cs="Times New Roman"/>
                <w:sz w:val="20"/>
                <w:szCs w:val="20"/>
              </w:rPr>
              <w:t>энергосберегающие</w:t>
            </w:r>
            <w:proofErr w:type="gramEnd"/>
          </w:p>
        </w:tc>
        <w:tc>
          <w:tcPr>
            <w:tcW w:w="1559" w:type="dxa"/>
            <w:vMerge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Pr="002219CE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03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Merge/>
          </w:tcPr>
          <w:p w:rsidR="001B101D" w:rsidRPr="006F2900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B35DB8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2020</w:t>
            </w:r>
          </w:p>
        </w:tc>
        <w:tc>
          <w:tcPr>
            <w:tcW w:w="1276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01D" w:rsidRDefault="005D64B1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417" w:type="dxa"/>
          </w:tcPr>
          <w:p w:rsidR="001B101D" w:rsidRPr="006F2900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048B" w:rsidRDefault="00DC048B" w:rsidP="00100AC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E34CC" w:rsidRDefault="005E34CC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5376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«Детский сад </w:t>
      </w:r>
      <w:r w:rsidR="0035376D"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>
        <w:rPr>
          <w:rFonts w:ascii="Times New Roman" w:hAnsi="Times New Roman" w:cs="Times New Roman"/>
          <w:sz w:val="28"/>
          <w:szCs w:val="28"/>
        </w:rPr>
        <w:t>№ 32»</w:t>
      </w:r>
      <w:r w:rsidR="00132A1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5376D">
        <w:rPr>
          <w:rFonts w:ascii="Times New Roman" w:hAnsi="Times New Roman" w:cs="Times New Roman"/>
          <w:sz w:val="28"/>
          <w:szCs w:val="28"/>
        </w:rPr>
        <w:t xml:space="preserve"> </w:t>
      </w:r>
      <w:r w:rsidR="00132A11">
        <w:rPr>
          <w:rFonts w:ascii="Times New Roman" w:hAnsi="Times New Roman" w:cs="Times New Roman"/>
          <w:sz w:val="28"/>
          <w:szCs w:val="28"/>
        </w:rPr>
        <w:t xml:space="preserve"> «Лениногорский муниципальный район»</w:t>
      </w:r>
    </w:p>
    <w:p w:rsidR="00132A11" w:rsidRDefault="00132A11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1701"/>
        <w:gridCol w:w="1276"/>
        <w:gridCol w:w="1559"/>
        <w:gridCol w:w="1276"/>
        <w:gridCol w:w="1276"/>
        <w:gridCol w:w="1559"/>
        <w:gridCol w:w="851"/>
        <w:gridCol w:w="1275"/>
      </w:tblGrid>
      <w:tr w:rsidR="001B101D" w:rsidTr="00100ACD">
        <w:trPr>
          <w:cantSplit/>
          <w:trHeight w:val="1134"/>
          <w:tblHeader/>
        </w:trPr>
        <w:tc>
          <w:tcPr>
            <w:tcW w:w="1701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textDirection w:val="btLr"/>
            <w:vAlign w:val="center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тыс.руб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энергетический эффект от внедрения мероприятий по энергосбережению.</w:t>
            </w:r>
          </w:p>
        </w:tc>
        <w:tc>
          <w:tcPr>
            <w:tcW w:w="851" w:type="dxa"/>
            <w:textDirection w:val="btLr"/>
            <w:vAlign w:val="center"/>
          </w:tcPr>
          <w:p w:rsidR="001B101D" w:rsidRPr="00584B3D" w:rsidRDefault="001B101D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275" w:type="dxa"/>
            <w:textDirection w:val="btLr"/>
            <w:vAlign w:val="center"/>
          </w:tcPr>
          <w:p w:rsidR="001B101D" w:rsidRDefault="001B101D" w:rsidP="00100AC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1B101D" w:rsidTr="00100ACD">
        <w:tc>
          <w:tcPr>
            <w:tcW w:w="9498" w:type="dxa"/>
            <w:gridSpan w:val="7"/>
          </w:tcPr>
          <w:p w:rsidR="001B101D" w:rsidRPr="00225E61" w:rsidRDefault="001B101D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75" w:type="dxa"/>
          </w:tcPr>
          <w:p w:rsidR="001B101D" w:rsidRDefault="001B101D" w:rsidP="006608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5EF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18,74</w:t>
            </w:r>
          </w:p>
        </w:tc>
        <w:tc>
          <w:tcPr>
            <w:tcW w:w="1559" w:type="dxa"/>
            <w:vMerge w:val="restart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Гкал</w:t>
            </w:r>
          </w:p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кВтч</w:t>
            </w:r>
          </w:p>
        </w:tc>
        <w:tc>
          <w:tcPr>
            <w:tcW w:w="851" w:type="dxa"/>
            <w:vMerge w:val="restart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C56" w:rsidTr="00100ACD">
        <w:tc>
          <w:tcPr>
            <w:tcW w:w="1701" w:type="dxa"/>
            <w:vMerge/>
          </w:tcPr>
          <w:p w:rsidR="003A2C56" w:rsidRPr="00A125EF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системы освещения</w:t>
            </w:r>
          </w:p>
        </w:tc>
        <w:tc>
          <w:tcPr>
            <w:tcW w:w="1559" w:type="dxa"/>
            <w:vMerge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7C6C" w:rsidRPr="00AB499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996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32»</w:t>
            </w:r>
          </w:p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C56" w:rsidTr="00100ACD">
        <w:tc>
          <w:tcPr>
            <w:tcW w:w="1701" w:type="dxa"/>
            <w:vMerge/>
          </w:tcPr>
          <w:p w:rsidR="003A2C56" w:rsidRPr="00A125EF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Регулярная чистка светильников</w:t>
            </w:r>
          </w:p>
        </w:tc>
        <w:tc>
          <w:tcPr>
            <w:tcW w:w="1559" w:type="dxa"/>
            <w:vMerge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C56" w:rsidTr="00100ACD">
        <w:tc>
          <w:tcPr>
            <w:tcW w:w="1701" w:type="dxa"/>
            <w:vMerge/>
          </w:tcPr>
          <w:p w:rsidR="003A2C56" w:rsidRPr="00A125EF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C56" w:rsidTr="00100ACD">
        <w:tc>
          <w:tcPr>
            <w:tcW w:w="1701" w:type="dxa"/>
          </w:tcPr>
          <w:p w:rsidR="003A2C56" w:rsidRPr="00A125EF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 лампы</w:t>
            </w:r>
          </w:p>
        </w:tc>
        <w:tc>
          <w:tcPr>
            <w:tcW w:w="1559" w:type="dxa"/>
            <w:vMerge w:val="restart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vMerge w:val="restart"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C56" w:rsidTr="00100ACD">
        <w:tc>
          <w:tcPr>
            <w:tcW w:w="1701" w:type="dxa"/>
          </w:tcPr>
          <w:p w:rsidR="003A2C56" w:rsidRPr="00A125EF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Промывка систем отопления</w:t>
            </w:r>
          </w:p>
        </w:tc>
        <w:tc>
          <w:tcPr>
            <w:tcW w:w="1559" w:type="dxa"/>
            <w:vMerge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C56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2C56" w:rsidRPr="00584B3D" w:rsidRDefault="003A2C5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193D60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6B384C" w:rsidRDefault="001E45E0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294,0</w:t>
            </w:r>
          </w:p>
        </w:tc>
        <w:tc>
          <w:tcPr>
            <w:tcW w:w="1276" w:type="dxa"/>
          </w:tcPr>
          <w:p w:rsidR="001B101D" w:rsidRPr="009C78E5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C30" w:rsidTr="00100ACD">
        <w:tc>
          <w:tcPr>
            <w:tcW w:w="10773" w:type="dxa"/>
            <w:gridSpan w:val="8"/>
          </w:tcPr>
          <w:p w:rsidR="00A63C30" w:rsidRPr="00225E61" w:rsidRDefault="00A63C30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077C6C" w:rsidTr="00100ACD">
        <w:tc>
          <w:tcPr>
            <w:tcW w:w="1701" w:type="dxa"/>
            <w:vMerge w:val="restart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5EF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  <w:vMerge w:val="restart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19,82</w:t>
            </w:r>
          </w:p>
        </w:tc>
        <w:tc>
          <w:tcPr>
            <w:tcW w:w="1559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10,6Гкал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 куб.м.</w:t>
            </w:r>
          </w:p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 кВтч</w:t>
            </w:r>
          </w:p>
        </w:tc>
        <w:tc>
          <w:tcPr>
            <w:tcW w:w="851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077C6C" w:rsidRPr="00AB499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996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32»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системы освещения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Регулярная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чистка светильников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деревянных оконных </w:t>
            </w:r>
            <w:r w:rsidRPr="007632B6">
              <w:rPr>
                <w:rFonts w:ascii="Times New Roman" w:hAnsi="Times New Roman" w:cs="Times New Roman"/>
                <w:sz w:val="20"/>
                <w:szCs w:val="20"/>
              </w:rPr>
              <w:t>блоков ПВХ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2B6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 лампы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7632B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2B6">
              <w:rPr>
                <w:rFonts w:ascii="Times New Roman" w:hAnsi="Times New Roman" w:cs="Times New Roman"/>
                <w:sz w:val="20"/>
                <w:szCs w:val="20"/>
              </w:rPr>
              <w:t>Промывка систем отопления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1C63E3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2017</w:t>
            </w:r>
          </w:p>
        </w:tc>
        <w:tc>
          <w:tcPr>
            <w:tcW w:w="1276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1C63E3" w:rsidRDefault="000369D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225E6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B101D" w:rsidRPr="003E1A5A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Pr="00584B3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96" w:rsidTr="00100ACD">
        <w:tc>
          <w:tcPr>
            <w:tcW w:w="10773" w:type="dxa"/>
            <w:gridSpan w:val="8"/>
          </w:tcPr>
          <w:p w:rsidR="00AB4996" w:rsidRPr="00225E61" w:rsidRDefault="00AB4996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61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077C6C" w:rsidTr="00100ACD">
        <w:tc>
          <w:tcPr>
            <w:tcW w:w="1701" w:type="dxa"/>
            <w:vMerge w:val="restart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A88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A88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 w:rsidRPr="00197A88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197A88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  <w:vMerge w:val="restart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39,07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 Гкал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 куб.м.</w:t>
            </w:r>
          </w:p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 кВтч</w:t>
            </w:r>
          </w:p>
        </w:tc>
        <w:tc>
          <w:tcPr>
            <w:tcW w:w="851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7C6C" w:rsidRPr="00AB499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996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32»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A88">
              <w:rPr>
                <w:rFonts w:ascii="Times New Roman" w:hAnsi="Times New Roman" w:cs="Times New Roman"/>
                <w:sz w:val="20"/>
                <w:szCs w:val="20"/>
              </w:rPr>
              <w:t>Замена системы освещения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A88">
              <w:rPr>
                <w:rFonts w:ascii="Times New Roman" w:hAnsi="Times New Roman" w:cs="Times New Roman"/>
                <w:sz w:val="20"/>
                <w:szCs w:val="20"/>
              </w:rPr>
              <w:t>Регулярная чистка светильников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A88"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197A88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E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 лампы</w:t>
            </w: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A14C94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t>Итого 2018</w:t>
            </w:r>
          </w:p>
        </w:tc>
        <w:tc>
          <w:tcPr>
            <w:tcW w:w="1276" w:type="dxa"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5B65C7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Pr="00A14C94" w:rsidRDefault="00014F54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144,0</w:t>
            </w:r>
          </w:p>
        </w:tc>
        <w:tc>
          <w:tcPr>
            <w:tcW w:w="1276" w:type="dxa"/>
          </w:tcPr>
          <w:p w:rsidR="001B101D" w:rsidRPr="00EB260E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4E" w:rsidTr="00100ACD">
        <w:trPr>
          <w:trHeight w:val="273"/>
        </w:trPr>
        <w:tc>
          <w:tcPr>
            <w:tcW w:w="10773" w:type="dxa"/>
            <w:gridSpan w:val="8"/>
          </w:tcPr>
          <w:p w:rsidR="00D1784E" w:rsidRPr="00755E5E" w:rsidRDefault="00D1784E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E5E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077C6C" w:rsidTr="00100ACD">
        <w:tc>
          <w:tcPr>
            <w:tcW w:w="1701" w:type="dxa"/>
            <w:vMerge w:val="restart"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0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энергоэффективности, увеличение экономии </w:t>
            </w:r>
            <w:r w:rsidRPr="005B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потребления энергоресурсов</w:t>
            </w:r>
          </w:p>
        </w:tc>
        <w:tc>
          <w:tcPr>
            <w:tcW w:w="1276" w:type="dxa"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Назначение и обучение </w:t>
            </w:r>
            <w:proofErr w:type="gramStart"/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9815A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9815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энергосбережения</w:t>
            </w:r>
          </w:p>
        </w:tc>
        <w:tc>
          <w:tcPr>
            <w:tcW w:w="1559" w:type="dxa"/>
            <w:vMerge w:val="restart"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</w:tcPr>
          <w:p w:rsidR="00077C6C" w:rsidRPr="009815AA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559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 Гкал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 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 кВтч</w:t>
            </w:r>
          </w:p>
        </w:tc>
        <w:tc>
          <w:tcPr>
            <w:tcW w:w="851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077C6C" w:rsidRPr="00D1784E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84E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32»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Регулярная чистка светильников</w:t>
            </w:r>
          </w:p>
        </w:tc>
        <w:tc>
          <w:tcPr>
            <w:tcW w:w="1559" w:type="dxa"/>
            <w:vMerge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9815AA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 лампы</w:t>
            </w:r>
          </w:p>
        </w:tc>
        <w:tc>
          <w:tcPr>
            <w:tcW w:w="1559" w:type="dxa"/>
            <w:vMerge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9815AA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оконных блоков ПВХ</w:t>
            </w:r>
          </w:p>
        </w:tc>
        <w:tc>
          <w:tcPr>
            <w:tcW w:w="1559" w:type="dxa"/>
            <w:vMerge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9815AA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584B3D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9815AA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Промывка систем отопления</w:t>
            </w:r>
          </w:p>
        </w:tc>
        <w:tc>
          <w:tcPr>
            <w:tcW w:w="1559" w:type="dxa"/>
            <w:vMerge/>
          </w:tcPr>
          <w:p w:rsidR="00077C6C" w:rsidRPr="005B65C7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9815AA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B35DB8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DB8">
              <w:rPr>
                <w:rFonts w:ascii="Times New Roman" w:hAnsi="Times New Roman" w:cs="Times New Roman"/>
                <w:b/>
                <w:sz w:val="20"/>
                <w:szCs w:val="20"/>
              </w:rPr>
              <w:t>Итого 2019</w:t>
            </w:r>
          </w:p>
        </w:tc>
        <w:tc>
          <w:tcPr>
            <w:tcW w:w="1276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Default="002F1A6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134,0</w:t>
            </w:r>
          </w:p>
        </w:tc>
        <w:tc>
          <w:tcPr>
            <w:tcW w:w="1276" w:type="dxa"/>
          </w:tcPr>
          <w:p w:rsidR="001B101D" w:rsidRPr="00FC573B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4E" w:rsidTr="00100ACD">
        <w:tc>
          <w:tcPr>
            <w:tcW w:w="10773" w:type="dxa"/>
            <w:gridSpan w:val="8"/>
          </w:tcPr>
          <w:p w:rsidR="00D1784E" w:rsidRPr="00755E5E" w:rsidRDefault="00D1784E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E5E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077C6C" w:rsidTr="00100ACD">
        <w:tc>
          <w:tcPr>
            <w:tcW w:w="1701" w:type="dxa"/>
            <w:vMerge w:val="restart"/>
          </w:tcPr>
          <w:p w:rsidR="00077C6C" w:rsidRPr="00B35DB8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304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увеличение экономии потребления энергоресурсов</w:t>
            </w: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02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обучение </w:t>
            </w:r>
            <w:proofErr w:type="gramStart"/>
            <w:r w:rsidRPr="00321B02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321B02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энергосбережения</w:t>
            </w:r>
          </w:p>
        </w:tc>
        <w:tc>
          <w:tcPr>
            <w:tcW w:w="1559" w:type="dxa"/>
            <w:vMerge w:val="restart"/>
          </w:tcPr>
          <w:p w:rsidR="00077C6C" w:rsidRPr="002D53D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77C6C" w:rsidRPr="00321B02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077C6C" w:rsidRPr="00746860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860">
              <w:rPr>
                <w:rFonts w:ascii="Times New Roman" w:hAnsi="Times New Roman" w:cs="Times New Roman"/>
                <w:sz w:val="20"/>
                <w:szCs w:val="20"/>
              </w:rPr>
              <w:t>43,42</w:t>
            </w:r>
          </w:p>
        </w:tc>
        <w:tc>
          <w:tcPr>
            <w:tcW w:w="1559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 Гкал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 куб.м.,</w:t>
            </w:r>
          </w:p>
          <w:p w:rsidR="00077C6C" w:rsidRPr="002D53D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 кВтч</w:t>
            </w:r>
          </w:p>
        </w:tc>
        <w:tc>
          <w:tcPr>
            <w:tcW w:w="851" w:type="dxa"/>
            <w:vMerge w:val="restart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 w:val="restart"/>
          </w:tcPr>
          <w:p w:rsidR="00077C6C" w:rsidRPr="00D1784E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84E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32»</w:t>
            </w:r>
          </w:p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B35DB8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02">
              <w:rPr>
                <w:rFonts w:ascii="Times New Roman" w:hAnsi="Times New Roman" w:cs="Times New Roman"/>
                <w:sz w:val="20"/>
                <w:szCs w:val="20"/>
              </w:rPr>
              <w:t>Регулярная чистка светильников</w:t>
            </w:r>
          </w:p>
        </w:tc>
        <w:tc>
          <w:tcPr>
            <w:tcW w:w="1559" w:type="dxa"/>
            <w:vMerge/>
          </w:tcPr>
          <w:p w:rsidR="00077C6C" w:rsidRPr="002D53D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321B02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Pr="00FC573B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Pr="002D53D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B35DB8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02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 лампы</w:t>
            </w:r>
          </w:p>
        </w:tc>
        <w:tc>
          <w:tcPr>
            <w:tcW w:w="1559" w:type="dxa"/>
            <w:vMerge/>
          </w:tcPr>
          <w:p w:rsidR="00077C6C" w:rsidRPr="002D53D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321B02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5B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Pr="00FC573B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Pr="002D53D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6C" w:rsidTr="00100ACD">
        <w:tc>
          <w:tcPr>
            <w:tcW w:w="1701" w:type="dxa"/>
            <w:vMerge/>
          </w:tcPr>
          <w:p w:rsidR="00077C6C" w:rsidRPr="00B35DB8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02">
              <w:rPr>
                <w:rFonts w:ascii="Times New Roman" w:hAnsi="Times New Roman" w:cs="Times New Roman"/>
                <w:sz w:val="20"/>
                <w:szCs w:val="20"/>
              </w:rPr>
              <w:t>Промывка систем отопления</w:t>
            </w:r>
          </w:p>
        </w:tc>
        <w:tc>
          <w:tcPr>
            <w:tcW w:w="1559" w:type="dxa"/>
            <w:vMerge/>
          </w:tcPr>
          <w:p w:rsidR="00077C6C" w:rsidRPr="002D53D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C6C" w:rsidRPr="00321B02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0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3216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077C6C" w:rsidRPr="00FC573B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C6C" w:rsidRPr="002D53D6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C6C" w:rsidRDefault="00077C6C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01D" w:rsidTr="00100ACD">
        <w:tc>
          <w:tcPr>
            <w:tcW w:w="1701" w:type="dxa"/>
          </w:tcPr>
          <w:p w:rsidR="001B101D" w:rsidRPr="00B35DB8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2020</w:t>
            </w:r>
          </w:p>
        </w:tc>
        <w:tc>
          <w:tcPr>
            <w:tcW w:w="1276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1D" w:rsidRDefault="00755E5E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1B101D" w:rsidRPr="00FC573B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01D" w:rsidRPr="002D53D6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01D" w:rsidRDefault="001B101D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4CC" w:rsidRDefault="005E34CC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9E651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32A11" w:rsidRDefault="00485698" w:rsidP="00765E6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МКУ «Упра</w:t>
      </w:r>
      <w:r w:rsidR="006A788E">
        <w:rPr>
          <w:rFonts w:ascii="Times New Roman" w:hAnsi="Times New Roman" w:cs="Times New Roman"/>
          <w:sz w:val="28"/>
          <w:szCs w:val="28"/>
        </w:rPr>
        <w:t>вление по делам молодежи, спорту</w:t>
      </w:r>
      <w:r>
        <w:rPr>
          <w:rFonts w:ascii="Times New Roman" w:hAnsi="Times New Roman" w:cs="Times New Roman"/>
          <w:sz w:val="28"/>
          <w:szCs w:val="28"/>
        </w:rPr>
        <w:t xml:space="preserve"> и туризм</w:t>
      </w:r>
      <w:r w:rsidR="006A78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32A11" w:rsidRDefault="006A788E" w:rsidP="00765E6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</w:t>
      </w:r>
      <w:r w:rsidR="00132A11">
        <w:rPr>
          <w:rFonts w:ascii="Times New Roman" w:hAnsi="Times New Roman" w:cs="Times New Roman"/>
          <w:sz w:val="28"/>
          <w:szCs w:val="28"/>
        </w:rPr>
        <w:t xml:space="preserve">бразования </w:t>
      </w:r>
    </w:p>
    <w:p w:rsidR="00485698" w:rsidRDefault="00132A11" w:rsidP="00765E6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</w:p>
    <w:p w:rsidR="00132A11" w:rsidRDefault="00132A11" w:rsidP="00765E6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1701"/>
        <w:gridCol w:w="1276"/>
        <w:gridCol w:w="1559"/>
        <w:gridCol w:w="1276"/>
        <w:gridCol w:w="1559"/>
        <w:gridCol w:w="1276"/>
        <w:gridCol w:w="851"/>
        <w:gridCol w:w="1275"/>
      </w:tblGrid>
      <w:tr w:rsidR="00994FB7" w:rsidTr="00100ACD">
        <w:trPr>
          <w:cantSplit/>
          <w:trHeight w:val="1134"/>
          <w:tblHeader/>
        </w:trPr>
        <w:tc>
          <w:tcPr>
            <w:tcW w:w="1701" w:type="dxa"/>
          </w:tcPr>
          <w:p w:rsidR="00994FB7" w:rsidRPr="00584B3D" w:rsidRDefault="00994FB7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:rsidR="00994FB7" w:rsidRPr="00584B3D" w:rsidRDefault="00994FB7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1559" w:type="dxa"/>
          </w:tcPr>
          <w:p w:rsidR="00994FB7" w:rsidRPr="00584B3D" w:rsidRDefault="00994FB7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textDirection w:val="btLr"/>
            <w:vAlign w:val="center"/>
          </w:tcPr>
          <w:p w:rsidR="00994FB7" w:rsidRPr="00584B3D" w:rsidRDefault="00994FB7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тыс.руб</w:t>
            </w:r>
          </w:p>
        </w:tc>
        <w:tc>
          <w:tcPr>
            <w:tcW w:w="1559" w:type="dxa"/>
          </w:tcPr>
          <w:p w:rsidR="00994FB7" w:rsidRPr="00584B3D" w:rsidRDefault="00994FB7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276" w:type="dxa"/>
          </w:tcPr>
          <w:p w:rsidR="00994FB7" w:rsidRPr="00584B3D" w:rsidRDefault="00994FB7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энергетический эффект от внедрения мероприятий по энергосбережению,</w:t>
            </w:r>
          </w:p>
        </w:tc>
        <w:tc>
          <w:tcPr>
            <w:tcW w:w="851" w:type="dxa"/>
            <w:textDirection w:val="btLr"/>
            <w:vAlign w:val="center"/>
          </w:tcPr>
          <w:p w:rsidR="00994FB7" w:rsidRPr="00584B3D" w:rsidRDefault="00994FB7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275" w:type="dxa"/>
            <w:textDirection w:val="btLr"/>
            <w:vAlign w:val="center"/>
          </w:tcPr>
          <w:p w:rsidR="00994FB7" w:rsidRDefault="00994FB7" w:rsidP="00100AC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994FB7" w:rsidTr="00100ACD">
        <w:tc>
          <w:tcPr>
            <w:tcW w:w="9498" w:type="dxa"/>
            <w:gridSpan w:val="7"/>
          </w:tcPr>
          <w:p w:rsidR="00994FB7" w:rsidRPr="00B16559" w:rsidRDefault="00994FB7" w:rsidP="004F1E9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559"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1275" w:type="dxa"/>
          </w:tcPr>
          <w:p w:rsidR="00994FB7" w:rsidRDefault="00994FB7" w:rsidP="004F1E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ED2" w:rsidTr="00100ACD">
        <w:tc>
          <w:tcPr>
            <w:tcW w:w="1701" w:type="dxa"/>
            <w:vMerge w:val="restart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тепловой энергии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автоматизированного теплового пункта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6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2 368,73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368,89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Гкал</w:t>
            </w:r>
          </w:p>
        </w:tc>
        <w:tc>
          <w:tcPr>
            <w:tcW w:w="85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года</w:t>
            </w:r>
          </w:p>
        </w:tc>
        <w:tc>
          <w:tcPr>
            <w:tcW w:w="1275" w:type="dxa"/>
            <w:vMerge w:val="restart"/>
          </w:tcPr>
          <w:p w:rsidR="00100ACD" w:rsidRDefault="00D1784E" w:rsidP="00100ACD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92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</w:p>
          <w:p w:rsidR="00D1784E" w:rsidRPr="008E3792" w:rsidRDefault="00100ACD" w:rsidP="00100ACD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D1784E" w:rsidRPr="008E3792">
              <w:rPr>
                <w:rFonts w:ascii="Times New Roman" w:hAnsi="Times New Roman" w:cs="Times New Roman"/>
                <w:sz w:val="20"/>
                <w:szCs w:val="20"/>
              </w:rPr>
              <w:t>правление культуры»</w:t>
            </w:r>
          </w:p>
          <w:p w:rsidR="00AF4ED2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ED2" w:rsidTr="00100ACD">
        <w:tc>
          <w:tcPr>
            <w:tcW w:w="1701" w:type="dxa"/>
            <w:vMerge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Гидрохимическая промывка систем отопления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E9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195,05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102,84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Гкал</w:t>
            </w:r>
          </w:p>
        </w:tc>
        <w:tc>
          <w:tcPr>
            <w:tcW w:w="85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  <w:vMerge/>
          </w:tcPr>
          <w:p w:rsidR="00AF4ED2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ED2" w:rsidTr="00100ACD">
        <w:tc>
          <w:tcPr>
            <w:tcW w:w="1701" w:type="dxa"/>
            <w:vMerge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93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3 520,26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292,52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211,35 Гкал</w:t>
            </w:r>
          </w:p>
        </w:tc>
        <w:tc>
          <w:tcPr>
            <w:tcW w:w="85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года</w:t>
            </w:r>
          </w:p>
        </w:tc>
        <w:tc>
          <w:tcPr>
            <w:tcW w:w="1275" w:type="dxa"/>
            <w:vMerge/>
          </w:tcPr>
          <w:p w:rsidR="00AF4ED2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ED2" w:rsidTr="00100ACD">
        <w:tc>
          <w:tcPr>
            <w:tcW w:w="1701" w:type="dxa"/>
            <w:vMerge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теплоотражающих экранов за отопительными приборами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E7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Гкал</w:t>
            </w:r>
          </w:p>
        </w:tc>
        <w:tc>
          <w:tcPr>
            <w:tcW w:w="85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мес</w:t>
            </w:r>
          </w:p>
        </w:tc>
        <w:tc>
          <w:tcPr>
            <w:tcW w:w="1275" w:type="dxa"/>
            <w:vMerge/>
          </w:tcPr>
          <w:p w:rsidR="00AF4ED2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ED2" w:rsidTr="00100ACD">
        <w:tc>
          <w:tcPr>
            <w:tcW w:w="170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воды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водосберегающих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насадок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4E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179,3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Гкал</w:t>
            </w:r>
          </w:p>
        </w:tc>
        <w:tc>
          <w:tcPr>
            <w:tcW w:w="85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/>
          </w:tcPr>
          <w:p w:rsidR="00AF4ED2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ED2" w:rsidTr="00100ACD">
        <w:tc>
          <w:tcPr>
            <w:tcW w:w="1701" w:type="dxa"/>
            <w:vMerge w:val="restart"/>
          </w:tcPr>
          <w:p w:rsidR="00AF4ED2" w:rsidRPr="009C2F9C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9C">
              <w:rPr>
                <w:rFonts w:ascii="Times New Roman" w:hAnsi="Times New Roman" w:cs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 лампы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F4ED2" w:rsidRPr="005D4115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11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57,11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Вт.час</w:t>
            </w:r>
            <w:proofErr w:type="spellEnd"/>
          </w:p>
        </w:tc>
        <w:tc>
          <w:tcPr>
            <w:tcW w:w="85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мес</w:t>
            </w:r>
          </w:p>
        </w:tc>
        <w:tc>
          <w:tcPr>
            <w:tcW w:w="1275" w:type="dxa"/>
            <w:vMerge/>
          </w:tcPr>
          <w:p w:rsidR="00AF4ED2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ED2" w:rsidTr="00100ACD">
        <w:tc>
          <w:tcPr>
            <w:tcW w:w="1701" w:type="dxa"/>
            <w:vMerge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люменисцентных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ламп на энергосберегающий блок «Эконом»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36377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6377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6377A">
              <w:rPr>
                <w:rFonts w:ascii="Times New Roman" w:hAnsi="Times New Roman" w:cs="Times New Roman"/>
                <w:sz w:val="20"/>
                <w:szCs w:val="20"/>
              </w:rPr>
              <w:t>Вт.час</w:t>
            </w:r>
            <w:proofErr w:type="spellEnd"/>
          </w:p>
        </w:tc>
        <w:tc>
          <w:tcPr>
            <w:tcW w:w="85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5" w:type="dxa"/>
            <w:vMerge/>
          </w:tcPr>
          <w:p w:rsidR="00AF4ED2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ED2" w:rsidTr="00100ACD">
        <w:tc>
          <w:tcPr>
            <w:tcW w:w="1701" w:type="dxa"/>
            <w:vMerge/>
          </w:tcPr>
          <w:p w:rsidR="00AF4ED2" w:rsidRPr="001C63E3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персонала основам энергосбережения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F4ED2" w:rsidRPr="0036377A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559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4ED2" w:rsidRPr="00584B3D" w:rsidRDefault="00AF4ED2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FB7" w:rsidTr="00100ACD">
        <w:tc>
          <w:tcPr>
            <w:tcW w:w="1701" w:type="dxa"/>
          </w:tcPr>
          <w:p w:rsidR="00994FB7" w:rsidRPr="00FF75DB" w:rsidRDefault="00994FB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5DB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2016-2020</w:t>
            </w:r>
          </w:p>
        </w:tc>
        <w:tc>
          <w:tcPr>
            <w:tcW w:w="1276" w:type="dxa"/>
          </w:tcPr>
          <w:p w:rsidR="00994FB7" w:rsidRPr="00584B3D" w:rsidRDefault="00994FB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4FB7" w:rsidRPr="00584B3D" w:rsidRDefault="00994FB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B7" w:rsidRPr="000366BD" w:rsidRDefault="00994FB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6BD">
              <w:rPr>
                <w:rFonts w:ascii="Times New Roman" w:hAnsi="Times New Roman" w:cs="Times New Roman"/>
                <w:b/>
                <w:sz w:val="20"/>
                <w:szCs w:val="20"/>
              </w:rPr>
              <w:t>6 818,34</w:t>
            </w:r>
          </w:p>
        </w:tc>
        <w:tc>
          <w:tcPr>
            <w:tcW w:w="1559" w:type="dxa"/>
          </w:tcPr>
          <w:p w:rsidR="00994FB7" w:rsidRPr="00584B3D" w:rsidRDefault="00994FB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FB7" w:rsidRPr="00584B3D" w:rsidRDefault="00994FB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4FB7" w:rsidRPr="00584B3D" w:rsidRDefault="00994FB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4FB7" w:rsidRPr="00584B3D" w:rsidRDefault="00994FB7" w:rsidP="00100A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30C7" w:rsidRDefault="00CE30C7" w:rsidP="00765E6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35376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МКУ «</w:t>
      </w:r>
      <w:r w:rsidR="00C21329">
        <w:rPr>
          <w:rFonts w:ascii="Times New Roman" w:hAnsi="Times New Roman" w:cs="Times New Roman"/>
          <w:sz w:val="28"/>
          <w:szCs w:val="28"/>
        </w:rPr>
        <w:t xml:space="preserve">Управление культуры» </w:t>
      </w:r>
    </w:p>
    <w:p w:rsidR="0035376D" w:rsidRDefault="0035376D" w:rsidP="0035376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</w:t>
      </w:r>
    </w:p>
    <w:p w:rsidR="0035376D" w:rsidRDefault="0035376D" w:rsidP="0035376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</w:p>
    <w:p w:rsidR="00C21329" w:rsidRDefault="00C21329" w:rsidP="00C2132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788E" w:rsidRDefault="006A788E" w:rsidP="00C2132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1701"/>
        <w:gridCol w:w="1843"/>
        <w:gridCol w:w="992"/>
        <w:gridCol w:w="1276"/>
        <w:gridCol w:w="1559"/>
        <w:gridCol w:w="1276"/>
        <w:gridCol w:w="851"/>
        <w:gridCol w:w="1275"/>
      </w:tblGrid>
      <w:tr w:rsidR="009D068B" w:rsidTr="00AD5838">
        <w:trPr>
          <w:cantSplit/>
          <w:trHeight w:val="1134"/>
        </w:trPr>
        <w:tc>
          <w:tcPr>
            <w:tcW w:w="1701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992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textDirection w:val="btLr"/>
            <w:vAlign w:val="center"/>
          </w:tcPr>
          <w:p w:rsidR="00AD5838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финансирования, тыс.руб</w:t>
            </w:r>
          </w:p>
        </w:tc>
        <w:tc>
          <w:tcPr>
            <w:tcW w:w="1559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276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энергетический эффект от внедрения мероприятий по энергосбережению,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extDirection w:val="btLr"/>
            <w:vAlign w:val="center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275" w:type="dxa"/>
            <w:textDirection w:val="btLr"/>
            <w:vAlign w:val="center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9D068B" w:rsidTr="00AD5838">
        <w:tc>
          <w:tcPr>
            <w:tcW w:w="10773" w:type="dxa"/>
            <w:gridSpan w:val="8"/>
          </w:tcPr>
          <w:p w:rsidR="009D068B" w:rsidRPr="00157CDF" w:rsidRDefault="009D068B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9D068B" w:rsidTr="00AD5838">
        <w:tc>
          <w:tcPr>
            <w:tcW w:w="1701" w:type="dxa"/>
          </w:tcPr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843" w:type="dxa"/>
          </w:tcPr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новых окон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цдсч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окон и дверей филиалах № 2, 20, 39</w:t>
            </w:r>
          </w:p>
        </w:tc>
        <w:tc>
          <w:tcPr>
            <w:tcW w:w="992" w:type="dxa"/>
          </w:tcPr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559" w:type="dxa"/>
          </w:tcPr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218,3 Г кал</w:t>
            </w:r>
          </w:p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230,3 куб.м.</w:t>
            </w:r>
          </w:p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17 530,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851" w:type="dxa"/>
          </w:tcPr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</w:tcPr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68B" w:rsidTr="00AD5838">
        <w:tc>
          <w:tcPr>
            <w:tcW w:w="1701" w:type="dxa"/>
          </w:tcPr>
          <w:p w:rsidR="009D068B" w:rsidRPr="00193D60" w:rsidRDefault="009D068B" w:rsidP="001B2713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1843" w:type="dxa"/>
          </w:tcPr>
          <w:p w:rsidR="009D068B" w:rsidRPr="00584B3D" w:rsidRDefault="009D068B" w:rsidP="001B271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68B" w:rsidRPr="00584B3D" w:rsidRDefault="009D068B" w:rsidP="001B271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Pr="006B384C" w:rsidRDefault="009D068B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490,0</w:t>
            </w:r>
          </w:p>
        </w:tc>
        <w:tc>
          <w:tcPr>
            <w:tcW w:w="1559" w:type="dxa"/>
          </w:tcPr>
          <w:p w:rsidR="009D068B" w:rsidRPr="00584B3D" w:rsidRDefault="009D068B" w:rsidP="001B271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Pr="00584B3D" w:rsidRDefault="009D068B" w:rsidP="001B271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68B" w:rsidRPr="00584B3D" w:rsidRDefault="009D068B" w:rsidP="001B271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068B" w:rsidRPr="00584B3D" w:rsidRDefault="009D068B" w:rsidP="001B271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AB0" w:rsidTr="00AD5838">
        <w:tc>
          <w:tcPr>
            <w:tcW w:w="10773" w:type="dxa"/>
            <w:gridSpan w:val="8"/>
          </w:tcPr>
          <w:p w:rsidR="00083AB0" w:rsidRPr="00157CDF" w:rsidRDefault="00083AB0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9D068B" w:rsidTr="00AD5838">
        <w:tc>
          <w:tcPr>
            <w:tcW w:w="1701" w:type="dxa"/>
          </w:tcPr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76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843" w:type="dxa"/>
          </w:tcPr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освещения в центральной библиотеке, филиале № 35 замена дверей в филиале № 32, 5,6;  Замена окон в филиал. № 5,6; ремонт системы отопления в центральной библиотеке</w:t>
            </w:r>
          </w:p>
        </w:tc>
        <w:tc>
          <w:tcPr>
            <w:tcW w:w="992" w:type="dxa"/>
          </w:tcPr>
          <w:p w:rsidR="009D068B" w:rsidRPr="00584B3D" w:rsidRDefault="009D068B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10..кВтч</w:t>
            </w:r>
          </w:p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9D068B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Pr="00584B3D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838" w:rsidRDefault="008E3792" w:rsidP="00AD5838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92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</w:p>
          <w:p w:rsidR="008E3792" w:rsidRPr="008E3792" w:rsidRDefault="00AD5838" w:rsidP="00AD5838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E3792" w:rsidRPr="008E379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культуры»</w:t>
            </w:r>
          </w:p>
          <w:p w:rsidR="009D068B" w:rsidRPr="008E3792" w:rsidRDefault="009D068B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68B" w:rsidTr="00AD5838">
        <w:tc>
          <w:tcPr>
            <w:tcW w:w="1701" w:type="dxa"/>
          </w:tcPr>
          <w:p w:rsidR="009D068B" w:rsidRPr="001C63E3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2017</w:t>
            </w:r>
          </w:p>
        </w:tc>
        <w:tc>
          <w:tcPr>
            <w:tcW w:w="1843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Pr="001C63E3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585,0</w:t>
            </w:r>
          </w:p>
        </w:tc>
        <w:tc>
          <w:tcPr>
            <w:tcW w:w="1559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068B" w:rsidRPr="008E3792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92" w:rsidTr="00AD5838">
        <w:tc>
          <w:tcPr>
            <w:tcW w:w="10773" w:type="dxa"/>
            <w:gridSpan w:val="8"/>
          </w:tcPr>
          <w:p w:rsidR="008E3792" w:rsidRPr="00157CDF" w:rsidRDefault="008E3792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9D068B" w:rsidTr="00AD5838">
        <w:tc>
          <w:tcPr>
            <w:tcW w:w="1701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40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843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входной двери в детской библиотеке</w:t>
            </w:r>
          </w:p>
        </w:tc>
        <w:tc>
          <w:tcPr>
            <w:tcW w:w="992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4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  Гкал</w:t>
            </w: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838" w:rsidRDefault="008E3792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92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</w:p>
          <w:p w:rsidR="008E3792" w:rsidRPr="008E3792" w:rsidRDefault="00AD5838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E3792" w:rsidRPr="008E379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культуры»</w:t>
            </w:r>
          </w:p>
          <w:p w:rsidR="009D068B" w:rsidRPr="008E3792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68B" w:rsidTr="00AD5838">
        <w:tc>
          <w:tcPr>
            <w:tcW w:w="1701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t>Итого 2018</w:t>
            </w:r>
          </w:p>
        </w:tc>
        <w:tc>
          <w:tcPr>
            <w:tcW w:w="1843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Pr="00DA2482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482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559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92" w:rsidTr="00AD5838">
        <w:tc>
          <w:tcPr>
            <w:tcW w:w="10773" w:type="dxa"/>
            <w:gridSpan w:val="8"/>
          </w:tcPr>
          <w:p w:rsidR="008E3792" w:rsidRPr="00157CDF" w:rsidRDefault="008E3792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9D068B" w:rsidTr="00AD5838">
        <w:tc>
          <w:tcPr>
            <w:tcW w:w="1701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82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843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окон в фил. № 11,32; утепление полов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фил.№ 32</w:t>
            </w:r>
          </w:p>
        </w:tc>
        <w:tc>
          <w:tcPr>
            <w:tcW w:w="992" w:type="dxa"/>
          </w:tcPr>
          <w:p w:rsidR="009D068B" w:rsidRPr="00584B3D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 Гкал</w:t>
            </w:r>
          </w:p>
        </w:tc>
        <w:tc>
          <w:tcPr>
            <w:tcW w:w="851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года</w:t>
            </w:r>
          </w:p>
        </w:tc>
        <w:tc>
          <w:tcPr>
            <w:tcW w:w="1275" w:type="dxa"/>
          </w:tcPr>
          <w:p w:rsidR="00AD5838" w:rsidRDefault="008E3792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92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</w:p>
          <w:p w:rsidR="008E3792" w:rsidRPr="008E3792" w:rsidRDefault="00AD5838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E3792" w:rsidRPr="008E379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культуры»</w:t>
            </w: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68B" w:rsidTr="00AD5838">
        <w:tc>
          <w:tcPr>
            <w:tcW w:w="1701" w:type="dxa"/>
          </w:tcPr>
          <w:p w:rsidR="009D068B" w:rsidRPr="004341B3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1B3">
              <w:rPr>
                <w:rFonts w:ascii="Times New Roman" w:hAnsi="Times New Roman" w:cs="Times New Roman"/>
                <w:b/>
                <w:sz w:val="20"/>
                <w:szCs w:val="20"/>
              </w:rPr>
              <w:t>Итого 2019</w:t>
            </w:r>
          </w:p>
        </w:tc>
        <w:tc>
          <w:tcPr>
            <w:tcW w:w="1843" w:type="dxa"/>
          </w:tcPr>
          <w:p w:rsidR="009D068B" w:rsidRPr="004341B3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D068B" w:rsidRPr="004341B3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Pr="004341B3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1B3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92" w:rsidTr="00AD5838">
        <w:tc>
          <w:tcPr>
            <w:tcW w:w="10773" w:type="dxa"/>
            <w:gridSpan w:val="8"/>
          </w:tcPr>
          <w:p w:rsidR="008E3792" w:rsidRDefault="008E3792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9D068B" w:rsidTr="00AD5838">
        <w:tc>
          <w:tcPr>
            <w:tcW w:w="1701" w:type="dxa"/>
          </w:tcPr>
          <w:p w:rsidR="009D068B" w:rsidRPr="006B4228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28">
              <w:rPr>
                <w:rFonts w:ascii="Times New Roman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843" w:type="dxa"/>
          </w:tcPr>
          <w:p w:rsidR="009D068B" w:rsidRPr="005B65C7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28">
              <w:rPr>
                <w:rFonts w:ascii="Times New Roman" w:hAnsi="Times New Roman" w:cs="Times New Roman"/>
                <w:sz w:val="20"/>
                <w:szCs w:val="20"/>
              </w:rPr>
              <w:t>Замена окон в фил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иалах</w:t>
            </w:r>
            <w:r w:rsidRPr="006B4228">
              <w:rPr>
                <w:rFonts w:ascii="Times New Roman" w:hAnsi="Times New Roman" w:cs="Times New Roman"/>
                <w:sz w:val="20"/>
                <w:szCs w:val="20"/>
              </w:rPr>
              <w:t>.№7,27</w:t>
            </w:r>
          </w:p>
        </w:tc>
        <w:tc>
          <w:tcPr>
            <w:tcW w:w="992" w:type="dxa"/>
          </w:tcPr>
          <w:p w:rsidR="009D068B" w:rsidRPr="005B65C7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D068B" w:rsidRPr="009B185C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5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Гкал</w:t>
            </w:r>
          </w:p>
        </w:tc>
        <w:tc>
          <w:tcPr>
            <w:tcW w:w="851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275" w:type="dxa"/>
          </w:tcPr>
          <w:p w:rsidR="00AD5838" w:rsidRDefault="008E3792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92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</w:p>
          <w:p w:rsidR="008E3792" w:rsidRPr="008E3792" w:rsidRDefault="00AD5838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E3792" w:rsidRPr="008E379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культуры»</w:t>
            </w:r>
          </w:p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68B" w:rsidTr="00AD5838">
        <w:tc>
          <w:tcPr>
            <w:tcW w:w="1701" w:type="dxa"/>
          </w:tcPr>
          <w:p w:rsidR="009D068B" w:rsidRPr="00A14C94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2020</w:t>
            </w:r>
          </w:p>
        </w:tc>
        <w:tc>
          <w:tcPr>
            <w:tcW w:w="1843" w:type="dxa"/>
          </w:tcPr>
          <w:p w:rsidR="009D068B" w:rsidRPr="005B65C7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068B" w:rsidRPr="005B65C7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Pr="00A14C94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068B" w:rsidRDefault="009D068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788E" w:rsidRDefault="006A788E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376D" w:rsidRDefault="0035376D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54F9" w:rsidRDefault="00DF54F9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ГАУЗ «Лениногорская ЦРБ»</w:t>
      </w:r>
    </w:p>
    <w:p w:rsidR="006A788E" w:rsidRDefault="006A788E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1701"/>
        <w:gridCol w:w="1843"/>
        <w:gridCol w:w="992"/>
        <w:gridCol w:w="1276"/>
        <w:gridCol w:w="1559"/>
        <w:gridCol w:w="1276"/>
        <w:gridCol w:w="851"/>
        <w:gridCol w:w="1275"/>
      </w:tblGrid>
      <w:tr w:rsidR="00EB3F9C" w:rsidTr="006A788E">
        <w:trPr>
          <w:cantSplit/>
          <w:trHeight w:val="2764"/>
          <w:tblHeader/>
        </w:trPr>
        <w:tc>
          <w:tcPr>
            <w:tcW w:w="1701" w:type="dxa"/>
          </w:tcPr>
          <w:p w:rsidR="00EB3F9C" w:rsidRPr="00584B3D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</w:tcPr>
          <w:p w:rsidR="00EB3F9C" w:rsidRPr="00584B3D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992" w:type="dxa"/>
            <w:textDirection w:val="btLr"/>
            <w:vAlign w:val="center"/>
          </w:tcPr>
          <w:p w:rsidR="00EB3F9C" w:rsidRPr="00584B3D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textDirection w:val="btLr"/>
            <w:vAlign w:val="center"/>
          </w:tcPr>
          <w:p w:rsidR="00AD5838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EB3F9C" w:rsidRPr="00584B3D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финансирования, тыс.руб</w:t>
            </w:r>
          </w:p>
        </w:tc>
        <w:tc>
          <w:tcPr>
            <w:tcW w:w="1559" w:type="dxa"/>
          </w:tcPr>
          <w:p w:rsidR="00EB3F9C" w:rsidRPr="00584B3D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276" w:type="dxa"/>
            <w:textDirection w:val="btLr"/>
          </w:tcPr>
          <w:p w:rsidR="00AD5838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</w:t>
            </w:r>
          </w:p>
          <w:p w:rsidR="00EB3F9C" w:rsidRPr="00584B3D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энергетический эффект от внедрения мероприятий по энергосбережению,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extDirection w:val="btLr"/>
            <w:vAlign w:val="center"/>
          </w:tcPr>
          <w:p w:rsidR="00EB3F9C" w:rsidRPr="00584B3D" w:rsidRDefault="00EB3F9C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275" w:type="dxa"/>
            <w:textDirection w:val="btLr"/>
            <w:vAlign w:val="center"/>
          </w:tcPr>
          <w:p w:rsidR="00EB3F9C" w:rsidRDefault="00AD5838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EB3F9C" w:rsidTr="00AD5838">
        <w:tc>
          <w:tcPr>
            <w:tcW w:w="10773" w:type="dxa"/>
            <w:gridSpan w:val="8"/>
          </w:tcPr>
          <w:p w:rsidR="00EB3F9C" w:rsidRPr="00157CDF" w:rsidRDefault="00EB3F9C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7A105F" w:rsidTr="00AD5838">
        <w:tc>
          <w:tcPr>
            <w:tcW w:w="1701" w:type="dxa"/>
            <w:vMerge w:val="restart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энергоресурсов</w:t>
            </w:r>
          </w:p>
        </w:tc>
        <w:tc>
          <w:tcPr>
            <w:tcW w:w="1843" w:type="dxa"/>
          </w:tcPr>
          <w:p w:rsidR="007A105F" w:rsidRPr="00584B3D" w:rsidRDefault="007A105F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ССМП</w:t>
            </w:r>
          </w:p>
        </w:tc>
        <w:tc>
          <w:tcPr>
            <w:tcW w:w="992" w:type="dxa"/>
          </w:tcPr>
          <w:p w:rsidR="007A105F" w:rsidRPr="00584B3D" w:rsidRDefault="007D3B2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  <w:tc>
          <w:tcPr>
            <w:tcW w:w="1559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251,5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 Гкал;</w:t>
            </w: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 куб.м.</w:t>
            </w:r>
          </w:p>
        </w:tc>
        <w:tc>
          <w:tcPr>
            <w:tcW w:w="851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  <w:vMerge w:val="restart"/>
          </w:tcPr>
          <w:p w:rsidR="007A105F" w:rsidRP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5F">
              <w:rPr>
                <w:rFonts w:ascii="Times New Roman" w:hAnsi="Times New Roman" w:cs="Times New Roman"/>
                <w:sz w:val="20"/>
                <w:szCs w:val="20"/>
              </w:rPr>
              <w:t>ГАУЗ «Лениногорская ЦРБ»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05F" w:rsidTr="00AD5838">
        <w:tc>
          <w:tcPr>
            <w:tcW w:w="1701" w:type="dxa"/>
            <w:vMerge/>
          </w:tcPr>
          <w:p w:rsidR="007A105F" w:rsidRPr="00193D60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05F" w:rsidRPr="00584B3D" w:rsidRDefault="007A105F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 накаливания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энергосберегающие, установка узлов учета</w:t>
            </w:r>
          </w:p>
        </w:tc>
        <w:tc>
          <w:tcPr>
            <w:tcW w:w="992" w:type="dxa"/>
          </w:tcPr>
          <w:p w:rsidR="007A105F" w:rsidRPr="00584B3D" w:rsidRDefault="007D3B2B" w:rsidP="00AD583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Pr="001D3D03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0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251,5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 Гкал;</w:t>
            </w: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 куб.м.</w:t>
            </w:r>
          </w:p>
        </w:tc>
        <w:tc>
          <w:tcPr>
            <w:tcW w:w="851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  <w:vMerge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05F" w:rsidTr="00AD5838">
        <w:tc>
          <w:tcPr>
            <w:tcW w:w="1701" w:type="dxa"/>
          </w:tcPr>
          <w:p w:rsidR="007A105F" w:rsidRPr="00193D60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1843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8 300,0</w:t>
            </w:r>
          </w:p>
        </w:tc>
        <w:tc>
          <w:tcPr>
            <w:tcW w:w="1559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027" w:rsidTr="00AD5838">
        <w:tc>
          <w:tcPr>
            <w:tcW w:w="10773" w:type="dxa"/>
            <w:gridSpan w:val="8"/>
          </w:tcPr>
          <w:p w:rsidR="00FF7027" w:rsidRPr="00157CDF" w:rsidRDefault="00FF7027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7A105F" w:rsidTr="00AD5838">
        <w:tc>
          <w:tcPr>
            <w:tcW w:w="1701" w:type="dxa"/>
            <w:vMerge w:val="restart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энергоресурсов</w:t>
            </w:r>
          </w:p>
        </w:tc>
        <w:tc>
          <w:tcPr>
            <w:tcW w:w="1843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Шугуровской участковой больницы</w:t>
            </w:r>
          </w:p>
        </w:tc>
        <w:tc>
          <w:tcPr>
            <w:tcW w:w="992" w:type="dxa"/>
          </w:tcPr>
          <w:p w:rsidR="007A105F" w:rsidRPr="00584B3D" w:rsidRDefault="007D3B2B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Гкал;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 куб.м.</w:t>
            </w: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105F" w:rsidRP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5F">
              <w:rPr>
                <w:rFonts w:ascii="Times New Roman" w:hAnsi="Times New Roman" w:cs="Times New Roman"/>
                <w:sz w:val="20"/>
                <w:szCs w:val="20"/>
              </w:rPr>
              <w:t>ГАУЗ «Лениногорская ЦРБ»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05F" w:rsidTr="00AD5838">
        <w:tc>
          <w:tcPr>
            <w:tcW w:w="1701" w:type="dxa"/>
            <w:vMerge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 накаливания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энергосберегающие. Установка узлов учета</w:t>
            </w:r>
          </w:p>
        </w:tc>
        <w:tc>
          <w:tcPr>
            <w:tcW w:w="992" w:type="dxa"/>
          </w:tcPr>
          <w:p w:rsidR="007A105F" w:rsidRDefault="007D3B2B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C421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Гкал;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 куб.м.</w:t>
            </w: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  <w:vMerge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F9C" w:rsidTr="00AD5838">
        <w:tc>
          <w:tcPr>
            <w:tcW w:w="1701" w:type="dxa"/>
          </w:tcPr>
          <w:p w:rsidR="00EB3F9C" w:rsidRPr="001C63E3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2017</w:t>
            </w:r>
          </w:p>
        </w:tc>
        <w:tc>
          <w:tcPr>
            <w:tcW w:w="1843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F9C" w:rsidRPr="001C63E3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5 500,0</w:t>
            </w:r>
          </w:p>
        </w:tc>
        <w:tc>
          <w:tcPr>
            <w:tcW w:w="1559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027" w:rsidTr="00AD5838">
        <w:tc>
          <w:tcPr>
            <w:tcW w:w="10773" w:type="dxa"/>
            <w:gridSpan w:val="8"/>
          </w:tcPr>
          <w:p w:rsidR="00FF7027" w:rsidRPr="00157CDF" w:rsidRDefault="00FF7027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7A105F" w:rsidTr="00AD5838">
        <w:tc>
          <w:tcPr>
            <w:tcW w:w="1701" w:type="dxa"/>
            <w:vMerge w:val="restart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0F3"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энергоресурсов</w:t>
            </w:r>
          </w:p>
        </w:tc>
        <w:tc>
          <w:tcPr>
            <w:tcW w:w="1843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3-5 этажей терапевтического корпуса ЦРБ</w:t>
            </w:r>
          </w:p>
        </w:tc>
        <w:tc>
          <w:tcPr>
            <w:tcW w:w="992" w:type="dxa"/>
          </w:tcPr>
          <w:p w:rsidR="007A105F" w:rsidRPr="00584B3D" w:rsidRDefault="007D3B2B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Гкал;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 куб.м.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105F" w:rsidRP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5F">
              <w:rPr>
                <w:rFonts w:ascii="Times New Roman" w:hAnsi="Times New Roman" w:cs="Times New Roman"/>
                <w:sz w:val="20"/>
                <w:szCs w:val="20"/>
              </w:rPr>
              <w:t>ГАУЗ «Лениногорская ЦРБ»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05F" w:rsidTr="00AD5838">
        <w:tc>
          <w:tcPr>
            <w:tcW w:w="1701" w:type="dxa"/>
            <w:vMerge/>
          </w:tcPr>
          <w:p w:rsidR="007A105F" w:rsidRPr="00F330F3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 накаливания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энергосберегающие. Установка узлов учета</w:t>
            </w:r>
          </w:p>
        </w:tc>
        <w:tc>
          <w:tcPr>
            <w:tcW w:w="992" w:type="dxa"/>
          </w:tcPr>
          <w:p w:rsidR="007A105F" w:rsidRPr="00013C40" w:rsidRDefault="007D3B2B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512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Гкал;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 куб.м.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  <w:vMerge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F9C" w:rsidTr="00AD5838">
        <w:tc>
          <w:tcPr>
            <w:tcW w:w="1701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t>Итого 2018</w:t>
            </w:r>
          </w:p>
        </w:tc>
        <w:tc>
          <w:tcPr>
            <w:tcW w:w="1843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3F9C" w:rsidRPr="00584B3D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F9C" w:rsidRPr="00DA2482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20 500,0</w:t>
            </w:r>
          </w:p>
        </w:tc>
        <w:tc>
          <w:tcPr>
            <w:tcW w:w="1559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027" w:rsidTr="00AD5838">
        <w:tc>
          <w:tcPr>
            <w:tcW w:w="10773" w:type="dxa"/>
            <w:gridSpan w:val="8"/>
          </w:tcPr>
          <w:p w:rsidR="00FF7027" w:rsidRPr="00157CDF" w:rsidRDefault="00FF7027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7A105F" w:rsidTr="00AD5838">
        <w:tc>
          <w:tcPr>
            <w:tcW w:w="1701" w:type="dxa"/>
            <w:vMerge w:val="restart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0F3"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энергоресурсов</w:t>
            </w:r>
          </w:p>
        </w:tc>
        <w:tc>
          <w:tcPr>
            <w:tcW w:w="1843" w:type="dxa"/>
          </w:tcPr>
          <w:p w:rsidR="007A105F" w:rsidRPr="00584B3D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 ФАПов</w:t>
            </w:r>
          </w:p>
        </w:tc>
        <w:tc>
          <w:tcPr>
            <w:tcW w:w="992" w:type="dxa"/>
          </w:tcPr>
          <w:p w:rsidR="007A105F" w:rsidRPr="00584B3D" w:rsidRDefault="007D3B2B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 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Гкал</w:t>
            </w:r>
          </w:p>
        </w:tc>
        <w:tc>
          <w:tcPr>
            <w:tcW w:w="851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  <w:vMerge w:val="restart"/>
          </w:tcPr>
          <w:p w:rsidR="007A105F" w:rsidRP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5F">
              <w:rPr>
                <w:rFonts w:ascii="Times New Roman" w:hAnsi="Times New Roman" w:cs="Times New Roman"/>
                <w:sz w:val="20"/>
                <w:szCs w:val="20"/>
              </w:rPr>
              <w:t>ГАУЗ «Лениногорская ЦРБ»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05F" w:rsidTr="00AD5838">
        <w:tc>
          <w:tcPr>
            <w:tcW w:w="1701" w:type="dxa"/>
            <w:vMerge/>
          </w:tcPr>
          <w:p w:rsidR="007A105F" w:rsidRPr="00F330F3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 накаливания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энергосберегающие. Установка узлов учета</w:t>
            </w:r>
          </w:p>
        </w:tc>
        <w:tc>
          <w:tcPr>
            <w:tcW w:w="992" w:type="dxa"/>
          </w:tcPr>
          <w:p w:rsidR="007A105F" w:rsidRDefault="007D3B2B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 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Гкал</w:t>
            </w:r>
          </w:p>
        </w:tc>
        <w:tc>
          <w:tcPr>
            <w:tcW w:w="851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  <w:vMerge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F9C" w:rsidTr="00AD5838">
        <w:tc>
          <w:tcPr>
            <w:tcW w:w="1701" w:type="dxa"/>
          </w:tcPr>
          <w:p w:rsidR="00EB3F9C" w:rsidRPr="004341B3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1B3">
              <w:rPr>
                <w:rFonts w:ascii="Times New Roman" w:hAnsi="Times New Roman" w:cs="Times New Roman"/>
                <w:b/>
                <w:sz w:val="20"/>
                <w:szCs w:val="20"/>
              </w:rPr>
              <w:t>Итого 2019</w:t>
            </w:r>
          </w:p>
        </w:tc>
        <w:tc>
          <w:tcPr>
            <w:tcW w:w="1843" w:type="dxa"/>
          </w:tcPr>
          <w:p w:rsidR="00EB3F9C" w:rsidRPr="004341B3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B3F9C" w:rsidRPr="004341B3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F9C" w:rsidRPr="004341B3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027" w:rsidTr="00AD5838">
        <w:tc>
          <w:tcPr>
            <w:tcW w:w="10773" w:type="dxa"/>
            <w:gridSpan w:val="8"/>
          </w:tcPr>
          <w:p w:rsidR="00FF7027" w:rsidRPr="00157CDF" w:rsidRDefault="00FF7027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7A105F" w:rsidTr="00AD5838">
        <w:tc>
          <w:tcPr>
            <w:tcW w:w="1701" w:type="dxa"/>
            <w:vMerge w:val="restart"/>
          </w:tcPr>
          <w:p w:rsidR="007A105F" w:rsidRPr="006B4228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CF6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r w:rsidRPr="005A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потребления энергоресурсов</w:t>
            </w:r>
          </w:p>
        </w:tc>
        <w:tc>
          <w:tcPr>
            <w:tcW w:w="1843" w:type="dxa"/>
          </w:tcPr>
          <w:p w:rsidR="007A105F" w:rsidRPr="005B65C7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детской </w:t>
            </w:r>
            <w:r w:rsidR="006A788E">
              <w:rPr>
                <w:rFonts w:ascii="Times New Roman" w:hAnsi="Times New Roman" w:cs="Times New Roman"/>
                <w:sz w:val="20"/>
                <w:szCs w:val="20"/>
              </w:rPr>
              <w:t>поликлиники</w:t>
            </w:r>
          </w:p>
        </w:tc>
        <w:tc>
          <w:tcPr>
            <w:tcW w:w="992" w:type="dxa"/>
          </w:tcPr>
          <w:p w:rsidR="007A105F" w:rsidRPr="005B65C7" w:rsidRDefault="007D3B2B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нский бюджет</w:t>
            </w:r>
          </w:p>
        </w:tc>
        <w:tc>
          <w:tcPr>
            <w:tcW w:w="1276" w:type="dxa"/>
          </w:tcPr>
          <w:p w:rsidR="007A105F" w:rsidRPr="009B185C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10 000,0</w:t>
            </w:r>
          </w:p>
        </w:tc>
        <w:tc>
          <w:tcPr>
            <w:tcW w:w="1559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80Гкал;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10,0куб.м.</w:t>
            </w:r>
          </w:p>
        </w:tc>
        <w:tc>
          <w:tcPr>
            <w:tcW w:w="851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года</w:t>
            </w:r>
          </w:p>
        </w:tc>
        <w:tc>
          <w:tcPr>
            <w:tcW w:w="1275" w:type="dxa"/>
            <w:vMerge w:val="restart"/>
          </w:tcPr>
          <w:p w:rsidR="007A105F" w:rsidRP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5F">
              <w:rPr>
                <w:rFonts w:ascii="Times New Roman" w:hAnsi="Times New Roman" w:cs="Times New Roman"/>
                <w:sz w:val="20"/>
                <w:szCs w:val="20"/>
              </w:rPr>
              <w:t xml:space="preserve">ГАУЗ </w:t>
            </w:r>
            <w:r w:rsidRPr="007A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«Лениногорская ЦРБ»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05F" w:rsidTr="00AD5838">
        <w:tc>
          <w:tcPr>
            <w:tcW w:w="1701" w:type="dxa"/>
            <w:vMerge/>
          </w:tcPr>
          <w:p w:rsidR="007A105F" w:rsidRPr="006B4228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05F" w:rsidRPr="006B4228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 накаливания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энергосберегающие. Установка узлов учета</w:t>
            </w:r>
          </w:p>
        </w:tc>
        <w:tc>
          <w:tcPr>
            <w:tcW w:w="992" w:type="dxa"/>
          </w:tcPr>
          <w:p w:rsidR="007A105F" w:rsidRDefault="007D3B2B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</w:tcPr>
          <w:p w:rsidR="007A105F" w:rsidRPr="009B185C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2D4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кВтч;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80Гкал;</w:t>
            </w:r>
          </w:p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10,0куб.м.</w:t>
            </w:r>
          </w:p>
        </w:tc>
        <w:tc>
          <w:tcPr>
            <w:tcW w:w="851" w:type="dxa"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75" w:type="dxa"/>
            <w:vMerge/>
          </w:tcPr>
          <w:p w:rsidR="007A105F" w:rsidRDefault="007A105F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F9C" w:rsidTr="00AD5838">
        <w:tc>
          <w:tcPr>
            <w:tcW w:w="1701" w:type="dxa"/>
          </w:tcPr>
          <w:p w:rsidR="00EB3F9C" w:rsidRPr="00A14C94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2020</w:t>
            </w:r>
          </w:p>
        </w:tc>
        <w:tc>
          <w:tcPr>
            <w:tcW w:w="1843" w:type="dxa"/>
          </w:tcPr>
          <w:p w:rsidR="00EB3F9C" w:rsidRPr="005B65C7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3F9C" w:rsidRPr="005B65C7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F9C" w:rsidRPr="00A14C94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10 500,0</w:t>
            </w:r>
          </w:p>
        </w:tc>
        <w:tc>
          <w:tcPr>
            <w:tcW w:w="1559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3F9C" w:rsidRDefault="00EB3F9C" w:rsidP="00AD5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54F9" w:rsidRDefault="00DF54F9" w:rsidP="00AD583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84644" w:rsidRDefault="00132A11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Лениногорский п</w:t>
      </w:r>
      <w:r w:rsidR="00384644">
        <w:rPr>
          <w:rFonts w:ascii="Times New Roman" w:hAnsi="Times New Roman" w:cs="Times New Roman"/>
          <w:sz w:val="28"/>
          <w:szCs w:val="28"/>
        </w:rPr>
        <w:t xml:space="preserve">ротивотуберкулезный диспансер </w:t>
      </w:r>
    </w:p>
    <w:p w:rsidR="001173FD" w:rsidRDefault="001173FD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459" w:type="dxa"/>
        <w:tblLayout w:type="fixed"/>
        <w:tblLook w:val="04A0"/>
      </w:tblPr>
      <w:tblGrid>
        <w:gridCol w:w="1701"/>
        <w:gridCol w:w="1843"/>
        <w:gridCol w:w="992"/>
        <w:gridCol w:w="1276"/>
        <w:gridCol w:w="1559"/>
        <w:gridCol w:w="1276"/>
        <w:gridCol w:w="851"/>
        <w:gridCol w:w="1559"/>
      </w:tblGrid>
      <w:tr w:rsidR="00995A7C" w:rsidTr="006A788E">
        <w:trPr>
          <w:cantSplit/>
          <w:trHeight w:val="3032"/>
        </w:trPr>
        <w:tc>
          <w:tcPr>
            <w:tcW w:w="1701" w:type="dxa"/>
          </w:tcPr>
          <w:p w:rsidR="00995A7C" w:rsidRPr="00584B3D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3D">
              <w:rPr>
                <w:rFonts w:ascii="Times New Roman" w:hAnsi="Times New Roman" w:cs="Times New Roman"/>
                <w:sz w:val="20"/>
                <w:szCs w:val="20"/>
              </w:rPr>
              <w:t xml:space="preserve">Цель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</w:tcPr>
          <w:p w:rsidR="00995A7C" w:rsidRPr="00584B3D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992" w:type="dxa"/>
            <w:textDirection w:val="btLr"/>
            <w:vAlign w:val="center"/>
          </w:tcPr>
          <w:p w:rsidR="006A788E" w:rsidRDefault="00995A7C" w:rsidP="006A788E">
            <w:pPr>
              <w:pStyle w:val="a4"/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</w:p>
          <w:p w:rsidR="00995A7C" w:rsidRPr="00584B3D" w:rsidRDefault="00995A7C" w:rsidP="006A788E">
            <w:pPr>
              <w:pStyle w:val="a4"/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276" w:type="dxa"/>
          </w:tcPr>
          <w:p w:rsidR="00995A7C" w:rsidRPr="00584B3D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тыс.руб</w:t>
            </w:r>
          </w:p>
        </w:tc>
        <w:tc>
          <w:tcPr>
            <w:tcW w:w="1559" w:type="dxa"/>
          </w:tcPr>
          <w:p w:rsidR="00995A7C" w:rsidRPr="00584B3D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276" w:type="dxa"/>
            <w:textDirection w:val="btLr"/>
            <w:vAlign w:val="center"/>
          </w:tcPr>
          <w:p w:rsidR="00995A7C" w:rsidRPr="00584B3D" w:rsidRDefault="00995A7C" w:rsidP="006A788E">
            <w:pPr>
              <w:pStyle w:val="a4"/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энергетический эффект от внедрения мероприятий по энергосбережению,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extDirection w:val="btLr"/>
            <w:vAlign w:val="center"/>
          </w:tcPr>
          <w:p w:rsidR="00995A7C" w:rsidRPr="00584B3D" w:rsidRDefault="00995A7C" w:rsidP="006A788E">
            <w:pPr>
              <w:pStyle w:val="a4"/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559" w:type="dxa"/>
            <w:textDirection w:val="btLr"/>
            <w:vAlign w:val="center"/>
          </w:tcPr>
          <w:p w:rsidR="00995A7C" w:rsidRDefault="00995A7C" w:rsidP="006A788E">
            <w:pPr>
              <w:pStyle w:val="a4"/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995A7C" w:rsidTr="006A788E">
        <w:tc>
          <w:tcPr>
            <w:tcW w:w="11057" w:type="dxa"/>
            <w:gridSpan w:val="8"/>
          </w:tcPr>
          <w:p w:rsidR="00995A7C" w:rsidRPr="00157CDF" w:rsidRDefault="00995A7C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995A7C" w:rsidTr="006A788E">
        <w:trPr>
          <w:trHeight w:val="2093"/>
        </w:trPr>
        <w:tc>
          <w:tcPr>
            <w:tcW w:w="1701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сбережению воды</w:t>
            </w:r>
          </w:p>
        </w:tc>
        <w:tc>
          <w:tcPr>
            <w:tcW w:w="1843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сенсорного смесителя 20 шт.</w:t>
            </w:r>
          </w:p>
        </w:tc>
        <w:tc>
          <w:tcPr>
            <w:tcW w:w="992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760 ,0</w:t>
            </w:r>
          </w:p>
        </w:tc>
        <w:tc>
          <w:tcPr>
            <w:tcW w:w="1559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276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 м3</w:t>
            </w:r>
          </w:p>
        </w:tc>
        <w:tc>
          <w:tcPr>
            <w:tcW w:w="851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559" w:type="dxa"/>
          </w:tcPr>
          <w:p w:rsidR="00927255" w:rsidRPr="00927255" w:rsidRDefault="00927255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5">
              <w:rPr>
                <w:rFonts w:ascii="Times New Roman" w:hAnsi="Times New Roman" w:cs="Times New Roman"/>
                <w:sz w:val="20"/>
                <w:szCs w:val="20"/>
              </w:rPr>
              <w:t>Лениногорский Противотуберкулезный диспансер</w:t>
            </w: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A7C" w:rsidTr="006A788E">
        <w:tc>
          <w:tcPr>
            <w:tcW w:w="1701" w:type="dxa"/>
          </w:tcPr>
          <w:p w:rsidR="00995A7C" w:rsidRPr="00193D60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60">
              <w:rPr>
                <w:rFonts w:ascii="Times New Roman" w:hAnsi="Times New Roman" w:cs="Times New Roman"/>
                <w:b/>
                <w:sz w:val="20"/>
                <w:szCs w:val="20"/>
              </w:rPr>
              <w:t>Итого 2016</w:t>
            </w:r>
          </w:p>
        </w:tc>
        <w:tc>
          <w:tcPr>
            <w:tcW w:w="1843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760,0</w:t>
            </w:r>
          </w:p>
        </w:tc>
        <w:tc>
          <w:tcPr>
            <w:tcW w:w="1559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A7C" w:rsidTr="006A788E">
        <w:tc>
          <w:tcPr>
            <w:tcW w:w="11057" w:type="dxa"/>
            <w:gridSpan w:val="8"/>
          </w:tcPr>
          <w:p w:rsidR="00995A7C" w:rsidRPr="00157CDF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995A7C" w:rsidTr="006A788E">
        <w:tc>
          <w:tcPr>
            <w:tcW w:w="170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59">
              <w:rPr>
                <w:rFonts w:ascii="Times New Roman" w:hAnsi="Times New Roman" w:cs="Times New Roman"/>
                <w:sz w:val="20"/>
                <w:szCs w:val="20"/>
              </w:rPr>
              <w:t>Мероприятия по сбережению электроэнергии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ламп</w:t>
            </w:r>
          </w:p>
        </w:tc>
        <w:tc>
          <w:tcPr>
            <w:tcW w:w="992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2D4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 кВтч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Default="00927255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5">
              <w:rPr>
                <w:rFonts w:ascii="Times New Roman" w:hAnsi="Times New Roman" w:cs="Times New Roman"/>
                <w:sz w:val="20"/>
                <w:szCs w:val="20"/>
              </w:rPr>
              <w:t>Лениногорский Противотуберкулезный диспансер</w:t>
            </w:r>
          </w:p>
        </w:tc>
      </w:tr>
      <w:tr w:rsidR="00995A7C" w:rsidTr="006A788E">
        <w:tc>
          <w:tcPr>
            <w:tcW w:w="1701" w:type="dxa"/>
          </w:tcPr>
          <w:p w:rsidR="00995A7C" w:rsidRPr="001C63E3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2017</w:t>
            </w:r>
          </w:p>
        </w:tc>
        <w:tc>
          <w:tcPr>
            <w:tcW w:w="1843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Pr="001C63E3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559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Pr="00584B3D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A7C" w:rsidTr="006A788E">
        <w:tc>
          <w:tcPr>
            <w:tcW w:w="11057" w:type="dxa"/>
            <w:gridSpan w:val="8"/>
          </w:tcPr>
          <w:p w:rsidR="00995A7C" w:rsidRPr="00157CDF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DF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995A7C" w:rsidTr="006A788E">
        <w:tc>
          <w:tcPr>
            <w:tcW w:w="170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5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сбережению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деревянных окон на пластик. 111 шт.</w:t>
            </w:r>
          </w:p>
        </w:tc>
        <w:tc>
          <w:tcPr>
            <w:tcW w:w="992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2D4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Гкал.</w:t>
            </w: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Default="00927255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5">
              <w:rPr>
                <w:rFonts w:ascii="Times New Roman" w:hAnsi="Times New Roman" w:cs="Times New Roman"/>
                <w:sz w:val="20"/>
                <w:szCs w:val="20"/>
              </w:rPr>
              <w:t>Лениногорский Противотуберкулезный диспансер</w:t>
            </w:r>
          </w:p>
        </w:tc>
      </w:tr>
      <w:tr w:rsidR="00995A7C" w:rsidTr="006A788E">
        <w:tc>
          <w:tcPr>
            <w:tcW w:w="1701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94">
              <w:rPr>
                <w:rFonts w:ascii="Times New Roman" w:hAnsi="Times New Roman" w:cs="Times New Roman"/>
                <w:b/>
                <w:sz w:val="20"/>
                <w:szCs w:val="20"/>
              </w:rPr>
              <w:t>Итого 2018</w:t>
            </w:r>
          </w:p>
        </w:tc>
        <w:tc>
          <w:tcPr>
            <w:tcW w:w="1843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Pr="00DA2482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999</w:t>
            </w:r>
            <w:r w:rsidR="002D466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A7C" w:rsidTr="006A788E">
        <w:tc>
          <w:tcPr>
            <w:tcW w:w="11057" w:type="dxa"/>
            <w:gridSpan w:val="8"/>
          </w:tcPr>
          <w:p w:rsidR="00995A7C" w:rsidRPr="007E4724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72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995A7C" w:rsidTr="006A788E">
        <w:tc>
          <w:tcPr>
            <w:tcW w:w="170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Мероприятия по сбережению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егулятор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отопления</w:t>
            </w:r>
          </w:p>
        </w:tc>
        <w:tc>
          <w:tcPr>
            <w:tcW w:w="992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5A7C" w:rsidRPr="00584B3D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2D4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1382,2 Гкал</w:t>
            </w:r>
          </w:p>
        </w:tc>
        <w:tc>
          <w:tcPr>
            <w:tcW w:w="85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года</w:t>
            </w:r>
          </w:p>
        </w:tc>
        <w:tc>
          <w:tcPr>
            <w:tcW w:w="1559" w:type="dxa"/>
          </w:tcPr>
          <w:p w:rsidR="00995A7C" w:rsidRDefault="00927255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5">
              <w:rPr>
                <w:rFonts w:ascii="Times New Roman" w:hAnsi="Times New Roman" w:cs="Times New Roman"/>
                <w:sz w:val="20"/>
                <w:szCs w:val="20"/>
              </w:rPr>
              <w:t>Лениногорский Противотуберкулезный диспансер</w:t>
            </w:r>
          </w:p>
        </w:tc>
      </w:tr>
      <w:tr w:rsidR="00995A7C" w:rsidTr="006A788E">
        <w:tc>
          <w:tcPr>
            <w:tcW w:w="1701" w:type="dxa"/>
          </w:tcPr>
          <w:p w:rsidR="00995A7C" w:rsidRPr="004341B3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1B3">
              <w:rPr>
                <w:rFonts w:ascii="Times New Roman" w:hAnsi="Times New Roman" w:cs="Times New Roman"/>
                <w:b/>
                <w:sz w:val="20"/>
                <w:szCs w:val="20"/>
              </w:rPr>
              <w:t>Итого 2019</w:t>
            </w:r>
          </w:p>
        </w:tc>
        <w:tc>
          <w:tcPr>
            <w:tcW w:w="1843" w:type="dxa"/>
          </w:tcPr>
          <w:p w:rsidR="00995A7C" w:rsidRPr="004341B3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7C" w:rsidRPr="004341B3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Pr="004341B3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  <w:r w:rsidR="002D466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A7C" w:rsidTr="006A788E">
        <w:tc>
          <w:tcPr>
            <w:tcW w:w="11057" w:type="dxa"/>
            <w:gridSpan w:val="8"/>
          </w:tcPr>
          <w:p w:rsidR="00995A7C" w:rsidRPr="007E4724" w:rsidRDefault="00995A7C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724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995A7C" w:rsidTr="006A788E">
        <w:tc>
          <w:tcPr>
            <w:tcW w:w="1701" w:type="dxa"/>
          </w:tcPr>
          <w:p w:rsidR="00995A7C" w:rsidRPr="006B4228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по сбережению моторного топлива</w:t>
            </w:r>
          </w:p>
        </w:tc>
        <w:tc>
          <w:tcPr>
            <w:tcW w:w="1843" w:type="dxa"/>
          </w:tcPr>
          <w:p w:rsidR="00995A7C" w:rsidRPr="005B65C7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техническое обслуживание</w:t>
            </w:r>
          </w:p>
        </w:tc>
        <w:tc>
          <w:tcPr>
            <w:tcW w:w="992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5A7C" w:rsidRPr="005B65C7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:rsidR="00995A7C" w:rsidRPr="009B185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D4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276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 литр.</w:t>
            </w:r>
          </w:p>
        </w:tc>
        <w:tc>
          <w:tcPr>
            <w:tcW w:w="851" w:type="dxa"/>
          </w:tcPr>
          <w:p w:rsidR="00995A7C" w:rsidRDefault="00995A7C" w:rsidP="006A788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года</w:t>
            </w:r>
          </w:p>
        </w:tc>
        <w:tc>
          <w:tcPr>
            <w:tcW w:w="1559" w:type="dxa"/>
          </w:tcPr>
          <w:p w:rsidR="00995A7C" w:rsidRDefault="00927255" w:rsidP="006A788E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5">
              <w:rPr>
                <w:rFonts w:ascii="Times New Roman" w:hAnsi="Times New Roman" w:cs="Times New Roman"/>
                <w:sz w:val="20"/>
                <w:szCs w:val="20"/>
              </w:rPr>
              <w:t>Лениногорский Противотуберкулезный диспансер</w:t>
            </w:r>
          </w:p>
        </w:tc>
      </w:tr>
      <w:tr w:rsidR="00995A7C" w:rsidTr="006A788E">
        <w:tc>
          <w:tcPr>
            <w:tcW w:w="1701" w:type="dxa"/>
          </w:tcPr>
          <w:p w:rsidR="00995A7C" w:rsidRPr="00A14C94" w:rsidRDefault="00995A7C" w:rsidP="001B2713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2020</w:t>
            </w:r>
          </w:p>
        </w:tc>
        <w:tc>
          <w:tcPr>
            <w:tcW w:w="1843" w:type="dxa"/>
          </w:tcPr>
          <w:p w:rsidR="00995A7C" w:rsidRPr="005B65C7" w:rsidRDefault="00995A7C" w:rsidP="001B271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7C" w:rsidRPr="005B65C7" w:rsidRDefault="00995A7C" w:rsidP="001B271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Pr="00A14C94" w:rsidRDefault="00995A7C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2D466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995A7C" w:rsidRDefault="00995A7C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A7C" w:rsidRDefault="00995A7C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A7C" w:rsidRDefault="00995A7C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5A7C" w:rsidRDefault="00995A7C" w:rsidP="001B27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142" w:rsidRPr="008F19A4" w:rsidRDefault="001D0BE1" w:rsidP="00DF54F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sectPr w:rsidR="00C80142" w:rsidRPr="008F19A4" w:rsidSect="0035376D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BF6" w:rsidRDefault="00413BF6" w:rsidP="0035376D">
      <w:pPr>
        <w:spacing w:after="0" w:line="240" w:lineRule="auto"/>
      </w:pPr>
      <w:r>
        <w:separator/>
      </w:r>
    </w:p>
  </w:endnote>
  <w:endnote w:type="continuationSeparator" w:id="0">
    <w:p w:rsidR="00413BF6" w:rsidRDefault="00413BF6" w:rsidP="0035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BF6" w:rsidRDefault="00413BF6" w:rsidP="0035376D">
      <w:pPr>
        <w:spacing w:after="0" w:line="240" w:lineRule="auto"/>
      </w:pPr>
      <w:r>
        <w:separator/>
      </w:r>
    </w:p>
  </w:footnote>
  <w:footnote w:type="continuationSeparator" w:id="0">
    <w:p w:rsidR="00413BF6" w:rsidRDefault="00413BF6" w:rsidP="0035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5376"/>
      <w:docPartObj>
        <w:docPartGallery w:val="Page Numbers (Top of Page)"/>
        <w:docPartUnique/>
      </w:docPartObj>
    </w:sdtPr>
    <w:sdtContent>
      <w:p w:rsidR="00E80409" w:rsidRDefault="00E80409">
        <w:pPr>
          <w:pStyle w:val="a7"/>
          <w:jc w:val="center"/>
        </w:pPr>
        <w:fldSimple w:instr=" PAGE   \* MERGEFORMAT ">
          <w:r w:rsidR="002537FC">
            <w:rPr>
              <w:noProof/>
            </w:rPr>
            <w:t>4</w:t>
          </w:r>
        </w:fldSimple>
      </w:p>
    </w:sdtContent>
  </w:sdt>
  <w:p w:rsidR="00E80409" w:rsidRDefault="00E804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1CEA"/>
    <w:multiLevelType w:val="multilevel"/>
    <w:tmpl w:val="0456B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29A"/>
    <w:rsid w:val="000003F0"/>
    <w:rsid w:val="000023C5"/>
    <w:rsid w:val="00011DB7"/>
    <w:rsid w:val="00013C40"/>
    <w:rsid w:val="00014939"/>
    <w:rsid w:val="00014F54"/>
    <w:rsid w:val="00024556"/>
    <w:rsid w:val="00026A3E"/>
    <w:rsid w:val="00033FEA"/>
    <w:rsid w:val="00034A9C"/>
    <w:rsid w:val="000366BD"/>
    <w:rsid w:val="000369DD"/>
    <w:rsid w:val="00036F23"/>
    <w:rsid w:val="00040289"/>
    <w:rsid w:val="000452EA"/>
    <w:rsid w:val="00052709"/>
    <w:rsid w:val="00054B43"/>
    <w:rsid w:val="00055791"/>
    <w:rsid w:val="00057A2F"/>
    <w:rsid w:val="00067FFC"/>
    <w:rsid w:val="0007080F"/>
    <w:rsid w:val="00075346"/>
    <w:rsid w:val="00077C6C"/>
    <w:rsid w:val="0008214D"/>
    <w:rsid w:val="00083AB0"/>
    <w:rsid w:val="000866AC"/>
    <w:rsid w:val="000B30EA"/>
    <w:rsid w:val="000B366A"/>
    <w:rsid w:val="000C05D4"/>
    <w:rsid w:val="000D031B"/>
    <w:rsid w:val="000D2944"/>
    <w:rsid w:val="000D2B22"/>
    <w:rsid w:val="000D6000"/>
    <w:rsid w:val="000E4146"/>
    <w:rsid w:val="000E46F4"/>
    <w:rsid w:val="000E5288"/>
    <w:rsid w:val="000E52DD"/>
    <w:rsid w:val="000F17DB"/>
    <w:rsid w:val="000F3447"/>
    <w:rsid w:val="000F5B87"/>
    <w:rsid w:val="000F6BF2"/>
    <w:rsid w:val="000F7BE2"/>
    <w:rsid w:val="00100ACD"/>
    <w:rsid w:val="00101C36"/>
    <w:rsid w:val="001031DF"/>
    <w:rsid w:val="00111EC9"/>
    <w:rsid w:val="001173FD"/>
    <w:rsid w:val="001237AC"/>
    <w:rsid w:val="0012494E"/>
    <w:rsid w:val="001257E9"/>
    <w:rsid w:val="00125D54"/>
    <w:rsid w:val="00127AAF"/>
    <w:rsid w:val="001317E1"/>
    <w:rsid w:val="00132A11"/>
    <w:rsid w:val="00134380"/>
    <w:rsid w:val="00136182"/>
    <w:rsid w:val="001409A0"/>
    <w:rsid w:val="00143EFC"/>
    <w:rsid w:val="001442A3"/>
    <w:rsid w:val="001453A6"/>
    <w:rsid w:val="001503D3"/>
    <w:rsid w:val="0015178D"/>
    <w:rsid w:val="00156458"/>
    <w:rsid w:val="00157CDF"/>
    <w:rsid w:val="00164C13"/>
    <w:rsid w:val="001671BC"/>
    <w:rsid w:val="0017377F"/>
    <w:rsid w:val="00173F62"/>
    <w:rsid w:val="00177496"/>
    <w:rsid w:val="0018079B"/>
    <w:rsid w:val="0018106B"/>
    <w:rsid w:val="00182D2C"/>
    <w:rsid w:val="001840FF"/>
    <w:rsid w:val="001862E3"/>
    <w:rsid w:val="00190117"/>
    <w:rsid w:val="00193D60"/>
    <w:rsid w:val="00197A88"/>
    <w:rsid w:val="001A3F4D"/>
    <w:rsid w:val="001A40C6"/>
    <w:rsid w:val="001A5195"/>
    <w:rsid w:val="001A5F30"/>
    <w:rsid w:val="001B101D"/>
    <w:rsid w:val="001B1670"/>
    <w:rsid w:val="001B22B8"/>
    <w:rsid w:val="001B2713"/>
    <w:rsid w:val="001B7AFD"/>
    <w:rsid w:val="001C2E7F"/>
    <w:rsid w:val="001C3EDC"/>
    <w:rsid w:val="001C4DF8"/>
    <w:rsid w:val="001C54F1"/>
    <w:rsid w:val="001C63E3"/>
    <w:rsid w:val="001D0BE1"/>
    <w:rsid w:val="001D1969"/>
    <w:rsid w:val="001D32F8"/>
    <w:rsid w:val="001D3D03"/>
    <w:rsid w:val="001D3FB8"/>
    <w:rsid w:val="001E45E0"/>
    <w:rsid w:val="001E7AD9"/>
    <w:rsid w:val="001F1F1B"/>
    <w:rsid w:val="001F2176"/>
    <w:rsid w:val="001F6BF7"/>
    <w:rsid w:val="00205238"/>
    <w:rsid w:val="0020542C"/>
    <w:rsid w:val="00205826"/>
    <w:rsid w:val="00210839"/>
    <w:rsid w:val="00212ED9"/>
    <w:rsid w:val="00213DB0"/>
    <w:rsid w:val="0021676D"/>
    <w:rsid w:val="00220A6B"/>
    <w:rsid w:val="002219CE"/>
    <w:rsid w:val="00225E61"/>
    <w:rsid w:val="002263D8"/>
    <w:rsid w:val="00233488"/>
    <w:rsid w:val="002351D0"/>
    <w:rsid w:val="00237696"/>
    <w:rsid w:val="00243076"/>
    <w:rsid w:val="002506D0"/>
    <w:rsid w:val="002536BB"/>
    <w:rsid w:val="002537FC"/>
    <w:rsid w:val="002562C4"/>
    <w:rsid w:val="0025729A"/>
    <w:rsid w:val="00257E03"/>
    <w:rsid w:val="00262C26"/>
    <w:rsid w:val="002825CE"/>
    <w:rsid w:val="002829FF"/>
    <w:rsid w:val="00284626"/>
    <w:rsid w:val="00285ABB"/>
    <w:rsid w:val="0029118E"/>
    <w:rsid w:val="00293C17"/>
    <w:rsid w:val="002950AC"/>
    <w:rsid w:val="00295BFA"/>
    <w:rsid w:val="002977CD"/>
    <w:rsid w:val="00297E38"/>
    <w:rsid w:val="002A1847"/>
    <w:rsid w:val="002A3331"/>
    <w:rsid w:val="002A725C"/>
    <w:rsid w:val="002B2E4C"/>
    <w:rsid w:val="002C2A13"/>
    <w:rsid w:val="002C3A1B"/>
    <w:rsid w:val="002C664F"/>
    <w:rsid w:val="002D0262"/>
    <w:rsid w:val="002D0903"/>
    <w:rsid w:val="002D225C"/>
    <w:rsid w:val="002D287B"/>
    <w:rsid w:val="002D466E"/>
    <w:rsid w:val="002D53D6"/>
    <w:rsid w:val="002F1A67"/>
    <w:rsid w:val="002F3597"/>
    <w:rsid w:val="002F39B9"/>
    <w:rsid w:val="002F5E35"/>
    <w:rsid w:val="002F64D9"/>
    <w:rsid w:val="002F6506"/>
    <w:rsid w:val="00300AB7"/>
    <w:rsid w:val="00301894"/>
    <w:rsid w:val="00304C2F"/>
    <w:rsid w:val="003070D5"/>
    <w:rsid w:val="00307C52"/>
    <w:rsid w:val="00310D79"/>
    <w:rsid w:val="00317D78"/>
    <w:rsid w:val="0032168D"/>
    <w:rsid w:val="00321B02"/>
    <w:rsid w:val="00324330"/>
    <w:rsid w:val="00324F3F"/>
    <w:rsid w:val="003259A0"/>
    <w:rsid w:val="00327988"/>
    <w:rsid w:val="00330181"/>
    <w:rsid w:val="00332EA8"/>
    <w:rsid w:val="00333DD0"/>
    <w:rsid w:val="003363F2"/>
    <w:rsid w:val="00340917"/>
    <w:rsid w:val="00345D65"/>
    <w:rsid w:val="00347FA1"/>
    <w:rsid w:val="0035205F"/>
    <w:rsid w:val="003527D1"/>
    <w:rsid w:val="0035376D"/>
    <w:rsid w:val="00356F99"/>
    <w:rsid w:val="0036377A"/>
    <w:rsid w:val="003641B7"/>
    <w:rsid w:val="00366969"/>
    <w:rsid w:val="00366F3B"/>
    <w:rsid w:val="00370780"/>
    <w:rsid w:val="003739BB"/>
    <w:rsid w:val="003744E1"/>
    <w:rsid w:val="003777D1"/>
    <w:rsid w:val="00377BE5"/>
    <w:rsid w:val="00384644"/>
    <w:rsid w:val="00391963"/>
    <w:rsid w:val="003962F7"/>
    <w:rsid w:val="00396CE0"/>
    <w:rsid w:val="003A1606"/>
    <w:rsid w:val="003A2C56"/>
    <w:rsid w:val="003A5CD0"/>
    <w:rsid w:val="003A7CCB"/>
    <w:rsid w:val="003B38F2"/>
    <w:rsid w:val="003B4FEE"/>
    <w:rsid w:val="003C10A1"/>
    <w:rsid w:val="003C2040"/>
    <w:rsid w:val="003C359A"/>
    <w:rsid w:val="003C5C9D"/>
    <w:rsid w:val="003D1EBB"/>
    <w:rsid w:val="003D201A"/>
    <w:rsid w:val="003D2236"/>
    <w:rsid w:val="003D4D19"/>
    <w:rsid w:val="003D5C04"/>
    <w:rsid w:val="003D7559"/>
    <w:rsid w:val="003E0935"/>
    <w:rsid w:val="003E1A5A"/>
    <w:rsid w:val="003E5E83"/>
    <w:rsid w:val="003F0A8B"/>
    <w:rsid w:val="003F0AC9"/>
    <w:rsid w:val="003F18FB"/>
    <w:rsid w:val="003F5705"/>
    <w:rsid w:val="004033CD"/>
    <w:rsid w:val="00413BF6"/>
    <w:rsid w:val="0042420C"/>
    <w:rsid w:val="00425A44"/>
    <w:rsid w:val="004314C5"/>
    <w:rsid w:val="004341B3"/>
    <w:rsid w:val="00434C06"/>
    <w:rsid w:val="00436FC2"/>
    <w:rsid w:val="00437EEE"/>
    <w:rsid w:val="00442586"/>
    <w:rsid w:val="00443149"/>
    <w:rsid w:val="00443186"/>
    <w:rsid w:val="004448F7"/>
    <w:rsid w:val="0045044C"/>
    <w:rsid w:val="00451B43"/>
    <w:rsid w:val="004602D6"/>
    <w:rsid w:val="00460694"/>
    <w:rsid w:val="00462516"/>
    <w:rsid w:val="00462742"/>
    <w:rsid w:val="0046275B"/>
    <w:rsid w:val="00467CB6"/>
    <w:rsid w:val="00470AF3"/>
    <w:rsid w:val="00473737"/>
    <w:rsid w:val="00474CDE"/>
    <w:rsid w:val="00474E62"/>
    <w:rsid w:val="00483CE8"/>
    <w:rsid w:val="00485698"/>
    <w:rsid w:val="00487692"/>
    <w:rsid w:val="00494E8A"/>
    <w:rsid w:val="004A5437"/>
    <w:rsid w:val="004B5BFE"/>
    <w:rsid w:val="004B7B57"/>
    <w:rsid w:val="004C2C96"/>
    <w:rsid w:val="004C6DAF"/>
    <w:rsid w:val="004C73C2"/>
    <w:rsid w:val="004D1DAC"/>
    <w:rsid w:val="004D2720"/>
    <w:rsid w:val="004E1366"/>
    <w:rsid w:val="004E14FD"/>
    <w:rsid w:val="004F08A0"/>
    <w:rsid w:val="004F1E9A"/>
    <w:rsid w:val="004F3781"/>
    <w:rsid w:val="00502DA1"/>
    <w:rsid w:val="00503099"/>
    <w:rsid w:val="0050369D"/>
    <w:rsid w:val="005113C5"/>
    <w:rsid w:val="005131E6"/>
    <w:rsid w:val="00514510"/>
    <w:rsid w:val="00520A7A"/>
    <w:rsid w:val="005264E1"/>
    <w:rsid w:val="00530159"/>
    <w:rsid w:val="00530586"/>
    <w:rsid w:val="00535B91"/>
    <w:rsid w:val="005372A6"/>
    <w:rsid w:val="0054339F"/>
    <w:rsid w:val="00543BC5"/>
    <w:rsid w:val="005473A5"/>
    <w:rsid w:val="00554B6F"/>
    <w:rsid w:val="0056535F"/>
    <w:rsid w:val="00566104"/>
    <w:rsid w:val="0056623C"/>
    <w:rsid w:val="00570714"/>
    <w:rsid w:val="00575AF5"/>
    <w:rsid w:val="005765E3"/>
    <w:rsid w:val="00584B3D"/>
    <w:rsid w:val="00590DC6"/>
    <w:rsid w:val="00592D64"/>
    <w:rsid w:val="005A3AB6"/>
    <w:rsid w:val="005A4825"/>
    <w:rsid w:val="005A6CF6"/>
    <w:rsid w:val="005B519C"/>
    <w:rsid w:val="005B5304"/>
    <w:rsid w:val="005B579A"/>
    <w:rsid w:val="005B65C7"/>
    <w:rsid w:val="005C02E9"/>
    <w:rsid w:val="005C21D5"/>
    <w:rsid w:val="005C6BB3"/>
    <w:rsid w:val="005D0D19"/>
    <w:rsid w:val="005D15F4"/>
    <w:rsid w:val="005D284A"/>
    <w:rsid w:val="005D365D"/>
    <w:rsid w:val="005D4115"/>
    <w:rsid w:val="005D64B1"/>
    <w:rsid w:val="005D66FF"/>
    <w:rsid w:val="005D76F3"/>
    <w:rsid w:val="005E21CD"/>
    <w:rsid w:val="005E34CC"/>
    <w:rsid w:val="005F651F"/>
    <w:rsid w:val="005F79E9"/>
    <w:rsid w:val="005F7E74"/>
    <w:rsid w:val="00605F8B"/>
    <w:rsid w:val="00606555"/>
    <w:rsid w:val="00610D0B"/>
    <w:rsid w:val="00610E1F"/>
    <w:rsid w:val="00611605"/>
    <w:rsid w:val="00613925"/>
    <w:rsid w:val="00615020"/>
    <w:rsid w:val="00621D81"/>
    <w:rsid w:val="006322B8"/>
    <w:rsid w:val="0063555E"/>
    <w:rsid w:val="00635C7E"/>
    <w:rsid w:val="00635CF0"/>
    <w:rsid w:val="00635D2E"/>
    <w:rsid w:val="0063603B"/>
    <w:rsid w:val="00636E16"/>
    <w:rsid w:val="00640E26"/>
    <w:rsid w:val="00647F1B"/>
    <w:rsid w:val="006512FD"/>
    <w:rsid w:val="006527B7"/>
    <w:rsid w:val="0065612F"/>
    <w:rsid w:val="006570EB"/>
    <w:rsid w:val="006571B0"/>
    <w:rsid w:val="006576CC"/>
    <w:rsid w:val="006608C0"/>
    <w:rsid w:val="00661EDB"/>
    <w:rsid w:val="00663230"/>
    <w:rsid w:val="00667FEE"/>
    <w:rsid w:val="006714F8"/>
    <w:rsid w:val="00675241"/>
    <w:rsid w:val="006832C9"/>
    <w:rsid w:val="00683A04"/>
    <w:rsid w:val="006877F5"/>
    <w:rsid w:val="00692545"/>
    <w:rsid w:val="00694182"/>
    <w:rsid w:val="006A1154"/>
    <w:rsid w:val="006A66E3"/>
    <w:rsid w:val="006A788E"/>
    <w:rsid w:val="006A7F59"/>
    <w:rsid w:val="006A7F80"/>
    <w:rsid w:val="006B10E2"/>
    <w:rsid w:val="006B384C"/>
    <w:rsid w:val="006B4228"/>
    <w:rsid w:val="006C0160"/>
    <w:rsid w:val="006C0CFA"/>
    <w:rsid w:val="006C79EC"/>
    <w:rsid w:val="006D100F"/>
    <w:rsid w:val="006D3EC8"/>
    <w:rsid w:val="006D68A8"/>
    <w:rsid w:val="006D7EC5"/>
    <w:rsid w:val="006E358C"/>
    <w:rsid w:val="006E4D55"/>
    <w:rsid w:val="006F2760"/>
    <w:rsid w:val="006F2900"/>
    <w:rsid w:val="006F41C7"/>
    <w:rsid w:val="00701B3C"/>
    <w:rsid w:val="007053D6"/>
    <w:rsid w:val="00710188"/>
    <w:rsid w:val="00711DCA"/>
    <w:rsid w:val="00712E46"/>
    <w:rsid w:val="00715C46"/>
    <w:rsid w:val="00722426"/>
    <w:rsid w:val="00734943"/>
    <w:rsid w:val="00735E85"/>
    <w:rsid w:val="00736BA3"/>
    <w:rsid w:val="00740B50"/>
    <w:rsid w:val="00742219"/>
    <w:rsid w:val="007438AB"/>
    <w:rsid w:val="00746860"/>
    <w:rsid w:val="007473C9"/>
    <w:rsid w:val="0075006F"/>
    <w:rsid w:val="00755E5E"/>
    <w:rsid w:val="007632B6"/>
    <w:rsid w:val="00765E68"/>
    <w:rsid w:val="0076796C"/>
    <w:rsid w:val="00771DEA"/>
    <w:rsid w:val="00773118"/>
    <w:rsid w:val="00774D56"/>
    <w:rsid w:val="0077708F"/>
    <w:rsid w:val="00781359"/>
    <w:rsid w:val="0078139F"/>
    <w:rsid w:val="00782241"/>
    <w:rsid w:val="00785765"/>
    <w:rsid w:val="00786820"/>
    <w:rsid w:val="00792039"/>
    <w:rsid w:val="007A105F"/>
    <w:rsid w:val="007A13F7"/>
    <w:rsid w:val="007A2C74"/>
    <w:rsid w:val="007A3430"/>
    <w:rsid w:val="007B3EE2"/>
    <w:rsid w:val="007C1063"/>
    <w:rsid w:val="007C204F"/>
    <w:rsid w:val="007C3629"/>
    <w:rsid w:val="007C47D4"/>
    <w:rsid w:val="007D36A2"/>
    <w:rsid w:val="007D3B2B"/>
    <w:rsid w:val="007D6D5C"/>
    <w:rsid w:val="007D7056"/>
    <w:rsid w:val="007E4724"/>
    <w:rsid w:val="007F511D"/>
    <w:rsid w:val="00803749"/>
    <w:rsid w:val="00804493"/>
    <w:rsid w:val="00811071"/>
    <w:rsid w:val="00815C3C"/>
    <w:rsid w:val="00817F92"/>
    <w:rsid w:val="008361A4"/>
    <w:rsid w:val="008439B4"/>
    <w:rsid w:val="00844E13"/>
    <w:rsid w:val="00846663"/>
    <w:rsid w:val="00864FFF"/>
    <w:rsid w:val="0086505F"/>
    <w:rsid w:val="008722AC"/>
    <w:rsid w:val="00876803"/>
    <w:rsid w:val="00876BDB"/>
    <w:rsid w:val="008779FF"/>
    <w:rsid w:val="00885B46"/>
    <w:rsid w:val="0089205B"/>
    <w:rsid w:val="0089256C"/>
    <w:rsid w:val="008A223F"/>
    <w:rsid w:val="008B0B4C"/>
    <w:rsid w:val="008B6B8C"/>
    <w:rsid w:val="008B75A2"/>
    <w:rsid w:val="008B7ACC"/>
    <w:rsid w:val="008C228A"/>
    <w:rsid w:val="008C4050"/>
    <w:rsid w:val="008C57BC"/>
    <w:rsid w:val="008C7FF6"/>
    <w:rsid w:val="008D41C5"/>
    <w:rsid w:val="008E34A6"/>
    <w:rsid w:val="008E3792"/>
    <w:rsid w:val="008E3C9E"/>
    <w:rsid w:val="008F19A4"/>
    <w:rsid w:val="008F32A7"/>
    <w:rsid w:val="009003F5"/>
    <w:rsid w:val="00912E34"/>
    <w:rsid w:val="00913635"/>
    <w:rsid w:val="0091468E"/>
    <w:rsid w:val="00927255"/>
    <w:rsid w:val="00930E73"/>
    <w:rsid w:val="009328F7"/>
    <w:rsid w:val="009334CC"/>
    <w:rsid w:val="00933E50"/>
    <w:rsid w:val="009430D9"/>
    <w:rsid w:val="00945660"/>
    <w:rsid w:val="00945A60"/>
    <w:rsid w:val="00945DD3"/>
    <w:rsid w:val="00946C3B"/>
    <w:rsid w:val="009478F2"/>
    <w:rsid w:val="00950E2A"/>
    <w:rsid w:val="00951C51"/>
    <w:rsid w:val="00953FAA"/>
    <w:rsid w:val="00961164"/>
    <w:rsid w:val="00962AE7"/>
    <w:rsid w:val="009674EE"/>
    <w:rsid w:val="00971BA7"/>
    <w:rsid w:val="009726CB"/>
    <w:rsid w:val="00980C48"/>
    <w:rsid w:val="009815AA"/>
    <w:rsid w:val="00985C60"/>
    <w:rsid w:val="00987820"/>
    <w:rsid w:val="00990504"/>
    <w:rsid w:val="00991C75"/>
    <w:rsid w:val="00992381"/>
    <w:rsid w:val="00993DAF"/>
    <w:rsid w:val="00994FB7"/>
    <w:rsid w:val="00995A7C"/>
    <w:rsid w:val="00997DA9"/>
    <w:rsid w:val="009A4474"/>
    <w:rsid w:val="009B0284"/>
    <w:rsid w:val="009B0434"/>
    <w:rsid w:val="009B1102"/>
    <w:rsid w:val="009B185C"/>
    <w:rsid w:val="009B406A"/>
    <w:rsid w:val="009B4796"/>
    <w:rsid w:val="009B534E"/>
    <w:rsid w:val="009B7A78"/>
    <w:rsid w:val="009B7F3B"/>
    <w:rsid w:val="009C0C88"/>
    <w:rsid w:val="009C2F9C"/>
    <w:rsid w:val="009C3E1F"/>
    <w:rsid w:val="009C4BA2"/>
    <w:rsid w:val="009C61A0"/>
    <w:rsid w:val="009C78E5"/>
    <w:rsid w:val="009D068B"/>
    <w:rsid w:val="009D7049"/>
    <w:rsid w:val="009E620F"/>
    <w:rsid w:val="009E6518"/>
    <w:rsid w:val="009E7B49"/>
    <w:rsid w:val="009F2E65"/>
    <w:rsid w:val="009F4B6D"/>
    <w:rsid w:val="00A03282"/>
    <w:rsid w:val="00A052DD"/>
    <w:rsid w:val="00A06D07"/>
    <w:rsid w:val="00A11AE2"/>
    <w:rsid w:val="00A125EF"/>
    <w:rsid w:val="00A14C94"/>
    <w:rsid w:val="00A22624"/>
    <w:rsid w:val="00A34B38"/>
    <w:rsid w:val="00A51E93"/>
    <w:rsid w:val="00A5291C"/>
    <w:rsid w:val="00A547D4"/>
    <w:rsid w:val="00A57DD3"/>
    <w:rsid w:val="00A60EE9"/>
    <w:rsid w:val="00A62E85"/>
    <w:rsid w:val="00A63C30"/>
    <w:rsid w:val="00A71883"/>
    <w:rsid w:val="00A73558"/>
    <w:rsid w:val="00A75011"/>
    <w:rsid w:val="00A7606C"/>
    <w:rsid w:val="00A816CE"/>
    <w:rsid w:val="00A8219B"/>
    <w:rsid w:val="00A8471D"/>
    <w:rsid w:val="00A87B7C"/>
    <w:rsid w:val="00A909DB"/>
    <w:rsid w:val="00A92D76"/>
    <w:rsid w:val="00A93C66"/>
    <w:rsid w:val="00AA01C3"/>
    <w:rsid w:val="00AA3C9E"/>
    <w:rsid w:val="00AA7887"/>
    <w:rsid w:val="00AB4996"/>
    <w:rsid w:val="00AB4A16"/>
    <w:rsid w:val="00AB4FE2"/>
    <w:rsid w:val="00AC1FD9"/>
    <w:rsid w:val="00AC22A7"/>
    <w:rsid w:val="00AC2C93"/>
    <w:rsid w:val="00AC35F3"/>
    <w:rsid w:val="00AC45DA"/>
    <w:rsid w:val="00AC4B90"/>
    <w:rsid w:val="00AD1001"/>
    <w:rsid w:val="00AD1E0A"/>
    <w:rsid w:val="00AD371A"/>
    <w:rsid w:val="00AD5838"/>
    <w:rsid w:val="00AD600C"/>
    <w:rsid w:val="00AD6DFA"/>
    <w:rsid w:val="00AE0768"/>
    <w:rsid w:val="00AE0A4D"/>
    <w:rsid w:val="00AE25B0"/>
    <w:rsid w:val="00AE4109"/>
    <w:rsid w:val="00AF24B9"/>
    <w:rsid w:val="00AF4ED2"/>
    <w:rsid w:val="00B00964"/>
    <w:rsid w:val="00B0219E"/>
    <w:rsid w:val="00B02253"/>
    <w:rsid w:val="00B02FC1"/>
    <w:rsid w:val="00B1054F"/>
    <w:rsid w:val="00B13EDE"/>
    <w:rsid w:val="00B16559"/>
    <w:rsid w:val="00B216F1"/>
    <w:rsid w:val="00B24169"/>
    <w:rsid w:val="00B24262"/>
    <w:rsid w:val="00B35DB8"/>
    <w:rsid w:val="00B37956"/>
    <w:rsid w:val="00B406E0"/>
    <w:rsid w:val="00B40BC6"/>
    <w:rsid w:val="00B41422"/>
    <w:rsid w:val="00B47C2A"/>
    <w:rsid w:val="00B51DA5"/>
    <w:rsid w:val="00B54DFA"/>
    <w:rsid w:val="00B613C1"/>
    <w:rsid w:val="00B61A64"/>
    <w:rsid w:val="00B643E5"/>
    <w:rsid w:val="00B665B6"/>
    <w:rsid w:val="00B84D9A"/>
    <w:rsid w:val="00B903AD"/>
    <w:rsid w:val="00B92199"/>
    <w:rsid w:val="00B933A7"/>
    <w:rsid w:val="00B94282"/>
    <w:rsid w:val="00B943B9"/>
    <w:rsid w:val="00BA3752"/>
    <w:rsid w:val="00BA6F46"/>
    <w:rsid w:val="00BA7452"/>
    <w:rsid w:val="00BB263A"/>
    <w:rsid w:val="00BB5BDA"/>
    <w:rsid w:val="00BC040A"/>
    <w:rsid w:val="00BC16A9"/>
    <w:rsid w:val="00BC515E"/>
    <w:rsid w:val="00BC6BA5"/>
    <w:rsid w:val="00BD4AF1"/>
    <w:rsid w:val="00BD70A9"/>
    <w:rsid w:val="00BE2891"/>
    <w:rsid w:val="00BE3622"/>
    <w:rsid w:val="00BE7D60"/>
    <w:rsid w:val="00BF093C"/>
    <w:rsid w:val="00BF38B6"/>
    <w:rsid w:val="00C025FB"/>
    <w:rsid w:val="00C02F3C"/>
    <w:rsid w:val="00C0544B"/>
    <w:rsid w:val="00C1623D"/>
    <w:rsid w:val="00C169DD"/>
    <w:rsid w:val="00C17E6A"/>
    <w:rsid w:val="00C21329"/>
    <w:rsid w:val="00C2591F"/>
    <w:rsid w:val="00C26336"/>
    <w:rsid w:val="00C26DEF"/>
    <w:rsid w:val="00C3112E"/>
    <w:rsid w:val="00C35A27"/>
    <w:rsid w:val="00C42167"/>
    <w:rsid w:val="00C43530"/>
    <w:rsid w:val="00C43CF6"/>
    <w:rsid w:val="00C5030B"/>
    <w:rsid w:val="00C632A2"/>
    <w:rsid w:val="00C63355"/>
    <w:rsid w:val="00C663E9"/>
    <w:rsid w:val="00C67B11"/>
    <w:rsid w:val="00C74706"/>
    <w:rsid w:val="00C756DA"/>
    <w:rsid w:val="00C77F52"/>
    <w:rsid w:val="00C80142"/>
    <w:rsid w:val="00C81D3E"/>
    <w:rsid w:val="00C81E69"/>
    <w:rsid w:val="00C8593E"/>
    <w:rsid w:val="00C92B23"/>
    <w:rsid w:val="00C966CB"/>
    <w:rsid w:val="00CA07D7"/>
    <w:rsid w:val="00CB44B6"/>
    <w:rsid w:val="00CB5629"/>
    <w:rsid w:val="00CC78D9"/>
    <w:rsid w:val="00CD1B73"/>
    <w:rsid w:val="00CD2752"/>
    <w:rsid w:val="00CD46F4"/>
    <w:rsid w:val="00CD60C2"/>
    <w:rsid w:val="00CD73AE"/>
    <w:rsid w:val="00CE30C7"/>
    <w:rsid w:val="00CE361E"/>
    <w:rsid w:val="00CE3DE4"/>
    <w:rsid w:val="00CE79C2"/>
    <w:rsid w:val="00CF1D36"/>
    <w:rsid w:val="00CF5A7B"/>
    <w:rsid w:val="00CF7B27"/>
    <w:rsid w:val="00D03025"/>
    <w:rsid w:val="00D11184"/>
    <w:rsid w:val="00D14EC5"/>
    <w:rsid w:val="00D164FC"/>
    <w:rsid w:val="00D1784E"/>
    <w:rsid w:val="00D17DC2"/>
    <w:rsid w:val="00D2056D"/>
    <w:rsid w:val="00D20F3A"/>
    <w:rsid w:val="00D22FE6"/>
    <w:rsid w:val="00D25430"/>
    <w:rsid w:val="00D363CB"/>
    <w:rsid w:val="00D42B43"/>
    <w:rsid w:val="00D50A70"/>
    <w:rsid w:val="00D50B1F"/>
    <w:rsid w:val="00D52DEA"/>
    <w:rsid w:val="00D53C02"/>
    <w:rsid w:val="00D55C6B"/>
    <w:rsid w:val="00D6137A"/>
    <w:rsid w:val="00D618E4"/>
    <w:rsid w:val="00D65230"/>
    <w:rsid w:val="00D65727"/>
    <w:rsid w:val="00D65F61"/>
    <w:rsid w:val="00D72900"/>
    <w:rsid w:val="00D73E85"/>
    <w:rsid w:val="00D74BB0"/>
    <w:rsid w:val="00D753DB"/>
    <w:rsid w:val="00D75B39"/>
    <w:rsid w:val="00D80384"/>
    <w:rsid w:val="00D913E4"/>
    <w:rsid w:val="00D97F50"/>
    <w:rsid w:val="00DA2482"/>
    <w:rsid w:val="00DA3C1D"/>
    <w:rsid w:val="00DA5C5F"/>
    <w:rsid w:val="00DA695E"/>
    <w:rsid w:val="00DA7FFE"/>
    <w:rsid w:val="00DB2829"/>
    <w:rsid w:val="00DC0172"/>
    <w:rsid w:val="00DC048B"/>
    <w:rsid w:val="00DC0AE6"/>
    <w:rsid w:val="00DC78AD"/>
    <w:rsid w:val="00DD25CA"/>
    <w:rsid w:val="00DD3C85"/>
    <w:rsid w:val="00DD51C8"/>
    <w:rsid w:val="00DE3011"/>
    <w:rsid w:val="00DE5162"/>
    <w:rsid w:val="00DF3061"/>
    <w:rsid w:val="00DF54F9"/>
    <w:rsid w:val="00E00F57"/>
    <w:rsid w:val="00E01720"/>
    <w:rsid w:val="00E04BFD"/>
    <w:rsid w:val="00E0770C"/>
    <w:rsid w:val="00E10ED6"/>
    <w:rsid w:val="00E249CF"/>
    <w:rsid w:val="00E2627C"/>
    <w:rsid w:val="00E268FA"/>
    <w:rsid w:val="00E31875"/>
    <w:rsid w:val="00E4506E"/>
    <w:rsid w:val="00E50D48"/>
    <w:rsid w:val="00E52E61"/>
    <w:rsid w:val="00E53B30"/>
    <w:rsid w:val="00E55EAB"/>
    <w:rsid w:val="00E56A27"/>
    <w:rsid w:val="00E63C9E"/>
    <w:rsid w:val="00E6477F"/>
    <w:rsid w:val="00E66265"/>
    <w:rsid w:val="00E771B9"/>
    <w:rsid w:val="00E80409"/>
    <w:rsid w:val="00E9278A"/>
    <w:rsid w:val="00E93838"/>
    <w:rsid w:val="00E94EAF"/>
    <w:rsid w:val="00E97203"/>
    <w:rsid w:val="00EA0FEA"/>
    <w:rsid w:val="00EA1C95"/>
    <w:rsid w:val="00EA2177"/>
    <w:rsid w:val="00EA64FF"/>
    <w:rsid w:val="00EA7E82"/>
    <w:rsid w:val="00EB152E"/>
    <w:rsid w:val="00EB2200"/>
    <w:rsid w:val="00EB260E"/>
    <w:rsid w:val="00EB3F9C"/>
    <w:rsid w:val="00EB433B"/>
    <w:rsid w:val="00EB6F19"/>
    <w:rsid w:val="00EC094C"/>
    <w:rsid w:val="00EC7875"/>
    <w:rsid w:val="00EC7891"/>
    <w:rsid w:val="00ED1932"/>
    <w:rsid w:val="00ED32B3"/>
    <w:rsid w:val="00ED5023"/>
    <w:rsid w:val="00ED7172"/>
    <w:rsid w:val="00EE0395"/>
    <w:rsid w:val="00EE0F60"/>
    <w:rsid w:val="00EF47CD"/>
    <w:rsid w:val="00F002DD"/>
    <w:rsid w:val="00F00EED"/>
    <w:rsid w:val="00F052FF"/>
    <w:rsid w:val="00F05739"/>
    <w:rsid w:val="00F05D5F"/>
    <w:rsid w:val="00F14576"/>
    <w:rsid w:val="00F15AD4"/>
    <w:rsid w:val="00F242D0"/>
    <w:rsid w:val="00F26B01"/>
    <w:rsid w:val="00F27042"/>
    <w:rsid w:val="00F32D62"/>
    <w:rsid w:val="00F330F3"/>
    <w:rsid w:val="00F35C07"/>
    <w:rsid w:val="00F376D9"/>
    <w:rsid w:val="00F379F0"/>
    <w:rsid w:val="00F37B65"/>
    <w:rsid w:val="00F37F7C"/>
    <w:rsid w:val="00F52427"/>
    <w:rsid w:val="00F642A7"/>
    <w:rsid w:val="00F73F11"/>
    <w:rsid w:val="00F76591"/>
    <w:rsid w:val="00F80E20"/>
    <w:rsid w:val="00F827DD"/>
    <w:rsid w:val="00F87CB4"/>
    <w:rsid w:val="00F93533"/>
    <w:rsid w:val="00F9599A"/>
    <w:rsid w:val="00FA260E"/>
    <w:rsid w:val="00FB08DD"/>
    <w:rsid w:val="00FB4532"/>
    <w:rsid w:val="00FC02C3"/>
    <w:rsid w:val="00FC34FA"/>
    <w:rsid w:val="00FC3FE2"/>
    <w:rsid w:val="00FC46DB"/>
    <w:rsid w:val="00FC51D1"/>
    <w:rsid w:val="00FC573B"/>
    <w:rsid w:val="00FC6A98"/>
    <w:rsid w:val="00FD4FB8"/>
    <w:rsid w:val="00FE3C00"/>
    <w:rsid w:val="00FE3ED2"/>
    <w:rsid w:val="00FF0BEC"/>
    <w:rsid w:val="00FF0DD7"/>
    <w:rsid w:val="00FF15F2"/>
    <w:rsid w:val="00FF430C"/>
    <w:rsid w:val="00FF45E5"/>
    <w:rsid w:val="00FF7027"/>
    <w:rsid w:val="00F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3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A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5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376D"/>
  </w:style>
  <w:style w:type="paragraph" w:styleId="a9">
    <w:name w:val="footer"/>
    <w:basedOn w:val="a"/>
    <w:link w:val="aa"/>
    <w:uiPriority w:val="99"/>
    <w:semiHidden/>
    <w:unhideWhenUsed/>
    <w:rsid w:val="0035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3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3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944C-EBDB-4C06-943A-2D7AF547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32</Pages>
  <Words>6722</Words>
  <Characters>38321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Гульчачак Зиганшина</dc:creator>
  <cp:lastModifiedBy>Машбюро</cp:lastModifiedBy>
  <cp:revision>6</cp:revision>
  <cp:lastPrinted>2017-01-31T04:41:00Z</cp:lastPrinted>
  <dcterms:created xsi:type="dcterms:W3CDTF">2017-01-30T13:20:00Z</dcterms:created>
  <dcterms:modified xsi:type="dcterms:W3CDTF">2017-01-31T05:00:00Z</dcterms:modified>
</cp:coreProperties>
</file>