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19" w:rsidRDefault="009C2D19" w:rsidP="009C2D19">
      <w:pPr>
        <w:pStyle w:val="ConsPlusTitle"/>
        <w:widowControl/>
        <w:ind w:left="5812"/>
        <w:jc w:val="center"/>
        <w:outlineLvl w:val="0"/>
        <w:rPr>
          <w:rFonts w:ascii="Times New Roman" w:hAnsi="Times New Roman" w:cs="Times New Roman"/>
          <w:b w:val="0"/>
          <w:sz w:val="24"/>
          <w:szCs w:val="24"/>
        </w:rPr>
      </w:pPr>
      <w:r>
        <w:rPr>
          <w:rFonts w:ascii="Times New Roman" w:hAnsi="Times New Roman" w:cs="Times New Roman"/>
          <w:b w:val="0"/>
          <w:sz w:val="24"/>
          <w:szCs w:val="24"/>
        </w:rPr>
        <w:t>Утвержден</w:t>
      </w:r>
    </w:p>
    <w:p w:rsidR="009C2D19" w:rsidRDefault="009C2D19" w:rsidP="009C2D19">
      <w:pPr>
        <w:pStyle w:val="ConsPlusTitle"/>
        <w:widowControl/>
        <w:ind w:left="5812"/>
        <w:jc w:val="both"/>
        <w:outlineLvl w:val="0"/>
        <w:rPr>
          <w:rFonts w:ascii="Times New Roman" w:hAnsi="Times New Roman" w:cs="Times New Roman"/>
          <w:b w:val="0"/>
          <w:sz w:val="24"/>
          <w:szCs w:val="24"/>
        </w:rPr>
      </w:pPr>
    </w:p>
    <w:p w:rsidR="009C2D19" w:rsidRDefault="009C2D19" w:rsidP="009C2D19">
      <w:pPr>
        <w:pStyle w:val="ConsPlusTitle"/>
        <w:widowControl/>
        <w:ind w:left="5812"/>
        <w:jc w:val="both"/>
        <w:outlineLvl w:val="0"/>
        <w:rPr>
          <w:rFonts w:ascii="Times New Roman" w:hAnsi="Times New Roman" w:cs="Times New Roman"/>
          <w:b w:val="0"/>
          <w:sz w:val="24"/>
          <w:szCs w:val="24"/>
        </w:rPr>
      </w:pPr>
      <w:r>
        <w:rPr>
          <w:rFonts w:ascii="Times New Roman" w:hAnsi="Times New Roman" w:cs="Times New Roman"/>
          <w:b w:val="0"/>
          <w:sz w:val="24"/>
          <w:szCs w:val="24"/>
        </w:rPr>
        <w:t>постановлением Исполнительного комитета муниципального образования «Лениногорский муниципальный район»</w:t>
      </w:r>
    </w:p>
    <w:p w:rsidR="009C2D19" w:rsidRDefault="009C2D19" w:rsidP="009C2D19">
      <w:pPr>
        <w:pStyle w:val="ConsPlusTitle"/>
        <w:widowControl/>
        <w:ind w:left="5812"/>
        <w:jc w:val="both"/>
        <w:outlineLvl w:val="0"/>
        <w:rPr>
          <w:rFonts w:ascii="Times New Roman" w:hAnsi="Times New Roman" w:cs="Times New Roman"/>
          <w:b w:val="0"/>
          <w:sz w:val="24"/>
          <w:szCs w:val="24"/>
        </w:rPr>
      </w:pPr>
    </w:p>
    <w:p w:rsidR="00B07118" w:rsidRDefault="00B07118" w:rsidP="00B07118">
      <w:pPr>
        <w:pStyle w:val="ConsPlusTitle"/>
        <w:widowControl/>
        <w:ind w:left="5812"/>
        <w:outlineLvl w:val="0"/>
        <w:rPr>
          <w:rFonts w:ascii="Times New Roman" w:hAnsi="Times New Roman" w:cs="Times New Roman"/>
          <w:b w:val="0"/>
          <w:sz w:val="24"/>
          <w:szCs w:val="24"/>
        </w:rPr>
      </w:pPr>
      <w:r>
        <w:rPr>
          <w:rFonts w:ascii="Times New Roman" w:hAnsi="Times New Roman" w:cs="Times New Roman"/>
          <w:b w:val="0"/>
          <w:sz w:val="24"/>
          <w:szCs w:val="24"/>
        </w:rPr>
        <w:t>от «11» октября 2016г. №1486</w:t>
      </w:r>
    </w:p>
    <w:p w:rsidR="00165BF2" w:rsidRPr="00D44F3B" w:rsidRDefault="00165BF2" w:rsidP="00165BF2">
      <w:pPr>
        <w:spacing w:after="0" w:line="240" w:lineRule="auto"/>
        <w:ind w:left="6237"/>
        <w:rPr>
          <w:rFonts w:ascii="Times New Roman" w:hAnsi="Times New Roman" w:cs="Times New Roman"/>
          <w:sz w:val="26"/>
          <w:szCs w:val="26"/>
        </w:rPr>
      </w:pPr>
    </w:p>
    <w:p w:rsidR="00CD7F65" w:rsidRDefault="00CD7F65" w:rsidP="00472245">
      <w:pPr>
        <w:pStyle w:val="ConsPlusTitle"/>
        <w:widowControl/>
        <w:jc w:val="center"/>
        <w:outlineLvl w:val="0"/>
        <w:rPr>
          <w:rFonts w:ascii="Times New Roman" w:hAnsi="Times New Roman" w:cs="Times New Roman"/>
          <w:sz w:val="26"/>
          <w:szCs w:val="26"/>
        </w:rPr>
      </w:pPr>
    </w:p>
    <w:p w:rsidR="00165BF2" w:rsidRPr="00FC2874" w:rsidRDefault="00165BF2" w:rsidP="00472245">
      <w:pPr>
        <w:pStyle w:val="ConsPlusTitle"/>
        <w:widowControl/>
        <w:jc w:val="center"/>
        <w:outlineLvl w:val="0"/>
        <w:rPr>
          <w:rFonts w:ascii="Times New Roman" w:hAnsi="Times New Roman" w:cs="Times New Roman"/>
          <w:b w:val="0"/>
          <w:sz w:val="28"/>
          <w:szCs w:val="28"/>
        </w:rPr>
      </w:pPr>
      <w:r w:rsidRPr="00FC2874">
        <w:rPr>
          <w:rFonts w:ascii="Times New Roman" w:hAnsi="Times New Roman" w:cs="Times New Roman"/>
          <w:b w:val="0"/>
          <w:sz w:val="28"/>
          <w:szCs w:val="28"/>
        </w:rPr>
        <w:t>Административный регламент</w:t>
      </w:r>
      <w:r w:rsidR="0036018F" w:rsidRPr="00FC2874">
        <w:rPr>
          <w:rFonts w:ascii="Times New Roman" w:hAnsi="Times New Roman" w:cs="Times New Roman"/>
          <w:b w:val="0"/>
          <w:sz w:val="28"/>
          <w:szCs w:val="28"/>
        </w:rPr>
        <w:t xml:space="preserve"> </w:t>
      </w:r>
    </w:p>
    <w:p w:rsidR="00D75687" w:rsidRPr="00FC2874" w:rsidRDefault="00165BF2" w:rsidP="00472245">
      <w:pPr>
        <w:pStyle w:val="ConsPlusTitle"/>
        <w:widowControl/>
        <w:jc w:val="center"/>
        <w:outlineLvl w:val="0"/>
        <w:rPr>
          <w:rFonts w:ascii="Times New Roman" w:hAnsi="Times New Roman" w:cs="Times New Roman"/>
          <w:b w:val="0"/>
          <w:sz w:val="28"/>
          <w:szCs w:val="28"/>
        </w:rPr>
      </w:pPr>
      <w:r w:rsidRPr="00FC2874">
        <w:rPr>
          <w:rFonts w:ascii="Times New Roman" w:hAnsi="Times New Roman" w:cs="Times New Roman"/>
          <w:b w:val="0"/>
          <w:sz w:val="28"/>
          <w:szCs w:val="28"/>
        </w:rPr>
        <w:t>предоставления муниципальными образованиями государственной услуги по выдачи разрешения опекуну или попечителю на вступление в наследственные права подопечного</w:t>
      </w:r>
    </w:p>
    <w:p w:rsidR="00D75687" w:rsidRPr="00FC2874" w:rsidRDefault="00D75687" w:rsidP="00472245">
      <w:pPr>
        <w:pStyle w:val="ConsPlusTitle"/>
        <w:widowControl/>
        <w:jc w:val="center"/>
        <w:outlineLvl w:val="0"/>
        <w:rPr>
          <w:rFonts w:ascii="Times New Roman" w:hAnsi="Times New Roman" w:cs="Times New Roman"/>
          <w:b w:val="0"/>
          <w:sz w:val="28"/>
          <w:szCs w:val="28"/>
        </w:rPr>
      </w:pPr>
    </w:p>
    <w:p w:rsidR="00D75687" w:rsidRPr="00FC2874" w:rsidRDefault="00D75687" w:rsidP="00472245">
      <w:pPr>
        <w:spacing w:after="0" w:line="240" w:lineRule="auto"/>
        <w:ind w:firstLine="709"/>
        <w:jc w:val="center"/>
        <w:rPr>
          <w:rFonts w:ascii="Times New Roman" w:hAnsi="Times New Roman" w:cs="Times New Roman"/>
          <w:bCs/>
          <w:sz w:val="28"/>
          <w:szCs w:val="28"/>
        </w:rPr>
      </w:pPr>
    </w:p>
    <w:p w:rsidR="00D75687" w:rsidRPr="00FC2874" w:rsidRDefault="00D75687" w:rsidP="00472245">
      <w:pPr>
        <w:spacing w:after="0" w:line="240" w:lineRule="auto"/>
        <w:ind w:firstLine="709"/>
        <w:jc w:val="center"/>
        <w:rPr>
          <w:rFonts w:ascii="Times New Roman" w:hAnsi="Times New Roman" w:cs="Times New Roman"/>
          <w:sz w:val="28"/>
          <w:szCs w:val="28"/>
        </w:rPr>
      </w:pPr>
      <w:r w:rsidRPr="00FC2874">
        <w:rPr>
          <w:rFonts w:ascii="Times New Roman" w:hAnsi="Times New Roman" w:cs="Times New Roman"/>
          <w:bCs/>
          <w:sz w:val="28"/>
          <w:szCs w:val="28"/>
        </w:rPr>
        <w:t>1. Общие положения</w:t>
      </w:r>
    </w:p>
    <w:p w:rsidR="00D75687" w:rsidRPr="006F4E03" w:rsidRDefault="00D75687" w:rsidP="00472245">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 </w:t>
      </w:r>
    </w:p>
    <w:p w:rsidR="004328F5" w:rsidRPr="006F4E03" w:rsidRDefault="00D75687" w:rsidP="00FC2874">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выдачи разрешения опекуну или попечителю на вступление в наследственные права подопечного</w:t>
      </w:r>
      <w:r w:rsidR="004328F5" w:rsidRPr="006F4E03">
        <w:rPr>
          <w:rFonts w:ascii="Times New Roman" w:hAnsi="Times New Roman" w:cs="Times New Roman"/>
          <w:sz w:val="28"/>
          <w:szCs w:val="28"/>
        </w:rPr>
        <w:t xml:space="preserve">Исполнительным комитетом муниципального образования (далее – услуга). </w:t>
      </w:r>
    </w:p>
    <w:p w:rsidR="004328F5" w:rsidRPr="006F4E03" w:rsidRDefault="004328F5" w:rsidP="00FC2874">
      <w:pPr>
        <w:autoSpaceDE w:val="0"/>
        <w:autoSpaceDN w:val="0"/>
        <w:adjustRightInd w:val="0"/>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1.2. Получатели государственной услуги: физические лица (опекуны).</w:t>
      </w:r>
    </w:p>
    <w:p w:rsidR="004328F5" w:rsidRPr="006F4E03" w:rsidRDefault="004328F5" w:rsidP="00FC2874">
      <w:pPr>
        <w:autoSpaceDE w:val="0"/>
        <w:autoSpaceDN w:val="0"/>
        <w:adjustRightInd w:val="0"/>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 xml:space="preserve">1.3. Государственная услуга предоставляется Исполнительным комитетом  </w:t>
      </w:r>
      <w:r w:rsidR="006F4E03">
        <w:rPr>
          <w:rFonts w:ascii="Times New Roman" w:hAnsi="Times New Roman" w:cs="Times New Roman"/>
          <w:sz w:val="28"/>
          <w:szCs w:val="28"/>
        </w:rPr>
        <w:t xml:space="preserve">Лениногорского </w:t>
      </w:r>
      <w:r w:rsidRPr="006F4E03">
        <w:rPr>
          <w:rFonts w:ascii="Times New Roman" w:hAnsi="Times New Roman" w:cs="Times New Roman"/>
          <w:sz w:val="28"/>
          <w:szCs w:val="28"/>
        </w:rPr>
        <w:t xml:space="preserve"> муниципального района</w:t>
      </w:r>
      <w:r w:rsidR="00165BF2" w:rsidRPr="006F4E03">
        <w:rPr>
          <w:rFonts w:ascii="Times New Roman" w:hAnsi="Times New Roman" w:cs="Times New Roman"/>
          <w:sz w:val="28"/>
          <w:szCs w:val="28"/>
        </w:rPr>
        <w:t xml:space="preserve"> (городского округа) Республики Татарстан</w:t>
      </w:r>
      <w:r w:rsidRPr="006F4E03">
        <w:rPr>
          <w:rFonts w:ascii="Times New Roman" w:hAnsi="Times New Roman" w:cs="Times New Roman"/>
          <w:sz w:val="28"/>
          <w:szCs w:val="28"/>
        </w:rPr>
        <w:t>.</w:t>
      </w:r>
    </w:p>
    <w:p w:rsidR="004328F5" w:rsidRPr="006F4E03" w:rsidRDefault="004328F5" w:rsidP="00FC2874">
      <w:pPr>
        <w:autoSpaceDE w:val="0"/>
        <w:autoSpaceDN w:val="0"/>
        <w:adjustRightInd w:val="0"/>
        <w:spacing w:after="0" w:line="240" w:lineRule="auto"/>
        <w:ind w:firstLine="540"/>
        <w:jc w:val="both"/>
        <w:rPr>
          <w:rFonts w:ascii="Times New Roman" w:hAnsi="Times New Roman" w:cs="Times New Roman"/>
          <w:sz w:val="28"/>
          <w:szCs w:val="28"/>
        </w:rPr>
      </w:pPr>
      <w:r w:rsidRPr="006F4E03">
        <w:rPr>
          <w:rFonts w:ascii="Times New Roman" w:hAnsi="Times New Roman" w:cs="Times New Roman"/>
          <w:sz w:val="28"/>
          <w:szCs w:val="28"/>
        </w:rPr>
        <w:t>1.3.1. Место нахождения Исполкома: 42</w:t>
      </w:r>
      <w:r w:rsidR="006F4E03">
        <w:rPr>
          <w:rFonts w:ascii="Times New Roman" w:hAnsi="Times New Roman" w:cs="Times New Roman"/>
          <w:sz w:val="28"/>
          <w:szCs w:val="28"/>
        </w:rPr>
        <w:t>325</w:t>
      </w:r>
      <w:r w:rsidRPr="006F4E03">
        <w:rPr>
          <w:rFonts w:ascii="Times New Roman" w:hAnsi="Times New Roman" w:cs="Times New Roman"/>
          <w:sz w:val="28"/>
          <w:szCs w:val="28"/>
        </w:rPr>
        <w:t>0, г.</w:t>
      </w:r>
      <w:r w:rsidR="006F4E03">
        <w:rPr>
          <w:rFonts w:ascii="Times New Roman" w:hAnsi="Times New Roman" w:cs="Times New Roman"/>
          <w:sz w:val="28"/>
          <w:szCs w:val="28"/>
        </w:rPr>
        <w:t>Лениногорск</w:t>
      </w:r>
      <w:r w:rsidRPr="006F4E03">
        <w:rPr>
          <w:rFonts w:ascii="Times New Roman" w:hAnsi="Times New Roman" w:cs="Times New Roman"/>
          <w:sz w:val="28"/>
          <w:szCs w:val="28"/>
        </w:rPr>
        <w:t>, ул.</w:t>
      </w:r>
      <w:r w:rsidR="006F4E03">
        <w:rPr>
          <w:rFonts w:ascii="Times New Roman" w:hAnsi="Times New Roman" w:cs="Times New Roman"/>
          <w:sz w:val="28"/>
          <w:szCs w:val="28"/>
        </w:rPr>
        <w:t>Кутузова</w:t>
      </w:r>
      <w:r w:rsidRPr="006F4E03">
        <w:rPr>
          <w:rFonts w:ascii="Times New Roman" w:hAnsi="Times New Roman" w:cs="Times New Roman"/>
          <w:sz w:val="28"/>
          <w:szCs w:val="28"/>
        </w:rPr>
        <w:t xml:space="preserve"> д.</w:t>
      </w:r>
      <w:r w:rsidR="006F4E03">
        <w:rPr>
          <w:rFonts w:ascii="Times New Roman" w:hAnsi="Times New Roman" w:cs="Times New Roman"/>
          <w:sz w:val="28"/>
          <w:szCs w:val="28"/>
        </w:rPr>
        <w:t>1</w:t>
      </w:r>
      <w:r w:rsidRPr="006F4E03">
        <w:rPr>
          <w:rFonts w:ascii="Times New Roman" w:hAnsi="Times New Roman" w:cs="Times New Roman"/>
          <w:sz w:val="28"/>
          <w:szCs w:val="28"/>
        </w:rPr>
        <w:t>.</w:t>
      </w:r>
    </w:p>
    <w:p w:rsidR="004328F5" w:rsidRPr="006F4E03" w:rsidRDefault="004328F5" w:rsidP="00FC2874">
      <w:pPr>
        <w:autoSpaceDE w:val="0"/>
        <w:autoSpaceDN w:val="0"/>
        <w:adjustRightInd w:val="0"/>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Режим работы: ежедневно, кроме субботы и воскресенья.</w:t>
      </w:r>
    </w:p>
    <w:p w:rsidR="004328F5" w:rsidRPr="006F4E03" w:rsidRDefault="004328F5" w:rsidP="00FC2874">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 xml:space="preserve">Понедельник - пятница с </w:t>
      </w:r>
      <w:r w:rsidR="006F4E03">
        <w:rPr>
          <w:rFonts w:ascii="Times New Roman" w:hAnsi="Times New Roman" w:cs="Times New Roman"/>
          <w:sz w:val="28"/>
          <w:szCs w:val="28"/>
        </w:rPr>
        <w:t>8</w:t>
      </w:r>
      <w:r w:rsidRPr="006F4E03">
        <w:rPr>
          <w:rFonts w:ascii="Times New Roman" w:hAnsi="Times New Roman" w:cs="Times New Roman"/>
          <w:sz w:val="28"/>
          <w:szCs w:val="28"/>
        </w:rPr>
        <w:t xml:space="preserve">.00до </w:t>
      </w:r>
      <w:r w:rsidR="006F4E03">
        <w:rPr>
          <w:rFonts w:ascii="Times New Roman" w:hAnsi="Times New Roman" w:cs="Times New Roman"/>
          <w:sz w:val="28"/>
          <w:szCs w:val="28"/>
        </w:rPr>
        <w:t>17</w:t>
      </w:r>
      <w:r w:rsidRPr="006F4E03">
        <w:rPr>
          <w:rFonts w:ascii="Times New Roman" w:hAnsi="Times New Roman" w:cs="Times New Roman"/>
          <w:sz w:val="28"/>
          <w:szCs w:val="28"/>
        </w:rPr>
        <w:t>.00.</w:t>
      </w:r>
    </w:p>
    <w:p w:rsidR="004328F5" w:rsidRPr="006F4E03" w:rsidRDefault="004328F5" w:rsidP="00FC2874">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 xml:space="preserve">Обед с </w:t>
      </w:r>
      <w:r w:rsidR="006F4E03">
        <w:rPr>
          <w:rFonts w:ascii="Times New Roman" w:hAnsi="Times New Roman" w:cs="Times New Roman"/>
          <w:sz w:val="28"/>
          <w:szCs w:val="28"/>
        </w:rPr>
        <w:t>12</w:t>
      </w:r>
      <w:r w:rsidRPr="006F4E03">
        <w:rPr>
          <w:rFonts w:ascii="Times New Roman" w:hAnsi="Times New Roman" w:cs="Times New Roman"/>
          <w:sz w:val="28"/>
          <w:szCs w:val="28"/>
        </w:rPr>
        <w:t xml:space="preserve">.00 до </w:t>
      </w:r>
      <w:r w:rsidR="006F4E03">
        <w:rPr>
          <w:rFonts w:ascii="Times New Roman" w:hAnsi="Times New Roman" w:cs="Times New Roman"/>
          <w:sz w:val="28"/>
          <w:szCs w:val="28"/>
        </w:rPr>
        <w:t>13</w:t>
      </w:r>
      <w:r w:rsidRPr="006F4E03">
        <w:rPr>
          <w:rFonts w:ascii="Times New Roman" w:hAnsi="Times New Roman" w:cs="Times New Roman"/>
          <w:sz w:val="28"/>
          <w:szCs w:val="28"/>
        </w:rPr>
        <w:t xml:space="preserve">.00. </w:t>
      </w:r>
    </w:p>
    <w:p w:rsidR="004328F5" w:rsidRPr="006F4E03" w:rsidRDefault="004328F5" w:rsidP="00FC2874">
      <w:pPr>
        <w:autoSpaceDE w:val="0"/>
        <w:autoSpaceDN w:val="0"/>
        <w:adjustRightInd w:val="0"/>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Проход по пропуску и (или) документу, удостоверяющему личность.</w:t>
      </w:r>
    </w:p>
    <w:p w:rsidR="004328F5" w:rsidRPr="006F4E03" w:rsidRDefault="004328F5" w:rsidP="00FC2874">
      <w:pPr>
        <w:autoSpaceDE w:val="0"/>
        <w:autoSpaceDN w:val="0"/>
        <w:adjustRightInd w:val="0"/>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 xml:space="preserve">1.3.2. Телефон приемной Исполкома: </w:t>
      </w:r>
      <w:r w:rsidR="006F4E03">
        <w:rPr>
          <w:rFonts w:ascii="Times New Roman" w:hAnsi="Times New Roman" w:cs="Times New Roman"/>
          <w:sz w:val="28"/>
          <w:szCs w:val="28"/>
        </w:rPr>
        <w:t>8(85595) 5-19-69</w:t>
      </w:r>
      <w:r w:rsidRPr="006F4E03">
        <w:rPr>
          <w:rFonts w:ascii="Times New Roman" w:hAnsi="Times New Roman" w:cs="Times New Roman"/>
          <w:sz w:val="28"/>
          <w:szCs w:val="28"/>
        </w:rPr>
        <w:t>_.</w:t>
      </w:r>
    </w:p>
    <w:p w:rsidR="004328F5" w:rsidRPr="006F4E03" w:rsidRDefault="004328F5" w:rsidP="00FC2874">
      <w:pPr>
        <w:autoSpaceDE w:val="0"/>
        <w:autoSpaceDN w:val="0"/>
        <w:adjustRightInd w:val="0"/>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1.3.3.Адрес официального сайта: http://</w:t>
      </w:r>
      <w:r w:rsidR="006F4E03">
        <w:rPr>
          <w:rFonts w:ascii="Times New Roman" w:hAnsi="Times New Roman" w:cs="Times New Roman"/>
          <w:sz w:val="28"/>
          <w:szCs w:val="28"/>
          <w:lang w:val="en-US"/>
        </w:rPr>
        <w:t>Leninigorsk</w:t>
      </w:r>
      <w:r w:rsidR="00F016C4" w:rsidRPr="00F016C4">
        <w:rPr>
          <w:rFonts w:ascii="Times New Roman" w:hAnsi="Times New Roman" w:cs="Times New Roman"/>
          <w:sz w:val="28"/>
          <w:szCs w:val="28"/>
        </w:rPr>
        <w:t>@</w:t>
      </w:r>
      <w:r w:rsidR="006F4E03">
        <w:rPr>
          <w:rFonts w:ascii="Times New Roman" w:hAnsi="Times New Roman" w:cs="Times New Roman"/>
          <w:sz w:val="28"/>
          <w:szCs w:val="28"/>
          <w:lang w:val="en-US"/>
        </w:rPr>
        <w:t>tatar</w:t>
      </w:r>
      <w:r w:rsidRPr="006F4E03">
        <w:rPr>
          <w:rFonts w:ascii="Times New Roman" w:hAnsi="Times New Roman" w:cs="Times New Roman"/>
          <w:sz w:val="28"/>
          <w:szCs w:val="28"/>
        </w:rPr>
        <w:t xml:space="preserve">.ru/, адрес электронной почты: </w:t>
      </w:r>
      <w:r w:rsidR="008C7D02">
        <w:rPr>
          <w:rFonts w:ascii="Times New Roman" w:hAnsi="Times New Roman" w:cs="Times New Roman"/>
          <w:sz w:val="28"/>
          <w:szCs w:val="28"/>
          <w:lang w:val="en-US"/>
        </w:rPr>
        <w:t>Leninogorsk</w:t>
      </w:r>
      <w:r w:rsidRPr="006F4E03">
        <w:rPr>
          <w:rFonts w:ascii="Times New Roman" w:hAnsi="Times New Roman" w:cs="Times New Roman"/>
          <w:sz w:val="28"/>
          <w:szCs w:val="28"/>
        </w:rPr>
        <w:t>@tatar.ru.</w:t>
      </w:r>
    </w:p>
    <w:p w:rsidR="004328F5" w:rsidRPr="006F4E03" w:rsidRDefault="004328F5" w:rsidP="00FC2874">
      <w:pPr>
        <w:autoSpaceDE w:val="0"/>
        <w:autoSpaceDN w:val="0"/>
        <w:adjustRightInd w:val="0"/>
        <w:spacing w:after="0" w:line="240" w:lineRule="auto"/>
        <w:ind w:firstLine="540"/>
        <w:jc w:val="both"/>
        <w:rPr>
          <w:rFonts w:ascii="Times New Roman" w:hAnsi="Times New Roman" w:cs="Times New Roman"/>
          <w:sz w:val="28"/>
          <w:szCs w:val="28"/>
        </w:rPr>
      </w:pPr>
      <w:r w:rsidRPr="006F4E03">
        <w:rPr>
          <w:rFonts w:ascii="Times New Roman" w:hAnsi="Times New Roman" w:cs="Times New Roman"/>
          <w:sz w:val="28"/>
          <w:szCs w:val="28"/>
        </w:rPr>
        <w:t>1.3.4. Информация о государственной услуге может быть получена:</w:t>
      </w:r>
    </w:p>
    <w:p w:rsidR="004328F5" w:rsidRDefault="004328F5" w:rsidP="00FC2874">
      <w:pPr>
        <w:autoSpaceDE w:val="0"/>
        <w:autoSpaceDN w:val="0"/>
        <w:adjustRightInd w:val="0"/>
        <w:spacing w:after="0" w:line="240" w:lineRule="auto"/>
        <w:ind w:firstLine="540"/>
        <w:jc w:val="both"/>
        <w:rPr>
          <w:rFonts w:ascii="Times New Roman" w:hAnsi="Times New Roman" w:cs="Times New Roman"/>
          <w:sz w:val="28"/>
          <w:szCs w:val="28"/>
        </w:rPr>
      </w:pPr>
      <w:r w:rsidRPr="006F4E03">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571D0A" w:rsidRPr="00174F05" w:rsidRDefault="00571D0A" w:rsidP="00FC2874">
      <w:pPr>
        <w:autoSpaceDE w:val="0"/>
        <w:autoSpaceDN w:val="0"/>
        <w:adjustRightInd w:val="0"/>
        <w:spacing w:after="0" w:line="240" w:lineRule="auto"/>
        <w:ind w:firstLine="540"/>
        <w:jc w:val="both"/>
        <w:rPr>
          <w:rFonts w:ascii="Times New Roman" w:hAnsi="Times New Roman" w:cs="Times New Roman"/>
          <w:sz w:val="28"/>
          <w:szCs w:val="28"/>
        </w:rPr>
      </w:pPr>
      <w:r w:rsidRPr="00174F05">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4328F5" w:rsidRPr="006F4E03" w:rsidRDefault="004328F5" w:rsidP="004328F5">
      <w:pPr>
        <w:autoSpaceDE w:val="0"/>
        <w:autoSpaceDN w:val="0"/>
        <w:adjustRightInd w:val="0"/>
        <w:spacing w:after="0" w:line="240" w:lineRule="auto"/>
        <w:ind w:firstLine="540"/>
        <w:jc w:val="both"/>
        <w:rPr>
          <w:rFonts w:ascii="Times New Roman" w:hAnsi="Times New Roman" w:cs="Times New Roman"/>
          <w:sz w:val="28"/>
          <w:szCs w:val="28"/>
        </w:rPr>
      </w:pPr>
      <w:r w:rsidRPr="006F4E03">
        <w:rPr>
          <w:rFonts w:ascii="Times New Roman" w:hAnsi="Times New Roman" w:cs="Times New Roman"/>
          <w:sz w:val="28"/>
          <w:szCs w:val="28"/>
        </w:rPr>
        <w:t>при устном обращении в Исполком (лично или по телефону);</w:t>
      </w:r>
    </w:p>
    <w:p w:rsidR="004328F5" w:rsidRDefault="004328F5" w:rsidP="004328F5">
      <w:pPr>
        <w:autoSpaceDE w:val="0"/>
        <w:autoSpaceDN w:val="0"/>
        <w:adjustRightInd w:val="0"/>
        <w:spacing w:after="0" w:line="240" w:lineRule="auto"/>
        <w:ind w:firstLine="540"/>
        <w:jc w:val="both"/>
        <w:rPr>
          <w:rFonts w:ascii="Times New Roman" w:hAnsi="Times New Roman" w:cs="Times New Roman"/>
          <w:sz w:val="28"/>
          <w:szCs w:val="28"/>
        </w:rPr>
      </w:pPr>
      <w:r w:rsidRPr="006F4E03">
        <w:rPr>
          <w:rFonts w:ascii="Times New Roman" w:hAnsi="Times New Roman" w:cs="Times New Roman"/>
          <w:sz w:val="28"/>
          <w:szCs w:val="28"/>
        </w:rPr>
        <w:t>при письменном (в том числе в форме электронного документа) обращении в Исполком.</w:t>
      </w:r>
    </w:p>
    <w:p w:rsidR="00571D0A" w:rsidRPr="00174F05" w:rsidRDefault="00571D0A" w:rsidP="00571D0A">
      <w:pPr>
        <w:autoSpaceDE w:val="0"/>
        <w:autoSpaceDN w:val="0"/>
        <w:adjustRightInd w:val="0"/>
        <w:spacing w:after="0" w:line="240" w:lineRule="auto"/>
        <w:ind w:left="540"/>
        <w:rPr>
          <w:rFonts w:ascii="Times New Roman" w:hAnsi="Times New Roman" w:cs="Times New Roman"/>
          <w:sz w:val="28"/>
          <w:szCs w:val="28"/>
        </w:rPr>
      </w:pPr>
      <w:r w:rsidRPr="00174F05">
        <w:rPr>
          <w:rFonts w:ascii="Times New Roman" w:hAnsi="Times New Roman" w:cs="Times New Roman"/>
          <w:sz w:val="28"/>
          <w:szCs w:val="28"/>
        </w:rPr>
        <w:lastRenderedPageBreak/>
        <w:t>посредством сети «Интернет»;</w:t>
      </w:r>
    </w:p>
    <w:p w:rsidR="00571D0A" w:rsidRPr="00174F05" w:rsidRDefault="00571D0A" w:rsidP="00571D0A">
      <w:pPr>
        <w:autoSpaceDE w:val="0"/>
        <w:autoSpaceDN w:val="0"/>
        <w:adjustRightInd w:val="0"/>
        <w:spacing w:after="0" w:line="240" w:lineRule="auto"/>
        <w:ind w:left="540"/>
        <w:rPr>
          <w:rFonts w:ascii="Times New Roman" w:hAnsi="Times New Roman" w:cs="Times New Roman"/>
          <w:sz w:val="28"/>
          <w:szCs w:val="28"/>
        </w:rPr>
      </w:pPr>
      <w:r w:rsidRPr="00174F05">
        <w:rPr>
          <w:rFonts w:ascii="Times New Roman" w:hAnsi="Times New Roman" w:cs="Times New Roman"/>
          <w:sz w:val="28"/>
          <w:szCs w:val="28"/>
        </w:rPr>
        <w:t>на официальном сайте исполнительного комитета</w:t>
      </w:r>
      <w:r>
        <w:rPr>
          <w:rFonts w:ascii="Times New Roman" w:hAnsi="Times New Roman" w:cs="Times New Roman"/>
          <w:sz w:val="28"/>
          <w:szCs w:val="28"/>
        </w:rPr>
        <w:t xml:space="preserve"> Лениногорского </w:t>
      </w:r>
      <w:r w:rsidRPr="00174F05">
        <w:rPr>
          <w:rFonts w:ascii="Times New Roman" w:hAnsi="Times New Roman" w:cs="Times New Roman"/>
          <w:sz w:val="28"/>
          <w:szCs w:val="28"/>
        </w:rPr>
        <w:t>муниципального района  республики Татарстан: (</w:t>
      </w:r>
      <w:hyperlink r:id="rId7" w:history="1">
        <w:r w:rsidRPr="009F1445">
          <w:rPr>
            <w:rStyle w:val="aa"/>
            <w:rFonts w:ascii="Times New Roman" w:hAnsi="Times New Roman" w:cs="Times New Roman"/>
            <w:sz w:val="28"/>
            <w:szCs w:val="28"/>
          </w:rPr>
          <w:t>http://</w:t>
        </w:r>
        <w:r w:rsidRPr="009F1445">
          <w:rPr>
            <w:rStyle w:val="aa"/>
            <w:rFonts w:ascii="Times New Roman" w:hAnsi="Times New Roman" w:cs="Times New Roman"/>
            <w:sz w:val="28"/>
            <w:szCs w:val="28"/>
            <w:lang w:val="en-US"/>
          </w:rPr>
          <w:t>www</w:t>
        </w:r>
        <w:r w:rsidRPr="009F1445">
          <w:rPr>
            <w:rStyle w:val="aa"/>
            <w:rFonts w:ascii="Times New Roman" w:hAnsi="Times New Roman" w:cs="Times New Roman"/>
            <w:sz w:val="28"/>
            <w:szCs w:val="28"/>
          </w:rPr>
          <w:t xml:space="preserve"> </w:t>
        </w:r>
        <w:r w:rsidRPr="009F1445">
          <w:rPr>
            <w:rStyle w:val="aa"/>
            <w:rFonts w:ascii="Times New Roman" w:hAnsi="Times New Roman" w:cs="Times New Roman"/>
            <w:sz w:val="28"/>
            <w:szCs w:val="28"/>
            <w:lang w:val="en-US"/>
          </w:rPr>
          <w:t>Leninogorsk</w:t>
        </w:r>
        <w:r w:rsidRPr="003B41FD">
          <w:rPr>
            <w:rStyle w:val="aa"/>
            <w:rFonts w:ascii="Times New Roman" w:hAnsi="Times New Roman" w:cs="Times New Roman"/>
            <w:sz w:val="28"/>
            <w:szCs w:val="28"/>
          </w:rPr>
          <w:t>@</w:t>
        </w:r>
        <w:r w:rsidRPr="009F1445">
          <w:rPr>
            <w:rStyle w:val="aa"/>
            <w:rFonts w:ascii="Times New Roman" w:hAnsi="Times New Roman" w:cs="Times New Roman"/>
            <w:sz w:val="28"/>
            <w:szCs w:val="28"/>
          </w:rPr>
          <w:t>tatar.ru</w:t>
        </w:r>
      </w:hyperlink>
      <w:r w:rsidRPr="00174F05">
        <w:rPr>
          <w:rFonts w:ascii="Times New Roman" w:hAnsi="Times New Roman" w:cs="Times New Roman"/>
          <w:sz w:val="28"/>
          <w:szCs w:val="28"/>
        </w:rPr>
        <w:t>./);</w:t>
      </w:r>
    </w:p>
    <w:p w:rsidR="00571D0A" w:rsidRPr="00174F05" w:rsidRDefault="00571D0A" w:rsidP="00571D0A">
      <w:pPr>
        <w:autoSpaceDE w:val="0"/>
        <w:autoSpaceDN w:val="0"/>
        <w:adjustRightInd w:val="0"/>
        <w:spacing w:after="0" w:line="240" w:lineRule="auto"/>
        <w:ind w:left="540"/>
        <w:rPr>
          <w:rFonts w:ascii="Times New Roman" w:hAnsi="Times New Roman" w:cs="Times New Roman"/>
          <w:sz w:val="28"/>
          <w:szCs w:val="28"/>
        </w:rPr>
      </w:pPr>
      <w:r w:rsidRPr="00174F05">
        <w:rPr>
          <w:rFonts w:ascii="Times New Roman" w:hAnsi="Times New Roman" w:cs="Times New Roman"/>
          <w:sz w:val="28"/>
          <w:szCs w:val="28"/>
        </w:rPr>
        <w:t>на Портале государственных  и муниципальных услуг республики Татарстан (</w:t>
      </w:r>
      <w:hyperlink r:id="rId8" w:history="1">
        <w:r w:rsidRPr="00174F05">
          <w:rPr>
            <w:rStyle w:val="aa"/>
            <w:rFonts w:ascii="Times New Roman" w:hAnsi="Times New Roman" w:cs="Times New Roman"/>
            <w:sz w:val="28"/>
            <w:szCs w:val="28"/>
          </w:rPr>
          <w:t>http://</w:t>
        </w:r>
        <w:r w:rsidRPr="00174F05">
          <w:rPr>
            <w:rStyle w:val="aa"/>
            <w:rFonts w:ascii="Times New Roman" w:hAnsi="Times New Roman" w:cs="Times New Roman"/>
            <w:sz w:val="28"/>
            <w:szCs w:val="28"/>
            <w:lang w:val="en-US"/>
          </w:rPr>
          <w:t>uslugi</w:t>
        </w:r>
        <w:r w:rsidRPr="00174F05">
          <w:rPr>
            <w:rStyle w:val="aa"/>
            <w:rFonts w:ascii="Times New Roman" w:hAnsi="Times New Roman" w:cs="Times New Roman"/>
            <w:sz w:val="28"/>
            <w:szCs w:val="28"/>
          </w:rPr>
          <w:t>.tatar.ru</w:t>
        </w:r>
      </w:hyperlink>
      <w:r w:rsidRPr="00174F05">
        <w:rPr>
          <w:rFonts w:ascii="Times New Roman" w:hAnsi="Times New Roman" w:cs="Times New Roman"/>
          <w:sz w:val="28"/>
          <w:szCs w:val="28"/>
        </w:rPr>
        <w:t>./);</w:t>
      </w:r>
    </w:p>
    <w:p w:rsidR="00571D0A" w:rsidRPr="00174F05" w:rsidRDefault="00571D0A" w:rsidP="00571D0A">
      <w:pPr>
        <w:autoSpaceDE w:val="0"/>
        <w:autoSpaceDN w:val="0"/>
        <w:adjustRightInd w:val="0"/>
        <w:spacing w:after="0" w:line="240" w:lineRule="auto"/>
        <w:ind w:left="540"/>
        <w:rPr>
          <w:rFonts w:ascii="Times New Roman" w:hAnsi="Times New Roman" w:cs="Times New Roman"/>
          <w:sz w:val="28"/>
          <w:szCs w:val="28"/>
        </w:rPr>
      </w:pPr>
      <w:r w:rsidRPr="00174F05">
        <w:rPr>
          <w:rFonts w:ascii="Times New Roman" w:hAnsi="Times New Roman" w:cs="Times New Roman"/>
          <w:sz w:val="28"/>
          <w:szCs w:val="28"/>
        </w:rPr>
        <w:t>на Едином портале государственных и муниципальных услуг (функций) (http://</w:t>
      </w:r>
      <w:r w:rsidRPr="00174F05">
        <w:rPr>
          <w:rFonts w:ascii="Times New Roman" w:hAnsi="Times New Roman" w:cs="Times New Roman"/>
          <w:sz w:val="28"/>
          <w:szCs w:val="28"/>
          <w:lang w:val="en-US"/>
        </w:rPr>
        <w:t>gos</w:t>
      </w:r>
      <w:r w:rsidRPr="00174F05">
        <w:rPr>
          <w:rFonts w:ascii="Times New Roman" w:hAnsi="Times New Roman" w:cs="Times New Roman"/>
          <w:sz w:val="28"/>
          <w:szCs w:val="28"/>
        </w:rPr>
        <w:t>uslugi.ru/.);</w:t>
      </w:r>
    </w:p>
    <w:p w:rsidR="00571D0A" w:rsidRPr="00987FD0" w:rsidRDefault="00571D0A" w:rsidP="00571D0A">
      <w:pPr>
        <w:autoSpaceDE w:val="0"/>
        <w:autoSpaceDN w:val="0"/>
        <w:adjustRightInd w:val="0"/>
        <w:spacing w:after="0" w:line="240" w:lineRule="auto"/>
        <w:ind w:firstLine="540"/>
        <w:rPr>
          <w:rFonts w:ascii="Times New Roman" w:hAnsi="Times New Roman" w:cs="Times New Roman"/>
          <w:sz w:val="28"/>
          <w:szCs w:val="28"/>
        </w:rPr>
      </w:pPr>
    </w:p>
    <w:p w:rsidR="004328F5" w:rsidRPr="006F4E03" w:rsidRDefault="004328F5" w:rsidP="004328F5">
      <w:pPr>
        <w:autoSpaceDE w:val="0"/>
        <w:autoSpaceDN w:val="0"/>
        <w:adjustRightInd w:val="0"/>
        <w:spacing w:after="0" w:line="240" w:lineRule="auto"/>
        <w:ind w:firstLine="540"/>
        <w:jc w:val="both"/>
        <w:rPr>
          <w:rFonts w:ascii="Times New Roman" w:hAnsi="Times New Roman" w:cs="Times New Roman"/>
          <w:sz w:val="28"/>
          <w:szCs w:val="28"/>
        </w:rPr>
      </w:pPr>
      <w:r w:rsidRPr="006F4E03">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4328F5" w:rsidRPr="006F4E03" w:rsidRDefault="004328F5" w:rsidP="004328F5">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Конституцией  Российской  Федерации(принята всенародным голосованием 12.12.1993) (далее - Конституция РФ) (Собрание законодательства РФ, 26.01.2009, № 4, ст. 445);</w:t>
      </w:r>
    </w:p>
    <w:p w:rsidR="004328F5" w:rsidRPr="006F4E03" w:rsidRDefault="004328F5" w:rsidP="004328F5">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 xml:space="preserve">Гражданским  кодексом  Российской  Федерации </w:t>
      </w:r>
      <w:r w:rsidR="00D24A9A" w:rsidRPr="006F4E03">
        <w:rPr>
          <w:rFonts w:ascii="Times New Roman" w:hAnsi="Times New Roman" w:cs="Times New Roman"/>
          <w:sz w:val="28"/>
          <w:szCs w:val="28"/>
        </w:rPr>
        <w:t>(часть первая</w:t>
      </w:r>
      <w:r w:rsidR="005649C0" w:rsidRPr="006F4E03">
        <w:rPr>
          <w:rFonts w:ascii="Times New Roman" w:hAnsi="Times New Roman" w:cs="Times New Roman"/>
          <w:sz w:val="28"/>
          <w:szCs w:val="28"/>
        </w:rPr>
        <w:t>)</w:t>
      </w:r>
      <w:r w:rsidR="00D24A9A" w:rsidRPr="006F4E03">
        <w:rPr>
          <w:rFonts w:ascii="Times New Roman" w:hAnsi="Times New Roman" w:cs="Times New Roman"/>
          <w:sz w:val="28"/>
          <w:szCs w:val="28"/>
        </w:rPr>
        <w:t xml:space="preserve"> от 30.11.1994 №51-ФЗ)</w:t>
      </w:r>
      <w:r w:rsidRPr="006F4E03">
        <w:rPr>
          <w:rFonts w:ascii="Times New Roman" w:hAnsi="Times New Roman" w:cs="Times New Roman"/>
          <w:sz w:val="28"/>
          <w:szCs w:val="28"/>
        </w:rPr>
        <w:t>(далее – ГК РФ) («Собрание законодательства Российской Федерации», 05.12.1994, № 32, ст. 3301);</w:t>
      </w:r>
    </w:p>
    <w:p w:rsidR="004328F5" w:rsidRPr="006F4E03" w:rsidRDefault="004328F5" w:rsidP="004328F5">
      <w:pPr>
        <w:autoSpaceDE w:val="0"/>
        <w:autoSpaceDN w:val="0"/>
        <w:adjustRightInd w:val="0"/>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 xml:space="preserve">Федеральным </w:t>
      </w:r>
      <w:hyperlink r:id="rId9" w:history="1">
        <w:r w:rsidRPr="006F4E03">
          <w:rPr>
            <w:rFonts w:ascii="Times New Roman" w:hAnsi="Times New Roman" w:cs="Times New Roman"/>
            <w:sz w:val="28"/>
            <w:szCs w:val="28"/>
          </w:rPr>
          <w:t>законом</w:t>
        </w:r>
      </w:hyperlink>
      <w:r w:rsidRPr="006F4E03">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4328F5" w:rsidRPr="006F4E03" w:rsidRDefault="004328F5" w:rsidP="004328F5">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Законом Российской Федерации от 02.07.1992 № 3185-I «О психиатрической помощи и гарантиях прав граждан при ее оказании» (далее – Закон РФ №3185-</w:t>
      </w:r>
      <w:r w:rsidRPr="006F4E03">
        <w:rPr>
          <w:rFonts w:ascii="Times New Roman" w:hAnsi="Times New Roman" w:cs="Times New Roman"/>
          <w:sz w:val="28"/>
          <w:szCs w:val="28"/>
          <w:lang w:val="en-US"/>
        </w:rPr>
        <w:t>I</w:t>
      </w:r>
      <w:r w:rsidRPr="006F4E03">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4328F5" w:rsidRPr="006F4E03" w:rsidRDefault="004328F5" w:rsidP="004328F5">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Федеральным законом от 27.07.2006 № 152-ФЗ «О персональных данных (далее - Федеральный закон №152-ФЗ) («Собрание законодательства Российской Федерации», 2006, № 31 (1ч), ст. 3451);</w:t>
      </w:r>
    </w:p>
    <w:p w:rsidR="004328F5" w:rsidRPr="006F4E03" w:rsidRDefault="004328F5" w:rsidP="004328F5">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Федеральным законом от 24.04.2008 № 48-ФЗ «Об опеке и попечительстве» (далее - Федеральный закон №48-ФЗ) («Собрание законодательства Российской Федерации», 28.04.2008, №17, ст.1755);</w:t>
      </w:r>
    </w:p>
    <w:p w:rsidR="004328F5" w:rsidRPr="006F4E03" w:rsidRDefault="004328F5" w:rsidP="004328F5">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Законом Республики Татарстан от 27.02.2004 №8-ЗРТ «Об организации деятельности органов опеки и попечительства в Республике Татарстан» (далее – Закон РТ №8-ЗРТ) (Республика Татарстан, №43-44, 02.03.2004);</w:t>
      </w:r>
    </w:p>
    <w:p w:rsidR="004328F5" w:rsidRPr="006F4E03" w:rsidRDefault="004328F5" w:rsidP="004328F5">
      <w:pPr>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Законом Республики Татарстан от 20.03.2008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2C4B41" w:rsidRPr="006F4E03" w:rsidRDefault="00EC5E67" w:rsidP="002C4B41">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2C4B41" w:rsidRPr="006F4E03">
          <w:rPr>
            <w:rFonts w:ascii="Times New Roman" w:hAnsi="Times New Roman" w:cs="Times New Roman"/>
            <w:sz w:val="28"/>
            <w:szCs w:val="28"/>
          </w:rPr>
          <w:t>Постановлением</w:t>
        </w:r>
      </w:hyperlink>
      <w:r w:rsidR="002C4B41" w:rsidRPr="006F4E03">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w:t>
      </w:r>
      <w:r w:rsidR="002C4B41" w:rsidRPr="006F4E03">
        <w:rPr>
          <w:rFonts w:ascii="Times New Roman" w:hAnsi="Times New Roman" w:cs="Times New Roman"/>
          <w:sz w:val="28"/>
          <w:szCs w:val="28"/>
        </w:rPr>
        <w:lastRenderedPageBreak/>
        <w:t>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6F4E03" w:rsidRPr="00987FD0" w:rsidRDefault="006F4E03" w:rsidP="00C41B23">
      <w:pPr>
        <w:autoSpaceDE w:val="0"/>
        <w:autoSpaceDN w:val="0"/>
        <w:adjustRightInd w:val="0"/>
        <w:spacing w:after="0" w:line="240" w:lineRule="auto"/>
        <w:ind w:firstLine="709"/>
        <w:rPr>
          <w:rFonts w:ascii="Times New Roman" w:hAnsi="Times New Roman" w:cs="Times New Roman"/>
          <w:sz w:val="28"/>
          <w:szCs w:val="28"/>
        </w:rPr>
      </w:pPr>
      <w:r w:rsidRPr="00987FD0">
        <w:rPr>
          <w:rFonts w:ascii="Times New Roman" w:hAnsi="Times New Roman" w:cs="Times New Roman"/>
          <w:sz w:val="28"/>
          <w:szCs w:val="28"/>
        </w:rPr>
        <w:t>Положением об Исполнительном комитете  муниципального образования «Лениногорский муниципальный район» Республики Татарстан, утвержденным решением Совета муниципального образования «Лениногорский муниципальный район» от 29.12.2005 №29 (далее – Положение об Исполкоме);</w:t>
      </w:r>
    </w:p>
    <w:p w:rsidR="006F4E03" w:rsidRPr="00987FD0" w:rsidRDefault="006F4E03" w:rsidP="006F4E03">
      <w:pPr>
        <w:pStyle w:val="ConsPlusNormal"/>
        <w:suppressAutoHyphens/>
        <w:jc w:val="both"/>
        <w:rPr>
          <w:rFonts w:ascii="Times New Roman" w:hAnsi="Times New Roman" w:cs="Times New Roman"/>
          <w:sz w:val="28"/>
          <w:szCs w:val="28"/>
        </w:rPr>
      </w:pPr>
      <w:r w:rsidRPr="00987FD0">
        <w:rPr>
          <w:rFonts w:ascii="Times New Roman" w:hAnsi="Times New Roman" w:cs="Times New Roman"/>
          <w:sz w:val="28"/>
          <w:szCs w:val="28"/>
        </w:rPr>
        <w:t xml:space="preserve">Положением о Секторе опеки и попечительства исполнительного комитета муниципального образования </w:t>
      </w:r>
      <w:r>
        <w:rPr>
          <w:rFonts w:ascii="Times New Roman" w:hAnsi="Times New Roman" w:cs="Times New Roman"/>
          <w:sz w:val="28"/>
          <w:szCs w:val="28"/>
        </w:rPr>
        <w:t>«</w:t>
      </w:r>
      <w:r w:rsidRPr="00987FD0">
        <w:rPr>
          <w:rFonts w:ascii="Times New Roman" w:hAnsi="Times New Roman" w:cs="Times New Roman"/>
          <w:sz w:val="28"/>
          <w:szCs w:val="28"/>
        </w:rPr>
        <w:t>Лениногорский муниципальный район</w:t>
      </w:r>
      <w:r>
        <w:rPr>
          <w:rFonts w:ascii="Times New Roman" w:hAnsi="Times New Roman" w:cs="Times New Roman"/>
          <w:sz w:val="28"/>
          <w:szCs w:val="28"/>
        </w:rPr>
        <w:t>»</w:t>
      </w:r>
      <w:r w:rsidRPr="00987FD0">
        <w:rPr>
          <w:rFonts w:ascii="Times New Roman" w:hAnsi="Times New Roman" w:cs="Times New Roman"/>
          <w:sz w:val="28"/>
          <w:szCs w:val="28"/>
        </w:rPr>
        <w:t>, утвержденным  постановлением исполнительного комитета от 18.09.2009г. № 19-н (далее – Положение о секторе);</w:t>
      </w:r>
    </w:p>
    <w:p w:rsidR="006F4E03" w:rsidRPr="00987FD0" w:rsidRDefault="006F4E03" w:rsidP="00C41B23">
      <w:pPr>
        <w:pStyle w:val="ConsPlusNormal"/>
        <w:widowControl/>
        <w:suppressAutoHyphens/>
        <w:ind w:firstLine="709"/>
        <w:jc w:val="both"/>
        <w:rPr>
          <w:rFonts w:ascii="Times New Roman" w:hAnsi="Times New Roman" w:cs="Times New Roman"/>
          <w:sz w:val="28"/>
          <w:szCs w:val="28"/>
        </w:rPr>
      </w:pPr>
      <w:r w:rsidRPr="00987FD0">
        <w:rPr>
          <w:rFonts w:ascii="Times New Roman" w:hAnsi="Times New Roman" w:cs="Times New Roman"/>
          <w:sz w:val="28"/>
          <w:szCs w:val="28"/>
        </w:rPr>
        <w:t>Правилами внутреннего трудового распорядка, утвержденными   1</w:t>
      </w:r>
      <w:r>
        <w:rPr>
          <w:rFonts w:ascii="Times New Roman" w:hAnsi="Times New Roman" w:cs="Times New Roman"/>
          <w:sz w:val="28"/>
          <w:szCs w:val="28"/>
        </w:rPr>
        <w:t>1.01.2010г. (далее – Правила</w:t>
      </w:r>
      <w:r w:rsidRPr="00987FD0">
        <w:rPr>
          <w:rFonts w:ascii="Times New Roman" w:hAnsi="Times New Roman" w:cs="Times New Roman"/>
          <w:sz w:val="28"/>
          <w:szCs w:val="28"/>
        </w:rPr>
        <w:t>).</w:t>
      </w:r>
    </w:p>
    <w:p w:rsidR="004328F5" w:rsidRDefault="004328F5" w:rsidP="004328F5">
      <w:pPr>
        <w:tabs>
          <w:tab w:val="left" w:pos="1617"/>
        </w:tabs>
        <w:spacing w:after="0" w:line="240" w:lineRule="auto"/>
        <w:ind w:firstLine="709"/>
        <w:jc w:val="both"/>
        <w:rPr>
          <w:rFonts w:ascii="Times New Roman" w:hAnsi="Times New Roman" w:cs="Times New Roman"/>
          <w:sz w:val="28"/>
          <w:szCs w:val="28"/>
        </w:rPr>
      </w:pPr>
      <w:r w:rsidRPr="006F4E03">
        <w:rPr>
          <w:rFonts w:ascii="Times New Roman" w:hAnsi="Times New Roman" w:cs="Times New Roman"/>
          <w:sz w:val="28"/>
          <w:szCs w:val="28"/>
        </w:rPr>
        <w:t>1.5. В настоящем Регламенте используются следующие термины и определения:</w:t>
      </w:r>
    </w:p>
    <w:p w:rsidR="00571D0A" w:rsidRPr="009B6468" w:rsidRDefault="00571D0A" w:rsidP="00571D0A">
      <w:pPr>
        <w:spacing w:after="0" w:line="240" w:lineRule="auto"/>
        <w:ind w:firstLine="709"/>
        <w:jc w:val="both"/>
        <w:rPr>
          <w:rFonts w:ascii="Times New Roman" w:hAnsi="Times New Roman" w:cs="Times New Roman"/>
          <w:sz w:val="28"/>
          <w:szCs w:val="28"/>
        </w:rPr>
      </w:pPr>
      <w:r w:rsidRPr="009B6468">
        <w:rPr>
          <w:rFonts w:ascii="Times New Roman" w:hAnsi="Times New Roman" w:cs="Times New Roman"/>
          <w:sz w:val="28"/>
          <w:szCs w:val="28"/>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571D0A" w:rsidRPr="009B6468" w:rsidRDefault="00571D0A" w:rsidP="00571D0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B6468">
        <w:rPr>
          <w:rFonts w:ascii="Times New Roman" w:eastAsia="Calibri" w:hAnsi="Times New Roman" w:cs="Times New Roman"/>
          <w:bCs/>
          <w:sz w:val="28"/>
          <w:szCs w:val="28"/>
        </w:rPr>
        <w:t>попечительство</w:t>
      </w:r>
      <w:r w:rsidRPr="009B6468">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ГК РФ;</w:t>
      </w:r>
    </w:p>
    <w:p w:rsidR="00571D0A" w:rsidRPr="009B6468" w:rsidRDefault="00571D0A" w:rsidP="00571D0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B6468">
        <w:rPr>
          <w:rFonts w:ascii="Times New Roman" w:eastAsia="Calibri" w:hAnsi="Times New Roman" w:cs="Times New Roman"/>
          <w:bCs/>
          <w:sz w:val="28"/>
          <w:szCs w:val="28"/>
        </w:rPr>
        <w:t>подопечный</w:t>
      </w:r>
      <w:r w:rsidRPr="009B6468">
        <w:rPr>
          <w:rFonts w:ascii="Times New Roman" w:eastAsia="Calibri" w:hAnsi="Times New Roman" w:cs="Times New Roman"/>
          <w:sz w:val="28"/>
          <w:szCs w:val="28"/>
        </w:rPr>
        <w:t xml:space="preserve"> - гражданин, в отношении которого установлены опека или попечительство;</w:t>
      </w:r>
    </w:p>
    <w:p w:rsidR="00571D0A" w:rsidRPr="009B6468" w:rsidRDefault="00571D0A" w:rsidP="00571D0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B6468">
        <w:rPr>
          <w:rFonts w:ascii="Times New Roman" w:eastAsia="Calibri" w:hAnsi="Times New Roman" w:cs="Times New Roman"/>
          <w:bCs/>
          <w:sz w:val="28"/>
          <w:szCs w:val="28"/>
        </w:rPr>
        <w:t>недееспособный гражданин</w:t>
      </w:r>
      <w:r w:rsidRPr="009B6468">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571D0A" w:rsidRPr="009B6468" w:rsidRDefault="00571D0A" w:rsidP="00571D0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9B6468">
        <w:rPr>
          <w:rFonts w:ascii="Times New Roman" w:eastAsia="Calibri" w:hAnsi="Times New Roman" w:cs="Times New Roman"/>
          <w:bCs/>
          <w:sz w:val="28"/>
          <w:szCs w:val="28"/>
        </w:rPr>
        <w:t>ограниченно дееспособный</w:t>
      </w:r>
      <w:r w:rsidRPr="009B6468">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ГК РФ.</w:t>
      </w:r>
    </w:p>
    <w:p w:rsidR="00571D0A" w:rsidRPr="009B6468" w:rsidRDefault="00571D0A" w:rsidP="00571D0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9B6468">
        <w:rPr>
          <w:rFonts w:ascii="Times New Roman" w:eastAsia="Calibri" w:hAnsi="Times New Roman" w:cs="Times New Roman"/>
          <w:sz w:val="28"/>
          <w:szCs w:val="28"/>
        </w:rPr>
        <w:tab/>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571D0A" w:rsidRPr="009B6468" w:rsidRDefault="00571D0A" w:rsidP="00571D0A">
      <w:pPr>
        <w:spacing w:after="0" w:line="240" w:lineRule="auto"/>
        <w:ind w:firstLine="709"/>
        <w:jc w:val="both"/>
        <w:rPr>
          <w:rFonts w:ascii="Times New Roman" w:hAnsi="Times New Roman" w:cs="Times New Roman"/>
          <w:bCs/>
          <w:sz w:val="28"/>
          <w:szCs w:val="28"/>
        </w:rPr>
      </w:pPr>
      <w:r w:rsidRPr="009B6468">
        <w:rPr>
          <w:rFonts w:ascii="Times New Roman" w:hAnsi="Times New Roman" w:cs="Times New Roman"/>
          <w:bCs/>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(п.2 ст.2 Федерального закона от 27.07.2010 №210-ФЗ). Заявление заполняется на стандартном бланке (приложение № 1).</w:t>
      </w:r>
    </w:p>
    <w:p w:rsidR="00571D0A" w:rsidRPr="009B6468" w:rsidRDefault="00571D0A" w:rsidP="00571D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B6468">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571D0A" w:rsidRPr="006F4E03" w:rsidRDefault="00571D0A" w:rsidP="004328F5">
      <w:pPr>
        <w:tabs>
          <w:tab w:val="left" w:pos="1617"/>
        </w:tabs>
        <w:spacing w:after="0" w:line="240" w:lineRule="auto"/>
        <w:ind w:firstLine="709"/>
        <w:jc w:val="both"/>
        <w:rPr>
          <w:rFonts w:ascii="Times New Roman" w:hAnsi="Times New Roman" w:cs="Times New Roman"/>
          <w:sz w:val="28"/>
          <w:szCs w:val="28"/>
        </w:rPr>
      </w:pPr>
    </w:p>
    <w:p w:rsidR="004328F5" w:rsidRDefault="004328F5" w:rsidP="004328F5">
      <w:pPr>
        <w:pStyle w:val="a4"/>
        <w:spacing w:before="0" w:beforeAutospacing="0" w:after="0" w:afterAutospacing="0"/>
        <w:ind w:firstLine="709"/>
        <w:jc w:val="center"/>
        <w:rPr>
          <w:rFonts w:ascii="Times New Roman" w:hAnsi="Times New Roman" w:cs="Times New Roman"/>
          <w:b/>
          <w:bCs/>
          <w:color w:val="auto"/>
          <w:sz w:val="28"/>
          <w:szCs w:val="28"/>
        </w:rPr>
      </w:pPr>
    </w:p>
    <w:p w:rsidR="00571D0A" w:rsidRDefault="00571D0A" w:rsidP="004328F5">
      <w:pPr>
        <w:pStyle w:val="a4"/>
        <w:spacing w:before="0" w:beforeAutospacing="0" w:after="0" w:afterAutospacing="0"/>
        <w:ind w:firstLine="709"/>
        <w:jc w:val="center"/>
        <w:rPr>
          <w:rFonts w:ascii="Times New Roman" w:hAnsi="Times New Roman" w:cs="Times New Roman"/>
          <w:b/>
          <w:bCs/>
          <w:color w:val="auto"/>
          <w:sz w:val="28"/>
          <w:szCs w:val="28"/>
        </w:rPr>
      </w:pPr>
    </w:p>
    <w:p w:rsidR="004328F5" w:rsidRPr="00666B17" w:rsidRDefault="004328F5" w:rsidP="004328F5">
      <w:pPr>
        <w:pStyle w:val="a4"/>
        <w:spacing w:before="0" w:beforeAutospacing="0" w:after="0" w:afterAutospacing="0"/>
        <w:ind w:firstLine="709"/>
        <w:jc w:val="center"/>
        <w:rPr>
          <w:rFonts w:ascii="Times New Roman" w:hAnsi="Times New Roman" w:cs="Times New Roman"/>
          <w:color w:val="auto"/>
          <w:sz w:val="28"/>
          <w:szCs w:val="28"/>
        </w:rPr>
      </w:pPr>
      <w:r w:rsidRPr="00666B17">
        <w:rPr>
          <w:rFonts w:ascii="Times New Roman" w:hAnsi="Times New Roman" w:cs="Times New Roman"/>
          <w:bCs/>
          <w:color w:val="auto"/>
          <w:sz w:val="28"/>
          <w:szCs w:val="28"/>
        </w:rPr>
        <w:t>2. Ста</w:t>
      </w:r>
      <w:bookmarkStart w:id="0" w:name="_GoBack"/>
      <w:bookmarkEnd w:id="0"/>
      <w:r w:rsidRPr="00666B17">
        <w:rPr>
          <w:rFonts w:ascii="Times New Roman" w:hAnsi="Times New Roman" w:cs="Times New Roman"/>
          <w:bCs/>
          <w:color w:val="auto"/>
          <w:sz w:val="28"/>
          <w:szCs w:val="28"/>
        </w:rPr>
        <w:t>ндарт предоставления государственной услуги</w:t>
      </w:r>
    </w:p>
    <w:p w:rsidR="00D75687" w:rsidRPr="00666B17" w:rsidRDefault="00D75687" w:rsidP="004328F5">
      <w:pPr>
        <w:spacing w:after="0" w:line="240" w:lineRule="auto"/>
        <w:ind w:firstLine="709"/>
        <w:jc w:val="both"/>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3132"/>
        <w:gridCol w:w="4678"/>
        <w:gridCol w:w="2249"/>
      </w:tblGrid>
      <w:tr w:rsidR="00D75687" w:rsidRPr="00666B17" w:rsidTr="00666B17">
        <w:trPr>
          <w:tblHeader/>
          <w:tblCellSpacing w:w="0" w:type="dxa"/>
        </w:trPr>
        <w:tc>
          <w:tcPr>
            <w:tcW w:w="3132" w:type="dxa"/>
            <w:tcBorders>
              <w:top w:val="outset" w:sz="6" w:space="0" w:color="auto"/>
              <w:bottom w:val="outset" w:sz="6" w:space="0" w:color="auto"/>
              <w:right w:val="outset" w:sz="6" w:space="0" w:color="auto"/>
            </w:tcBorders>
            <w:vAlign w:val="center"/>
          </w:tcPr>
          <w:p w:rsidR="00D75687" w:rsidRPr="00666B17" w:rsidRDefault="00D75687" w:rsidP="00472245">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Наименование требования стандарта</w:t>
            </w:r>
          </w:p>
        </w:tc>
        <w:tc>
          <w:tcPr>
            <w:tcW w:w="4678" w:type="dxa"/>
            <w:tcBorders>
              <w:top w:val="outset" w:sz="6" w:space="0" w:color="auto"/>
              <w:left w:val="outset" w:sz="6" w:space="0" w:color="auto"/>
              <w:bottom w:val="outset" w:sz="6" w:space="0" w:color="auto"/>
              <w:right w:val="outset" w:sz="6" w:space="0" w:color="auto"/>
            </w:tcBorders>
            <w:vAlign w:val="center"/>
          </w:tcPr>
          <w:p w:rsidR="00D75687" w:rsidRPr="00666B17" w:rsidRDefault="00D75687" w:rsidP="00472245">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Содержание требования стандарта</w:t>
            </w:r>
          </w:p>
        </w:tc>
        <w:tc>
          <w:tcPr>
            <w:tcW w:w="2249" w:type="dxa"/>
            <w:tcBorders>
              <w:top w:val="outset" w:sz="6" w:space="0" w:color="auto"/>
              <w:left w:val="outset" w:sz="6" w:space="0" w:color="auto"/>
              <w:bottom w:val="outset" w:sz="6" w:space="0" w:color="auto"/>
            </w:tcBorders>
            <w:vAlign w:val="center"/>
          </w:tcPr>
          <w:p w:rsidR="00D75687" w:rsidRPr="00666B17" w:rsidRDefault="00D75687" w:rsidP="00472245">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Нормативный акт, устанавливающий государственную услугу или требование</w:t>
            </w:r>
          </w:p>
        </w:tc>
      </w:tr>
      <w:tr w:rsidR="00D75687" w:rsidRPr="00666B17" w:rsidTr="00666B17">
        <w:trPr>
          <w:tblCellSpacing w:w="0" w:type="dxa"/>
        </w:trPr>
        <w:tc>
          <w:tcPr>
            <w:tcW w:w="3132" w:type="dxa"/>
            <w:tcBorders>
              <w:top w:val="outset" w:sz="6" w:space="0" w:color="auto"/>
              <w:bottom w:val="outset" w:sz="6" w:space="0" w:color="auto"/>
              <w:right w:val="outset" w:sz="6" w:space="0" w:color="auto"/>
            </w:tcBorders>
          </w:tcPr>
          <w:p w:rsidR="00D75687" w:rsidRPr="00666B17" w:rsidRDefault="00D75687"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2.1.Наименование услуги</w:t>
            </w:r>
          </w:p>
        </w:tc>
        <w:tc>
          <w:tcPr>
            <w:tcW w:w="4678" w:type="dxa"/>
            <w:tcBorders>
              <w:top w:val="outset" w:sz="6" w:space="0" w:color="auto"/>
              <w:left w:val="outset" w:sz="6" w:space="0" w:color="auto"/>
              <w:bottom w:val="outset" w:sz="6" w:space="0" w:color="auto"/>
              <w:right w:val="outset" w:sz="6" w:space="0" w:color="auto"/>
            </w:tcBorders>
          </w:tcPr>
          <w:p w:rsidR="00D75687" w:rsidRPr="00666B17" w:rsidRDefault="00D75687"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Выдача разрешения опекуну или попечителю на вступление в наследственные права подопечного</w:t>
            </w:r>
          </w:p>
        </w:tc>
        <w:tc>
          <w:tcPr>
            <w:tcW w:w="2249" w:type="dxa"/>
            <w:tcBorders>
              <w:top w:val="outset" w:sz="6" w:space="0" w:color="auto"/>
              <w:left w:val="outset" w:sz="6" w:space="0" w:color="auto"/>
              <w:bottom w:val="outset" w:sz="6" w:space="0" w:color="auto"/>
            </w:tcBorders>
          </w:tcPr>
          <w:p w:rsidR="00D75687" w:rsidRPr="00666B17" w:rsidRDefault="00D75687"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t>ГК РФ;</w:t>
            </w:r>
          </w:p>
          <w:p w:rsidR="00D75687" w:rsidRPr="00666B17" w:rsidRDefault="00D75687"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t>Федеральный закон №48-ФЗ;</w:t>
            </w:r>
          </w:p>
          <w:p w:rsidR="00D75687" w:rsidRPr="00666B17" w:rsidRDefault="00D75687"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t>Закон РТ №8-ЗРТ</w:t>
            </w:r>
          </w:p>
        </w:tc>
      </w:tr>
      <w:tr w:rsidR="004328F5" w:rsidRPr="00666B17" w:rsidTr="00666B17">
        <w:trPr>
          <w:tblCellSpacing w:w="0" w:type="dxa"/>
        </w:trPr>
        <w:tc>
          <w:tcPr>
            <w:tcW w:w="3132" w:type="dxa"/>
            <w:tcBorders>
              <w:top w:val="outset" w:sz="6" w:space="0" w:color="auto"/>
              <w:bottom w:val="outset" w:sz="6" w:space="0" w:color="auto"/>
              <w:right w:val="outset" w:sz="6" w:space="0" w:color="auto"/>
            </w:tcBorders>
          </w:tcPr>
          <w:p w:rsidR="004328F5" w:rsidRPr="00666B17" w:rsidRDefault="004328F5"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2.2. Наименование органа, непосредственно предоставляющего услугу</w:t>
            </w:r>
          </w:p>
        </w:tc>
        <w:tc>
          <w:tcPr>
            <w:tcW w:w="4678" w:type="dxa"/>
            <w:tcBorders>
              <w:top w:val="outset" w:sz="6" w:space="0" w:color="auto"/>
              <w:left w:val="outset" w:sz="6" w:space="0" w:color="auto"/>
              <w:bottom w:val="outset" w:sz="6" w:space="0" w:color="auto"/>
              <w:right w:val="outset" w:sz="6" w:space="0" w:color="auto"/>
            </w:tcBorders>
          </w:tcPr>
          <w:p w:rsidR="004328F5" w:rsidRPr="00666B17" w:rsidRDefault="004328F5"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 xml:space="preserve">Исполнительный комитет </w:t>
            </w:r>
            <w:r w:rsidR="006F4E03" w:rsidRPr="00666B17">
              <w:rPr>
                <w:rFonts w:ascii="Times New Roman" w:hAnsi="Times New Roman" w:cs="Times New Roman"/>
                <w:sz w:val="28"/>
                <w:szCs w:val="28"/>
              </w:rPr>
              <w:t>Лениногорского</w:t>
            </w:r>
            <w:r w:rsidRPr="00666B17">
              <w:rPr>
                <w:rFonts w:ascii="Times New Roman" w:hAnsi="Times New Roman" w:cs="Times New Roman"/>
                <w:sz w:val="28"/>
                <w:szCs w:val="28"/>
              </w:rPr>
              <w:t xml:space="preserve"> муниципального образования Республики Татарстан</w:t>
            </w:r>
          </w:p>
        </w:tc>
        <w:tc>
          <w:tcPr>
            <w:tcW w:w="2249" w:type="dxa"/>
            <w:tcBorders>
              <w:top w:val="outset" w:sz="6" w:space="0" w:color="auto"/>
              <w:left w:val="outset" w:sz="6" w:space="0" w:color="auto"/>
              <w:bottom w:val="outset" w:sz="6" w:space="0" w:color="auto"/>
            </w:tcBorders>
          </w:tcPr>
          <w:p w:rsidR="004328F5" w:rsidRPr="00666B17" w:rsidRDefault="004328F5"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t>Устав,</w:t>
            </w:r>
          </w:p>
          <w:p w:rsidR="004328F5" w:rsidRPr="00666B17" w:rsidRDefault="004328F5"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t>Закон РТ №7-ЗРТ</w:t>
            </w:r>
          </w:p>
        </w:tc>
      </w:tr>
      <w:tr w:rsidR="004328F5" w:rsidRPr="00666B17" w:rsidTr="00666B17">
        <w:trPr>
          <w:tblCellSpacing w:w="0" w:type="dxa"/>
        </w:trPr>
        <w:tc>
          <w:tcPr>
            <w:tcW w:w="3132" w:type="dxa"/>
            <w:tcBorders>
              <w:top w:val="outset" w:sz="6" w:space="0" w:color="auto"/>
              <w:bottom w:val="outset" w:sz="6" w:space="0" w:color="auto"/>
              <w:right w:val="outset" w:sz="6" w:space="0" w:color="auto"/>
            </w:tcBorders>
          </w:tcPr>
          <w:p w:rsidR="004328F5" w:rsidRPr="00666B17" w:rsidRDefault="004328F5"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2.3. Описание результата предоставления услуги</w:t>
            </w:r>
          </w:p>
        </w:tc>
        <w:tc>
          <w:tcPr>
            <w:tcW w:w="4678" w:type="dxa"/>
            <w:tcBorders>
              <w:top w:val="outset" w:sz="6" w:space="0" w:color="auto"/>
              <w:left w:val="outset" w:sz="6" w:space="0" w:color="auto"/>
              <w:bottom w:val="outset" w:sz="6" w:space="0" w:color="auto"/>
              <w:right w:val="outset" w:sz="6" w:space="0" w:color="auto"/>
            </w:tcBorders>
          </w:tcPr>
          <w:p w:rsidR="004328F5" w:rsidRPr="00666B17" w:rsidRDefault="004328F5"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Постановление Руководителя Исполнительного комитета  муниципального образования Республики Татарстан о выдаче разрешения опекуну или попечителю на вступление в наследственные права подопечного</w:t>
            </w:r>
            <w:r w:rsidR="00144EE6" w:rsidRPr="00666B17">
              <w:rPr>
                <w:rFonts w:ascii="Times New Roman" w:hAnsi="Times New Roman" w:cs="Times New Roman"/>
                <w:sz w:val="28"/>
                <w:szCs w:val="28"/>
              </w:rPr>
              <w:t xml:space="preserve"> </w:t>
            </w:r>
          </w:p>
        </w:tc>
        <w:tc>
          <w:tcPr>
            <w:tcW w:w="2249" w:type="dxa"/>
            <w:tcBorders>
              <w:top w:val="outset" w:sz="6" w:space="0" w:color="auto"/>
              <w:left w:val="outset" w:sz="6" w:space="0" w:color="auto"/>
              <w:bottom w:val="outset" w:sz="6" w:space="0" w:color="auto"/>
            </w:tcBorders>
          </w:tcPr>
          <w:p w:rsidR="004328F5" w:rsidRPr="00666B17" w:rsidRDefault="004328F5"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t>ГК РФ;</w:t>
            </w:r>
          </w:p>
          <w:p w:rsidR="004328F5" w:rsidRPr="00666B17" w:rsidRDefault="004328F5"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t>Федеральный закон №48-ФЗ;</w:t>
            </w:r>
          </w:p>
          <w:p w:rsidR="004328F5" w:rsidRPr="00666B17" w:rsidRDefault="004328F5"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t>Закон РТ №8-ЗРТ</w:t>
            </w:r>
          </w:p>
        </w:tc>
      </w:tr>
      <w:tr w:rsidR="00D75687" w:rsidRPr="00666B17" w:rsidTr="00666B17">
        <w:trPr>
          <w:tblCellSpacing w:w="0" w:type="dxa"/>
        </w:trPr>
        <w:tc>
          <w:tcPr>
            <w:tcW w:w="3132" w:type="dxa"/>
            <w:tcBorders>
              <w:top w:val="outset" w:sz="6" w:space="0" w:color="auto"/>
              <w:bottom w:val="outset" w:sz="6" w:space="0" w:color="auto"/>
              <w:right w:val="outset" w:sz="6" w:space="0" w:color="auto"/>
            </w:tcBorders>
          </w:tcPr>
          <w:p w:rsidR="00D75687" w:rsidRPr="00666B17" w:rsidRDefault="00D75687"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2.4. Срок предоставления услуги</w:t>
            </w:r>
          </w:p>
        </w:tc>
        <w:tc>
          <w:tcPr>
            <w:tcW w:w="4678" w:type="dxa"/>
            <w:tcBorders>
              <w:top w:val="outset" w:sz="6" w:space="0" w:color="auto"/>
              <w:left w:val="outset" w:sz="6" w:space="0" w:color="auto"/>
              <w:bottom w:val="outset" w:sz="6" w:space="0" w:color="auto"/>
              <w:right w:val="outset" w:sz="6" w:space="0" w:color="auto"/>
            </w:tcBorders>
          </w:tcPr>
          <w:p w:rsidR="00D75687" w:rsidRPr="00666B17" w:rsidRDefault="00D75687"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В течение 1</w:t>
            </w:r>
            <w:r w:rsidR="00CE3660" w:rsidRPr="00666B17">
              <w:rPr>
                <w:rFonts w:ascii="Times New Roman" w:hAnsi="Times New Roman" w:cs="Times New Roman"/>
                <w:sz w:val="28"/>
                <w:szCs w:val="28"/>
              </w:rPr>
              <w:t>4</w:t>
            </w:r>
            <w:r w:rsidR="00066167" w:rsidRPr="00666B17">
              <w:rPr>
                <w:rFonts w:ascii="Times New Roman" w:hAnsi="Times New Roman" w:cs="Times New Roman"/>
                <w:sz w:val="28"/>
                <w:szCs w:val="28"/>
              </w:rPr>
              <w:t xml:space="preserve"> </w:t>
            </w:r>
            <w:r w:rsidRPr="00666B17">
              <w:rPr>
                <w:rFonts w:ascii="Times New Roman" w:hAnsi="Times New Roman" w:cs="Times New Roman"/>
                <w:sz w:val="28"/>
                <w:szCs w:val="28"/>
              </w:rPr>
              <w:t>рабочих дней</w:t>
            </w:r>
            <w:r w:rsidR="006F4E03" w:rsidRPr="00666B17">
              <w:rPr>
                <w:rFonts w:ascii="Times New Roman" w:hAnsi="Times New Roman" w:cs="Times New Roman"/>
                <w:sz w:val="28"/>
                <w:szCs w:val="28"/>
              </w:rPr>
              <w:t xml:space="preserve"> </w:t>
            </w:r>
            <w:r w:rsidRPr="00666B17">
              <w:rPr>
                <w:rFonts w:ascii="Times New Roman" w:hAnsi="Times New Roman" w:cs="Times New Roman"/>
                <w:sz w:val="28"/>
                <w:szCs w:val="28"/>
              </w:rPr>
              <w:t>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30</w:t>
            </w:r>
            <w:r w:rsidR="00A03E14" w:rsidRPr="00666B17">
              <w:rPr>
                <w:rFonts w:ascii="Times New Roman" w:hAnsi="Times New Roman" w:cs="Times New Roman"/>
                <w:sz w:val="28"/>
                <w:szCs w:val="28"/>
              </w:rPr>
              <w:t>рабочих</w:t>
            </w:r>
            <w:r w:rsidRPr="00666B17">
              <w:rPr>
                <w:rFonts w:ascii="Times New Roman" w:hAnsi="Times New Roman" w:cs="Times New Roman"/>
                <w:sz w:val="28"/>
                <w:szCs w:val="28"/>
              </w:rPr>
              <w:t xml:space="preserve"> дней.</w:t>
            </w:r>
          </w:p>
          <w:p w:rsidR="00D75687" w:rsidRPr="00666B17" w:rsidRDefault="00D75687"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(Решение об отказе в предоставлении государственной услуги принимается в течение 1</w:t>
            </w:r>
            <w:r w:rsidR="00CE3660" w:rsidRPr="00666B17">
              <w:rPr>
                <w:rFonts w:ascii="Times New Roman" w:hAnsi="Times New Roman" w:cs="Times New Roman"/>
                <w:sz w:val="28"/>
                <w:szCs w:val="28"/>
              </w:rPr>
              <w:t>4</w:t>
            </w:r>
            <w:r w:rsidRPr="00666B17">
              <w:rPr>
                <w:rFonts w:ascii="Times New Roman" w:hAnsi="Times New Roman" w:cs="Times New Roman"/>
                <w:sz w:val="28"/>
                <w:szCs w:val="28"/>
              </w:rPr>
              <w:t xml:space="preserve"> рабочих дней</w:t>
            </w:r>
            <w:r w:rsidR="00E52B95" w:rsidRPr="00666B17">
              <w:rPr>
                <w:rFonts w:ascii="Times New Roman" w:hAnsi="Times New Roman" w:cs="Times New Roman"/>
                <w:sz w:val="28"/>
                <w:szCs w:val="28"/>
              </w:rPr>
              <w:t xml:space="preserve"> </w:t>
            </w:r>
            <w:r w:rsidRPr="00666B17">
              <w:rPr>
                <w:rFonts w:ascii="Times New Roman" w:hAnsi="Times New Roman" w:cs="Times New Roman"/>
                <w:sz w:val="28"/>
                <w:szCs w:val="28"/>
              </w:rPr>
              <w:t>.Соответствующее решение направляется заявителю по почте, либо выдается непосредственно на приеме)</w:t>
            </w:r>
          </w:p>
        </w:tc>
        <w:tc>
          <w:tcPr>
            <w:tcW w:w="2249" w:type="dxa"/>
            <w:tcBorders>
              <w:top w:val="outset" w:sz="6" w:space="0" w:color="auto"/>
              <w:left w:val="outset" w:sz="6" w:space="0" w:color="auto"/>
              <w:bottom w:val="outset" w:sz="6" w:space="0" w:color="auto"/>
            </w:tcBorders>
          </w:tcPr>
          <w:p w:rsidR="00D75687" w:rsidRPr="00666B17" w:rsidRDefault="00D75687" w:rsidP="00666B17">
            <w:pPr>
              <w:spacing w:after="0" w:line="240" w:lineRule="auto"/>
              <w:jc w:val="center"/>
              <w:rPr>
                <w:rFonts w:ascii="Times New Roman" w:hAnsi="Times New Roman" w:cs="Times New Roman"/>
                <w:sz w:val="28"/>
                <w:szCs w:val="28"/>
              </w:rPr>
            </w:pPr>
          </w:p>
        </w:tc>
      </w:tr>
      <w:tr w:rsidR="00D75687" w:rsidRPr="00666B17" w:rsidTr="00666B17">
        <w:trPr>
          <w:tblCellSpacing w:w="0" w:type="dxa"/>
        </w:trPr>
        <w:tc>
          <w:tcPr>
            <w:tcW w:w="3132" w:type="dxa"/>
            <w:tcBorders>
              <w:top w:val="outset" w:sz="6" w:space="0" w:color="auto"/>
              <w:bottom w:val="outset" w:sz="6" w:space="0" w:color="auto"/>
              <w:right w:val="outset" w:sz="6" w:space="0" w:color="auto"/>
            </w:tcBorders>
          </w:tcPr>
          <w:p w:rsidR="00D75687" w:rsidRPr="00666B17" w:rsidRDefault="00D75687"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 xml:space="preserve">2.5. Исчерпывающий перечень документов, необходимых в </w:t>
            </w:r>
            <w:r w:rsidRPr="00666B17">
              <w:rPr>
                <w:rFonts w:ascii="Times New Roman" w:hAnsi="Times New Roman" w:cs="Times New Roman"/>
                <w:sz w:val="28"/>
                <w:szCs w:val="28"/>
              </w:rPr>
              <w:lastRenderedPageBreak/>
              <w:t>соответствии с законодательными или иными нормативными правовыми актами для предоставления услуги</w:t>
            </w:r>
          </w:p>
        </w:tc>
        <w:tc>
          <w:tcPr>
            <w:tcW w:w="4678" w:type="dxa"/>
            <w:tcBorders>
              <w:top w:val="outset" w:sz="6" w:space="0" w:color="auto"/>
              <w:left w:val="outset" w:sz="6" w:space="0" w:color="auto"/>
              <w:bottom w:val="outset" w:sz="6" w:space="0" w:color="auto"/>
              <w:right w:val="outset" w:sz="6" w:space="0" w:color="auto"/>
            </w:tcBorders>
          </w:tcPr>
          <w:p w:rsidR="00D75687" w:rsidRPr="00666B17" w:rsidRDefault="00D75687"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lastRenderedPageBreak/>
              <w:t xml:space="preserve">1. Заявление опекуна или попечителя на выдачу разрешения на вступление в наследственные права подопечного </w:t>
            </w:r>
            <w:r w:rsidRPr="00666B17">
              <w:rPr>
                <w:rFonts w:ascii="Times New Roman" w:hAnsi="Times New Roman" w:cs="Times New Roman"/>
                <w:sz w:val="28"/>
                <w:szCs w:val="28"/>
              </w:rPr>
              <w:lastRenderedPageBreak/>
              <w:t>(наследника)</w:t>
            </w:r>
          </w:p>
          <w:p w:rsidR="00D75687" w:rsidRPr="00666B17" w:rsidRDefault="00D75687"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2. Правовой акт об установлении опеки или попечительства и назначение опекуна или попечителя (постановление);</w:t>
            </w:r>
          </w:p>
          <w:p w:rsidR="00D75687" w:rsidRPr="00666B17" w:rsidRDefault="00D75687"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3. Копия решения судебного органа о признании гражданина недееспособным или ограниченно дееспособным, вступившее в законную силу;</w:t>
            </w:r>
          </w:p>
          <w:p w:rsidR="00D75687" w:rsidRPr="00666B17" w:rsidRDefault="00D75687" w:rsidP="00666B17">
            <w:pPr>
              <w:spacing w:after="0" w:line="240" w:lineRule="auto"/>
              <w:ind w:firstLine="126"/>
              <w:jc w:val="both"/>
              <w:rPr>
                <w:rFonts w:ascii="Times New Roman" w:hAnsi="Times New Roman" w:cs="Times New Roman"/>
                <w:sz w:val="28"/>
                <w:szCs w:val="28"/>
              </w:rPr>
            </w:pPr>
            <w:r w:rsidRPr="00666B17">
              <w:rPr>
                <w:rFonts w:ascii="Times New Roman" w:hAnsi="Times New Roman" w:cs="Times New Roman"/>
                <w:sz w:val="28"/>
                <w:szCs w:val="28"/>
              </w:rPr>
              <w:t>4. копия свидетельства о смерти наследователя;</w:t>
            </w:r>
          </w:p>
          <w:p w:rsidR="00D75687" w:rsidRPr="00666B17" w:rsidRDefault="00D75687" w:rsidP="00666B17">
            <w:pPr>
              <w:spacing w:after="0" w:line="240" w:lineRule="auto"/>
              <w:ind w:firstLine="126"/>
              <w:jc w:val="both"/>
              <w:rPr>
                <w:rFonts w:ascii="Times New Roman" w:hAnsi="Times New Roman" w:cs="Times New Roman"/>
                <w:sz w:val="28"/>
                <w:szCs w:val="28"/>
              </w:rPr>
            </w:pPr>
            <w:r w:rsidRPr="00666B17">
              <w:rPr>
                <w:rFonts w:ascii="Times New Roman" w:hAnsi="Times New Roman" w:cs="Times New Roman"/>
                <w:sz w:val="28"/>
                <w:szCs w:val="28"/>
              </w:rPr>
              <w:t>5. предоставление опекуном или попечителем свидетельства о праве на наследство по закону на имя опекаемого</w:t>
            </w:r>
          </w:p>
        </w:tc>
        <w:tc>
          <w:tcPr>
            <w:tcW w:w="2249" w:type="dxa"/>
            <w:tcBorders>
              <w:top w:val="outset" w:sz="6" w:space="0" w:color="auto"/>
              <w:left w:val="outset" w:sz="6" w:space="0" w:color="auto"/>
              <w:bottom w:val="outset" w:sz="6" w:space="0" w:color="auto"/>
            </w:tcBorders>
          </w:tcPr>
          <w:p w:rsidR="00D75687" w:rsidRPr="00666B17" w:rsidRDefault="00D75687"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lastRenderedPageBreak/>
              <w:t>ГК РФ;</w:t>
            </w:r>
          </w:p>
          <w:p w:rsidR="00D75687" w:rsidRPr="00666B17" w:rsidRDefault="00D75687"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t>Федеральный закон №48-ФЗ;</w:t>
            </w:r>
          </w:p>
          <w:p w:rsidR="00D75687" w:rsidRPr="00666B17" w:rsidRDefault="00D75687" w:rsidP="00666B17">
            <w:pPr>
              <w:spacing w:after="0" w:line="240" w:lineRule="auto"/>
              <w:jc w:val="center"/>
              <w:rPr>
                <w:rFonts w:ascii="Times New Roman" w:hAnsi="Times New Roman" w:cs="Times New Roman"/>
                <w:sz w:val="28"/>
                <w:szCs w:val="28"/>
              </w:rPr>
            </w:pPr>
            <w:r w:rsidRPr="00666B17">
              <w:rPr>
                <w:rFonts w:ascii="Times New Roman" w:hAnsi="Times New Roman" w:cs="Times New Roman"/>
                <w:sz w:val="28"/>
                <w:szCs w:val="28"/>
              </w:rPr>
              <w:lastRenderedPageBreak/>
              <w:t>Закон РТ №8-ЗРТ</w:t>
            </w:r>
          </w:p>
        </w:tc>
      </w:tr>
      <w:tr w:rsidR="004328F5" w:rsidRPr="00666B17" w:rsidTr="00666B17">
        <w:trPr>
          <w:tblCellSpacing w:w="0" w:type="dxa"/>
        </w:trPr>
        <w:tc>
          <w:tcPr>
            <w:tcW w:w="3132" w:type="dxa"/>
            <w:tcBorders>
              <w:top w:val="outset" w:sz="6" w:space="0" w:color="auto"/>
              <w:bottom w:val="outset" w:sz="6" w:space="0" w:color="auto"/>
              <w:right w:val="outset" w:sz="6" w:space="0" w:color="auto"/>
            </w:tcBorders>
          </w:tcPr>
          <w:p w:rsidR="004328F5" w:rsidRPr="00666B17" w:rsidRDefault="004328F5"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гос.органов, органов местного самоуправления и иных организаций</w:t>
            </w:r>
          </w:p>
        </w:tc>
        <w:tc>
          <w:tcPr>
            <w:tcW w:w="4678" w:type="dxa"/>
            <w:tcBorders>
              <w:top w:val="outset" w:sz="6" w:space="0" w:color="auto"/>
              <w:left w:val="outset" w:sz="6" w:space="0" w:color="auto"/>
              <w:bottom w:val="outset" w:sz="6" w:space="0" w:color="auto"/>
              <w:right w:val="outset" w:sz="6" w:space="0" w:color="auto"/>
            </w:tcBorders>
          </w:tcPr>
          <w:p w:rsidR="004328F5" w:rsidRPr="00666B17" w:rsidRDefault="00CE3660" w:rsidP="00666B17">
            <w:pPr>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 xml:space="preserve">Получение каких-либо документов для предоставления государственной услуги в рамках межведомственного взаимодействия не требуется                            </w:t>
            </w:r>
          </w:p>
        </w:tc>
        <w:tc>
          <w:tcPr>
            <w:tcW w:w="2249" w:type="dxa"/>
            <w:tcBorders>
              <w:top w:val="outset" w:sz="6" w:space="0" w:color="auto"/>
              <w:left w:val="outset" w:sz="6" w:space="0" w:color="auto"/>
              <w:bottom w:val="outset" w:sz="6" w:space="0" w:color="auto"/>
            </w:tcBorders>
          </w:tcPr>
          <w:p w:rsidR="004328F5" w:rsidRPr="00666B17" w:rsidRDefault="004328F5" w:rsidP="00666B17">
            <w:pPr>
              <w:spacing w:after="0" w:line="240" w:lineRule="auto"/>
              <w:ind w:firstLine="142"/>
              <w:jc w:val="center"/>
              <w:rPr>
                <w:rFonts w:ascii="Times New Roman" w:hAnsi="Times New Roman" w:cs="Times New Roman"/>
                <w:sz w:val="28"/>
                <w:szCs w:val="28"/>
              </w:rPr>
            </w:pPr>
          </w:p>
        </w:tc>
      </w:tr>
      <w:tr w:rsidR="004328F5" w:rsidRPr="00666B17" w:rsidTr="00666B17">
        <w:trPr>
          <w:tblCellSpacing w:w="0" w:type="dxa"/>
        </w:trPr>
        <w:tc>
          <w:tcPr>
            <w:tcW w:w="3132" w:type="dxa"/>
            <w:tcBorders>
              <w:top w:val="outset" w:sz="6" w:space="0" w:color="auto"/>
              <w:bottom w:val="outset" w:sz="6" w:space="0" w:color="auto"/>
              <w:right w:val="outset" w:sz="6" w:space="0" w:color="auto"/>
            </w:tcBorders>
          </w:tcPr>
          <w:p w:rsidR="004328F5" w:rsidRPr="00666B17" w:rsidRDefault="004328F5"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r w:rsidRPr="00666B17">
              <w:rPr>
                <w:rFonts w:ascii="Times New Roman" w:hAnsi="Times New Roman" w:cs="Times New Roman"/>
                <w:sz w:val="28"/>
                <w:szCs w:val="28"/>
              </w:rPr>
              <w:lastRenderedPageBreak/>
              <w:t>предоставления услуги и которое осуществляется органом исполнительной власти, предоставляющим услугу</w:t>
            </w:r>
          </w:p>
        </w:tc>
        <w:tc>
          <w:tcPr>
            <w:tcW w:w="4678" w:type="dxa"/>
            <w:tcBorders>
              <w:top w:val="outset" w:sz="6" w:space="0" w:color="auto"/>
              <w:left w:val="outset" w:sz="6" w:space="0" w:color="auto"/>
              <w:bottom w:val="outset" w:sz="6" w:space="0" w:color="auto"/>
              <w:right w:val="outset" w:sz="6" w:space="0" w:color="auto"/>
            </w:tcBorders>
          </w:tcPr>
          <w:p w:rsidR="004328F5" w:rsidRPr="00666B17" w:rsidRDefault="004328F5"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lastRenderedPageBreak/>
              <w:t>Согласование</w:t>
            </w:r>
            <w:r w:rsidR="00CE3660" w:rsidRPr="00666B17">
              <w:rPr>
                <w:rFonts w:ascii="Times New Roman" w:hAnsi="Times New Roman" w:cs="Times New Roman"/>
                <w:sz w:val="28"/>
                <w:szCs w:val="28"/>
              </w:rPr>
              <w:t xml:space="preserve"> государственной услуги</w:t>
            </w:r>
            <w:r w:rsidRPr="00666B17">
              <w:rPr>
                <w:rFonts w:ascii="Times New Roman" w:hAnsi="Times New Roman" w:cs="Times New Roman"/>
                <w:sz w:val="28"/>
                <w:szCs w:val="28"/>
              </w:rPr>
              <w:t xml:space="preserve"> не требуется</w:t>
            </w:r>
          </w:p>
        </w:tc>
        <w:tc>
          <w:tcPr>
            <w:tcW w:w="2249" w:type="dxa"/>
            <w:tcBorders>
              <w:top w:val="outset" w:sz="6" w:space="0" w:color="auto"/>
              <w:left w:val="outset" w:sz="6" w:space="0" w:color="auto"/>
              <w:bottom w:val="outset" w:sz="6" w:space="0" w:color="auto"/>
            </w:tcBorders>
          </w:tcPr>
          <w:p w:rsidR="004328F5" w:rsidRPr="00666B17" w:rsidRDefault="004328F5" w:rsidP="00666B17">
            <w:pPr>
              <w:spacing w:after="0" w:line="240" w:lineRule="auto"/>
              <w:ind w:firstLine="142"/>
              <w:jc w:val="center"/>
              <w:rPr>
                <w:rFonts w:ascii="Times New Roman" w:hAnsi="Times New Roman" w:cs="Times New Roman"/>
                <w:sz w:val="28"/>
                <w:szCs w:val="28"/>
              </w:rPr>
            </w:pPr>
          </w:p>
        </w:tc>
      </w:tr>
      <w:tr w:rsidR="00D75687" w:rsidRPr="00666B17" w:rsidTr="00666B17">
        <w:trPr>
          <w:tblCellSpacing w:w="0" w:type="dxa"/>
        </w:trPr>
        <w:tc>
          <w:tcPr>
            <w:tcW w:w="3132" w:type="dxa"/>
            <w:tcBorders>
              <w:top w:val="outset" w:sz="6" w:space="0" w:color="auto"/>
              <w:bottom w:val="outset" w:sz="6" w:space="0" w:color="auto"/>
              <w:right w:val="outset" w:sz="6" w:space="0" w:color="auto"/>
            </w:tcBorders>
          </w:tcPr>
          <w:p w:rsidR="00D75687" w:rsidRPr="00666B17" w:rsidRDefault="00D75687"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lastRenderedPageBreak/>
              <w:t>2.8. Исчерпывающий перечень оснований для отказа в приеме документов, необходимых для предоставления услуги</w:t>
            </w:r>
          </w:p>
        </w:tc>
        <w:tc>
          <w:tcPr>
            <w:tcW w:w="4678" w:type="dxa"/>
            <w:tcBorders>
              <w:top w:val="outset" w:sz="6" w:space="0" w:color="auto"/>
              <w:left w:val="outset" w:sz="6" w:space="0" w:color="auto"/>
              <w:bottom w:val="outset" w:sz="6" w:space="0" w:color="auto"/>
              <w:right w:val="outset" w:sz="6" w:space="0" w:color="auto"/>
            </w:tcBorders>
          </w:tcPr>
          <w:p w:rsidR="00D75687" w:rsidRPr="00666B17" w:rsidRDefault="00D75687"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1. Несоответствие представленных документов перечню документов, указанных в п. 2.5.</w:t>
            </w:r>
          </w:p>
          <w:p w:rsidR="00CE3660" w:rsidRPr="00666B17" w:rsidRDefault="003B7E70"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2.</w:t>
            </w:r>
            <w:r w:rsidR="00CE3660" w:rsidRPr="00666B17">
              <w:rPr>
                <w:rFonts w:ascii="Times New Roman" w:hAnsi="Times New Roman" w:cs="Times New Roman"/>
                <w:sz w:val="28"/>
                <w:szCs w:val="28"/>
              </w:rPr>
              <w:t xml:space="preserve"> Исправления в подаваемых документах</w:t>
            </w:r>
          </w:p>
          <w:p w:rsidR="00D75687" w:rsidRPr="00666B17" w:rsidRDefault="00D75687"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 </w:t>
            </w:r>
          </w:p>
        </w:tc>
        <w:tc>
          <w:tcPr>
            <w:tcW w:w="2249" w:type="dxa"/>
            <w:tcBorders>
              <w:top w:val="outset" w:sz="6" w:space="0" w:color="auto"/>
              <w:left w:val="outset" w:sz="6" w:space="0" w:color="auto"/>
              <w:bottom w:val="outset" w:sz="6" w:space="0" w:color="auto"/>
            </w:tcBorders>
          </w:tcPr>
          <w:p w:rsidR="00D75687" w:rsidRPr="00666B17" w:rsidRDefault="00D75687" w:rsidP="00666B17">
            <w:pPr>
              <w:spacing w:after="0" w:line="240" w:lineRule="auto"/>
              <w:ind w:firstLine="142"/>
              <w:jc w:val="center"/>
              <w:rPr>
                <w:rFonts w:ascii="Times New Roman" w:hAnsi="Times New Roman" w:cs="Times New Roman"/>
                <w:sz w:val="28"/>
                <w:szCs w:val="28"/>
              </w:rPr>
            </w:pPr>
          </w:p>
        </w:tc>
      </w:tr>
      <w:tr w:rsidR="00D75687" w:rsidRPr="00666B17" w:rsidTr="00666B17">
        <w:trPr>
          <w:tblCellSpacing w:w="0" w:type="dxa"/>
        </w:trPr>
        <w:tc>
          <w:tcPr>
            <w:tcW w:w="3132" w:type="dxa"/>
            <w:tcBorders>
              <w:top w:val="outset" w:sz="6" w:space="0" w:color="auto"/>
              <w:bottom w:val="outset" w:sz="6" w:space="0" w:color="auto"/>
              <w:right w:val="outset" w:sz="6" w:space="0" w:color="auto"/>
            </w:tcBorders>
          </w:tcPr>
          <w:p w:rsidR="00D75687" w:rsidRPr="00666B17" w:rsidRDefault="0000007D"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2.9. Исчерпывающий перечень оснований для приостановления или отказа в предоставлении услуги</w:t>
            </w:r>
          </w:p>
        </w:tc>
        <w:tc>
          <w:tcPr>
            <w:tcW w:w="4678" w:type="dxa"/>
            <w:tcBorders>
              <w:top w:val="outset" w:sz="6" w:space="0" w:color="auto"/>
              <w:left w:val="outset" w:sz="6" w:space="0" w:color="auto"/>
              <w:bottom w:val="outset" w:sz="6" w:space="0" w:color="auto"/>
              <w:right w:val="outset" w:sz="6" w:space="0" w:color="auto"/>
            </w:tcBorders>
          </w:tcPr>
          <w:p w:rsidR="00CE3660" w:rsidRPr="00666B17" w:rsidRDefault="00CE3660"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Основанием для отказа в предоставлении услуги является установленные сведения:</w:t>
            </w:r>
          </w:p>
          <w:p w:rsidR="00CE3660" w:rsidRPr="00666B17" w:rsidRDefault="00CE3660" w:rsidP="00666B17">
            <w:pPr>
              <w:spacing w:after="0" w:line="240" w:lineRule="auto"/>
              <w:ind w:firstLine="126"/>
              <w:jc w:val="both"/>
              <w:rPr>
                <w:rFonts w:ascii="Times New Roman" w:hAnsi="Times New Roman" w:cs="Times New Roman"/>
                <w:sz w:val="28"/>
                <w:szCs w:val="28"/>
              </w:rPr>
            </w:pPr>
            <w:r w:rsidRPr="00666B17">
              <w:rPr>
                <w:rFonts w:ascii="Times New Roman" w:hAnsi="Times New Roman" w:cs="Times New Roman"/>
                <w:sz w:val="28"/>
                <w:szCs w:val="28"/>
              </w:rPr>
              <w:t>- отсутствия оснований для предоставления государственной услуги;</w:t>
            </w:r>
          </w:p>
          <w:p w:rsidR="00CE3660" w:rsidRPr="00666B17" w:rsidRDefault="00CE3660" w:rsidP="00666B17">
            <w:pPr>
              <w:spacing w:after="0" w:line="240" w:lineRule="auto"/>
              <w:ind w:firstLine="126"/>
              <w:jc w:val="both"/>
              <w:rPr>
                <w:rFonts w:ascii="Times New Roman" w:hAnsi="Times New Roman" w:cs="Times New Roman"/>
                <w:sz w:val="28"/>
                <w:szCs w:val="28"/>
              </w:rPr>
            </w:pPr>
            <w:r w:rsidRPr="00666B17">
              <w:rPr>
                <w:rFonts w:ascii="Times New Roman" w:hAnsi="Times New Roman" w:cs="Times New Roman"/>
                <w:sz w:val="28"/>
                <w:szCs w:val="28"/>
              </w:rPr>
              <w:t>- не предоставления заявителем (представителем заявителя) документов, указанных в пункте 2.5  настоящего Административного регламента;</w:t>
            </w:r>
          </w:p>
          <w:p w:rsidR="00CE3660" w:rsidRPr="00666B17" w:rsidRDefault="00CE3660" w:rsidP="00666B17">
            <w:pPr>
              <w:autoSpaceDE w:val="0"/>
              <w:autoSpaceDN w:val="0"/>
              <w:spacing w:after="0" w:line="240" w:lineRule="auto"/>
              <w:ind w:firstLine="459"/>
              <w:jc w:val="both"/>
              <w:rPr>
                <w:rFonts w:ascii="Times New Roman" w:hAnsi="Times New Roman" w:cs="Times New Roman"/>
                <w:sz w:val="28"/>
                <w:szCs w:val="28"/>
              </w:rPr>
            </w:pPr>
            <w:r w:rsidRPr="00666B17">
              <w:rPr>
                <w:rFonts w:ascii="Times New Roman" w:hAnsi="Times New Roman" w:cs="Times New Roman"/>
                <w:sz w:val="28"/>
                <w:szCs w:val="28"/>
              </w:rPr>
              <w:t>- в документах, предоставленных заявителем (представителем заявителя) выявлены недостоверные или искаженные сведения</w:t>
            </w:r>
          </w:p>
          <w:p w:rsidR="00D75687" w:rsidRPr="00666B17" w:rsidRDefault="00D75687" w:rsidP="00666B17">
            <w:pPr>
              <w:spacing w:after="0" w:line="240" w:lineRule="auto"/>
              <w:ind w:firstLine="142"/>
              <w:jc w:val="both"/>
              <w:rPr>
                <w:rFonts w:ascii="Times New Roman" w:hAnsi="Times New Roman" w:cs="Times New Roman"/>
                <w:sz w:val="28"/>
                <w:szCs w:val="28"/>
              </w:rPr>
            </w:pPr>
          </w:p>
        </w:tc>
        <w:tc>
          <w:tcPr>
            <w:tcW w:w="2249" w:type="dxa"/>
            <w:tcBorders>
              <w:top w:val="outset" w:sz="6" w:space="0" w:color="auto"/>
              <w:left w:val="outset" w:sz="6" w:space="0" w:color="auto"/>
              <w:bottom w:val="outset" w:sz="6" w:space="0" w:color="auto"/>
            </w:tcBorders>
          </w:tcPr>
          <w:p w:rsidR="00D75687" w:rsidRPr="00666B17" w:rsidRDefault="00D75687" w:rsidP="00666B17">
            <w:pPr>
              <w:spacing w:after="0" w:line="240" w:lineRule="auto"/>
              <w:ind w:firstLine="65"/>
              <w:jc w:val="center"/>
              <w:rPr>
                <w:rFonts w:ascii="Times New Roman" w:hAnsi="Times New Roman" w:cs="Times New Roman"/>
                <w:sz w:val="28"/>
                <w:szCs w:val="28"/>
              </w:rPr>
            </w:pPr>
            <w:r w:rsidRPr="00666B17">
              <w:rPr>
                <w:rFonts w:ascii="Times New Roman" w:hAnsi="Times New Roman" w:cs="Times New Roman"/>
                <w:sz w:val="28"/>
                <w:szCs w:val="28"/>
              </w:rPr>
              <w:t>ГК РФ;</w:t>
            </w:r>
          </w:p>
          <w:p w:rsidR="00D75687" w:rsidRPr="00666B17" w:rsidRDefault="00D75687" w:rsidP="00666B17">
            <w:pPr>
              <w:spacing w:after="0" w:line="240" w:lineRule="auto"/>
              <w:ind w:firstLine="65"/>
              <w:jc w:val="center"/>
              <w:rPr>
                <w:rFonts w:ascii="Times New Roman" w:hAnsi="Times New Roman" w:cs="Times New Roman"/>
                <w:sz w:val="28"/>
                <w:szCs w:val="28"/>
              </w:rPr>
            </w:pPr>
            <w:r w:rsidRPr="00666B17">
              <w:rPr>
                <w:rFonts w:ascii="Times New Roman" w:hAnsi="Times New Roman" w:cs="Times New Roman"/>
                <w:sz w:val="28"/>
                <w:szCs w:val="28"/>
              </w:rPr>
              <w:t>Федеральный закон №48-ФЗ;</w:t>
            </w:r>
          </w:p>
          <w:p w:rsidR="00D75687" w:rsidRPr="00666B17" w:rsidRDefault="00D75687" w:rsidP="00666B17">
            <w:pPr>
              <w:spacing w:after="0" w:line="240" w:lineRule="auto"/>
              <w:ind w:firstLine="65"/>
              <w:jc w:val="center"/>
              <w:rPr>
                <w:rFonts w:ascii="Times New Roman" w:hAnsi="Times New Roman" w:cs="Times New Roman"/>
                <w:sz w:val="28"/>
                <w:szCs w:val="28"/>
              </w:rPr>
            </w:pPr>
            <w:r w:rsidRPr="00666B17">
              <w:rPr>
                <w:rFonts w:ascii="Times New Roman" w:hAnsi="Times New Roman" w:cs="Times New Roman"/>
                <w:sz w:val="28"/>
                <w:szCs w:val="28"/>
              </w:rPr>
              <w:t>Закон РТ №8-ЗРТ</w:t>
            </w:r>
          </w:p>
        </w:tc>
      </w:tr>
      <w:tr w:rsidR="0000007D" w:rsidRPr="00666B17" w:rsidTr="00666B17">
        <w:trPr>
          <w:tblCellSpacing w:w="0" w:type="dxa"/>
        </w:trPr>
        <w:tc>
          <w:tcPr>
            <w:tcW w:w="3132" w:type="dxa"/>
            <w:tcBorders>
              <w:top w:val="outset" w:sz="6" w:space="0" w:color="auto"/>
              <w:bottom w:val="outset" w:sz="6" w:space="0" w:color="auto"/>
              <w:right w:val="outset" w:sz="6" w:space="0" w:color="auto"/>
            </w:tcBorders>
          </w:tcPr>
          <w:p w:rsidR="0000007D" w:rsidRPr="00666B17" w:rsidRDefault="0000007D"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 xml:space="preserve">2.10. Порядок, размер и основания взимания        </w:t>
            </w:r>
            <w:r w:rsidRPr="00666B17">
              <w:rPr>
                <w:rFonts w:ascii="Times New Roman" w:hAnsi="Times New Roman" w:cs="Times New Roman"/>
                <w:sz w:val="28"/>
                <w:szCs w:val="28"/>
              </w:rPr>
              <w:br/>
              <w:t xml:space="preserve">государственной пошлины или инойплаты, взимаемойзапредоставление </w:t>
            </w:r>
            <w:r w:rsidRPr="00666B17">
              <w:rPr>
                <w:rFonts w:ascii="Times New Roman" w:hAnsi="Times New Roman" w:cs="Times New Roman"/>
                <w:sz w:val="28"/>
                <w:szCs w:val="28"/>
              </w:rPr>
              <w:br/>
              <w:t>услуги</w:t>
            </w:r>
          </w:p>
        </w:tc>
        <w:tc>
          <w:tcPr>
            <w:tcW w:w="4678" w:type="dxa"/>
            <w:tcBorders>
              <w:top w:val="outset" w:sz="6" w:space="0" w:color="auto"/>
              <w:left w:val="outset" w:sz="6" w:space="0" w:color="auto"/>
              <w:bottom w:val="outset" w:sz="6" w:space="0" w:color="auto"/>
              <w:right w:val="outset" w:sz="6" w:space="0" w:color="auto"/>
            </w:tcBorders>
          </w:tcPr>
          <w:p w:rsidR="0000007D" w:rsidRPr="00666B17" w:rsidRDefault="0000007D"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 xml:space="preserve">Услуга предоставляется на безвозмездной основе    </w:t>
            </w:r>
          </w:p>
          <w:p w:rsidR="0000007D" w:rsidRPr="00666B17" w:rsidRDefault="0000007D"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 </w:t>
            </w:r>
          </w:p>
        </w:tc>
        <w:tc>
          <w:tcPr>
            <w:tcW w:w="2249" w:type="dxa"/>
            <w:tcBorders>
              <w:top w:val="outset" w:sz="6" w:space="0" w:color="auto"/>
              <w:left w:val="outset" w:sz="6" w:space="0" w:color="auto"/>
              <w:bottom w:val="outset" w:sz="6" w:space="0" w:color="auto"/>
            </w:tcBorders>
          </w:tcPr>
          <w:p w:rsidR="0000007D" w:rsidRPr="00666B17" w:rsidRDefault="0000007D" w:rsidP="00666B17">
            <w:pPr>
              <w:spacing w:after="0" w:line="240" w:lineRule="auto"/>
              <w:ind w:firstLine="142"/>
              <w:jc w:val="center"/>
              <w:rPr>
                <w:rFonts w:ascii="Times New Roman" w:hAnsi="Times New Roman" w:cs="Times New Roman"/>
                <w:sz w:val="28"/>
                <w:szCs w:val="28"/>
              </w:rPr>
            </w:pPr>
          </w:p>
        </w:tc>
      </w:tr>
      <w:tr w:rsidR="0000007D" w:rsidRPr="00666B17" w:rsidTr="00666B17">
        <w:trPr>
          <w:tblCellSpacing w:w="0" w:type="dxa"/>
        </w:trPr>
        <w:tc>
          <w:tcPr>
            <w:tcW w:w="3132" w:type="dxa"/>
            <w:tcBorders>
              <w:top w:val="outset" w:sz="6" w:space="0" w:color="auto"/>
              <w:bottom w:val="outset" w:sz="6" w:space="0" w:color="auto"/>
              <w:right w:val="outset" w:sz="6" w:space="0" w:color="auto"/>
            </w:tcBorders>
          </w:tcPr>
          <w:p w:rsidR="0000007D" w:rsidRPr="00666B17" w:rsidRDefault="0000007D" w:rsidP="00666B17">
            <w:pPr>
              <w:pStyle w:val="ConsPlusCell"/>
              <w:widowControl/>
              <w:ind w:firstLine="140"/>
              <w:jc w:val="center"/>
              <w:rPr>
                <w:rFonts w:ascii="Times New Roman" w:hAnsi="Times New Roman" w:cs="Times New Roman"/>
                <w:sz w:val="28"/>
                <w:szCs w:val="28"/>
              </w:rPr>
            </w:pPr>
            <w:r w:rsidRPr="00666B17">
              <w:rPr>
                <w:rFonts w:ascii="Times New Roman" w:hAnsi="Times New Roman" w:cs="Times New Roman"/>
                <w:sz w:val="28"/>
                <w:szCs w:val="28"/>
              </w:rPr>
              <w:t xml:space="preserve">2.11. Порядок, размер и основания взимания платы за        </w:t>
            </w:r>
            <w:r w:rsidRPr="00666B17">
              <w:rPr>
                <w:rFonts w:ascii="Times New Roman" w:hAnsi="Times New Roman" w:cs="Times New Roman"/>
                <w:sz w:val="28"/>
                <w:szCs w:val="28"/>
              </w:rPr>
              <w:br/>
              <w:t xml:space="preserve">предоставление услуг, которые являются </w:t>
            </w:r>
            <w:r w:rsidRPr="00666B17">
              <w:rPr>
                <w:rFonts w:ascii="Times New Roman" w:hAnsi="Times New Roman" w:cs="Times New Roman"/>
                <w:sz w:val="28"/>
                <w:szCs w:val="28"/>
              </w:rPr>
              <w:lastRenderedPageBreak/>
              <w:t xml:space="preserve">необходимыми и обязательными для предоставления </w:t>
            </w:r>
            <w:r w:rsidR="004F2652" w:rsidRPr="00666B17">
              <w:rPr>
                <w:rFonts w:ascii="Times New Roman" w:hAnsi="Times New Roman" w:cs="Times New Roman"/>
                <w:sz w:val="28"/>
                <w:szCs w:val="28"/>
              </w:rPr>
              <w:t xml:space="preserve">муниципальной </w:t>
            </w:r>
            <w:r w:rsidRPr="00666B17">
              <w:rPr>
                <w:rFonts w:ascii="Times New Roman" w:hAnsi="Times New Roman" w:cs="Times New Roman"/>
                <w:sz w:val="28"/>
                <w:szCs w:val="28"/>
              </w:rPr>
              <w:t>услуги, включая информацию о методике расчета такой платы</w:t>
            </w:r>
          </w:p>
        </w:tc>
        <w:tc>
          <w:tcPr>
            <w:tcW w:w="4678" w:type="dxa"/>
            <w:tcBorders>
              <w:top w:val="outset" w:sz="6" w:space="0" w:color="auto"/>
              <w:left w:val="outset" w:sz="6" w:space="0" w:color="auto"/>
              <w:bottom w:val="outset" w:sz="6" w:space="0" w:color="auto"/>
              <w:right w:val="outset" w:sz="6" w:space="0" w:color="auto"/>
            </w:tcBorders>
          </w:tcPr>
          <w:p w:rsidR="0000007D" w:rsidRPr="00666B17" w:rsidRDefault="00CE3660" w:rsidP="00666B17">
            <w:pPr>
              <w:pStyle w:val="ConsPlusCell"/>
              <w:widowControl/>
              <w:rPr>
                <w:rFonts w:ascii="Times New Roman" w:hAnsi="Times New Roman" w:cs="Times New Roman"/>
                <w:sz w:val="28"/>
                <w:szCs w:val="28"/>
              </w:rPr>
            </w:pPr>
            <w:r w:rsidRPr="00666B17">
              <w:rPr>
                <w:rFonts w:ascii="Times New Roman" w:hAnsi="Times New Roman" w:cs="Times New Roman"/>
                <w:sz w:val="28"/>
                <w:szCs w:val="28"/>
              </w:rPr>
              <w:lastRenderedPageBreak/>
              <w:t xml:space="preserve">Плата за предоставление услуг, которые  </w:t>
            </w:r>
            <w:r w:rsidRPr="00666B17">
              <w:rPr>
                <w:rFonts w:ascii="Times New Roman" w:hAnsi="Times New Roman" w:cs="Times New Roman"/>
                <w:sz w:val="28"/>
                <w:szCs w:val="28"/>
              </w:rPr>
              <w:br/>
              <w:t xml:space="preserve">являются необходимыми и обязательными   </w:t>
            </w:r>
            <w:r w:rsidRPr="00666B17">
              <w:rPr>
                <w:rFonts w:ascii="Times New Roman" w:hAnsi="Times New Roman" w:cs="Times New Roman"/>
                <w:sz w:val="28"/>
                <w:szCs w:val="28"/>
              </w:rPr>
              <w:br/>
              <w:t xml:space="preserve">для предоставления услуги, </w:t>
            </w:r>
            <w:r w:rsidRPr="00666B17">
              <w:rPr>
                <w:rFonts w:ascii="Times New Roman" w:hAnsi="Times New Roman" w:cs="Times New Roman"/>
                <w:sz w:val="28"/>
                <w:szCs w:val="28"/>
              </w:rPr>
              <w:lastRenderedPageBreak/>
              <w:t xml:space="preserve">отсутствует                     </w:t>
            </w:r>
          </w:p>
        </w:tc>
        <w:tc>
          <w:tcPr>
            <w:tcW w:w="2249" w:type="dxa"/>
            <w:tcBorders>
              <w:top w:val="outset" w:sz="6" w:space="0" w:color="auto"/>
              <w:left w:val="outset" w:sz="6" w:space="0" w:color="auto"/>
              <w:bottom w:val="outset" w:sz="6" w:space="0" w:color="auto"/>
            </w:tcBorders>
          </w:tcPr>
          <w:p w:rsidR="0000007D" w:rsidRPr="00666B17" w:rsidRDefault="0000007D" w:rsidP="00666B17">
            <w:pPr>
              <w:spacing w:after="0" w:line="240" w:lineRule="auto"/>
              <w:ind w:firstLine="142"/>
              <w:jc w:val="center"/>
              <w:rPr>
                <w:rFonts w:ascii="Times New Roman" w:hAnsi="Times New Roman" w:cs="Times New Roman"/>
                <w:sz w:val="28"/>
                <w:szCs w:val="28"/>
              </w:rPr>
            </w:pPr>
          </w:p>
        </w:tc>
      </w:tr>
      <w:tr w:rsidR="0000007D" w:rsidRPr="00666B17" w:rsidTr="00666B17">
        <w:trPr>
          <w:tblCellSpacing w:w="0" w:type="dxa"/>
        </w:trPr>
        <w:tc>
          <w:tcPr>
            <w:tcW w:w="3132" w:type="dxa"/>
            <w:tcBorders>
              <w:top w:val="outset" w:sz="6" w:space="0" w:color="auto"/>
              <w:bottom w:val="outset" w:sz="6" w:space="0" w:color="auto"/>
              <w:right w:val="outset" w:sz="6" w:space="0" w:color="auto"/>
            </w:tcBorders>
          </w:tcPr>
          <w:p w:rsidR="0000007D" w:rsidRPr="00666B17" w:rsidRDefault="0000007D" w:rsidP="00666B17">
            <w:pPr>
              <w:pStyle w:val="ConsPlusCell"/>
              <w:widowControl/>
              <w:ind w:firstLine="140"/>
              <w:jc w:val="center"/>
              <w:rPr>
                <w:rFonts w:ascii="Times New Roman" w:hAnsi="Times New Roman" w:cs="Times New Roman"/>
                <w:sz w:val="28"/>
                <w:szCs w:val="28"/>
              </w:rPr>
            </w:pPr>
            <w:r w:rsidRPr="00666B17">
              <w:rPr>
                <w:rFonts w:ascii="Times New Roman" w:hAnsi="Times New Roman" w:cs="Times New Roman"/>
                <w:sz w:val="28"/>
                <w:szCs w:val="28"/>
              </w:rPr>
              <w:lastRenderedPageBreak/>
              <w:t xml:space="preserve">2.12. Максимальный срок ожидания в очереди при подаче запроса о предоставлении услуги и при    </w:t>
            </w:r>
            <w:r w:rsidRPr="00666B17">
              <w:rPr>
                <w:rFonts w:ascii="Times New Roman" w:hAnsi="Times New Roman" w:cs="Times New Roman"/>
                <w:sz w:val="28"/>
                <w:szCs w:val="28"/>
              </w:rPr>
              <w:br/>
              <w:t>получении результата предоставления услуги</w:t>
            </w:r>
          </w:p>
        </w:tc>
        <w:tc>
          <w:tcPr>
            <w:tcW w:w="4678" w:type="dxa"/>
            <w:tcBorders>
              <w:top w:val="outset" w:sz="6" w:space="0" w:color="auto"/>
              <w:left w:val="outset" w:sz="6" w:space="0" w:color="auto"/>
              <w:bottom w:val="outset" w:sz="6" w:space="0" w:color="auto"/>
              <w:right w:val="outset" w:sz="6" w:space="0" w:color="auto"/>
            </w:tcBorders>
          </w:tcPr>
          <w:p w:rsidR="00CE3660" w:rsidRPr="00666B17" w:rsidRDefault="00CE3660" w:rsidP="00666B17">
            <w:pPr>
              <w:pStyle w:val="ConsPlusCell"/>
              <w:widowControl/>
              <w:rPr>
                <w:rFonts w:ascii="Times New Roman" w:hAnsi="Times New Roman" w:cs="Times New Roman"/>
                <w:sz w:val="28"/>
                <w:szCs w:val="28"/>
              </w:rPr>
            </w:pPr>
            <w:r w:rsidRPr="00666B17">
              <w:rPr>
                <w:rFonts w:ascii="Times New Roman" w:hAnsi="Times New Roman" w:cs="Times New Roman"/>
                <w:sz w:val="28"/>
                <w:szCs w:val="28"/>
              </w:rPr>
              <w:t xml:space="preserve">Очередность для отдельных категорий получателей государственной услуги не установлена. Максимальный срок ожидания приема (ожидания обслуживания) получателя государственной услуги       </w:t>
            </w:r>
            <w:r w:rsidRPr="00666B17">
              <w:rPr>
                <w:rFonts w:ascii="Times New Roman" w:hAnsi="Times New Roman" w:cs="Times New Roman"/>
                <w:sz w:val="28"/>
                <w:szCs w:val="28"/>
              </w:rPr>
              <w:br/>
              <w:t>(заявителя) не должен превышать 15 минут;</w:t>
            </w:r>
          </w:p>
          <w:p w:rsidR="00CE3660" w:rsidRPr="00666B17" w:rsidRDefault="00CE3660" w:rsidP="00666B17">
            <w:pPr>
              <w:pStyle w:val="ConsPlusCell"/>
              <w:widowControl/>
              <w:rPr>
                <w:rFonts w:ascii="Times New Roman" w:hAnsi="Times New Roman" w:cs="Times New Roman"/>
                <w:sz w:val="28"/>
                <w:szCs w:val="28"/>
              </w:rPr>
            </w:pPr>
          </w:p>
          <w:p w:rsidR="0000007D" w:rsidRPr="00666B17" w:rsidRDefault="0000007D" w:rsidP="00666B17">
            <w:pPr>
              <w:pStyle w:val="ConsPlusCell"/>
              <w:widowControl/>
              <w:rPr>
                <w:rFonts w:ascii="Times New Roman" w:hAnsi="Times New Roman" w:cs="Times New Roman"/>
                <w:sz w:val="28"/>
                <w:szCs w:val="28"/>
              </w:rPr>
            </w:pPr>
          </w:p>
        </w:tc>
        <w:tc>
          <w:tcPr>
            <w:tcW w:w="2249" w:type="dxa"/>
            <w:tcBorders>
              <w:top w:val="outset" w:sz="6" w:space="0" w:color="auto"/>
              <w:left w:val="outset" w:sz="6" w:space="0" w:color="auto"/>
              <w:bottom w:val="outset" w:sz="6" w:space="0" w:color="auto"/>
            </w:tcBorders>
          </w:tcPr>
          <w:p w:rsidR="0000007D" w:rsidRPr="00666B17" w:rsidRDefault="0000007D" w:rsidP="00666B17">
            <w:pPr>
              <w:pStyle w:val="ConsPlusCell"/>
              <w:widowControl/>
              <w:ind w:firstLine="142"/>
              <w:jc w:val="center"/>
              <w:rPr>
                <w:rFonts w:ascii="Times New Roman" w:hAnsi="Times New Roman" w:cs="Times New Roman"/>
                <w:sz w:val="28"/>
                <w:szCs w:val="28"/>
              </w:rPr>
            </w:pPr>
          </w:p>
        </w:tc>
      </w:tr>
      <w:tr w:rsidR="0000007D" w:rsidRPr="00666B17" w:rsidTr="00666B17">
        <w:trPr>
          <w:tblCellSpacing w:w="0" w:type="dxa"/>
        </w:trPr>
        <w:tc>
          <w:tcPr>
            <w:tcW w:w="3132" w:type="dxa"/>
            <w:tcBorders>
              <w:top w:val="outset" w:sz="6" w:space="0" w:color="auto"/>
              <w:bottom w:val="outset" w:sz="6" w:space="0" w:color="auto"/>
              <w:right w:val="outset" w:sz="6" w:space="0" w:color="auto"/>
            </w:tcBorders>
          </w:tcPr>
          <w:p w:rsidR="0000007D" w:rsidRPr="00666B17" w:rsidRDefault="0000007D" w:rsidP="00666B17">
            <w:pPr>
              <w:pStyle w:val="ConsPlusCell"/>
              <w:widowControl/>
              <w:ind w:firstLine="140"/>
              <w:jc w:val="center"/>
              <w:rPr>
                <w:rFonts w:ascii="Times New Roman" w:hAnsi="Times New Roman" w:cs="Times New Roman"/>
                <w:sz w:val="28"/>
                <w:szCs w:val="28"/>
              </w:rPr>
            </w:pPr>
            <w:r w:rsidRPr="00666B17">
              <w:rPr>
                <w:rFonts w:ascii="Times New Roman" w:hAnsi="Times New Roman" w:cs="Times New Roman"/>
                <w:sz w:val="28"/>
                <w:szCs w:val="28"/>
              </w:rPr>
              <w:t>2.13. Срок регистрации запроса заявителя о предоставлении услуги</w:t>
            </w:r>
          </w:p>
        </w:tc>
        <w:tc>
          <w:tcPr>
            <w:tcW w:w="4678" w:type="dxa"/>
            <w:tcBorders>
              <w:top w:val="outset" w:sz="6" w:space="0" w:color="auto"/>
              <w:left w:val="outset" w:sz="6" w:space="0" w:color="auto"/>
              <w:bottom w:val="outset" w:sz="6" w:space="0" w:color="auto"/>
              <w:right w:val="outset" w:sz="6" w:space="0" w:color="auto"/>
            </w:tcBorders>
          </w:tcPr>
          <w:p w:rsidR="0000007D" w:rsidRPr="00666B17" w:rsidRDefault="0000007D" w:rsidP="00666B17">
            <w:pPr>
              <w:pStyle w:val="ConsPlusCell"/>
              <w:widowControl/>
              <w:rPr>
                <w:rFonts w:ascii="Times New Roman" w:hAnsi="Times New Roman" w:cs="Times New Roman"/>
                <w:sz w:val="28"/>
                <w:szCs w:val="28"/>
              </w:rPr>
            </w:pPr>
            <w:r w:rsidRPr="00666B17">
              <w:rPr>
                <w:rFonts w:ascii="Times New Roman" w:hAnsi="Times New Roman" w:cs="Times New Roman"/>
                <w:sz w:val="28"/>
                <w:szCs w:val="28"/>
              </w:rPr>
              <w:t xml:space="preserve">В течение </w:t>
            </w:r>
            <w:r w:rsidR="0099625C" w:rsidRPr="00666B17">
              <w:rPr>
                <w:rFonts w:ascii="Times New Roman" w:hAnsi="Times New Roman" w:cs="Times New Roman"/>
                <w:sz w:val="28"/>
                <w:szCs w:val="28"/>
              </w:rPr>
              <w:t>1</w:t>
            </w:r>
            <w:r w:rsidRPr="00666B17">
              <w:rPr>
                <w:rFonts w:ascii="Times New Roman" w:hAnsi="Times New Roman" w:cs="Times New Roman"/>
                <w:sz w:val="28"/>
                <w:szCs w:val="28"/>
              </w:rPr>
              <w:t xml:space="preserve"> дня  </w:t>
            </w:r>
            <w:r w:rsidR="00CE3660" w:rsidRPr="00666B17">
              <w:rPr>
                <w:rFonts w:ascii="Times New Roman" w:hAnsi="Times New Roman" w:cs="Times New Roman"/>
                <w:sz w:val="28"/>
                <w:szCs w:val="28"/>
              </w:rPr>
              <w:t xml:space="preserve">с момента  поступления заявления;                    </w:t>
            </w:r>
            <w:r w:rsidRPr="00666B17">
              <w:rPr>
                <w:rFonts w:ascii="Times New Roman" w:hAnsi="Times New Roman" w:cs="Times New Roman"/>
                <w:sz w:val="28"/>
                <w:szCs w:val="28"/>
              </w:rPr>
              <w:t xml:space="preserve">                  </w:t>
            </w:r>
          </w:p>
        </w:tc>
        <w:tc>
          <w:tcPr>
            <w:tcW w:w="2249" w:type="dxa"/>
            <w:tcBorders>
              <w:top w:val="outset" w:sz="6" w:space="0" w:color="auto"/>
              <w:left w:val="outset" w:sz="6" w:space="0" w:color="auto"/>
              <w:bottom w:val="outset" w:sz="6" w:space="0" w:color="auto"/>
            </w:tcBorders>
          </w:tcPr>
          <w:p w:rsidR="0000007D" w:rsidRPr="00666B17" w:rsidRDefault="0000007D" w:rsidP="00666B17">
            <w:pPr>
              <w:pStyle w:val="ConsPlusCell"/>
              <w:widowControl/>
              <w:ind w:firstLine="142"/>
              <w:jc w:val="center"/>
              <w:rPr>
                <w:rFonts w:ascii="Times New Roman" w:hAnsi="Times New Roman" w:cs="Times New Roman"/>
                <w:sz w:val="28"/>
                <w:szCs w:val="28"/>
              </w:rPr>
            </w:pPr>
          </w:p>
        </w:tc>
      </w:tr>
      <w:tr w:rsidR="0000007D" w:rsidRPr="00666B17" w:rsidTr="00666B17">
        <w:trPr>
          <w:tblCellSpacing w:w="0" w:type="dxa"/>
        </w:trPr>
        <w:tc>
          <w:tcPr>
            <w:tcW w:w="3132" w:type="dxa"/>
            <w:tcBorders>
              <w:top w:val="outset" w:sz="6" w:space="0" w:color="auto"/>
              <w:bottom w:val="outset" w:sz="6" w:space="0" w:color="auto"/>
              <w:right w:val="outset" w:sz="6" w:space="0" w:color="auto"/>
            </w:tcBorders>
          </w:tcPr>
          <w:p w:rsidR="0000007D" w:rsidRPr="00666B17" w:rsidRDefault="0000007D"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t>2.14. Требования к помещениям, в которых предоставляются услуги</w:t>
            </w:r>
          </w:p>
        </w:tc>
        <w:tc>
          <w:tcPr>
            <w:tcW w:w="4678" w:type="dxa"/>
            <w:tcBorders>
              <w:top w:val="outset" w:sz="6" w:space="0" w:color="auto"/>
              <w:left w:val="outset" w:sz="6" w:space="0" w:color="auto"/>
              <w:bottom w:val="outset" w:sz="6" w:space="0" w:color="auto"/>
              <w:right w:val="outset" w:sz="6" w:space="0" w:color="auto"/>
            </w:tcBorders>
          </w:tcPr>
          <w:p w:rsidR="0000007D" w:rsidRPr="00666B17" w:rsidRDefault="0000007D" w:rsidP="00666B17">
            <w:pPr>
              <w:spacing w:after="0" w:line="240" w:lineRule="auto"/>
              <w:ind w:firstLine="124"/>
              <w:jc w:val="both"/>
              <w:rPr>
                <w:rFonts w:ascii="Times New Roman" w:hAnsi="Times New Roman" w:cs="Times New Roman"/>
                <w:sz w:val="28"/>
                <w:szCs w:val="28"/>
              </w:rPr>
            </w:pPr>
            <w:r w:rsidRPr="00666B17">
              <w:rPr>
                <w:rFonts w:ascii="Times New Roman" w:hAnsi="Times New Roman" w:cs="Times New Roman"/>
                <w:sz w:val="28"/>
                <w:szCs w:val="28"/>
              </w:rPr>
              <w:t>1. Заявление подается по адресу:</w:t>
            </w:r>
          </w:p>
          <w:p w:rsidR="0000007D" w:rsidRPr="00666B17" w:rsidRDefault="006F4E03" w:rsidP="00666B17">
            <w:pPr>
              <w:spacing w:after="0" w:line="240" w:lineRule="auto"/>
              <w:ind w:firstLine="124"/>
              <w:jc w:val="both"/>
              <w:rPr>
                <w:rFonts w:ascii="Times New Roman" w:hAnsi="Times New Roman" w:cs="Times New Roman"/>
                <w:sz w:val="28"/>
                <w:szCs w:val="28"/>
              </w:rPr>
            </w:pPr>
            <w:r w:rsidRPr="00666B17">
              <w:rPr>
                <w:rFonts w:ascii="Times New Roman" w:hAnsi="Times New Roman" w:cs="Times New Roman"/>
                <w:sz w:val="28"/>
                <w:szCs w:val="28"/>
              </w:rPr>
              <w:t>Г.Лениногорск, ул.Гончарова,д.1</w:t>
            </w:r>
            <w:r w:rsidR="0000007D" w:rsidRPr="00666B17">
              <w:rPr>
                <w:rFonts w:ascii="Times New Roman" w:hAnsi="Times New Roman" w:cs="Times New Roman"/>
                <w:sz w:val="28"/>
                <w:szCs w:val="28"/>
              </w:rPr>
              <w:t>; кабинет №</w:t>
            </w:r>
            <w:r w:rsidRPr="00666B17">
              <w:rPr>
                <w:rFonts w:ascii="Times New Roman" w:hAnsi="Times New Roman" w:cs="Times New Roman"/>
                <w:sz w:val="28"/>
                <w:szCs w:val="28"/>
              </w:rPr>
              <w:t xml:space="preserve"> 5</w:t>
            </w:r>
            <w:r w:rsidR="0000007D" w:rsidRPr="00666B17">
              <w:rPr>
                <w:rFonts w:ascii="Times New Roman" w:hAnsi="Times New Roman" w:cs="Times New Roman"/>
                <w:sz w:val="28"/>
                <w:szCs w:val="28"/>
              </w:rPr>
              <w:t xml:space="preserve"> , отдел опеки и попечительства.</w:t>
            </w:r>
          </w:p>
          <w:p w:rsidR="0000007D" w:rsidRPr="00666B17" w:rsidRDefault="0000007D"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 xml:space="preserve">2. Прием заявителей осуществляется в помещении, приспособленном для работы с потребителями услуги. </w:t>
            </w:r>
          </w:p>
          <w:p w:rsidR="0000007D" w:rsidRPr="00666B17" w:rsidRDefault="0000007D"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00007D" w:rsidRPr="00666B17" w:rsidRDefault="0000007D"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 xml:space="preserve">4. Место для заполнения документов оборудуется стульями, столами и обеспечивается образцами заполнения </w:t>
            </w:r>
            <w:r w:rsidRPr="00666B17">
              <w:rPr>
                <w:rFonts w:ascii="Times New Roman" w:hAnsi="Times New Roman" w:cs="Times New Roman"/>
                <w:sz w:val="28"/>
                <w:szCs w:val="28"/>
              </w:rPr>
              <w:lastRenderedPageBreak/>
              <w:t>документов, бланками заявлений и канцелярскими принадлежностями</w:t>
            </w:r>
          </w:p>
          <w:p w:rsidR="00CE3660" w:rsidRPr="00666B17" w:rsidRDefault="00CE3660" w:rsidP="00666B17">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Прием получателей государственной услуги        осуществляется в специально выделенных для этих целей местах, оборудованных  противопожарной системой и системой пожаротушения, необходимой мебелью для оформления документов, информационными стендами.</w:t>
            </w:r>
          </w:p>
        </w:tc>
        <w:tc>
          <w:tcPr>
            <w:tcW w:w="2249" w:type="dxa"/>
            <w:tcBorders>
              <w:top w:val="outset" w:sz="6" w:space="0" w:color="auto"/>
              <w:left w:val="outset" w:sz="6" w:space="0" w:color="auto"/>
              <w:bottom w:val="outset" w:sz="6" w:space="0" w:color="auto"/>
            </w:tcBorders>
          </w:tcPr>
          <w:p w:rsidR="0000007D" w:rsidRPr="00666B17" w:rsidRDefault="0000007D" w:rsidP="00666B17">
            <w:pPr>
              <w:spacing w:after="0" w:line="240" w:lineRule="auto"/>
              <w:ind w:firstLine="142"/>
              <w:jc w:val="center"/>
              <w:rPr>
                <w:rFonts w:ascii="Times New Roman" w:hAnsi="Times New Roman" w:cs="Times New Roman"/>
                <w:sz w:val="28"/>
                <w:szCs w:val="28"/>
              </w:rPr>
            </w:pPr>
          </w:p>
        </w:tc>
      </w:tr>
      <w:tr w:rsidR="0000007D" w:rsidRPr="00666B17" w:rsidTr="00666B17">
        <w:trPr>
          <w:tblCellSpacing w:w="0" w:type="dxa"/>
        </w:trPr>
        <w:tc>
          <w:tcPr>
            <w:tcW w:w="3132" w:type="dxa"/>
            <w:tcBorders>
              <w:top w:val="outset" w:sz="6" w:space="0" w:color="auto"/>
              <w:bottom w:val="outset" w:sz="6" w:space="0" w:color="auto"/>
              <w:right w:val="outset" w:sz="6" w:space="0" w:color="auto"/>
            </w:tcBorders>
          </w:tcPr>
          <w:p w:rsidR="0000007D" w:rsidRPr="00666B17" w:rsidRDefault="0000007D"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lastRenderedPageBreak/>
              <w:t>2.15. Показатели доступности и качества услуги</w:t>
            </w:r>
          </w:p>
        </w:tc>
        <w:tc>
          <w:tcPr>
            <w:tcW w:w="4678" w:type="dxa"/>
            <w:tcBorders>
              <w:top w:val="outset" w:sz="6" w:space="0" w:color="auto"/>
              <w:left w:val="outset" w:sz="6" w:space="0" w:color="auto"/>
              <w:bottom w:val="outset" w:sz="6" w:space="0" w:color="auto"/>
              <w:right w:val="outset" w:sz="6" w:space="0" w:color="auto"/>
            </w:tcBorders>
          </w:tcPr>
          <w:p w:rsidR="00CE3660" w:rsidRPr="00666B17" w:rsidRDefault="00CE3660" w:rsidP="00666B17">
            <w:pPr>
              <w:suppressAutoHyphens/>
              <w:spacing w:after="0" w:line="240" w:lineRule="auto"/>
              <w:ind w:firstLine="124"/>
              <w:jc w:val="both"/>
              <w:rPr>
                <w:rFonts w:ascii="Times New Roman" w:hAnsi="Times New Roman" w:cs="Times New Roman"/>
                <w:sz w:val="28"/>
                <w:szCs w:val="28"/>
              </w:rPr>
            </w:pPr>
            <w:r w:rsidRPr="00666B17">
              <w:rPr>
                <w:rFonts w:ascii="Times New Roman" w:hAnsi="Times New Roman" w:cs="Times New Roman"/>
                <w:sz w:val="28"/>
                <w:szCs w:val="28"/>
              </w:rPr>
              <w:t>Показателями доступности предоставления государственной услуги являются:</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 расположенность помещения в</w:t>
            </w:r>
            <w:r w:rsidR="00F82B6C" w:rsidRPr="00666B17">
              <w:rPr>
                <w:rFonts w:ascii="Times New Roman" w:hAnsi="Times New Roman" w:cs="Times New Roman"/>
                <w:sz w:val="28"/>
                <w:szCs w:val="28"/>
              </w:rPr>
              <w:t xml:space="preserve"> </w:t>
            </w:r>
            <w:r w:rsidRPr="00666B17">
              <w:rPr>
                <w:rFonts w:ascii="Times New Roman" w:hAnsi="Times New Roman" w:cs="Times New Roman"/>
                <w:sz w:val="28"/>
                <w:szCs w:val="28"/>
              </w:rPr>
              <w:t>зоне доступности к общественному транспорту;</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 наличие необходимого количества</w:t>
            </w:r>
            <w:r w:rsidR="00F82B6C" w:rsidRPr="00666B17">
              <w:rPr>
                <w:rFonts w:ascii="Times New Roman" w:hAnsi="Times New Roman" w:cs="Times New Roman"/>
                <w:sz w:val="28"/>
                <w:szCs w:val="28"/>
              </w:rPr>
              <w:t xml:space="preserve"> </w:t>
            </w:r>
            <w:r w:rsidRPr="00666B17">
              <w:rPr>
                <w:rFonts w:ascii="Times New Roman" w:hAnsi="Times New Roman" w:cs="Times New Roman"/>
                <w:sz w:val="28"/>
                <w:szCs w:val="28"/>
              </w:rPr>
              <w:t>специалистов, а также помещений, в</w:t>
            </w:r>
            <w:r w:rsidR="00F82B6C" w:rsidRPr="00666B17">
              <w:rPr>
                <w:rFonts w:ascii="Times New Roman" w:hAnsi="Times New Roman" w:cs="Times New Roman"/>
                <w:sz w:val="28"/>
                <w:szCs w:val="28"/>
              </w:rPr>
              <w:t xml:space="preserve"> </w:t>
            </w:r>
            <w:r w:rsidRPr="00666B17">
              <w:rPr>
                <w:rFonts w:ascii="Times New Roman" w:hAnsi="Times New Roman" w:cs="Times New Roman"/>
                <w:sz w:val="28"/>
                <w:szCs w:val="28"/>
              </w:rPr>
              <w:t>которых осуществляется прием документов</w:t>
            </w:r>
            <w:r w:rsidR="00F82B6C" w:rsidRPr="00666B17">
              <w:rPr>
                <w:rFonts w:ascii="Times New Roman" w:hAnsi="Times New Roman" w:cs="Times New Roman"/>
                <w:sz w:val="28"/>
                <w:szCs w:val="28"/>
              </w:rPr>
              <w:t xml:space="preserve"> </w:t>
            </w:r>
            <w:r w:rsidRPr="00666B17">
              <w:rPr>
                <w:rFonts w:ascii="Times New Roman" w:hAnsi="Times New Roman" w:cs="Times New Roman"/>
                <w:sz w:val="28"/>
                <w:szCs w:val="28"/>
              </w:rPr>
              <w:t>от заявителей;</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 наличие исчерпывающей информации о</w:t>
            </w:r>
            <w:r w:rsidR="00F82B6C" w:rsidRPr="00666B17">
              <w:rPr>
                <w:rFonts w:ascii="Times New Roman" w:hAnsi="Times New Roman" w:cs="Times New Roman"/>
                <w:sz w:val="28"/>
                <w:szCs w:val="28"/>
              </w:rPr>
              <w:t xml:space="preserve"> </w:t>
            </w:r>
            <w:r w:rsidRPr="00666B17">
              <w:rPr>
                <w:rFonts w:ascii="Times New Roman" w:hAnsi="Times New Roman" w:cs="Times New Roman"/>
                <w:sz w:val="28"/>
                <w:szCs w:val="28"/>
              </w:rPr>
              <w:t>способах, порядке и сроках предоставления услуги на информационных стендах, информационных</w:t>
            </w:r>
            <w:r w:rsidR="00F82B6C" w:rsidRPr="00666B17">
              <w:rPr>
                <w:rFonts w:ascii="Times New Roman" w:hAnsi="Times New Roman" w:cs="Times New Roman"/>
                <w:sz w:val="28"/>
                <w:szCs w:val="28"/>
              </w:rPr>
              <w:t xml:space="preserve"> </w:t>
            </w:r>
            <w:r w:rsidRPr="00666B17">
              <w:rPr>
                <w:rFonts w:ascii="Times New Roman" w:hAnsi="Times New Roman" w:cs="Times New Roman"/>
                <w:sz w:val="28"/>
                <w:szCs w:val="28"/>
              </w:rPr>
              <w:t>ресурсах Исполкома в сети Интернет, на</w:t>
            </w:r>
            <w:r w:rsidR="00F82B6C" w:rsidRPr="00666B17">
              <w:rPr>
                <w:rFonts w:ascii="Times New Roman" w:hAnsi="Times New Roman" w:cs="Times New Roman"/>
                <w:sz w:val="28"/>
                <w:szCs w:val="28"/>
              </w:rPr>
              <w:t xml:space="preserve"> </w:t>
            </w:r>
            <w:r w:rsidRPr="00666B17">
              <w:rPr>
                <w:rFonts w:ascii="Times New Roman" w:hAnsi="Times New Roman" w:cs="Times New Roman"/>
                <w:sz w:val="28"/>
                <w:szCs w:val="28"/>
              </w:rPr>
              <w:t>Едином портале государственных и муниципальных услуг.</w:t>
            </w:r>
          </w:p>
          <w:p w:rsidR="00CE3660" w:rsidRPr="00666B17" w:rsidRDefault="00CE3660" w:rsidP="00666B17">
            <w:pPr>
              <w:suppressAutoHyphens/>
              <w:spacing w:after="0" w:line="240" w:lineRule="auto"/>
              <w:ind w:firstLine="124"/>
              <w:jc w:val="both"/>
              <w:rPr>
                <w:rFonts w:ascii="Times New Roman" w:hAnsi="Times New Roman" w:cs="Times New Roman"/>
                <w:sz w:val="28"/>
                <w:szCs w:val="28"/>
              </w:rPr>
            </w:pPr>
            <w:r w:rsidRPr="00666B17">
              <w:rPr>
                <w:rFonts w:ascii="Times New Roman" w:hAnsi="Times New Roman" w:cs="Times New Roman"/>
                <w:sz w:val="28"/>
                <w:szCs w:val="28"/>
              </w:rPr>
              <w:t>Качество предоставления государственной услуги характеризуется отсутствием:</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 очередей при приеме и выдаче документов</w:t>
            </w:r>
            <w:r w:rsidR="00F82B6C" w:rsidRPr="00666B17">
              <w:rPr>
                <w:rFonts w:ascii="Times New Roman" w:hAnsi="Times New Roman" w:cs="Times New Roman"/>
                <w:sz w:val="28"/>
                <w:szCs w:val="28"/>
              </w:rPr>
              <w:t xml:space="preserve"> </w:t>
            </w:r>
            <w:r w:rsidRPr="00666B17">
              <w:rPr>
                <w:rFonts w:ascii="Times New Roman" w:hAnsi="Times New Roman" w:cs="Times New Roman"/>
                <w:sz w:val="28"/>
                <w:szCs w:val="28"/>
              </w:rPr>
              <w:t>заявителям;</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 нарушений сроков предоставления услуги;</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 жалоб на действия (бездействие) служащих, предоставляющих услугу;</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 xml:space="preserve">- жалоб на некорректное, </w:t>
            </w:r>
            <w:r w:rsidRPr="00666B17">
              <w:rPr>
                <w:rFonts w:ascii="Times New Roman" w:hAnsi="Times New Roman" w:cs="Times New Roman"/>
                <w:sz w:val="28"/>
                <w:szCs w:val="28"/>
              </w:rPr>
              <w:lastRenderedPageBreak/>
              <w:t xml:space="preserve">невнимательное отношение служащих, оказывающих услугу, к заявителям. </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b/>
                <w:sz w:val="28"/>
                <w:szCs w:val="28"/>
              </w:rPr>
              <w:tab/>
            </w:r>
            <w:r w:rsidRPr="00666B17">
              <w:rPr>
                <w:rFonts w:ascii="Times New Roman" w:hAnsi="Times New Roman" w:cs="Times New Roman"/>
                <w:sz w:val="28"/>
                <w:szCs w:val="28"/>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ab/>
              <w:t>При предоставлении государственной услуги в многофункциональном центре предоставления государственных и муниципальных услуг (далее МФЦ), в удаленных рабочих местах МФЦ консультацию, прием и выдачу документов осуществляет специалист МФЦ.</w:t>
            </w:r>
          </w:p>
          <w:p w:rsidR="00CE3660" w:rsidRPr="00666B17" w:rsidRDefault="00CE3660" w:rsidP="00666B17">
            <w:pPr>
              <w:suppressAutoHyphens/>
              <w:spacing w:after="0" w:line="240" w:lineRule="auto"/>
              <w:jc w:val="both"/>
              <w:rPr>
                <w:rFonts w:ascii="Times New Roman" w:hAnsi="Times New Roman" w:cs="Times New Roman"/>
                <w:sz w:val="28"/>
                <w:szCs w:val="28"/>
              </w:rPr>
            </w:pPr>
            <w:r w:rsidRPr="00666B17">
              <w:rPr>
                <w:rFonts w:ascii="Times New Roman" w:hAnsi="Times New Roman" w:cs="Times New Roman"/>
                <w:sz w:val="28"/>
                <w:szCs w:val="28"/>
              </w:rPr>
              <w:tab/>
              <w:t>Информация о ходе предоставления государственной услуги может быть получена заявителем на сайте, на Едином портале государственных и муниципальных услуг, в МФЦ.</w:t>
            </w:r>
          </w:p>
          <w:p w:rsidR="0000007D" w:rsidRPr="00666B17" w:rsidRDefault="00CE3660" w:rsidP="00666B17">
            <w:pPr>
              <w:suppressAutoHyphens/>
              <w:spacing w:after="0" w:line="240" w:lineRule="auto"/>
              <w:ind w:firstLine="124"/>
              <w:jc w:val="both"/>
              <w:rPr>
                <w:rFonts w:ascii="Times New Roman" w:hAnsi="Times New Roman" w:cs="Times New Roman"/>
                <w:sz w:val="28"/>
                <w:szCs w:val="28"/>
              </w:rPr>
            </w:pPr>
            <w:r w:rsidRPr="00666B17">
              <w:rPr>
                <w:rFonts w:ascii="Times New Roman" w:hAnsi="Times New Roman" w:cs="Times New Roman"/>
                <w:sz w:val="28"/>
                <w:szCs w:val="28"/>
              </w:rPr>
              <w:tab/>
              <w:t>Государственная услуга в многофункциональном центре не предоставляется</w:t>
            </w:r>
            <w:r w:rsidRPr="00666B17">
              <w:rPr>
                <w:rFonts w:ascii="Times New Roman" w:hAnsi="Times New Roman" w:cs="Times New Roman"/>
                <w:b/>
                <w:sz w:val="28"/>
                <w:szCs w:val="28"/>
              </w:rPr>
              <w:t>.</w:t>
            </w:r>
          </w:p>
        </w:tc>
        <w:tc>
          <w:tcPr>
            <w:tcW w:w="2249" w:type="dxa"/>
            <w:tcBorders>
              <w:top w:val="outset" w:sz="6" w:space="0" w:color="auto"/>
              <w:left w:val="outset" w:sz="6" w:space="0" w:color="auto"/>
              <w:bottom w:val="outset" w:sz="6" w:space="0" w:color="auto"/>
            </w:tcBorders>
          </w:tcPr>
          <w:p w:rsidR="0000007D" w:rsidRPr="00666B17" w:rsidRDefault="0000007D" w:rsidP="0062580C">
            <w:pPr>
              <w:spacing w:after="0" w:line="240" w:lineRule="auto"/>
              <w:jc w:val="both"/>
              <w:rPr>
                <w:rFonts w:ascii="Times New Roman" w:hAnsi="Times New Roman" w:cs="Times New Roman"/>
                <w:sz w:val="28"/>
                <w:szCs w:val="28"/>
              </w:rPr>
            </w:pPr>
          </w:p>
        </w:tc>
      </w:tr>
      <w:tr w:rsidR="0000007D" w:rsidRPr="00666B17" w:rsidTr="00666B17">
        <w:trPr>
          <w:tblCellSpacing w:w="0" w:type="dxa"/>
        </w:trPr>
        <w:tc>
          <w:tcPr>
            <w:tcW w:w="3132" w:type="dxa"/>
            <w:tcBorders>
              <w:top w:val="outset" w:sz="6" w:space="0" w:color="auto"/>
              <w:bottom w:val="outset" w:sz="6" w:space="0" w:color="auto"/>
              <w:right w:val="outset" w:sz="6" w:space="0" w:color="auto"/>
            </w:tcBorders>
          </w:tcPr>
          <w:p w:rsidR="0000007D" w:rsidRPr="00666B17" w:rsidRDefault="0000007D" w:rsidP="00666B17">
            <w:pPr>
              <w:spacing w:after="0" w:line="240" w:lineRule="auto"/>
              <w:ind w:firstLine="142"/>
              <w:jc w:val="center"/>
              <w:rPr>
                <w:rFonts w:ascii="Times New Roman" w:hAnsi="Times New Roman" w:cs="Times New Roman"/>
                <w:sz w:val="28"/>
                <w:szCs w:val="28"/>
              </w:rPr>
            </w:pPr>
            <w:r w:rsidRPr="00666B17">
              <w:rPr>
                <w:rFonts w:ascii="Times New Roman" w:hAnsi="Times New Roman" w:cs="Times New Roman"/>
                <w:sz w:val="28"/>
                <w:szCs w:val="28"/>
              </w:rPr>
              <w:lastRenderedPageBreak/>
              <w:t>2.16. Особенности предоставления услуги в электронной форме</w:t>
            </w:r>
          </w:p>
        </w:tc>
        <w:tc>
          <w:tcPr>
            <w:tcW w:w="4678" w:type="dxa"/>
            <w:tcBorders>
              <w:top w:val="outset" w:sz="6" w:space="0" w:color="auto"/>
              <w:left w:val="outset" w:sz="6" w:space="0" w:color="auto"/>
              <w:bottom w:val="outset" w:sz="6" w:space="0" w:color="auto"/>
              <w:right w:val="outset" w:sz="6" w:space="0" w:color="auto"/>
            </w:tcBorders>
          </w:tcPr>
          <w:p w:rsidR="0000007D" w:rsidRPr="00666B17" w:rsidRDefault="0000007D" w:rsidP="00666B17">
            <w:pPr>
              <w:tabs>
                <w:tab w:val="num" w:pos="0"/>
              </w:tabs>
              <w:spacing w:after="0" w:line="240" w:lineRule="auto"/>
              <w:ind w:firstLine="317"/>
              <w:jc w:val="both"/>
              <w:rPr>
                <w:rFonts w:ascii="Times New Roman" w:hAnsi="Times New Roman" w:cs="Times New Roman"/>
                <w:sz w:val="28"/>
                <w:szCs w:val="28"/>
              </w:rPr>
            </w:pPr>
            <w:r w:rsidRPr="00666B17">
              <w:rPr>
                <w:rFonts w:ascii="Times New Roman" w:hAnsi="Times New Roman" w:cs="Times New Roman"/>
                <w:sz w:val="28"/>
                <w:szCs w:val="28"/>
              </w:rPr>
              <w:t>Консультацию о порядке предоставления услуги можно получить через Интернет – приемную исполнительного комитета.</w:t>
            </w:r>
          </w:p>
          <w:p w:rsidR="0000007D" w:rsidRPr="00666B17" w:rsidRDefault="0000007D" w:rsidP="00666B17">
            <w:pPr>
              <w:spacing w:after="0" w:line="240" w:lineRule="auto"/>
              <w:ind w:firstLine="266"/>
              <w:jc w:val="both"/>
              <w:rPr>
                <w:rFonts w:ascii="Times New Roman" w:hAnsi="Times New Roman" w:cs="Times New Roman"/>
                <w:sz w:val="28"/>
                <w:szCs w:val="28"/>
              </w:rPr>
            </w:pPr>
            <w:r w:rsidRPr="00666B17">
              <w:rPr>
                <w:rFonts w:ascii="Times New Roman" w:hAnsi="Times New Roman" w:cs="Times New Roman"/>
                <w:sz w:val="28"/>
                <w:szCs w:val="28"/>
              </w:rPr>
              <w:t>Услуга в электронной форме не предоставляется</w:t>
            </w:r>
          </w:p>
        </w:tc>
        <w:tc>
          <w:tcPr>
            <w:tcW w:w="2249" w:type="dxa"/>
            <w:tcBorders>
              <w:top w:val="outset" w:sz="6" w:space="0" w:color="auto"/>
              <w:left w:val="outset" w:sz="6" w:space="0" w:color="auto"/>
              <w:bottom w:val="outset" w:sz="6" w:space="0" w:color="auto"/>
            </w:tcBorders>
          </w:tcPr>
          <w:p w:rsidR="0000007D" w:rsidRPr="00666B17" w:rsidRDefault="0000007D" w:rsidP="0062580C">
            <w:pPr>
              <w:spacing w:after="0" w:line="240" w:lineRule="auto"/>
              <w:ind w:firstLine="142"/>
              <w:jc w:val="both"/>
              <w:rPr>
                <w:rFonts w:ascii="Times New Roman" w:hAnsi="Times New Roman" w:cs="Times New Roman"/>
                <w:sz w:val="28"/>
                <w:szCs w:val="28"/>
              </w:rPr>
            </w:pPr>
            <w:r w:rsidRPr="00666B17">
              <w:rPr>
                <w:rFonts w:ascii="Times New Roman" w:hAnsi="Times New Roman" w:cs="Times New Roman"/>
                <w:sz w:val="28"/>
                <w:szCs w:val="28"/>
              </w:rPr>
              <w:t> </w:t>
            </w:r>
          </w:p>
        </w:tc>
      </w:tr>
    </w:tbl>
    <w:p w:rsidR="00D75687" w:rsidRDefault="00D75687" w:rsidP="007D2726">
      <w:pPr>
        <w:spacing w:after="0" w:line="240" w:lineRule="auto"/>
        <w:ind w:firstLine="709"/>
        <w:jc w:val="both"/>
        <w:rPr>
          <w:rFonts w:ascii="Times New Roman" w:hAnsi="Times New Roman" w:cs="Times New Roman"/>
          <w:b/>
          <w:bCs/>
          <w:sz w:val="28"/>
          <w:szCs w:val="28"/>
        </w:rPr>
      </w:pPr>
    </w:p>
    <w:p w:rsidR="00666B17" w:rsidRDefault="00666B17" w:rsidP="007D2726">
      <w:pPr>
        <w:spacing w:after="0" w:line="240" w:lineRule="auto"/>
        <w:ind w:firstLine="709"/>
        <w:jc w:val="both"/>
        <w:rPr>
          <w:rFonts w:ascii="Times New Roman" w:hAnsi="Times New Roman" w:cs="Times New Roman"/>
          <w:b/>
          <w:bCs/>
          <w:sz w:val="28"/>
          <w:szCs w:val="28"/>
        </w:rPr>
      </w:pPr>
    </w:p>
    <w:p w:rsidR="00666B17" w:rsidRDefault="00666B17" w:rsidP="007D2726">
      <w:pPr>
        <w:spacing w:after="0" w:line="240" w:lineRule="auto"/>
        <w:ind w:firstLine="709"/>
        <w:jc w:val="both"/>
        <w:rPr>
          <w:rFonts w:ascii="Times New Roman" w:hAnsi="Times New Roman" w:cs="Times New Roman"/>
          <w:b/>
          <w:bCs/>
          <w:sz w:val="28"/>
          <w:szCs w:val="28"/>
        </w:rPr>
      </w:pPr>
    </w:p>
    <w:p w:rsidR="00CE3660" w:rsidRPr="00F82B6C" w:rsidRDefault="00CE3660" w:rsidP="00F82B6C">
      <w:pPr>
        <w:shd w:val="clear" w:color="auto" w:fill="FFFFFF"/>
        <w:suppressAutoHyphens/>
        <w:spacing w:after="0" w:line="240" w:lineRule="auto"/>
        <w:jc w:val="center"/>
        <w:rPr>
          <w:rFonts w:ascii="Times New Roman" w:hAnsi="Times New Roman" w:cs="Times New Roman"/>
          <w:color w:val="FF0000"/>
          <w:sz w:val="28"/>
          <w:szCs w:val="28"/>
        </w:rPr>
      </w:pPr>
      <w:r w:rsidRPr="00F82B6C">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E3660" w:rsidRDefault="00CE3660" w:rsidP="00CE3660">
      <w:pPr>
        <w:suppressAutoHyphens/>
        <w:spacing w:after="0" w:line="240" w:lineRule="auto"/>
        <w:ind w:firstLine="709"/>
        <w:jc w:val="both"/>
        <w:rPr>
          <w:rFonts w:ascii="Times New Roman" w:hAnsi="Times New Roman" w:cs="Times New Roman"/>
          <w:color w:val="000000"/>
          <w:sz w:val="28"/>
          <w:szCs w:val="28"/>
        </w:rPr>
      </w:pPr>
    </w:p>
    <w:p w:rsidR="00CE3660" w:rsidRPr="00A81112" w:rsidRDefault="00CE3660" w:rsidP="00CE3660">
      <w:pPr>
        <w:suppressAutoHyphens/>
        <w:spacing w:after="0" w:line="240" w:lineRule="auto"/>
        <w:ind w:firstLine="709"/>
        <w:jc w:val="both"/>
        <w:rPr>
          <w:rFonts w:ascii="Times New Roman" w:hAnsi="Times New Roman" w:cs="Times New Roman"/>
          <w:color w:val="000000"/>
          <w:sz w:val="28"/>
          <w:szCs w:val="28"/>
        </w:rPr>
      </w:pPr>
      <w:r w:rsidRPr="00A81112">
        <w:rPr>
          <w:rFonts w:ascii="Times New Roman" w:hAnsi="Times New Roman" w:cs="Times New Roman"/>
          <w:color w:val="000000"/>
          <w:sz w:val="28"/>
          <w:szCs w:val="28"/>
        </w:rPr>
        <w:t>3.1.Описание последовательности действий при предоставлении государственной услуги</w:t>
      </w:r>
    </w:p>
    <w:p w:rsidR="00CE3660" w:rsidRPr="00A81112" w:rsidRDefault="00CE3660" w:rsidP="00CE3660">
      <w:pPr>
        <w:suppressAutoHyphens/>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color w:val="000000"/>
          <w:sz w:val="28"/>
          <w:szCs w:val="28"/>
        </w:rPr>
        <w:t>3.1.1.</w:t>
      </w:r>
      <w:r w:rsidRPr="00A81112">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информирование и консультирование опекунов и попечителей по вопросам исполнения ими опекунских и попечительских обязанностей;</w:t>
      </w:r>
      <w:r>
        <w:rPr>
          <w:rFonts w:ascii="Times New Roman" w:hAnsi="Times New Roman" w:cs="Times New Roman"/>
          <w:sz w:val="28"/>
          <w:szCs w:val="28"/>
        </w:rPr>
        <w:t xml:space="preserve"> </w:t>
      </w:r>
      <w:r w:rsidRPr="00A81112">
        <w:rPr>
          <w:rFonts w:ascii="Times New Roman" w:hAnsi="Times New Roman" w:cs="Times New Roman"/>
          <w:sz w:val="28"/>
          <w:szCs w:val="28"/>
        </w:rPr>
        <w:t>информирование и консультирование опекунов и попечителей по вопросам выдачи разрешений на вступление в наследственные права подопечных;</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прием заявлений и документов, их регистрация;</w:t>
      </w:r>
    </w:p>
    <w:p w:rsidR="00CE3660" w:rsidRPr="00A81112" w:rsidRDefault="00CE3660" w:rsidP="00CE36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A81112">
        <w:rPr>
          <w:rFonts w:ascii="Times New Roman" w:hAnsi="Times New Roman" w:cs="Times New Roman"/>
          <w:sz w:val="28"/>
          <w:szCs w:val="28"/>
        </w:rPr>
        <w:t>роведениепроверкипредоставленныхдокументовнасоответствиеихтребованиям, предусмотренных пунктом 2.5 настоящего Административного регламента для установления оснований для принятия или отказа;</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принятие решения о предоставлении или отказе в предоставлении государственной услуги.</w:t>
      </w:r>
    </w:p>
    <w:p w:rsidR="00CE3660" w:rsidRPr="00A81112" w:rsidRDefault="00AA75AC" w:rsidP="00CE3660">
      <w:pPr>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CE3660" w:rsidRPr="00A81112">
        <w:rPr>
          <w:rFonts w:ascii="Times New Roman" w:hAnsi="Times New Roman" w:cs="Times New Roman"/>
          <w:color w:val="000000"/>
          <w:sz w:val="28"/>
          <w:szCs w:val="28"/>
        </w:rPr>
        <w:t>Блок-схема последовательн</w:t>
      </w:r>
      <w:r w:rsidR="00CE3660">
        <w:rPr>
          <w:rFonts w:ascii="Times New Roman" w:hAnsi="Times New Roman" w:cs="Times New Roman"/>
          <w:color w:val="000000"/>
          <w:sz w:val="28"/>
          <w:szCs w:val="28"/>
        </w:rPr>
        <w:t xml:space="preserve">ости действий по предоставлению </w:t>
      </w:r>
      <w:r w:rsidR="00CE3660" w:rsidRPr="00A81112">
        <w:rPr>
          <w:rFonts w:ascii="Times New Roman" w:hAnsi="Times New Roman" w:cs="Times New Roman"/>
          <w:color w:val="000000"/>
          <w:sz w:val="28"/>
          <w:szCs w:val="28"/>
        </w:rPr>
        <w:t>государственной услуги представлена в Приложении № 1 к настоящему Административному регламенту.</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3.2.Основанием для начала административной процедуры является обращение опекуна или попечителя в отдел опеки и попечительства за консультацией. Опекун или попечитель предъявляет специалисту  паспорт,  а  в  случаях, предусмотренных законодательством Российской Федерации, иной документ, удостоверяющий его личность, а также нормативный правовой акт о назначении его опекуном или попечителем, либо удостоверение опекуна или попечителя.</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предоставляет информацию о нормативных правовых актах, регулирующих условия и порядок предоставления государственной услуги;</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знакомит опекуна или попечителя с порядком предоставления государственной услуги по вопросам разрешения на вступление в наследственные права подопечного;</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 xml:space="preserve">предоставляет список необходимых документов для выдачи разрешения на вступление в наследственные права подопечного; </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разъясняет  о  форме  написания заявления о предоставлении государственной услуги.</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lastRenderedPageBreak/>
        <w:t>Консультирование проводится устно в день обращения заявителя.</w:t>
      </w:r>
    </w:p>
    <w:p w:rsidR="00CE3660" w:rsidRPr="00A81112" w:rsidRDefault="00CE3660" w:rsidP="00CE3660">
      <w:pPr>
        <w:autoSpaceDE w:val="0"/>
        <w:autoSpaceDN w:val="0"/>
        <w:adjustRightInd w:val="0"/>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услуги.</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Специалист отдела опеки и попечительства,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устанавливает личность гражданина (опекуна или попечителя) - проверяет документ, удостоверяющий личность, а также нормативный правовой акт о назначении опекуна или попечителя (либо удостоверение опекуна);</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проверяет наличие и соответствие установленным требованиям всех необходимых документов, предоставленных опекуном или попечителем;</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проверяет правильность заполнения документов;</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устанавливает что, тексты документов написаны разборчиво и не исполнены карандашом, а так же отсутствуют описки или ошибки;</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регистрирует поступившие документы;</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формирует пакет документов для направления на опекунскую комиссию Исполнительного комитета муниципального образования.</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об подопечных, и (или) передачи ее лицам, не имеющим права на доступ к указанной информации.</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 xml:space="preserve">В целях обеспечения сохранности и защиты конфиденциальной информации, содержащейся в отделе о недееспособных  и ограниченно дееспособных лицах,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подопечных. </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 xml:space="preserve">3.4.При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lastRenderedPageBreak/>
        <w:t>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w:t>
      </w:r>
      <w:r>
        <w:rPr>
          <w:rFonts w:ascii="Times New Roman" w:hAnsi="Times New Roman" w:cs="Times New Roman"/>
          <w:color w:val="auto"/>
          <w:sz w:val="28"/>
          <w:szCs w:val="28"/>
        </w:rPr>
        <w:t xml:space="preserve">е трех </w:t>
      </w:r>
      <w:r w:rsidRPr="00A81112">
        <w:rPr>
          <w:rFonts w:ascii="Times New Roman" w:hAnsi="Times New Roman" w:cs="Times New Roman"/>
          <w:color w:val="auto"/>
          <w:sz w:val="28"/>
          <w:szCs w:val="28"/>
        </w:rPr>
        <w:t>рабочих дней после принятия соответствующего решения.</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Style w:val="a7"/>
          <w:rFonts w:ascii="Times New Roman" w:hAnsi="Times New Roman" w:cs="Times New Roman"/>
          <w:b w:val="0"/>
          <w:bCs w:val="0"/>
          <w:color w:val="auto"/>
          <w:sz w:val="28"/>
          <w:szCs w:val="28"/>
        </w:rPr>
        <w:t>3.5.</w:t>
      </w:r>
      <w:r w:rsidRPr="00A81112">
        <w:rPr>
          <w:rFonts w:ascii="Times New Roman" w:hAnsi="Times New Roman" w:cs="Times New Roman"/>
          <w:color w:val="auto"/>
          <w:sz w:val="28"/>
          <w:szCs w:val="28"/>
        </w:rPr>
        <w:t xml:space="preserve">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или попечителем пакета документов, который рассматривается на опекунской комиссии отдела опеки и попечительства Исполнительного комитета муниципального образования. </w:t>
      </w:r>
    </w:p>
    <w:p w:rsidR="00CE3660" w:rsidRPr="00A81112" w:rsidRDefault="00CE3660" w:rsidP="00CE3660">
      <w:pPr>
        <w:pStyle w:val="a4"/>
        <w:spacing w:before="0" w:beforeAutospacing="0" w:after="0" w:afterAutospacing="0"/>
        <w:ind w:firstLine="709"/>
        <w:jc w:val="both"/>
        <w:rPr>
          <w:rFonts w:ascii="Times New Roman" w:hAnsi="Times New Roman" w:cs="Times New Roman"/>
          <w:color w:val="auto"/>
          <w:sz w:val="28"/>
          <w:szCs w:val="28"/>
        </w:rPr>
      </w:pPr>
      <w:r w:rsidRPr="00A81112">
        <w:rPr>
          <w:rFonts w:ascii="Times New Roman" w:hAnsi="Times New Roman" w:cs="Times New Roman"/>
          <w:color w:val="auto"/>
          <w:sz w:val="28"/>
          <w:szCs w:val="28"/>
        </w:rPr>
        <w:t xml:space="preserve">Результатом  заседания  опекунской комиссии является  принятое  решение о предоставлении или отказе в выдаче разрешения. На основании решения опекунской комиссии готовиться проект Постановления о выдаче разрешения опекуну или попечителю на вступление в наследственные права подопечного и направляется на подпись руководителю Исполнительного комитета муниципального образования. Заседание Комиссии проводится по мере поступления документов, но не реже одного раза в неделю. </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Постановление составляется в двух экземплярах, один из которых передается опекуну (попечителю),  второй - приобщается к личному делу подопечного.</w:t>
      </w:r>
    </w:p>
    <w:p w:rsidR="00CE3660"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Максимальный срок выполнения действий</w:t>
      </w:r>
      <w:r>
        <w:rPr>
          <w:rFonts w:ascii="Times New Roman" w:hAnsi="Times New Roman" w:cs="Times New Roman"/>
          <w:sz w:val="28"/>
          <w:szCs w:val="28"/>
        </w:rPr>
        <w:t xml:space="preserve"> четыр</w:t>
      </w:r>
      <w:r w:rsidRPr="00A81112">
        <w:rPr>
          <w:rFonts w:ascii="Times New Roman" w:hAnsi="Times New Roman" w:cs="Times New Roman"/>
          <w:sz w:val="28"/>
          <w:szCs w:val="28"/>
        </w:rPr>
        <w:t>надцать рабочих дней.</w:t>
      </w:r>
    </w:p>
    <w:p w:rsidR="00CE3660" w:rsidRPr="00A81112" w:rsidRDefault="00CE3660" w:rsidP="00CE3660">
      <w:pPr>
        <w:autoSpaceDE w:val="0"/>
        <w:autoSpaceDN w:val="0"/>
        <w:adjustRightInd w:val="0"/>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3.6. Предоставление муниципальной услуги через МФЦ</w:t>
      </w:r>
    </w:p>
    <w:p w:rsidR="00CE3660" w:rsidRPr="00A81112" w:rsidRDefault="00CE3660" w:rsidP="00CE3660">
      <w:pPr>
        <w:autoSpaceDE w:val="0"/>
        <w:autoSpaceDN w:val="0"/>
        <w:adjustRightInd w:val="0"/>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CE3660" w:rsidRPr="00A81112" w:rsidRDefault="00CE3660" w:rsidP="00CE3660">
      <w:pPr>
        <w:autoSpaceDE w:val="0"/>
        <w:autoSpaceDN w:val="0"/>
        <w:adjustRightInd w:val="0"/>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E3660" w:rsidRDefault="00CE3660" w:rsidP="00CE3660">
      <w:pPr>
        <w:autoSpaceDE w:val="0"/>
        <w:autoSpaceDN w:val="0"/>
        <w:adjustRightInd w:val="0"/>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CE3660" w:rsidRPr="00EB6D4A" w:rsidRDefault="00CE3660" w:rsidP="00CE3660">
      <w:pPr>
        <w:autoSpaceDE w:val="0"/>
        <w:autoSpaceDN w:val="0"/>
        <w:adjustRightInd w:val="0"/>
        <w:spacing w:after="0" w:line="240" w:lineRule="auto"/>
        <w:ind w:firstLine="709"/>
        <w:jc w:val="both"/>
        <w:rPr>
          <w:rFonts w:ascii="Times New Roman" w:hAnsi="Times New Roman" w:cs="Times New Roman"/>
          <w:sz w:val="28"/>
          <w:szCs w:val="28"/>
        </w:rPr>
      </w:pPr>
      <w:r w:rsidRPr="00EB6D4A">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 xml:space="preserve">3.7. Исправление технических ошибок. </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заявление об исправлении технической ошибки (приложение №6);</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lastRenderedPageBreak/>
        <w:t xml:space="preserve">документы, имеющие юридическую силу, свидетельствующие о наличии технической ошибки. </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Pr>
          <w:rFonts w:ascii="Times New Roman" w:hAnsi="Times New Roman" w:cs="Courier New"/>
          <w:sz w:val="28"/>
          <w:szCs w:val="28"/>
        </w:rPr>
        <w:t xml:space="preserve"> </w:t>
      </w:r>
      <w:r w:rsidRPr="00A81112">
        <w:rPr>
          <w:rFonts w:ascii="Times New Roman" w:hAnsi="Times New Roman" w:cs="Courier New"/>
          <w:sz w:val="28"/>
          <w:szCs w:val="28"/>
        </w:rPr>
        <w:t>предоставлении в Отдел оригинала документа, в котором содержится техническая ошибка.</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E3660" w:rsidRPr="00A81112" w:rsidRDefault="00CE3660" w:rsidP="00CE3660">
      <w:pPr>
        <w:autoSpaceDE w:val="0"/>
        <w:autoSpaceDN w:val="0"/>
        <w:adjustRightInd w:val="0"/>
        <w:spacing w:after="0" w:line="240" w:lineRule="auto"/>
        <w:ind w:right="281" w:firstLine="709"/>
        <w:jc w:val="both"/>
        <w:rPr>
          <w:rFonts w:ascii="Times New Roman" w:hAnsi="Times New Roman" w:cs="Courier New"/>
          <w:sz w:val="28"/>
          <w:szCs w:val="28"/>
        </w:rPr>
      </w:pPr>
      <w:r w:rsidRPr="00A81112">
        <w:rPr>
          <w:rFonts w:ascii="Times New Roman" w:hAnsi="Times New Roman" w:cs="Courier New"/>
          <w:sz w:val="28"/>
          <w:szCs w:val="28"/>
        </w:rPr>
        <w:t>Результат процедуры: выданный (направленный) заявителю документ.</w:t>
      </w:r>
    </w:p>
    <w:p w:rsidR="00CE3660" w:rsidRPr="00AA75AC" w:rsidRDefault="00CE3660" w:rsidP="00CE3660">
      <w:pPr>
        <w:autoSpaceDE w:val="0"/>
        <w:autoSpaceDN w:val="0"/>
        <w:adjustRightInd w:val="0"/>
        <w:spacing w:line="240" w:lineRule="auto"/>
        <w:ind w:firstLine="709"/>
        <w:jc w:val="both"/>
        <w:rPr>
          <w:sz w:val="28"/>
          <w:szCs w:val="28"/>
        </w:rPr>
      </w:pPr>
    </w:p>
    <w:p w:rsidR="00CE3660" w:rsidRPr="00AA75AC" w:rsidRDefault="00CE3660" w:rsidP="00CE3660">
      <w:pPr>
        <w:spacing w:after="0" w:line="240" w:lineRule="auto"/>
        <w:ind w:firstLine="709"/>
        <w:jc w:val="center"/>
        <w:rPr>
          <w:rFonts w:ascii="Times New Roman" w:hAnsi="Times New Roman" w:cs="Times New Roman"/>
          <w:bCs/>
          <w:sz w:val="28"/>
          <w:szCs w:val="28"/>
        </w:rPr>
      </w:pPr>
      <w:r w:rsidRPr="00AA75AC">
        <w:rPr>
          <w:rFonts w:ascii="Times New Roman" w:hAnsi="Times New Roman" w:cs="Times New Roman"/>
          <w:bCs/>
          <w:sz w:val="28"/>
          <w:szCs w:val="28"/>
        </w:rPr>
        <w:t>4. Порядок и формы контроля предоставления государственной услуги</w:t>
      </w:r>
    </w:p>
    <w:p w:rsidR="00CE3660" w:rsidRPr="00A81112" w:rsidRDefault="00CE3660" w:rsidP="00CE3660">
      <w:pPr>
        <w:spacing w:after="0" w:line="240" w:lineRule="auto"/>
        <w:ind w:firstLine="709"/>
        <w:jc w:val="center"/>
        <w:rPr>
          <w:rFonts w:ascii="Times New Roman" w:hAnsi="Times New Roman" w:cs="Times New Roman"/>
          <w:b/>
          <w:bCs/>
          <w:sz w:val="28"/>
          <w:szCs w:val="28"/>
        </w:rPr>
      </w:pP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4.1Контроль за полнотой и качеством предоставления государственной услуги включает в себя запрос необходимых документов, отчетов и информации об исполнении государственных полномочий,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w:t>
      </w:r>
      <w:r w:rsidRPr="00A81112">
        <w:rPr>
          <w:rFonts w:ascii="Times New Roman" w:hAnsi="Times New Roman" w:cs="Times New Roman"/>
          <w:sz w:val="28"/>
          <w:szCs w:val="28"/>
        </w:rPr>
        <w:lastRenderedPageBreak/>
        <w:t>осуществления привлечения виновных лиц к ответственности в соответствии с законодательством Российской Федерации. Проверки могут быть плановыми и внеплановыми. Плановые проверки могут проводиться не чаще 1 раза в 3 года.</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принятием решений специалистами, контроль за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4.3.Персональная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4.4.Руководитель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E3660" w:rsidRPr="00A81112" w:rsidRDefault="00CE3660" w:rsidP="00CE3660">
      <w:pPr>
        <w:spacing w:after="0" w:line="240" w:lineRule="auto"/>
        <w:ind w:firstLine="709"/>
        <w:jc w:val="both"/>
        <w:rPr>
          <w:rFonts w:ascii="Times New Roman" w:hAnsi="Times New Roman" w:cs="Times New Roman"/>
          <w:sz w:val="28"/>
          <w:szCs w:val="28"/>
        </w:rPr>
      </w:pPr>
      <w:r w:rsidRPr="00A81112">
        <w:rPr>
          <w:rFonts w:ascii="Times New Roman" w:hAnsi="Times New Roman" w:cs="Times New Roman"/>
          <w:sz w:val="28"/>
          <w:szCs w:val="28"/>
        </w:rPr>
        <w:t xml:space="preserve">4.5.Контроль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CE3660" w:rsidRPr="00A81112" w:rsidRDefault="00CE3660" w:rsidP="00CE3660">
      <w:pPr>
        <w:spacing w:after="0" w:line="240" w:lineRule="auto"/>
        <w:ind w:firstLine="709"/>
        <w:jc w:val="both"/>
        <w:rPr>
          <w:rFonts w:ascii="Times New Roman" w:hAnsi="Times New Roman" w:cs="Times New Roman"/>
          <w:sz w:val="28"/>
          <w:szCs w:val="28"/>
        </w:rPr>
      </w:pPr>
    </w:p>
    <w:p w:rsidR="00CE3660" w:rsidRPr="00AA75AC" w:rsidRDefault="00CE3660" w:rsidP="00AA75AC">
      <w:pPr>
        <w:spacing w:after="0" w:line="240" w:lineRule="auto"/>
        <w:ind w:firstLine="709"/>
        <w:jc w:val="center"/>
        <w:rPr>
          <w:rFonts w:ascii="Times New Roman" w:eastAsia="Calibri" w:hAnsi="Times New Roman" w:cs="Times New Roman"/>
          <w:bCs/>
          <w:sz w:val="28"/>
          <w:szCs w:val="28"/>
          <w:lang w:eastAsia="en-US"/>
        </w:rPr>
      </w:pPr>
      <w:r w:rsidRPr="00AA75AC">
        <w:rPr>
          <w:rFonts w:ascii="Times New Roman" w:hAnsi="Times New Roman" w:cs="Times New Roman"/>
          <w:sz w:val="26"/>
          <w:szCs w:val="26"/>
        </w:rPr>
        <w:br w:type="textWrapping" w:clear="all"/>
      </w:r>
      <w:r w:rsidRPr="00AA75AC">
        <w:rPr>
          <w:rFonts w:ascii="Times New Roman" w:eastAsia="Calibri" w:hAnsi="Times New Roman" w:cs="Times New Roman"/>
          <w:bCs/>
          <w:sz w:val="28"/>
          <w:szCs w:val="28"/>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b/>
          <w:bCs/>
          <w:sz w:val="28"/>
          <w:szCs w:val="28"/>
          <w:lang w:eastAsia="en-US"/>
        </w:rPr>
        <w:t> </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5.1. 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Республики Татарстан.</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5.3.Получатели услуги имеют право на получение информации и документов, необходимых для обоснования и рассмотрения жалобы (претензии).</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lastRenderedPageBreak/>
        <w:t>5.4. 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30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фамилию гражданина, который подает жалобу (претензию), его место жительства или пребывания;</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наименование должности, фамилии, имени и отчества должностного лица (при наличии информации), решение, действие (бездействие) которого обжалуется;</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суть обжалуемого действия (бездействия) и причины несогласия с обжалуемым действием (бездействием);</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требования о признании незаконным действия (бездействия);</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иные сведения, которые получатель услуги считает необходимым сообщить.</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5.9. Жалоба (претензия) подписывается подавшим его (ее) получателем услуги.</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 xml:space="preserve">признает действие (бездействие) или частично признает действие (бездействие) должностного лица Исполнительного комитета муниципального </w:t>
      </w:r>
      <w:r w:rsidRPr="00A81112">
        <w:rPr>
          <w:rFonts w:ascii="Times New Roman" w:eastAsia="Calibri" w:hAnsi="Times New Roman" w:cs="Times New Roman"/>
          <w:sz w:val="28"/>
          <w:szCs w:val="28"/>
          <w:lang w:eastAsia="en-US"/>
        </w:rPr>
        <w:lastRenderedPageBreak/>
        <w:t>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5.11.В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5.12. Основанием для отказа в рассмотрении жалобы (претензии) либо прекращения ее рассмотрения являются:</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отсутствие в жалобе (претензии) почтового адреса, по которому должен быть направлен ответ;</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не поддающиеся прочтению текст жалобы (претензии), фамилия или почтовый адрес;</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обращение заявителя о прекращении рассмотрения жалобы (претензии).</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О данном решении уведомляется заявитель, направивший обращение.</w:t>
      </w:r>
    </w:p>
    <w:p w:rsidR="00CE3660" w:rsidRPr="00A81112" w:rsidRDefault="00CE3660" w:rsidP="00CE3660">
      <w:pPr>
        <w:spacing w:after="0" w:line="240" w:lineRule="auto"/>
        <w:ind w:firstLine="709"/>
        <w:jc w:val="both"/>
        <w:rPr>
          <w:rFonts w:ascii="Times New Roman" w:eastAsia="Calibri" w:hAnsi="Times New Roman" w:cs="Times New Roman"/>
          <w:sz w:val="28"/>
          <w:szCs w:val="28"/>
          <w:lang w:eastAsia="en-US"/>
        </w:rPr>
      </w:pPr>
      <w:r w:rsidRPr="00A81112">
        <w:rPr>
          <w:rFonts w:ascii="Times New Roman" w:eastAsia="Calibri" w:hAnsi="Times New Roman" w:cs="Times New Roman"/>
          <w:sz w:val="28"/>
          <w:szCs w:val="28"/>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CE3660" w:rsidRPr="00A81112" w:rsidRDefault="00BF3B15" w:rsidP="00CE36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5.14</w:t>
      </w:r>
      <w:r w:rsidR="00CE3660" w:rsidRPr="00A81112">
        <w:rPr>
          <w:rFonts w:ascii="Times New Roman" w:hAnsi="Times New Roman" w:cs="Times New Roman"/>
          <w:sz w:val="28"/>
          <w:szCs w:val="28"/>
        </w:rPr>
        <w:t xml:space="preserve">.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0E598A" w:rsidRDefault="000E598A" w:rsidP="00BF3B15">
      <w:pPr>
        <w:spacing w:after="0" w:line="240" w:lineRule="auto"/>
        <w:ind w:left="5245"/>
        <w:jc w:val="center"/>
        <w:rPr>
          <w:rFonts w:ascii="Times New Roman" w:hAnsi="Times New Roman" w:cs="Times New Roman"/>
          <w:sz w:val="24"/>
          <w:szCs w:val="24"/>
        </w:rPr>
      </w:pPr>
    </w:p>
    <w:p w:rsidR="00066167" w:rsidRPr="00BF3B15" w:rsidRDefault="00424139" w:rsidP="00BF3B15">
      <w:pPr>
        <w:spacing w:after="0" w:line="240" w:lineRule="auto"/>
        <w:ind w:left="5245"/>
        <w:jc w:val="center"/>
        <w:rPr>
          <w:rFonts w:ascii="Times New Roman" w:hAnsi="Times New Roman" w:cs="Times New Roman"/>
          <w:sz w:val="24"/>
          <w:szCs w:val="24"/>
        </w:rPr>
      </w:pPr>
      <w:r w:rsidRPr="00BF3B15">
        <w:rPr>
          <w:rFonts w:ascii="Times New Roman" w:hAnsi="Times New Roman" w:cs="Times New Roman"/>
          <w:sz w:val="24"/>
          <w:szCs w:val="24"/>
        </w:rPr>
        <w:lastRenderedPageBreak/>
        <w:t>Приложение №1</w:t>
      </w:r>
    </w:p>
    <w:p w:rsidR="00066167" w:rsidRDefault="00066167" w:rsidP="00BF3B15">
      <w:pPr>
        <w:spacing w:after="0" w:line="240" w:lineRule="auto"/>
        <w:ind w:left="5245"/>
        <w:jc w:val="both"/>
        <w:rPr>
          <w:rFonts w:ascii="Times New Roman" w:hAnsi="Times New Roman" w:cs="Times New Roman"/>
          <w:b/>
          <w:color w:val="000000"/>
          <w:spacing w:val="-6"/>
          <w:sz w:val="21"/>
          <w:szCs w:val="21"/>
        </w:rPr>
      </w:pPr>
    </w:p>
    <w:p w:rsidR="00CE3660" w:rsidRPr="00BF3B15" w:rsidRDefault="00CE3660" w:rsidP="00BF3B15">
      <w:pPr>
        <w:widowControl w:val="0"/>
        <w:tabs>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BF3B15">
        <w:rPr>
          <w:rFonts w:ascii="Times New Roman" w:hAnsi="Times New Roman" w:cs="Times New Roman"/>
          <w:bCs/>
          <w:spacing w:val="1"/>
          <w:sz w:val="24"/>
          <w:szCs w:val="24"/>
        </w:rPr>
        <w:t>к</w:t>
      </w:r>
      <w:r w:rsidR="00BF3B15" w:rsidRPr="00BF3B15">
        <w:rPr>
          <w:rFonts w:ascii="Times New Roman" w:hAnsi="Times New Roman" w:cs="Times New Roman"/>
          <w:bCs/>
          <w:spacing w:val="1"/>
          <w:sz w:val="24"/>
          <w:szCs w:val="24"/>
        </w:rPr>
        <w:t xml:space="preserve"> </w:t>
      </w:r>
      <w:r w:rsidRPr="00BF3B15">
        <w:rPr>
          <w:rFonts w:ascii="Times New Roman" w:hAnsi="Times New Roman" w:cs="Times New Roman"/>
          <w:bCs/>
          <w:spacing w:val="1"/>
          <w:sz w:val="24"/>
          <w:szCs w:val="24"/>
        </w:rPr>
        <w:t xml:space="preserve">Административному регламенту </w:t>
      </w:r>
      <w:r w:rsidRPr="00BF3B15">
        <w:rPr>
          <w:rFonts w:ascii="Times New Roman" w:hAnsi="Times New Roman" w:cs="Times New Roman"/>
          <w:bCs/>
          <w:sz w:val="24"/>
          <w:szCs w:val="24"/>
        </w:rPr>
        <w:t>предоставления муниципальными</w:t>
      </w:r>
      <w:r w:rsidR="00BF3B15" w:rsidRPr="00BF3B15">
        <w:rPr>
          <w:rFonts w:ascii="Times New Roman" w:hAnsi="Times New Roman" w:cs="Times New Roman"/>
          <w:bCs/>
          <w:sz w:val="24"/>
          <w:szCs w:val="24"/>
        </w:rPr>
        <w:t xml:space="preserve"> </w:t>
      </w:r>
      <w:r w:rsidRPr="00BF3B15">
        <w:rPr>
          <w:rFonts w:ascii="Times New Roman" w:hAnsi="Times New Roman" w:cs="Times New Roman"/>
          <w:bCs/>
          <w:sz w:val="24"/>
          <w:szCs w:val="24"/>
        </w:rPr>
        <w:t>образования государственной услуги</w:t>
      </w:r>
      <w:r w:rsidR="00BF3B15" w:rsidRPr="00BF3B15">
        <w:rPr>
          <w:rFonts w:ascii="Times New Roman" w:hAnsi="Times New Roman" w:cs="Times New Roman"/>
          <w:bCs/>
          <w:sz w:val="24"/>
          <w:szCs w:val="24"/>
        </w:rPr>
        <w:t xml:space="preserve"> </w:t>
      </w:r>
      <w:r w:rsidRPr="00BF3B15">
        <w:rPr>
          <w:rFonts w:ascii="Times New Roman" w:hAnsi="Times New Roman" w:cs="Times New Roman"/>
          <w:bCs/>
          <w:sz w:val="24"/>
          <w:szCs w:val="24"/>
        </w:rPr>
        <w:t>по</w:t>
      </w:r>
      <w:r w:rsidR="00BF3B15" w:rsidRPr="00BF3B15">
        <w:rPr>
          <w:rFonts w:ascii="Times New Roman" w:hAnsi="Times New Roman" w:cs="Times New Roman"/>
          <w:bCs/>
          <w:sz w:val="24"/>
          <w:szCs w:val="24"/>
        </w:rPr>
        <w:t xml:space="preserve"> </w:t>
      </w:r>
      <w:r w:rsidRPr="00BF3B15">
        <w:rPr>
          <w:rFonts w:ascii="Times New Roman" w:hAnsi="Times New Roman" w:cs="Times New Roman"/>
          <w:bCs/>
          <w:sz w:val="24"/>
          <w:szCs w:val="24"/>
        </w:rPr>
        <w:t>выдачи разрешения опекуну или попечителю на вступление в</w:t>
      </w:r>
      <w:r w:rsidR="00BF3B15" w:rsidRPr="00BF3B15">
        <w:rPr>
          <w:rFonts w:ascii="Times New Roman" w:hAnsi="Times New Roman" w:cs="Times New Roman"/>
          <w:bCs/>
          <w:sz w:val="24"/>
          <w:szCs w:val="24"/>
        </w:rPr>
        <w:t xml:space="preserve"> </w:t>
      </w:r>
      <w:r w:rsidRPr="00BF3B15">
        <w:rPr>
          <w:rFonts w:ascii="Times New Roman" w:hAnsi="Times New Roman" w:cs="Times New Roman"/>
          <w:bCs/>
          <w:sz w:val="24"/>
          <w:szCs w:val="24"/>
        </w:rPr>
        <w:t>наследственные права подопечного</w:t>
      </w:r>
    </w:p>
    <w:p w:rsidR="00CE3660" w:rsidRPr="00861E80" w:rsidRDefault="00CE3660" w:rsidP="00CE3660">
      <w:pPr>
        <w:spacing w:after="0" w:line="240" w:lineRule="auto"/>
        <w:ind w:firstLine="709"/>
        <w:jc w:val="right"/>
        <w:rPr>
          <w:rFonts w:ascii="Times New Roman" w:hAnsi="Times New Roman" w:cs="Times New Roman"/>
          <w:b/>
          <w:sz w:val="26"/>
          <w:szCs w:val="26"/>
        </w:rPr>
      </w:pPr>
    </w:p>
    <w:p w:rsidR="00CE3660" w:rsidRDefault="00CE3660" w:rsidP="00CE3660">
      <w:pPr>
        <w:spacing w:after="0" w:line="240" w:lineRule="auto"/>
        <w:ind w:firstLine="6379"/>
        <w:jc w:val="right"/>
        <w:rPr>
          <w:rFonts w:ascii="Times New Roman" w:hAnsi="Times New Roman" w:cs="Times New Roman"/>
          <w:b/>
          <w:color w:val="000000"/>
          <w:spacing w:val="-6"/>
          <w:sz w:val="21"/>
          <w:szCs w:val="21"/>
        </w:rPr>
      </w:pPr>
    </w:p>
    <w:p w:rsidR="00CE3660" w:rsidRDefault="00CE3660" w:rsidP="00CE3660">
      <w:pPr>
        <w:spacing w:after="0" w:line="240" w:lineRule="auto"/>
        <w:ind w:firstLine="6521"/>
        <w:rPr>
          <w:rFonts w:ascii="Times New Roman" w:hAnsi="Times New Roman" w:cs="Times New Roman"/>
          <w:bCs/>
          <w:sz w:val="21"/>
          <w:szCs w:val="21"/>
        </w:rPr>
      </w:pPr>
    </w:p>
    <w:p w:rsidR="00CE3660" w:rsidRPr="00414B19" w:rsidRDefault="00CE3660" w:rsidP="00BF3B15">
      <w:pPr>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Руководителю Исполнительного комитета</w:t>
      </w:r>
    </w:p>
    <w:p w:rsidR="00CE3660" w:rsidRPr="00414B19" w:rsidRDefault="00BF3B15" w:rsidP="00BF3B15">
      <w:pPr>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______________________________</w:t>
      </w:r>
      <w:r w:rsidR="00CE3660" w:rsidRPr="00414B19">
        <w:rPr>
          <w:rFonts w:ascii="Times New Roman" w:hAnsi="Times New Roman" w:cs="Times New Roman"/>
          <w:sz w:val="24"/>
          <w:szCs w:val="24"/>
        </w:rPr>
        <w:t>района</w:t>
      </w:r>
    </w:p>
    <w:p w:rsidR="00CE3660" w:rsidRPr="00414B19" w:rsidRDefault="00CE3660" w:rsidP="00BF3B15">
      <w:pPr>
        <w:spacing w:after="0" w:line="240" w:lineRule="auto"/>
        <w:ind w:left="5245"/>
        <w:jc w:val="both"/>
        <w:rPr>
          <w:rFonts w:ascii="Times New Roman" w:hAnsi="Times New Roman" w:cs="Times New Roman"/>
          <w:sz w:val="24"/>
          <w:szCs w:val="24"/>
        </w:rPr>
      </w:pPr>
      <w:r w:rsidRPr="00414B19">
        <w:rPr>
          <w:rFonts w:ascii="Times New Roman" w:hAnsi="Times New Roman" w:cs="Times New Roman"/>
          <w:sz w:val="24"/>
          <w:szCs w:val="24"/>
        </w:rPr>
        <w:t>_________________</w:t>
      </w:r>
      <w:r w:rsidR="00BF3B15">
        <w:rPr>
          <w:rFonts w:ascii="Times New Roman" w:hAnsi="Times New Roman" w:cs="Times New Roman"/>
          <w:sz w:val="24"/>
          <w:szCs w:val="24"/>
        </w:rPr>
        <w:t>_______</w:t>
      </w:r>
      <w:r w:rsidRPr="00414B19">
        <w:rPr>
          <w:rFonts w:ascii="Times New Roman" w:hAnsi="Times New Roman" w:cs="Times New Roman"/>
          <w:sz w:val="24"/>
          <w:szCs w:val="24"/>
        </w:rPr>
        <w:t>____________</w:t>
      </w:r>
    </w:p>
    <w:p w:rsidR="00CE3660" w:rsidRPr="00414B19" w:rsidRDefault="00CE3660" w:rsidP="00BF3B15">
      <w:pPr>
        <w:spacing w:after="0" w:line="240" w:lineRule="auto"/>
        <w:ind w:left="5245"/>
        <w:jc w:val="center"/>
        <w:rPr>
          <w:rFonts w:ascii="Times New Roman" w:hAnsi="Times New Roman" w:cs="Times New Roman"/>
          <w:sz w:val="24"/>
          <w:szCs w:val="24"/>
        </w:rPr>
      </w:pPr>
      <w:r w:rsidRPr="00414B19">
        <w:rPr>
          <w:rFonts w:ascii="Times New Roman" w:hAnsi="Times New Roman" w:cs="Times New Roman"/>
          <w:sz w:val="24"/>
          <w:szCs w:val="24"/>
        </w:rPr>
        <w:t>(фамилия, инициалы)</w:t>
      </w:r>
    </w:p>
    <w:p w:rsidR="00CE3660" w:rsidRPr="00414B19" w:rsidRDefault="00CE3660" w:rsidP="00BF3B15">
      <w:pPr>
        <w:spacing w:after="0" w:line="240" w:lineRule="auto"/>
        <w:ind w:left="5245"/>
        <w:jc w:val="both"/>
        <w:rPr>
          <w:rFonts w:ascii="Times New Roman" w:hAnsi="Times New Roman" w:cs="Times New Roman"/>
          <w:sz w:val="24"/>
          <w:szCs w:val="24"/>
        </w:rPr>
      </w:pPr>
      <w:r w:rsidRPr="00414B19">
        <w:rPr>
          <w:rFonts w:ascii="Times New Roman" w:hAnsi="Times New Roman" w:cs="Times New Roman"/>
          <w:sz w:val="24"/>
          <w:szCs w:val="24"/>
        </w:rPr>
        <w:t>____________________________________</w:t>
      </w:r>
    </w:p>
    <w:p w:rsidR="00CE3660" w:rsidRPr="00414B19" w:rsidRDefault="00CE3660" w:rsidP="00BF3B15">
      <w:pPr>
        <w:spacing w:after="0" w:line="240" w:lineRule="auto"/>
        <w:ind w:left="5245"/>
        <w:jc w:val="center"/>
        <w:rPr>
          <w:rFonts w:ascii="Times New Roman" w:hAnsi="Times New Roman" w:cs="Times New Roman"/>
          <w:sz w:val="24"/>
          <w:szCs w:val="24"/>
        </w:rPr>
      </w:pPr>
      <w:r w:rsidRPr="00414B19">
        <w:rPr>
          <w:rFonts w:ascii="Times New Roman" w:hAnsi="Times New Roman" w:cs="Times New Roman"/>
          <w:sz w:val="24"/>
          <w:szCs w:val="24"/>
        </w:rPr>
        <w:t>(Ф.И.О., дата рождения, место жительства</w:t>
      </w:r>
    </w:p>
    <w:p w:rsidR="00CE3660" w:rsidRPr="00414B19" w:rsidRDefault="00CE3660" w:rsidP="00BF3B15">
      <w:pPr>
        <w:spacing w:after="0" w:line="240" w:lineRule="auto"/>
        <w:ind w:left="5245"/>
        <w:jc w:val="center"/>
        <w:rPr>
          <w:rFonts w:ascii="Times New Roman" w:hAnsi="Times New Roman" w:cs="Times New Roman"/>
          <w:sz w:val="24"/>
          <w:szCs w:val="24"/>
        </w:rPr>
      </w:pPr>
      <w:r w:rsidRPr="00414B19">
        <w:rPr>
          <w:rFonts w:ascii="Times New Roman" w:hAnsi="Times New Roman" w:cs="Times New Roman"/>
          <w:sz w:val="24"/>
          <w:szCs w:val="24"/>
        </w:rPr>
        <w:t>заявителя)</w:t>
      </w:r>
    </w:p>
    <w:p w:rsidR="00CE3660" w:rsidRPr="00414B19" w:rsidRDefault="00CE3660" w:rsidP="00BF3B15">
      <w:pPr>
        <w:spacing w:after="0" w:line="240" w:lineRule="auto"/>
        <w:ind w:left="5245"/>
        <w:jc w:val="both"/>
        <w:rPr>
          <w:rFonts w:ascii="Times New Roman" w:hAnsi="Times New Roman" w:cs="Times New Roman"/>
          <w:sz w:val="24"/>
          <w:szCs w:val="24"/>
        </w:rPr>
      </w:pPr>
      <w:r w:rsidRPr="00414B19">
        <w:rPr>
          <w:rFonts w:ascii="Times New Roman" w:hAnsi="Times New Roman" w:cs="Times New Roman"/>
          <w:sz w:val="24"/>
          <w:szCs w:val="24"/>
        </w:rPr>
        <w:t>_______________________</w:t>
      </w:r>
      <w:r w:rsidR="00BF3B15">
        <w:rPr>
          <w:rFonts w:ascii="Times New Roman" w:hAnsi="Times New Roman" w:cs="Times New Roman"/>
          <w:sz w:val="24"/>
          <w:szCs w:val="24"/>
        </w:rPr>
        <w:t>____</w:t>
      </w:r>
      <w:r w:rsidRPr="00414B19">
        <w:rPr>
          <w:rFonts w:ascii="Times New Roman" w:hAnsi="Times New Roman" w:cs="Times New Roman"/>
          <w:sz w:val="24"/>
          <w:szCs w:val="24"/>
        </w:rPr>
        <w:t>_________</w:t>
      </w:r>
    </w:p>
    <w:p w:rsidR="00CE3660" w:rsidRPr="00414B19" w:rsidRDefault="00CE3660" w:rsidP="00BF3B15">
      <w:pPr>
        <w:spacing w:after="0" w:line="240" w:lineRule="auto"/>
        <w:ind w:left="5245"/>
        <w:jc w:val="both"/>
        <w:rPr>
          <w:rFonts w:ascii="Times New Roman" w:hAnsi="Times New Roman" w:cs="Times New Roman"/>
          <w:sz w:val="24"/>
          <w:szCs w:val="24"/>
        </w:rPr>
      </w:pPr>
      <w:r w:rsidRPr="00414B19">
        <w:rPr>
          <w:rFonts w:ascii="Times New Roman" w:hAnsi="Times New Roman" w:cs="Times New Roman"/>
          <w:sz w:val="24"/>
          <w:szCs w:val="24"/>
        </w:rPr>
        <w:t>______________________</w:t>
      </w:r>
      <w:r w:rsidR="00BF3B15">
        <w:rPr>
          <w:rFonts w:ascii="Times New Roman" w:hAnsi="Times New Roman" w:cs="Times New Roman"/>
          <w:sz w:val="24"/>
          <w:szCs w:val="24"/>
        </w:rPr>
        <w:t>____</w:t>
      </w:r>
      <w:r w:rsidRPr="00414B19">
        <w:rPr>
          <w:rFonts w:ascii="Times New Roman" w:hAnsi="Times New Roman" w:cs="Times New Roman"/>
          <w:sz w:val="24"/>
          <w:szCs w:val="24"/>
        </w:rPr>
        <w:t>__________</w:t>
      </w:r>
    </w:p>
    <w:p w:rsidR="00CE3660" w:rsidRPr="00414B19" w:rsidRDefault="00CE3660" w:rsidP="00BF3B15">
      <w:pPr>
        <w:spacing w:after="0" w:line="240" w:lineRule="auto"/>
        <w:ind w:left="5245"/>
        <w:jc w:val="both"/>
        <w:rPr>
          <w:rFonts w:ascii="Times New Roman" w:hAnsi="Times New Roman" w:cs="Times New Roman"/>
          <w:sz w:val="24"/>
          <w:szCs w:val="24"/>
        </w:rPr>
      </w:pPr>
      <w:r w:rsidRPr="00414B19">
        <w:rPr>
          <w:rFonts w:ascii="Times New Roman" w:hAnsi="Times New Roman" w:cs="Times New Roman"/>
          <w:sz w:val="24"/>
          <w:szCs w:val="24"/>
        </w:rPr>
        <w:t>____________________</w:t>
      </w:r>
      <w:r w:rsidR="00BF3B15">
        <w:rPr>
          <w:rFonts w:ascii="Times New Roman" w:hAnsi="Times New Roman" w:cs="Times New Roman"/>
          <w:sz w:val="24"/>
          <w:szCs w:val="24"/>
        </w:rPr>
        <w:t>________</w:t>
      </w:r>
      <w:r w:rsidRPr="00414B19">
        <w:rPr>
          <w:rFonts w:ascii="Times New Roman" w:hAnsi="Times New Roman" w:cs="Times New Roman"/>
          <w:sz w:val="24"/>
          <w:szCs w:val="24"/>
        </w:rPr>
        <w:t>________</w:t>
      </w:r>
    </w:p>
    <w:p w:rsidR="00CE3660" w:rsidRPr="00414B19" w:rsidRDefault="00CE3660" w:rsidP="00BF3B15">
      <w:pPr>
        <w:spacing w:after="0" w:line="240" w:lineRule="auto"/>
        <w:ind w:left="5245"/>
        <w:jc w:val="center"/>
        <w:rPr>
          <w:rFonts w:ascii="Times New Roman" w:hAnsi="Times New Roman" w:cs="Times New Roman"/>
          <w:sz w:val="24"/>
          <w:szCs w:val="24"/>
        </w:rPr>
      </w:pPr>
      <w:r w:rsidRPr="00414B19">
        <w:rPr>
          <w:rFonts w:ascii="Times New Roman" w:hAnsi="Times New Roman" w:cs="Times New Roman"/>
          <w:sz w:val="24"/>
          <w:szCs w:val="24"/>
        </w:rPr>
        <w:t>(телефон домашний, мобильный)</w:t>
      </w:r>
    </w:p>
    <w:p w:rsidR="00CE3660" w:rsidRPr="00414B19" w:rsidRDefault="00CE3660" w:rsidP="00BF3B15">
      <w:pPr>
        <w:spacing w:after="0" w:line="240" w:lineRule="auto"/>
        <w:ind w:left="5245"/>
        <w:jc w:val="both"/>
        <w:rPr>
          <w:rFonts w:ascii="Times New Roman" w:hAnsi="Times New Roman" w:cs="Times New Roman"/>
          <w:sz w:val="24"/>
          <w:szCs w:val="24"/>
        </w:rPr>
      </w:pPr>
      <w:r w:rsidRPr="00414B19">
        <w:rPr>
          <w:rFonts w:ascii="Times New Roman" w:hAnsi="Times New Roman" w:cs="Times New Roman"/>
          <w:sz w:val="24"/>
          <w:szCs w:val="24"/>
        </w:rPr>
        <w:t>________________________________</w:t>
      </w:r>
    </w:p>
    <w:p w:rsidR="00CE3660" w:rsidRPr="00D82A72" w:rsidRDefault="00CE3660" w:rsidP="00BF3B15">
      <w:pPr>
        <w:spacing w:after="0" w:line="240" w:lineRule="auto"/>
        <w:ind w:left="5245"/>
        <w:jc w:val="center"/>
        <w:rPr>
          <w:rFonts w:ascii="Times New Roman" w:hAnsi="Times New Roman" w:cs="Times New Roman"/>
          <w:sz w:val="24"/>
          <w:szCs w:val="24"/>
        </w:rPr>
      </w:pPr>
      <w:r w:rsidRPr="00414B19">
        <w:rPr>
          <w:rFonts w:ascii="Times New Roman" w:hAnsi="Times New Roman" w:cs="Times New Roman"/>
          <w:sz w:val="24"/>
          <w:szCs w:val="24"/>
        </w:rPr>
        <w:t>(паспортные данные)</w:t>
      </w:r>
    </w:p>
    <w:p w:rsidR="00CE3660" w:rsidRDefault="00CE3660" w:rsidP="00BF3B15">
      <w:pPr>
        <w:spacing w:after="0" w:line="240" w:lineRule="auto"/>
        <w:jc w:val="both"/>
        <w:rPr>
          <w:rFonts w:ascii="Times New Roman" w:hAnsi="Times New Roman" w:cs="Times New Roman"/>
          <w:sz w:val="20"/>
          <w:szCs w:val="20"/>
        </w:rPr>
      </w:pPr>
    </w:p>
    <w:p w:rsidR="00CE3660" w:rsidRPr="00414B19" w:rsidRDefault="00CE3660" w:rsidP="00CE3660">
      <w:pPr>
        <w:spacing w:after="0" w:line="240" w:lineRule="auto"/>
        <w:jc w:val="right"/>
        <w:rPr>
          <w:rFonts w:ascii="Times New Roman" w:hAnsi="Times New Roman" w:cs="Times New Roman"/>
          <w:sz w:val="20"/>
          <w:szCs w:val="20"/>
        </w:rPr>
      </w:pPr>
    </w:p>
    <w:p w:rsidR="00CE3660" w:rsidRDefault="00CE3660" w:rsidP="00CE3660">
      <w:pPr>
        <w:spacing w:after="0" w:line="240" w:lineRule="auto"/>
        <w:jc w:val="center"/>
        <w:rPr>
          <w:rFonts w:ascii="Times New Roman" w:hAnsi="Times New Roman" w:cs="Times New Roman"/>
          <w:sz w:val="24"/>
          <w:szCs w:val="24"/>
        </w:rPr>
      </w:pPr>
      <w:r w:rsidRPr="00414B19">
        <w:rPr>
          <w:rFonts w:ascii="Times New Roman" w:hAnsi="Times New Roman" w:cs="Times New Roman"/>
          <w:sz w:val="24"/>
          <w:szCs w:val="24"/>
        </w:rPr>
        <w:t>З</w:t>
      </w:r>
      <w:r w:rsidR="00BF3B15" w:rsidRPr="00414B19">
        <w:rPr>
          <w:rFonts w:ascii="Times New Roman" w:hAnsi="Times New Roman" w:cs="Times New Roman"/>
          <w:sz w:val="24"/>
          <w:szCs w:val="24"/>
        </w:rPr>
        <w:t>аявление</w:t>
      </w:r>
    </w:p>
    <w:p w:rsidR="00CE3660" w:rsidRPr="00414B19" w:rsidRDefault="00CE3660" w:rsidP="00CE3660">
      <w:pPr>
        <w:spacing w:after="0" w:line="240" w:lineRule="auto"/>
        <w:jc w:val="center"/>
        <w:rPr>
          <w:rFonts w:ascii="Times New Roman" w:hAnsi="Times New Roman" w:cs="Times New Roman"/>
          <w:sz w:val="24"/>
          <w:szCs w:val="24"/>
        </w:rPr>
      </w:pPr>
    </w:p>
    <w:p w:rsidR="00CE3660" w:rsidRPr="00414B19" w:rsidRDefault="00CE3660" w:rsidP="00BF3B15">
      <w:pPr>
        <w:spacing w:after="0" w:line="240" w:lineRule="auto"/>
        <w:ind w:firstLine="709"/>
        <w:jc w:val="both"/>
        <w:rPr>
          <w:rFonts w:ascii="Times New Roman" w:hAnsi="Times New Roman" w:cs="Times New Roman"/>
          <w:sz w:val="24"/>
          <w:szCs w:val="24"/>
        </w:rPr>
      </w:pPr>
      <w:r w:rsidRPr="00414B19">
        <w:rPr>
          <w:rFonts w:ascii="Times New Roman" w:hAnsi="Times New Roman" w:cs="Times New Roman"/>
          <w:sz w:val="24"/>
          <w:szCs w:val="24"/>
        </w:rPr>
        <w:t>Прошу выдать разрешение на вступление в наследственные права от имени моего подопечного</w:t>
      </w:r>
    </w:p>
    <w:p w:rsidR="00CE3660" w:rsidRPr="00414B19" w:rsidRDefault="00CE3660" w:rsidP="00CE3660">
      <w:pPr>
        <w:spacing w:after="0" w:line="240" w:lineRule="auto"/>
        <w:jc w:val="both"/>
        <w:rPr>
          <w:rFonts w:ascii="Times New Roman" w:hAnsi="Times New Roman" w:cs="Times New Roman"/>
          <w:sz w:val="24"/>
          <w:szCs w:val="24"/>
        </w:rPr>
      </w:pPr>
      <w:r w:rsidRPr="00414B19">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r w:rsidRPr="00414B19">
        <w:rPr>
          <w:rFonts w:ascii="Times New Roman" w:hAnsi="Times New Roman" w:cs="Times New Roman"/>
          <w:sz w:val="24"/>
          <w:szCs w:val="24"/>
        </w:rPr>
        <w:t>__</w:t>
      </w:r>
    </w:p>
    <w:p w:rsidR="00CE3660" w:rsidRPr="00414B19" w:rsidRDefault="00CE3660" w:rsidP="00CE3660">
      <w:pPr>
        <w:spacing w:after="0" w:line="240" w:lineRule="auto"/>
        <w:jc w:val="both"/>
        <w:rPr>
          <w:rFonts w:ascii="Times New Roman" w:hAnsi="Times New Roman" w:cs="Times New Roman"/>
          <w:sz w:val="24"/>
          <w:szCs w:val="24"/>
        </w:rPr>
      </w:pPr>
      <w:r w:rsidRPr="00414B19">
        <w:rPr>
          <w:rFonts w:ascii="Times New Roman" w:hAnsi="Times New Roman" w:cs="Times New Roman"/>
          <w:sz w:val="24"/>
          <w:szCs w:val="24"/>
        </w:rPr>
        <w:t>________________________________________________________________________________</w:t>
      </w:r>
    </w:p>
    <w:p w:rsidR="00CE3660" w:rsidRDefault="00CE3660" w:rsidP="00BF3B15">
      <w:pPr>
        <w:spacing w:after="0" w:line="240" w:lineRule="auto"/>
        <w:jc w:val="center"/>
        <w:rPr>
          <w:rFonts w:ascii="Times New Roman" w:hAnsi="Times New Roman" w:cs="Times New Roman"/>
          <w:sz w:val="24"/>
          <w:szCs w:val="24"/>
        </w:rPr>
      </w:pPr>
      <w:r w:rsidRPr="00414B19">
        <w:rPr>
          <w:rFonts w:ascii="Times New Roman" w:hAnsi="Times New Roman" w:cs="Times New Roman"/>
          <w:sz w:val="24"/>
          <w:szCs w:val="24"/>
        </w:rPr>
        <w:t>(Ф.И.О.,дата рождения, место жительство и регистрация</w:t>
      </w:r>
      <w:r>
        <w:rPr>
          <w:rFonts w:ascii="Times New Roman" w:hAnsi="Times New Roman" w:cs="Times New Roman"/>
          <w:sz w:val="24"/>
          <w:szCs w:val="24"/>
        </w:rPr>
        <w:t xml:space="preserve"> </w:t>
      </w:r>
      <w:r w:rsidRPr="00414B19">
        <w:rPr>
          <w:rFonts w:ascii="Times New Roman" w:hAnsi="Times New Roman" w:cs="Times New Roman"/>
          <w:sz w:val="24"/>
          <w:szCs w:val="24"/>
        </w:rPr>
        <w:t>подопечного лица)</w:t>
      </w:r>
    </w:p>
    <w:p w:rsidR="00CE3660" w:rsidRPr="00414B19" w:rsidRDefault="00CE3660" w:rsidP="00CE3660">
      <w:pPr>
        <w:spacing w:after="0" w:line="240" w:lineRule="auto"/>
        <w:jc w:val="both"/>
        <w:rPr>
          <w:rFonts w:ascii="Times New Roman" w:hAnsi="Times New Roman" w:cs="Times New Roman"/>
          <w:sz w:val="24"/>
          <w:szCs w:val="24"/>
        </w:rPr>
      </w:pPr>
    </w:p>
    <w:p w:rsidR="00CE3660" w:rsidRDefault="00CE3660" w:rsidP="00BF3B15">
      <w:pPr>
        <w:spacing w:after="0" w:line="240" w:lineRule="auto"/>
        <w:ind w:firstLine="709"/>
        <w:jc w:val="both"/>
        <w:rPr>
          <w:rFonts w:ascii="Times New Roman" w:hAnsi="Times New Roman" w:cs="Times New Roman"/>
          <w:sz w:val="24"/>
          <w:szCs w:val="24"/>
        </w:rPr>
      </w:pPr>
      <w:r w:rsidRPr="00414B19">
        <w:rPr>
          <w:rFonts w:ascii="Times New Roman" w:hAnsi="Times New Roman" w:cs="Times New Roman"/>
          <w:sz w:val="24"/>
          <w:szCs w:val="24"/>
        </w:rPr>
        <w:t>Судебное решение от "__" _________ ____ г.</w:t>
      </w:r>
    </w:p>
    <w:p w:rsidR="00CE3660" w:rsidRPr="00414B19" w:rsidRDefault="00CE3660" w:rsidP="00BF3B15">
      <w:pPr>
        <w:spacing w:after="0" w:line="240" w:lineRule="auto"/>
        <w:ind w:firstLine="709"/>
        <w:jc w:val="both"/>
        <w:rPr>
          <w:rFonts w:ascii="Times New Roman" w:hAnsi="Times New Roman" w:cs="Times New Roman"/>
          <w:sz w:val="24"/>
          <w:szCs w:val="24"/>
        </w:rPr>
      </w:pPr>
    </w:p>
    <w:p w:rsidR="00CE3660" w:rsidRPr="00414B19" w:rsidRDefault="00CE3660" w:rsidP="00BF3B15">
      <w:pPr>
        <w:spacing w:after="0" w:line="240" w:lineRule="auto"/>
        <w:ind w:firstLine="709"/>
        <w:jc w:val="both"/>
        <w:rPr>
          <w:rFonts w:ascii="Times New Roman" w:hAnsi="Times New Roman" w:cs="Times New Roman"/>
          <w:sz w:val="24"/>
          <w:szCs w:val="24"/>
        </w:rPr>
      </w:pPr>
      <w:r w:rsidRPr="00414B19">
        <w:rPr>
          <w:rFonts w:ascii="Times New Roman" w:hAnsi="Times New Roman" w:cs="Times New Roman"/>
          <w:sz w:val="24"/>
          <w:szCs w:val="24"/>
        </w:rPr>
        <w:t>Дата "__" _________ ____ г. Подпись ________________</w:t>
      </w:r>
    </w:p>
    <w:p w:rsidR="00CE3660" w:rsidRDefault="00CE3660" w:rsidP="00BF3B15">
      <w:pPr>
        <w:pStyle w:val="ConsPlusTitle"/>
        <w:widowControl/>
        <w:ind w:firstLine="709"/>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CE3660" w:rsidRDefault="00CE3660" w:rsidP="00CE3660">
      <w:pPr>
        <w:pStyle w:val="ConsPlusTitle"/>
        <w:widowControl/>
        <w:jc w:val="center"/>
        <w:outlineLvl w:val="0"/>
        <w:rPr>
          <w:rFonts w:cs="Times New Roman"/>
        </w:rPr>
      </w:pPr>
    </w:p>
    <w:p w:rsidR="007F5DE7" w:rsidRPr="00BF3B15" w:rsidRDefault="007F5DE7" w:rsidP="007F5DE7">
      <w:pPr>
        <w:spacing w:after="0" w:line="240" w:lineRule="auto"/>
        <w:ind w:left="524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7F5DE7" w:rsidRDefault="007F5DE7" w:rsidP="007F5DE7">
      <w:pPr>
        <w:spacing w:after="0" w:line="240" w:lineRule="auto"/>
        <w:ind w:left="5245"/>
        <w:jc w:val="both"/>
        <w:rPr>
          <w:rFonts w:ascii="Times New Roman" w:hAnsi="Times New Roman" w:cs="Times New Roman"/>
          <w:b/>
          <w:color w:val="000000"/>
          <w:spacing w:val="-6"/>
          <w:sz w:val="21"/>
          <w:szCs w:val="21"/>
        </w:rPr>
      </w:pPr>
    </w:p>
    <w:p w:rsidR="007F5DE7" w:rsidRPr="00BF3B15" w:rsidRDefault="007F5DE7" w:rsidP="007F5DE7">
      <w:pPr>
        <w:widowControl w:val="0"/>
        <w:tabs>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BF3B15">
        <w:rPr>
          <w:rFonts w:ascii="Times New Roman" w:hAnsi="Times New Roman" w:cs="Times New Roman"/>
          <w:bCs/>
          <w:spacing w:val="1"/>
          <w:sz w:val="24"/>
          <w:szCs w:val="24"/>
        </w:rPr>
        <w:t xml:space="preserve">к Административному регламенту </w:t>
      </w:r>
      <w:r w:rsidRPr="00BF3B15">
        <w:rPr>
          <w:rFonts w:ascii="Times New Roman" w:hAnsi="Times New Roman" w:cs="Times New Roman"/>
          <w:bCs/>
          <w:sz w:val="24"/>
          <w:szCs w:val="24"/>
        </w:rPr>
        <w:t>предоставления муниципальными образования государственной услуги по выдачи разрешения опекуну или попечителю на вступление в наследственные права подопечного</w:t>
      </w:r>
    </w:p>
    <w:p w:rsidR="00CE3660" w:rsidRDefault="00CE3660" w:rsidP="007F5DE7">
      <w:pPr>
        <w:spacing w:after="0" w:line="240" w:lineRule="auto"/>
        <w:ind w:firstLine="709"/>
        <w:jc w:val="center"/>
        <w:rPr>
          <w:rFonts w:ascii="Times New Roman" w:hAnsi="Times New Roman" w:cs="Times New Roman"/>
          <w:b/>
          <w:sz w:val="21"/>
          <w:szCs w:val="21"/>
        </w:rPr>
      </w:pPr>
    </w:p>
    <w:p w:rsidR="007F5DE7" w:rsidRDefault="007F5DE7" w:rsidP="007F5DE7">
      <w:pPr>
        <w:spacing w:after="0" w:line="240" w:lineRule="auto"/>
        <w:ind w:firstLine="709"/>
        <w:jc w:val="center"/>
        <w:rPr>
          <w:rFonts w:ascii="Times New Roman" w:hAnsi="Times New Roman" w:cs="Times New Roman"/>
          <w:b/>
          <w:sz w:val="21"/>
          <w:szCs w:val="21"/>
        </w:rPr>
      </w:pPr>
    </w:p>
    <w:p w:rsidR="007F5DE7" w:rsidRDefault="007F5DE7" w:rsidP="007F5DE7">
      <w:pPr>
        <w:spacing w:after="0" w:line="240" w:lineRule="auto"/>
        <w:ind w:firstLine="709"/>
        <w:jc w:val="center"/>
        <w:rPr>
          <w:rFonts w:ascii="Times New Roman" w:hAnsi="Times New Roman" w:cs="Times New Roman"/>
          <w:b/>
          <w:sz w:val="21"/>
          <w:szCs w:val="21"/>
        </w:rPr>
      </w:pPr>
    </w:p>
    <w:p w:rsidR="007F5DE7" w:rsidRPr="007F5DE7" w:rsidRDefault="00CE3660" w:rsidP="007F5DE7">
      <w:pPr>
        <w:spacing w:after="0" w:line="240" w:lineRule="auto"/>
        <w:jc w:val="center"/>
        <w:rPr>
          <w:rFonts w:ascii="Times New Roman" w:hAnsi="Times New Roman" w:cs="Times New Roman"/>
          <w:bCs/>
          <w:sz w:val="26"/>
          <w:szCs w:val="26"/>
        </w:rPr>
      </w:pPr>
      <w:r w:rsidRPr="007F5DE7">
        <w:rPr>
          <w:rFonts w:ascii="Times New Roman" w:hAnsi="Times New Roman" w:cs="Times New Roman"/>
          <w:bCs/>
          <w:sz w:val="26"/>
          <w:szCs w:val="26"/>
        </w:rPr>
        <w:t>Б</w:t>
      </w:r>
      <w:r w:rsidR="007F5DE7" w:rsidRPr="007F5DE7">
        <w:rPr>
          <w:rFonts w:ascii="Times New Roman" w:hAnsi="Times New Roman" w:cs="Times New Roman"/>
          <w:bCs/>
          <w:sz w:val="26"/>
          <w:szCs w:val="26"/>
        </w:rPr>
        <w:t xml:space="preserve">лок-схема </w:t>
      </w:r>
    </w:p>
    <w:p w:rsidR="00CE3660" w:rsidRPr="007F5DE7" w:rsidRDefault="00CE3660" w:rsidP="007F5DE7">
      <w:pPr>
        <w:spacing w:after="0" w:line="240" w:lineRule="auto"/>
        <w:jc w:val="center"/>
        <w:rPr>
          <w:rFonts w:ascii="Times New Roman" w:hAnsi="Times New Roman" w:cs="Times New Roman"/>
          <w:bCs/>
          <w:sz w:val="26"/>
          <w:szCs w:val="26"/>
        </w:rPr>
      </w:pPr>
      <w:r w:rsidRPr="007F5DE7">
        <w:rPr>
          <w:rFonts w:ascii="Times New Roman" w:hAnsi="Times New Roman" w:cs="Times New Roman"/>
          <w:bCs/>
          <w:sz w:val="26"/>
          <w:szCs w:val="26"/>
        </w:rPr>
        <w:t>предоставления государственной услуги Исполнительным комитетом муниципального образования Республики Татарстан по выдачи разрешения опекуну или попечителю на вступление в наследственные права подопечного</w:t>
      </w:r>
    </w:p>
    <w:p w:rsidR="00CE3660" w:rsidRDefault="00EC5E67" w:rsidP="00CE3660">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noProof/>
          <w:sz w:val="26"/>
          <w:szCs w:val="26"/>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3pt;margin-top:11.6pt;width:516pt;height:57.75pt;z-index:251660288">
            <v:textbox>
              <w:txbxContent>
                <w:p w:rsidR="00CE3660" w:rsidRPr="00D82A72" w:rsidRDefault="00CE3660" w:rsidP="00CE3660">
                  <w:pPr>
                    <w:rPr>
                      <w:sz w:val="26"/>
                      <w:szCs w:val="26"/>
                    </w:rPr>
                  </w:pPr>
                  <w:r>
                    <w:rPr>
                      <w:rFonts w:ascii="Times New Roman" w:hAnsi="Times New Roman" w:cs="Times New Roman"/>
                      <w:sz w:val="26"/>
                      <w:szCs w:val="26"/>
                    </w:rPr>
                    <w:tab/>
                  </w:r>
                  <w:r w:rsidRPr="00D82A72">
                    <w:rPr>
                      <w:rFonts w:ascii="Times New Roman" w:hAnsi="Times New Roman" w:cs="Times New Roman"/>
                      <w:sz w:val="26"/>
                      <w:szCs w:val="26"/>
                    </w:rPr>
                    <w:t>Информирование и консультирование опекунов и попечителей по вопросу выдачи разрешения на вступление в наследственные права подопечного</w:t>
                  </w:r>
                </w:p>
                <w:p w:rsidR="00CE3660" w:rsidRDefault="00CE3660" w:rsidP="00CE3660"/>
              </w:txbxContent>
            </v:textbox>
          </v:shape>
        </w:pict>
      </w:r>
    </w:p>
    <w:p w:rsidR="00CE3660" w:rsidRDefault="00CE3660" w:rsidP="00CE3660">
      <w:pPr>
        <w:spacing w:after="0" w:line="240" w:lineRule="auto"/>
        <w:ind w:firstLine="709"/>
        <w:jc w:val="both"/>
        <w:rPr>
          <w:rFonts w:ascii="Times New Roman" w:hAnsi="Times New Roman" w:cs="Times New Roman"/>
          <w:b/>
          <w:bCs/>
          <w:sz w:val="26"/>
          <w:szCs w:val="26"/>
        </w:rPr>
      </w:pPr>
    </w:p>
    <w:p w:rsidR="00CE3660" w:rsidRDefault="00CE3660" w:rsidP="00CE3660">
      <w:pPr>
        <w:spacing w:after="0" w:line="240" w:lineRule="auto"/>
        <w:ind w:firstLine="709"/>
        <w:jc w:val="both"/>
        <w:rPr>
          <w:rFonts w:ascii="Times New Roman" w:hAnsi="Times New Roman" w:cs="Times New Roman"/>
          <w:b/>
          <w:bCs/>
          <w:sz w:val="26"/>
          <w:szCs w:val="26"/>
        </w:rPr>
      </w:pPr>
    </w:p>
    <w:p w:rsidR="00CE3660" w:rsidRDefault="00CE3660" w:rsidP="00CE3660">
      <w:pPr>
        <w:spacing w:after="0" w:line="240" w:lineRule="auto"/>
        <w:ind w:firstLine="709"/>
        <w:jc w:val="both"/>
        <w:rPr>
          <w:rFonts w:ascii="Times New Roman" w:hAnsi="Times New Roman" w:cs="Times New Roman"/>
          <w:b/>
          <w:bCs/>
          <w:sz w:val="26"/>
          <w:szCs w:val="26"/>
        </w:rPr>
      </w:pPr>
    </w:p>
    <w:p w:rsidR="00CE3660" w:rsidRDefault="00CE3660" w:rsidP="00CE3660">
      <w:pPr>
        <w:spacing w:after="0" w:line="240" w:lineRule="auto"/>
        <w:ind w:firstLine="709"/>
        <w:jc w:val="both"/>
        <w:rPr>
          <w:rFonts w:ascii="Times New Roman" w:hAnsi="Times New Roman" w:cs="Times New Roman"/>
          <w:b/>
          <w:bCs/>
          <w:sz w:val="26"/>
          <w:szCs w:val="26"/>
        </w:rPr>
      </w:pPr>
    </w:p>
    <w:p w:rsidR="00CE3660" w:rsidRDefault="00EC5E67" w:rsidP="00CE3660">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noProof/>
          <w:sz w:val="26"/>
          <w:szCs w:val="26"/>
        </w:rPr>
        <w:pict>
          <v:shape id="_x0000_s1027" type="#_x0000_t80" style="position:absolute;left:0;text-align:left;margin-left:109.05pt;margin-top:6.6pt;width:294.75pt;height:36pt;z-index:251661312">
            <v:textbox>
              <w:txbxContent>
                <w:p w:rsidR="00CE3660" w:rsidRPr="00D82A72" w:rsidRDefault="00CE3660" w:rsidP="00CE3660">
                  <w:pPr>
                    <w:jc w:val="both"/>
                    <w:rPr>
                      <w:rFonts w:ascii="Times New Roman" w:hAnsi="Times New Roman" w:cs="Times New Roman"/>
                      <w:sz w:val="24"/>
                      <w:szCs w:val="24"/>
                    </w:rPr>
                  </w:pPr>
                  <w:r>
                    <w:rPr>
                      <w:rFonts w:ascii="Times New Roman" w:hAnsi="Times New Roman" w:cs="Times New Roman"/>
                      <w:sz w:val="24"/>
                      <w:szCs w:val="24"/>
                    </w:rPr>
                    <w:tab/>
                  </w:r>
                  <w:r w:rsidRPr="00D82A72">
                    <w:rPr>
                      <w:rFonts w:ascii="Times New Roman" w:hAnsi="Times New Roman" w:cs="Times New Roman"/>
                      <w:sz w:val="24"/>
                      <w:szCs w:val="24"/>
                    </w:rPr>
                    <w:t>Прием и регистрация документов</w:t>
                  </w:r>
                </w:p>
              </w:txbxContent>
            </v:textbox>
          </v:shape>
        </w:pict>
      </w:r>
    </w:p>
    <w:p w:rsidR="00CE3660" w:rsidRDefault="00CE3660" w:rsidP="00CE3660">
      <w:pPr>
        <w:spacing w:after="0" w:line="240" w:lineRule="auto"/>
        <w:ind w:firstLine="709"/>
        <w:jc w:val="both"/>
        <w:rPr>
          <w:rFonts w:ascii="Times New Roman" w:hAnsi="Times New Roman" w:cs="Times New Roman"/>
          <w:b/>
          <w:bCs/>
          <w:sz w:val="26"/>
          <w:szCs w:val="26"/>
        </w:rPr>
      </w:pPr>
    </w:p>
    <w:p w:rsidR="00CE3660" w:rsidRDefault="00CE3660" w:rsidP="00CE3660">
      <w:pPr>
        <w:spacing w:after="0" w:line="240" w:lineRule="auto"/>
        <w:ind w:firstLine="709"/>
        <w:jc w:val="both"/>
        <w:rPr>
          <w:rFonts w:ascii="Times New Roman" w:hAnsi="Times New Roman" w:cs="Times New Roman"/>
          <w:b/>
          <w:bCs/>
          <w:sz w:val="26"/>
          <w:szCs w:val="26"/>
        </w:rPr>
      </w:pPr>
    </w:p>
    <w:p w:rsidR="00CE3660" w:rsidRDefault="00EC5E67" w:rsidP="00CE3660">
      <w:pPr>
        <w:spacing w:after="0" w:line="240" w:lineRule="auto"/>
        <w:ind w:firstLine="709"/>
        <w:jc w:val="both"/>
        <w:rPr>
          <w:rFonts w:ascii="Times New Roman" w:hAnsi="Times New Roman" w:cs="Times New Roman"/>
          <w:b/>
          <w:bCs/>
          <w:sz w:val="26"/>
          <w:szCs w:val="26"/>
        </w:rPr>
      </w:pPr>
      <w:r>
        <w:rPr>
          <w:rFonts w:ascii="Times New Roman" w:hAnsi="Times New Roman" w:cs="Times New Roman"/>
          <w:b/>
          <w:bCs/>
          <w:noProof/>
          <w:sz w:val="26"/>
          <w:szCs w:val="26"/>
        </w:rPr>
        <w:pict>
          <v:shape id="_x0000_s1028" type="#_x0000_t80" style="position:absolute;left:0;text-align:left;margin-left:.3pt;margin-top:7.6pt;width:516pt;height:39pt;z-index:251662336">
            <v:textbox>
              <w:txbxContent>
                <w:p w:rsidR="00CE3660" w:rsidRPr="00D82A72" w:rsidRDefault="00CE3660" w:rsidP="00CE3660">
                  <w:pPr>
                    <w:rPr>
                      <w:sz w:val="24"/>
                      <w:szCs w:val="24"/>
                    </w:rPr>
                  </w:pPr>
                  <w:r w:rsidRPr="00D82A72">
                    <w:rPr>
                      <w:rFonts w:ascii="Times New Roman" w:hAnsi="Times New Roman" w:cs="Times New Roman"/>
                      <w:sz w:val="24"/>
                      <w:szCs w:val="24"/>
                    </w:rPr>
                    <w:t>Проведение проверки предоставленных документов, полноты сведений, содержащихся в  них</w:t>
                  </w:r>
                </w:p>
              </w:txbxContent>
            </v:textbox>
          </v:shape>
        </w:pict>
      </w:r>
    </w:p>
    <w:p w:rsidR="00CE3660" w:rsidRDefault="00CE3660" w:rsidP="00CE3660">
      <w:pPr>
        <w:spacing w:after="0" w:line="240" w:lineRule="auto"/>
        <w:ind w:firstLine="709"/>
        <w:jc w:val="both"/>
        <w:rPr>
          <w:rFonts w:ascii="Times New Roman" w:hAnsi="Times New Roman" w:cs="Times New Roman"/>
          <w:b/>
          <w:bCs/>
          <w:sz w:val="26"/>
          <w:szCs w:val="26"/>
        </w:rPr>
      </w:pPr>
    </w:p>
    <w:p w:rsidR="00CE3660" w:rsidRDefault="00CE3660" w:rsidP="00CE3660">
      <w:pPr>
        <w:spacing w:after="0" w:line="240" w:lineRule="auto"/>
        <w:ind w:firstLine="709"/>
        <w:jc w:val="both"/>
        <w:rPr>
          <w:rFonts w:ascii="Times New Roman" w:hAnsi="Times New Roman" w:cs="Times New Roman"/>
          <w:b/>
          <w:bCs/>
          <w:sz w:val="18"/>
          <w:szCs w:val="18"/>
        </w:rPr>
      </w:pPr>
    </w:p>
    <w:p w:rsidR="00CE3660" w:rsidRDefault="00CE3660" w:rsidP="00CE3660">
      <w:pPr>
        <w:spacing w:after="0" w:line="240" w:lineRule="auto"/>
        <w:ind w:firstLine="709"/>
        <w:jc w:val="both"/>
        <w:rPr>
          <w:rFonts w:ascii="Times New Roman" w:hAnsi="Times New Roman" w:cs="Times New Roman"/>
          <w:sz w:val="18"/>
          <w:szCs w:val="18"/>
        </w:rPr>
      </w:pPr>
    </w:p>
    <w:p w:rsidR="00CE3660" w:rsidRDefault="00CE3660" w:rsidP="00CE3660">
      <w:pPr>
        <w:spacing w:after="0" w:line="240" w:lineRule="auto"/>
        <w:ind w:firstLine="709"/>
        <w:rPr>
          <w:rFonts w:ascii="Times New Roman" w:hAnsi="Times New Roman" w:cs="Times New Roman"/>
          <w:sz w:val="18"/>
          <w:szCs w:val="18"/>
        </w:rPr>
      </w:pPr>
    </w:p>
    <w:p w:rsidR="00CE3660" w:rsidRDefault="00EC5E67" w:rsidP="00CE3660">
      <w:pPr>
        <w:spacing w:after="0" w:line="240" w:lineRule="auto"/>
        <w:ind w:firstLine="709"/>
        <w:rPr>
          <w:rFonts w:ascii="Times New Roman" w:hAnsi="Times New Roman" w:cs="Times New Roman"/>
          <w:sz w:val="18"/>
          <w:szCs w:val="18"/>
        </w:rPr>
      </w:pPr>
      <w:r>
        <w:rPr>
          <w:rFonts w:ascii="Times New Roman" w:hAnsi="Times New Roman" w:cs="Times New Roman"/>
          <w:noProof/>
          <w:sz w:val="18"/>
          <w:szCs w:val="18"/>
        </w:rPr>
        <w:pict>
          <v:shape id="_x0000_s1029" type="#_x0000_t80" style="position:absolute;left:0;text-align:left;margin-left:4.8pt;margin-top:2.8pt;width:511.5pt;height:35.25pt;z-index:251663360" adj=",5591">
            <v:textbox>
              <w:txbxContent>
                <w:p w:rsidR="00CE3660" w:rsidRPr="00F109F7" w:rsidRDefault="00CE3660" w:rsidP="00CE3660">
                  <w:pPr>
                    <w:jc w:val="both"/>
                    <w:rPr>
                      <w:sz w:val="24"/>
                      <w:szCs w:val="24"/>
                    </w:rPr>
                  </w:pPr>
                  <w:r w:rsidRPr="00F109F7">
                    <w:rPr>
                      <w:rFonts w:ascii="Times New Roman" w:hAnsi="Times New Roman" w:cs="Times New Roman"/>
                      <w:sz w:val="24"/>
                      <w:szCs w:val="24"/>
                    </w:rPr>
                    <w:t>Установление оснований в предоставления государственной услуги либо в отказе</w:t>
                  </w:r>
                </w:p>
              </w:txbxContent>
            </v:textbox>
          </v:shape>
        </w:pict>
      </w:r>
    </w:p>
    <w:p w:rsidR="00CE3660" w:rsidRDefault="00CE3660" w:rsidP="00CE3660">
      <w:pPr>
        <w:spacing w:after="0" w:line="240" w:lineRule="auto"/>
        <w:ind w:firstLine="709"/>
        <w:rPr>
          <w:rFonts w:ascii="Times New Roman" w:hAnsi="Times New Roman" w:cs="Times New Roman"/>
          <w:sz w:val="18"/>
          <w:szCs w:val="18"/>
        </w:rPr>
      </w:pPr>
    </w:p>
    <w:p w:rsidR="00CE3660" w:rsidRDefault="00CE3660" w:rsidP="00CE3660">
      <w:pPr>
        <w:spacing w:after="0" w:line="240" w:lineRule="auto"/>
        <w:ind w:firstLine="709"/>
        <w:rPr>
          <w:rFonts w:ascii="Times New Roman" w:hAnsi="Times New Roman" w:cs="Times New Roman"/>
          <w:sz w:val="18"/>
          <w:szCs w:val="18"/>
        </w:rPr>
      </w:pPr>
    </w:p>
    <w:p w:rsidR="00CE3660" w:rsidRDefault="00CE3660" w:rsidP="00CE3660">
      <w:pPr>
        <w:spacing w:after="0" w:line="240" w:lineRule="auto"/>
        <w:ind w:firstLine="709"/>
        <w:rPr>
          <w:rFonts w:ascii="Times New Roman" w:hAnsi="Times New Roman" w:cs="Times New Roman"/>
          <w:sz w:val="18"/>
          <w:szCs w:val="18"/>
        </w:rPr>
      </w:pPr>
    </w:p>
    <w:p w:rsidR="00CE3660" w:rsidRPr="002A4521" w:rsidRDefault="00EC5E67" w:rsidP="00CE3660">
      <w:pPr>
        <w:spacing w:after="0" w:line="240" w:lineRule="auto"/>
        <w:ind w:firstLine="709"/>
        <w:rPr>
          <w:rFonts w:ascii="Times New Roman" w:hAnsi="Times New Roman" w:cs="Times New Roman"/>
          <w:sz w:val="18"/>
          <w:szCs w:val="18"/>
        </w:rPr>
      </w:pPr>
      <w:r>
        <w:rPr>
          <w:rFonts w:ascii="Times New Roman" w:hAnsi="Times New Roman" w:cs="Times New Roman"/>
          <w:noProof/>
          <w:sz w:val="18"/>
          <w:szCs w:val="18"/>
        </w:rPr>
        <w:pict>
          <v:shape id="_x0000_s1031" type="#_x0000_t80" style="position:absolute;left:0;text-align:left;margin-left:304.05pt;margin-top:4.3pt;width:212.25pt;height:47.25pt;z-index:251665408">
            <v:textbox>
              <w:txbxContent>
                <w:p w:rsidR="00CE3660" w:rsidRPr="00F109F7" w:rsidRDefault="00CE3660" w:rsidP="00CE3660">
                  <w:pPr>
                    <w:rPr>
                      <w:sz w:val="24"/>
                      <w:szCs w:val="24"/>
                    </w:rPr>
                  </w:pPr>
                  <w:r w:rsidRPr="00F109F7">
                    <w:rPr>
                      <w:rFonts w:ascii="Times New Roman" w:hAnsi="Times New Roman" w:cs="Times New Roman"/>
                      <w:sz w:val="24"/>
                      <w:szCs w:val="24"/>
                    </w:rPr>
                    <w:t>Отказ в разрешении  </w:t>
                  </w:r>
                </w:p>
              </w:txbxContent>
            </v:textbox>
          </v:shape>
        </w:pict>
      </w:r>
      <w:r>
        <w:rPr>
          <w:rFonts w:ascii="Times New Roman" w:hAnsi="Times New Roman" w:cs="Times New Roman"/>
          <w:noProof/>
          <w:sz w:val="18"/>
          <w:szCs w:val="18"/>
        </w:rPr>
        <w:pict>
          <v:shape id="_x0000_s1030" type="#_x0000_t80" style="position:absolute;left:0;text-align:left;margin-left:4.8pt;margin-top:4.3pt;width:217.5pt;height:41.25pt;z-index:251664384">
            <v:textbox>
              <w:txbxContent>
                <w:p w:rsidR="00CE3660" w:rsidRPr="00F109F7" w:rsidRDefault="00CE3660" w:rsidP="00CE3660">
                  <w:pPr>
                    <w:rPr>
                      <w:sz w:val="24"/>
                      <w:szCs w:val="24"/>
                    </w:rPr>
                  </w:pPr>
                  <w:r w:rsidRPr="00F109F7">
                    <w:rPr>
                      <w:rFonts w:ascii="Times New Roman" w:hAnsi="Times New Roman" w:cs="Times New Roman"/>
                      <w:sz w:val="24"/>
                      <w:szCs w:val="24"/>
                    </w:rPr>
                    <w:t>Подготовка разрешения</w:t>
                  </w:r>
                </w:p>
              </w:txbxContent>
            </v:textbox>
          </v:shape>
        </w:pict>
      </w:r>
    </w:p>
    <w:p w:rsidR="00CE3660" w:rsidRDefault="00CE3660" w:rsidP="00CE3660">
      <w:pPr>
        <w:spacing w:after="0" w:line="240" w:lineRule="auto"/>
        <w:ind w:firstLine="709"/>
        <w:jc w:val="center"/>
        <w:rPr>
          <w:rFonts w:ascii="Times New Roman" w:hAnsi="Times New Roman" w:cs="Times New Roman"/>
          <w:sz w:val="18"/>
          <w:szCs w:val="18"/>
        </w:rPr>
      </w:pPr>
    </w:p>
    <w:p w:rsidR="00CE3660" w:rsidRDefault="00CE3660" w:rsidP="00CE3660">
      <w:pPr>
        <w:spacing w:after="0" w:line="240" w:lineRule="auto"/>
        <w:ind w:firstLine="709"/>
        <w:jc w:val="center"/>
        <w:rPr>
          <w:rFonts w:ascii="Times New Roman" w:hAnsi="Times New Roman" w:cs="Times New Roman"/>
          <w:sz w:val="18"/>
          <w:szCs w:val="18"/>
        </w:rPr>
      </w:pPr>
    </w:p>
    <w:p w:rsidR="00CE3660" w:rsidRDefault="00CE3660" w:rsidP="00CE3660">
      <w:pPr>
        <w:spacing w:after="0" w:line="240" w:lineRule="auto"/>
        <w:ind w:firstLine="709"/>
        <w:jc w:val="center"/>
        <w:rPr>
          <w:rFonts w:ascii="Times New Roman" w:hAnsi="Times New Roman" w:cs="Times New Roman"/>
          <w:sz w:val="18"/>
          <w:szCs w:val="18"/>
        </w:rPr>
      </w:pPr>
    </w:p>
    <w:p w:rsidR="00CE3660" w:rsidRDefault="00CE3660" w:rsidP="00CE3660">
      <w:pPr>
        <w:spacing w:after="0" w:line="240" w:lineRule="auto"/>
        <w:ind w:firstLine="709"/>
        <w:jc w:val="center"/>
        <w:rPr>
          <w:rFonts w:ascii="Times New Roman" w:hAnsi="Times New Roman" w:cs="Times New Roman"/>
          <w:sz w:val="18"/>
          <w:szCs w:val="18"/>
        </w:rPr>
      </w:pPr>
    </w:p>
    <w:p w:rsidR="00CE3660" w:rsidRDefault="00EC5E67" w:rsidP="00CE3660">
      <w:pPr>
        <w:spacing w:after="0" w:line="240" w:lineRule="auto"/>
        <w:ind w:firstLine="709"/>
        <w:jc w:val="center"/>
        <w:rPr>
          <w:rFonts w:ascii="Times New Roman" w:hAnsi="Times New Roman" w:cs="Times New Roman"/>
          <w:sz w:val="18"/>
          <w:szCs w:val="18"/>
        </w:rPr>
      </w:pPr>
      <w:r>
        <w:rPr>
          <w:rFonts w:ascii="Times New Roman" w:hAnsi="Times New Roman" w:cs="Times New Roman"/>
          <w:noProof/>
          <w:sz w:val="18"/>
          <w:szCs w:val="18"/>
        </w:rPr>
        <w:pict>
          <v:shape id="_x0000_s1032" type="#_x0000_t80" style="position:absolute;left:0;text-align:left;margin-left:4.8pt;margin-top:4.9pt;width:213.75pt;height:70.5pt;z-index:251666432">
            <v:textbox>
              <w:txbxContent>
                <w:p w:rsidR="00CE3660" w:rsidRPr="00F109F7" w:rsidRDefault="00CE3660" w:rsidP="00CE3660">
                  <w:pPr>
                    <w:spacing w:after="0" w:line="240" w:lineRule="auto"/>
                    <w:jc w:val="both"/>
                    <w:rPr>
                      <w:rFonts w:ascii="Times New Roman" w:hAnsi="Times New Roman" w:cs="Times New Roman"/>
                      <w:sz w:val="24"/>
                      <w:szCs w:val="24"/>
                    </w:rPr>
                  </w:pPr>
                  <w:r w:rsidRPr="00F109F7">
                    <w:rPr>
                      <w:rFonts w:ascii="Times New Roman" w:hAnsi="Times New Roman" w:cs="Times New Roman"/>
                      <w:sz w:val="24"/>
                      <w:szCs w:val="24"/>
                    </w:rPr>
                    <w:t>Выдача разрешения</w:t>
                  </w:r>
                  <w:r w:rsidR="007F5DE7">
                    <w:rPr>
                      <w:rFonts w:ascii="Times New Roman" w:hAnsi="Times New Roman" w:cs="Times New Roman"/>
                      <w:sz w:val="24"/>
                      <w:szCs w:val="24"/>
                    </w:rPr>
                    <w:t xml:space="preserve"> </w:t>
                  </w:r>
                  <w:r w:rsidRPr="00D82A72">
                    <w:rPr>
                      <w:rFonts w:ascii="Times New Roman" w:hAnsi="Times New Roman" w:cs="Times New Roman"/>
                      <w:sz w:val="26"/>
                      <w:szCs w:val="26"/>
                    </w:rPr>
                    <w:t>на вступление в наследственные права подопечного</w:t>
                  </w:r>
                  <w:r w:rsidRPr="00F109F7">
                    <w:rPr>
                      <w:rFonts w:ascii="Times New Roman" w:hAnsi="Times New Roman" w:cs="Times New Roman"/>
                      <w:sz w:val="24"/>
                      <w:szCs w:val="24"/>
                    </w:rPr>
                    <w:t xml:space="preserve"> опекуну или попечителю</w:t>
                  </w:r>
                </w:p>
                <w:p w:rsidR="00CE3660" w:rsidRDefault="00CE3660" w:rsidP="00CE3660">
                  <w:r w:rsidRPr="002A4521">
                    <w:rPr>
                      <w:rFonts w:ascii="Times New Roman" w:hAnsi="Times New Roman" w:cs="Times New Roman"/>
                      <w:sz w:val="18"/>
                      <w:szCs w:val="18"/>
                    </w:rPr>
                    <w:t xml:space="preserve"> на вступление в наследственные права подопечного</w:t>
                  </w:r>
                </w:p>
              </w:txbxContent>
            </v:textbox>
          </v:shape>
        </w:pict>
      </w:r>
    </w:p>
    <w:p w:rsidR="00CE3660" w:rsidRDefault="00CE3660" w:rsidP="00CE3660">
      <w:pPr>
        <w:spacing w:after="0" w:line="240" w:lineRule="auto"/>
        <w:rPr>
          <w:rFonts w:ascii="Times New Roman" w:hAnsi="Times New Roman" w:cs="Times New Roman"/>
          <w:sz w:val="18"/>
          <w:szCs w:val="18"/>
        </w:rPr>
      </w:pPr>
    </w:p>
    <w:p w:rsidR="00CE3660" w:rsidRDefault="00CE3660" w:rsidP="00CE3660">
      <w:pPr>
        <w:spacing w:after="0" w:line="240" w:lineRule="auto"/>
        <w:rPr>
          <w:rFonts w:ascii="Times New Roman" w:hAnsi="Times New Roman" w:cs="Times New Roman"/>
          <w:sz w:val="18"/>
          <w:szCs w:val="18"/>
        </w:rPr>
      </w:pPr>
    </w:p>
    <w:p w:rsidR="00CE3660" w:rsidRDefault="00CE3660" w:rsidP="00CE3660">
      <w:pPr>
        <w:spacing w:after="0" w:line="240" w:lineRule="auto"/>
        <w:rPr>
          <w:rFonts w:ascii="Times New Roman" w:hAnsi="Times New Roman" w:cs="Times New Roman"/>
          <w:sz w:val="18"/>
          <w:szCs w:val="18"/>
        </w:rPr>
      </w:pPr>
    </w:p>
    <w:p w:rsidR="00CE3660" w:rsidRDefault="00CE3660" w:rsidP="00CE3660">
      <w:pPr>
        <w:spacing w:after="0" w:line="240" w:lineRule="auto"/>
        <w:ind w:firstLine="709"/>
        <w:jc w:val="both"/>
        <w:rPr>
          <w:rFonts w:ascii="Times New Roman" w:hAnsi="Times New Roman" w:cs="Times New Roman"/>
          <w:sz w:val="18"/>
          <w:szCs w:val="18"/>
        </w:rPr>
      </w:pPr>
    </w:p>
    <w:p w:rsidR="00CE3660" w:rsidRDefault="00CE3660" w:rsidP="00CE3660">
      <w:pPr>
        <w:spacing w:after="0" w:line="240" w:lineRule="auto"/>
        <w:ind w:firstLine="709"/>
        <w:jc w:val="both"/>
        <w:rPr>
          <w:rFonts w:ascii="Times New Roman" w:hAnsi="Times New Roman" w:cs="Times New Roman"/>
          <w:sz w:val="18"/>
          <w:szCs w:val="18"/>
        </w:rPr>
      </w:pPr>
    </w:p>
    <w:p w:rsidR="00CE3660" w:rsidRDefault="00CE3660" w:rsidP="00CE3660">
      <w:pPr>
        <w:spacing w:after="0" w:line="240" w:lineRule="auto"/>
        <w:ind w:firstLine="709"/>
        <w:jc w:val="both"/>
        <w:rPr>
          <w:rFonts w:ascii="Times New Roman" w:hAnsi="Times New Roman" w:cs="Times New Roman"/>
          <w:sz w:val="18"/>
          <w:szCs w:val="18"/>
        </w:rPr>
      </w:pPr>
    </w:p>
    <w:p w:rsidR="00CE3660" w:rsidRDefault="00CE3660" w:rsidP="00CE3660">
      <w:pPr>
        <w:spacing w:after="0" w:line="240" w:lineRule="auto"/>
        <w:ind w:firstLine="709"/>
        <w:jc w:val="both"/>
        <w:rPr>
          <w:rFonts w:ascii="Times New Roman" w:hAnsi="Times New Roman" w:cs="Times New Roman"/>
          <w:sz w:val="18"/>
          <w:szCs w:val="18"/>
        </w:rPr>
      </w:pPr>
    </w:p>
    <w:p w:rsidR="00CE3660" w:rsidRDefault="00CE3660" w:rsidP="00CE3660">
      <w:pPr>
        <w:spacing w:after="0" w:line="240" w:lineRule="auto"/>
        <w:ind w:firstLine="709"/>
        <w:jc w:val="both"/>
        <w:rPr>
          <w:rFonts w:ascii="Times New Roman" w:hAnsi="Times New Roman" w:cs="Times New Roman"/>
          <w:sz w:val="18"/>
          <w:szCs w:val="18"/>
        </w:rPr>
      </w:pPr>
    </w:p>
    <w:p w:rsidR="00CE3660" w:rsidRDefault="00CE3660" w:rsidP="00CE3660">
      <w:pPr>
        <w:spacing w:after="0" w:line="240" w:lineRule="auto"/>
        <w:ind w:firstLine="709"/>
        <w:jc w:val="both"/>
        <w:rPr>
          <w:rFonts w:ascii="Times New Roman" w:hAnsi="Times New Roman" w:cs="Times New Roman"/>
          <w:sz w:val="18"/>
          <w:szCs w:val="18"/>
        </w:rPr>
      </w:pPr>
    </w:p>
    <w:p w:rsidR="00CE3660" w:rsidRDefault="00CE3660" w:rsidP="00CE3660">
      <w:pPr>
        <w:spacing w:after="0" w:line="240" w:lineRule="auto"/>
        <w:ind w:firstLine="6379"/>
        <w:jc w:val="right"/>
        <w:rPr>
          <w:rFonts w:ascii="Times New Roman" w:hAnsi="Times New Roman" w:cs="Times New Roman"/>
          <w:b/>
          <w:color w:val="000000"/>
          <w:spacing w:val="-6"/>
          <w:sz w:val="21"/>
          <w:szCs w:val="21"/>
        </w:rPr>
      </w:pPr>
    </w:p>
    <w:p w:rsidR="00CE3660" w:rsidRDefault="00CE3660" w:rsidP="00CE3660">
      <w:pPr>
        <w:spacing w:after="0" w:line="240" w:lineRule="auto"/>
        <w:ind w:firstLine="6379"/>
        <w:jc w:val="right"/>
        <w:rPr>
          <w:rFonts w:ascii="Times New Roman" w:hAnsi="Times New Roman" w:cs="Times New Roman"/>
          <w:b/>
          <w:color w:val="000000"/>
          <w:spacing w:val="-6"/>
          <w:sz w:val="21"/>
          <w:szCs w:val="21"/>
        </w:rPr>
      </w:pPr>
    </w:p>
    <w:p w:rsidR="00CE3660" w:rsidRDefault="00CE3660" w:rsidP="00CE3660">
      <w:pPr>
        <w:spacing w:after="0" w:line="240" w:lineRule="auto"/>
        <w:ind w:firstLine="6379"/>
        <w:jc w:val="right"/>
        <w:rPr>
          <w:rFonts w:ascii="Times New Roman" w:hAnsi="Times New Roman" w:cs="Times New Roman"/>
          <w:b/>
          <w:color w:val="000000"/>
          <w:spacing w:val="-6"/>
          <w:sz w:val="21"/>
          <w:szCs w:val="21"/>
        </w:rPr>
      </w:pPr>
    </w:p>
    <w:p w:rsidR="00CE3660" w:rsidRDefault="00CE3660" w:rsidP="00CE3660">
      <w:pPr>
        <w:spacing w:after="0" w:line="240" w:lineRule="auto"/>
        <w:ind w:firstLine="6379"/>
        <w:jc w:val="right"/>
        <w:rPr>
          <w:rFonts w:ascii="Times New Roman" w:hAnsi="Times New Roman" w:cs="Times New Roman"/>
          <w:b/>
          <w:color w:val="000000"/>
          <w:spacing w:val="-6"/>
          <w:sz w:val="21"/>
          <w:szCs w:val="21"/>
        </w:rPr>
      </w:pPr>
    </w:p>
    <w:p w:rsidR="00CE3660" w:rsidRDefault="00CE3660" w:rsidP="00CE3660">
      <w:pPr>
        <w:spacing w:after="0" w:line="240" w:lineRule="auto"/>
        <w:ind w:firstLine="709"/>
        <w:jc w:val="right"/>
        <w:rPr>
          <w:rFonts w:ascii="Times New Roman" w:hAnsi="Times New Roman" w:cs="Times New Roman"/>
          <w:b/>
          <w:sz w:val="21"/>
          <w:szCs w:val="21"/>
        </w:rPr>
      </w:pPr>
    </w:p>
    <w:p w:rsidR="00353E20" w:rsidRDefault="00353E20" w:rsidP="004C5DCE">
      <w:pPr>
        <w:spacing w:after="0" w:line="240" w:lineRule="auto"/>
        <w:ind w:firstLine="6379"/>
        <w:jc w:val="both"/>
        <w:rPr>
          <w:rFonts w:ascii="Times New Roman" w:hAnsi="Times New Roman" w:cs="Times New Roman"/>
          <w:b/>
          <w:color w:val="000000"/>
          <w:spacing w:val="-6"/>
          <w:sz w:val="21"/>
          <w:szCs w:val="21"/>
        </w:rPr>
      </w:pPr>
    </w:p>
    <w:p w:rsidR="00353E20" w:rsidRDefault="00353E20" w:rsidP="004C5DCE">
      <w:pPr>
        <w:spacing w:after="0" w:line="240" w:lineRule="auto"/>
        <w:ind w:firstLine="6379"/>
        <w:jc w:val="both"/>
        <w:rPr>
          <w:rFonts w:ascii="Times New Roman" w:hAnsi="Times New Roman" w:cs="Times New Roman"/>
          <w:b/>
          <w:color w:val="000000"/>
          <w:spacing w:val="-6"/>
          <w:sz w:val="21"/>
          <w:szCs w:val="21"/>
        </w:rPr>
      </w:pPr>
    </w:p>
    <w:p w:rsidR="00353E20" w:rsidRDefault="00353E20" w:rsidP="004C5DCE">
      <w:pPr>
        <w:spacing w:after="0" w:line="240" w:lineRule="auto"/>
        <w:ind w:firstLine="6379"/>
        <w:jc w:val="both"/>
        <w:rPr>
          <w:rFonts w:ascii="Times New Roman" w:hAnsi="Times New Roman" w:cs="Times New Roman"/>
          <w:b/>
          <w:color w:val="000000"/>
          <w:spacing w:val="-6"/>
          <w:sz w:val="21"/>
          <w:szCs w:val="21"/>
        </w:rPr>
      </w:pPr>
    </w:p>
    <w:p w:rsidR="00353E20" w:rsidRDefault="00353E20" w:rsidP="004C5DCE">
      <w:pPr>
        <w:spacing w:after="0" w:line="240" w:lineRule="auto"/>
        <w:ind w:firstLine="6379"/>
        <w:jc w:val="both"/>
        <w:rPr>
          <w:rFonts w:ascii="Times New Roman" w:hAnsi="Times New Roman" w:cs="Times New Roman"/>
          <w:b/>
          <w:color w:val="000000"/>
          <w:spacing w:val="-6"/>
          <w:sz w:val="21"/>
          <w:szCs w:val="21"/>
        </w:rPr>
      </w:pPr>
    </w:p>
    <w:p w:rsidR="00353E20" w:rsidRDefault="00353E20" w:rsidP="004C5DCE">
      <w:pPr>
        <w:spacing w:after="0" w:line="240" w:lineRule="auto"/>
        <w:ind w:firstLine="6379"/>
        <w:jc w:val="both"/>
        <w:rPr>
          <w:rFonts w:ascii="Times New Roman" w:hAnsi="Times New Roman" w:cs="Times New Roman"/>
          <w:b/>
          <w:color w:val="000000"/>
          <w:spacing w:val="-6"/>
          <w:sz w:val="21"/>
          <w:szCs w:val="21"/>
        </w:rPr>
      </w:pPr>
    </w:p>
    <w:p w:rsidR="00353E20" w:rsidRDefault="00353E20" w:rsidP="004C5DCE">
      <w:pPr>
        <w:spacing w:after="0" w:line="240" w:lineRule="auto"/>
        <w:ind w:firstLine="6379"/>
        <w:jc w:val="both"/>
        <w:rPr>
          <w:rFonts w:ascii="Times New Roman" w:hAnsi="Times New Roman" w:cs="Times New Roman"/>
          <w:b/>
          <w:color w:val="000000"/>
          <w:spacing w:val="-6"/>
          <w:sz w:val="21"/>
          <w:szCs w:val="21"/>
        </w:rPr>
      </w:pPr>
    </w:p>
    <w:p w:rsidR="007F5DE7" w:rsidRPr="00BF3B15" w:rsidRDefault="007F5DE7" w:rsidP="007F5DE7">
      <w:pPr>
        <w:spacing w:after="0" w:line="240" w:lineRule="auto"/>
        <w:ind w:left="524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7F5DE7" w:rsidRDefault="007F5DE7" w:rsidP="007F5DE7">
      <w:pPr>
        <w:spacing w:after="0" w:line="240" w:lineRule="auto"/>
        <w:ind w:left="5245"/>
        <w:jc w:val="both"/>
        <w:rPr>
          <w:rFonts w:ascii="Times New Roman" w:hAnsi="Times New Roman" w:cs="Times New Roman"/>
          <w:b/>
          <w:color w:val="000000"/>
          <w:spacing w:val="-6"/>
          <w:sz w:val="21"/>
          <w:szCs w:val="21"/>
        </w:rPr>
      </w:pPr>
    </w:p>
    <w:p w:rsidR="007F5DE7" w:rsidRPr="00BF3B15" w:rsidRDefault="007F5DE7" w:rsidP="007F5DE7">
      <w:pPr>
        <w:widowControl w:val="0"/>
        <w:tabs>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BF3B15">
        <w:rPr>
          <w:rFonts w:ascii="Times New Roman" w:hAnsi="Times New Roman" w:cs="Times New Roman"/>
          <w:bCs/>
          <w:spacing w:val="1"/>
          <w:sz w:val="24"/>
          <w:szCs w:val="24"/>
        </w:rPr>
        <w:t xml:space="preserve">к Административному регламенту </w:t>
      </w:r>
      <w:r w:rsidRPr="00BF3B15">
        <w:rPr>
          <w:rFonts w:ascii="Times New Roman" w:hAnsi="Times New Roman" w:cs="Times New Roman"/>
          <w:bCs/>
          <w:sz w:val="24"/>
          <w:szCs w:val="24"/>
        </w:rPr>
        <w:t>предоставления муниципальными образования государственной услуги по выдачи разрешения опекуну или попечителю на вступление в наследственные права подопечного</w:t>
      </w:r>
    </w:p>
    <w:p w:rsidR="004C5DCE" w:rsidRDefault="004C5DCE" w:rsidP="004C5DCE">
      <w:pPr>
        <w:pStyle w:val="ConsPlusNonformat"/>
        <w:ind w:hanging="29"/>
        <w:jc w:val="both"/>
        <w:rPr>
          <w:rFonts w:ascii="Times New Roman" w:hAnsi="Times New Roman" w:cs="Times New Roman"/>
          <w:sz w:val="21"/>
          <w:szCs w:val="21"/>
        </w:rPr>
      </w:pPr>
    </w:p>
    <w:p w:rsidR="007F5DE7" w:rsidRDefault="007F5DE7" w:rsidP="004C5DCE">
      <w:pPr>
        <w:pStyle w:val="ConsPlusNonformat"/>
        <w:ind w:hanging="29"/>
        <w:jc w:val="both"/>
        <w:rPr>
          <w:rFonts w:ascii="Times New Roman" w:hAnsi="Times New Roman" w:cs="Times New Roman"/>
          <w:sz w:val="21"/>
          <w:szCs w:val="21"/>
        </w:rPr>
      </w:pPr>
    </w:p>
    <w:p w:rsidR="007F5DE7" w:rsidRPr="00573DE9" w:rsidRDefault="007F5DE7" w:rsidP="004C5DCE">
      <w:pPr>
        <w:pStyle w:val="ConsPlusNonformat"/>
        <w:ind w:hanging="29"/>
        <w:jc w:val="both"/>
        <w:rPr>
          <w:rFonts w:ascii="Times New Roman" w:hAnsi="Times New Roman" w:cs="Times New Roman"/>
          <w:sz w:val="21"/>
          <w:szCs w:val="21"/>
        </w:rPr>
      </w:pPr>
    </w:p>
    <w:p w:rsidR="007F5DE7" w:rsidRDefault="004C5DCE" w:rsidP="007F5DE7">
      <w:pPr>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 xml:space="preserve">Реквизиты </w:t>
      </w:r>
    </w:p>
    <w:p w:rsidR="004C5DCE" w:rsidRPr="007F5DE7" w:rsidRDefault="004C5DCE" w:rsidP="007F5DE7">
      <w:pPr>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должностных лиц, ответственных за предоставление государственной услуги</w:t>
      </w:r>
    </w:p>
    <w:p w:rsidR="004C5DCE" w:rsidRPr="007F5DE7" w:rsidRDefault="004C5DCE" w:rsidP="007F5DE7">
      <w:pPr>
        <w:suppressAutoHyphens/>
        <w:spacing w:after="0" w:line="240" w:lineRule="auto"/>
        <w:jc w:val="center"/>
        <w:rPr>
          <w:rFonts w:ascii="Times New Roman" w:hAnsi="Times New Roman" w:cs="Times New Roman"/>
          <w:sz w:val="28"/>
          <w:szCs w:val="28"/>
        </w:rPr>
      </w:pPr>
    </w:p>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 xml:space="preserve">Отдел опеки и попечительства исполнительного комитета  </w:t>
      </w:r>
      <w:r w:rsidR="006F4E03" w:rsidRPr="007F5DE7">
        <w:rPr>
          <w:rFonts w:ascii="Times New Roman" w:hAnsi="Times New Roman" w:cs="Times New Roman"/>
          <w:sz w:val="28"/>
          <w:szCs w:val="28"/>
        </w:rPr>
        <w:t>Лениногорского</w:t>
      </w:r>
      <w:r w:rsidRPr="007F5DE7">
        <w:rPr>
          <w:rFonts w:ascii="Times New Roman" w:hAnsi="Times New Roman" w:cs="Times New Roman"/>
          <w:sz w:val="28"/>
          <w:szCs w:val="28"/>
        </w:rPr>
        <w:t xml:space="preserve"> муниципального района Республики Татарстан</w:t>
      </w:r>
    </w:p>
    <w:p w:rsidR="004C5DCE" w:rsidRPr="00573DE9" w:rsidRDefault="004C5DCE" w:rsidP="004C5DCE">
      <w:pPr>
        <w:suppressAutoHyphens/>
        <w:spacing w:after="0" w:line="240" w:lineRule="auto"/>
        <w:jc w:val="both"/>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4C5DCE" w:rsidRPr="00573DE9" w:rsidTr="00087CBC">
        <w:trPr>
          <w:trHeight w:val="488"/>
        </w:trPr>
        <w:tc>
          <w:tcPr>
            <w:tcW w:w="4428"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Должность</w:t>
            </w:r>
          </w:p>
        </w:tc>
        <w:tc>
          <w:tcPr>
            <w:tcW w:w="1620"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Телефон</w:t>
            </w:r>
          </w:p>
        </w:tc>
        <w:tc>
          <w:tcPr>
            <w:tcW w:w="3699"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Электронный адрес</w:t>
            </w:r>
          </w:p>
        </w:tc>
      </w:tr>
      <w:tr w:rsidR="004C5DCE" w:rsidRPr="00573DE9" w:rsidTr="00087CBC">
        <w:tc>
          <w:tcPr>
            <w:tcW w:w="4428"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Начальник отдела</w:t>
            </w:r>
          </w:p>
        </w:tc>
        <w:tc>
          <w:tcPr>
            <w:tcW w:w="1620" w:type="dxa"/>
          </w:tcPr>
          <w:p w:rsidR="004C5DCE" w:rsidRPr="007F5DE7" w:rsidRDefault="006F4E03"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8(85595)</w:t>
            </w:r>
          </w:p>
          <w:p w:rsidR="006F4E03" w:rsidRPr="007F5DE7" w:rsidRDefault="006F4E03"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5-04-13</w:t>
            </w:r>
          </w:p>
        </w:tc>
        <w:tc>
          <w:tcPr>
            <w:tcW w:w="3699" w:type="dxa"/>
          </w:tcPr>
          <w:p w:rsidR="004C5DCE" w:rsidRPr="007F5DE7" w:rsidRDefault="008C7D02" w:rsidP="007F5DE7">
            <w:pPr>
              <w:suppressAutoHyphens/>
              <w:spacing w:after="0" w:line="240" w:lineRule="auto"/>
              <w:jc w:val="center"/>
              <w:rPr>
                <w:rFonts w:ascii="Times New Roman" w:hAnsi="Times New Roman" w:cs="Times New Roman"/>
                <w:sz w:val="28"/>
                <w:szCs w:val="28"/>
                <w:lang w:val="en-US"/>
              </w:rPr>
            </w:pPr>
            <w:r w:rsidRPr="007F5DE7">
              <w:rPr>
                <w:rFonts w:ascii="Times New Roman" w:hAnsi="Times New Roman" w:cs="Times New Roman"/>
                <w:sz w:val="28"/>
                <w:szCs w:val="28"/>
                <w:lang w:val="en-US"/>
              </w:rPr>
              <w:t>Len-opeka@mail.ru</w:t>
            </w:r>
          </w:p>
        </w:tc>
      </w:tr>
      <w:tr w:rsidR="004C5DCE" w:rsidRPr="00573DE9" w:rsidTr="00087CBC">
        <w:tc>
          <w:tcPr>
            <w:tcW w:w="4428"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специалист отдела</w:t>
            </w:r>
          </w:p>
        </w:tc>
        <w:tc>
          <w:tcPr>
            <w:tcW w:w="1620" w:type="dxa"/>
          </w:tcPr>
          <w:p w:rsidR="006F4E03" w:rsidRPr="007F5DE7" w:rsidRDefault="006F4E03"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8(85595)</w:t>
            </w:r>
          </w:p>
          <w:p w:rsidR="004C5DCE" w:rsidRPr="007F5DE7" w:rsidRDefault="006F4E03"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5-04-13</w:t>
            </w:r>
          </w:p>
        </w:tc>
        <w:tc>
          <w:tcPr>
            <w:tcW w:w="3699" w:type="dxa"/>
          </w:tcPr>
          <w:p w:rsidR="004C5DCE" w:rsidRPr="007F5DE7" w:rsidRDefault="004C5DCE" w:rsidP="007F5DE7">
            <w:pPr>
              <w:suppressAutoHyphens/>
              <w:spacing w:after="0" w:line="240" w:lineRule="auto"/>
              <w:jc w:val="center"/>
              <w:rPr>
                <w:rFonts w:ascii="Times New Roman" w:hAnsi="Times New Roman" w:cs="Times New Roman"/>
                <w:sz w:val="28"/>
                <w:szCs w:val="28"/>
                <w:lang w:val="en-US"/>
              </w:rPr>
            </w:pPr>
          </w:p>
        </w:tc>
      </w:tr>
    </w:tbl>
    <w:p w:rsidR="004C5DCE" w:rsidRPr="00573DE9" w:rsidRDefault="004C5DCE" w:rsidP="004C5DCE">
      <w:pPr>
        <w:tabs>
          <w:tab w:val="left" w:pos="0"/>
        </w:tabs>
        <w:suppressAutoHyphens/>
        <w:spacing w:after="0" w:line="240" w:lineRule="auto"/>
        <w:jc w:val="both"/>
        <w:rPr>
          <w:rFonts w:ascii="Times New Roman" w:hAnsi="Times New Roman" w:cs="Times New Roman"/>
          <w:b/>
          <w:sz w:val="21"/>
          <w:szCs w:val="21"/>
        </w:rPr>
      </w:pPr>
    </w:p>
    <w:p w:rsidR="007F5DE7" w:rsidRDefault="004C5DCE" w:rsidP="007F5DE7">
      <w:pPr>
        <w:tabs>
          <w:tab w:val="left" w:pos="0"/>
        </w:tabs>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 xml:space="preserve">Исполнительный комитет </w:t>
      </w:r>
    </w:p>
    <w:p w:rsidR="004C5DCE" w:rsidRPr="007F5DE7" w:rsidRDefault="006F4E03" w:rsidP="007F5DE7">
      <w:pPr>
        <w:tabs>
          <w:tab w:val="left" w:pos="0"/>
        </w:tabs>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Лениногорского</w:t>
      </w:r>
      <w:r w:rsidR="004C5DCE" w:rsidRPr="007F5DE7">
        <w:rPr>
          <w:rFonts w:ascii="Times New Roman" w:hAnsi="Times New Roman" w:cs="Times New Roman"/>
          <w:sz w:val="28"/>
          <w:szCs w:val="28"/>
        </w:rPr>
        <w:t xml:space="preserve"> муниципального района Республики Татарстан</w:t>
      </w:r>
    </w:p>
    <w:p w:rsidR="004C5DCE" w:rsidRPr="007F5DE7" w:rsidRDefault="004C5DCE" w:rsidP="007F5DE7">
      <w:pPr>
        <w:tabs>
          <w:tab w:val="left" w:pos="0"/>
        </w:tabs>
        <w:suppressAutoHyphens/>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3699"/>
      </w:tblGrid>
      <w:tr w:rsidR="004C5DCE" w:rsidRPr="00573DE9" w:rsidTr="00087CBC">
        <w:trPr>
          <w:trHeight w:val="488"/>
        </w:trPr>
        <w:tc>
          <w:tcPr>
            <w:tcW w:w="4428"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Должность</w:t>
            </w:r>
          </w:p>
        </w:tc>
        <w:tc>
          <w:tcPr>
            <w:tcW w:w="1620"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Телефон</w:t>
            </w:r>
          </w:p>
        </w:tc>
        <w:tc>
          <w:tcPr>
            <w:tcW w:w="3699"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Электронный адрес</w:t>
            </w:r>
          </w:p>
        </w:tc>
      </w:tr>
      <w:tr w:rsidR="004C5DCE" w:rsidRPr="00573DE9" w:rsidTr="00087CBC">
        <w:tc>
          <w:tcPr>
            <w:tcW w:w="4428"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Руководитель исполнительного комитета</w:t>
            </w:r>
          </w:p>
        </w:tc>
        <w:tc>
          <w:tcPr>
            <w:tcW w:w="1620" w:type="dxa"/>
          </w:tcPr>
          <w:p w:rsidR="006F4E03" w:rsidRPr="007F5DE7" w:rsidRDefault="006F4E03"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8(85595)</w:t>
            </w:r>
          </w:p>
          <w:p w:rsidR="004C5DCE" w:rsidRPr="007F5DE7" w:rsidRDefault="006F4E03"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5-19-69</w:t>
            </w:r>
          </w:p>
        </w:tc>
        <w:tc>
          <w:tcPr>
            <w:tcW w:w="3699" w:type="dxa"/>
          </w:tcPr>
          <w:p w:rsidR="004C5DCE" w:rsidRPr="007F5DE7" w:rsidRDefault="008C7D02" w:rsidP="007F5DE7">
            <w:pPr>
              <w:suppressAutoHyphens/>
              <w:spacing w:after="0" w:line="240" w:lineRule="auto"/>
              <w:jc w:val="center"/>
              <w:rPr>
                <w:rFonts w:ascii="Times New Roman" w:hAnsi="Times New Roman" w:cs="Times New Roman"/>
                <w:sz w:val="28"/>
                <w:szCs w:val="28"/>
                <w:lang w:val="en-US"/>
              </w:rPr>
            </w:pPr>
            <w:r w:rsidRPr="007F5DE7">
              <w:rPr>
                <w:rFonts w:ascii="Times New Roman" w:hAnsi="Times New Roman" w:cs="Times New Roman"/>
                <w:sz w:val="28"/>
                <w:szCs w:val="28"/>
                <w:lang w:val="en-US"/>
              </w:rPr>
              <w:t>Leninigorsk</w:t>
            </w:r>
            <w:r w:rsidR="00F016C4" w:rsidRPr="007F5DE7">
              <w:rPr>
                <w:rFonts w:ascii="Times New Roman" w:hAnsi="Times New Roman" w:cs="Times New Roman"/>
                <w:sz w:val="28"/>
                <w:szCs w:val="28"/>
                <w:lang w:val="en-US"/>
              </w:rPr>
              <w:t>@</w:t>
            </w:r>
            <w:r w:rsidRPr="007F5DE7">
              <w:rPr>
                <w:rFonts w:ascii="Times New Roman" w:hAnsi="Times New Roman" w:cs="Times New Roman"/>
                <w:sz w:val="28"/>
                <w:szCs w:val="28"/>
                <w:lang w:val="en-US"/>
              </w:rPr>
              <w:t>tatar.ru</w:t>
            </w:r>
          </w:p>
        </w:tc>
      </w:tr>
      <w:tr w:rsidR="004C5DCE" w:rsidRPr="00573DE9" w:rsidTr="00087CBC">
        <w:tc>
          <w:tcPr>
            <w:tcW w:w="4428"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Заместитель руководителя исполнительного комитета</w:t>
            </w:r>
          </w:p>
        </w:tc>
        <w:tc>
          <w:tcPr>
            <w:tcW w:w="1620" w:type="dxa"/>
          </w:tcPr>
          <w:p w:rsidR="006F4E03" w:rsidRPr="007F5DE7" w:rsidRDefault="006F4E03"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8(85595)</w:t>
            </w:r>
          </w:p>
          <w:p w:rsidR="004C5DCE" w:rsidRPr="007F5DE7" w:rsidRDefault="006F4E03"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5-12-37</w:t>
            </w:r>
          </w:p>
        </w:tc>
        <w:tc>
          <w:tcPr>
            <w:tcW w:w="3699" w:type="dxa"/>
          </w:tcPr>
          <w:p w:rsidR="004C5DCE" w:rsidRPr="007F5DE7" w:rsidRDefault="008C7D02"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lang w:val="en-US"/>
              </w:rPr>
              <w:t>Leninigorsk</w:t>
            </w:r>
            <w:r w:rsidR="00F016C4" w:rsidRPr="007F5DE7">
              <w:rPr>
                <w:rFonts w:ascii="Times New Roman" w:hAnsi="Times New Roman" w:cs="Times New Roman"/>
                <w:sz w:val="28"/>
                <w:szCs w:val="28"/>
                <w:lang w:val="en-US"/>
              </w:rPr>
              <w:t>@</w:t>
            </w:r>
            <w:r w:rsidRPr="007F5DE7">
              <w:rPr>
                <w:rFonts w:ascii="Times New Roman" w:hAnsi="Times New Roman" w:cs="Times New Roman"/>
                <w:sz w:val="28"/>
                <w:szCs w:val="28"/>
                <w:lang w:val="en-US"/>
              </w:rPr>
              <w:t>tatar.ru</w:t>
            </w:r>
          </w:p>
        </w:tc>
      </w:tr>
      <w:tr w:rsidR="004C5DCE" w:rsidRPr="00573DE9" w:rsidTr="00087CBC">
        <w:tc>
          <w:tcPr>
            <w:tcW w:w="4428"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r w:rsidRPr="007F5DE7">
              <w:rPr>
                <w:rFonts w:ascii="Times New Roman" w:hAnsi="Times New Roman" w:cs="Times New Roman"/>
                <w:sz w:val="28"/>
                <w:szCs w:val="28"/>
              </w:rPr>
              <w:t>Управляющий делами исполнительного комитета</w:t>
            </w:r>
          </w:p>
        </w:tc>
        <w:tc>
          <w:tcPr>
            <w:tcW w:w="1620"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p>
        </w:tc>
        <w:tc>
          <w:tcPr>
            <w:tcW w:w="3699" w:type="dxa"/>
          </w:tcPr>
          <w:p w:rsidR="004C5DCE" w:rsidRPr="007F5DE7" w:rsidRDefault="004C5DCE" w:rsidP="007F5DE7">
            <w:pPr>
              <w:suppressAutoHyphens/>
              <w:spacing w:after="0" w:line="240" w:lineRule="auto"/>
              <w:jc w:val="center"/>
              <w:rPr>
                <w:rFonts w:ascii="Times New Roman" w:hAnsi="Times New Roman" w:cs="Times New Roman"/>
                <w:sz w:val="28"/>
                <w:szCs w:val="28"/>
              </w:rPr>
            </w:pPr>
          </w:p>
        </w:tc>
      </w:tr>
    </w:tbl>
    <w:p w:rsidR="004C5DCE" w:rsidRPr="00DB3202" w:rsidRDefault="004C5DCE" w:rsidP="004C5DCE">
      <w:pPr>
        <w:rPr>
          <w:rFonts w:cs="Times New Roman"/>
        </w:rPr>
      </w:pPr>
    </w:p>
    <w:p w:rsidR="00D914E8" w:rsidRDefault="00D914E8">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424139" w:rsidRDefault="00424139">
      <w:pPr>
        <w:pStyle w:val="ConsPlusTitle"/>
        <w:widowControl/>
        <w:jc w:val="center"/>
        <w:outlineLvl w:val="0"/>
        <w:rPr>
          <w:rFonts w:cs="Times New Roman"/>
        </w:rPr>
      </w:pPr>
    </w:p>
    <w:p w:rsidR="00666B17" w:rsidRPr="00BF3B15" w:rsidRDefault="00666B17" w:rsidP="00666B17">
      <w:pPr>
        <w:spacing w:after="0" w:line="240" w:lineRule="auto"/>
        <w:ind w:left="524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666B17" w:rsidRDefault="00666B17" w:rsidP="00666B17">
      <w:pPr>
        <w:spacing w:after="0" w:line="240" w:lineRule="auto"/>
        <w:ind w:left="5245"/>
        <w:jc w:val="both"/>
        <w:rPr>
          <w:rFonts w:ascii="Times New Roman" w:hAnsi="Times New Roman" w:cs="Times New Roman"/>
          <w:b/>
          <w:color w:val="000000"/>
          <w:spacing w:val="-6"/>
          <w:sz w:val="21"/>
          <w:szCs w:val="21"/>
        </w:rPr>
      </w:pPr>
    </w:p>
    <w:p w:rsidR="00666B17" w:rsidRPr="00BF3B15" w:rsidRDefault="00666B17" w:rsidP="00666B17">
      <w:pPr>
        <w:widowControl w:val="0"/>
        <w:tabs>
          <w:tab w:val="left" w:pos="5670"/>
          <w:tab w:val="right" w:pos="9905"/>
        </w:tabs>
        <w:autoSpaceDE w:val="0"/>
        <w:autoSpaceDN w:val="0"/>
        <w:adjustRightInd w:val="0"/>
        <w:spacing w:after="0" w:line="240" w:lineRule="auto"/>
        <w:ind w:left="5245"/>
        <w:jc w:val="both"/>
        <w:rPr>
          <w:rFonts w:ascii="Times New Roman" w:hAnsi="Times New Roman" w:cs="Times New Roman"/>
          <w:bCs/>
          <w:sz w:val="24"/>
          <w:szCs w:val="24"/>
        </w:rPr>
      </w:pPr>
      <w:r w:rsidRPr="00BF3B15">
        <w:rPr>
          <w:rFonts w:ascii="Times New Roman" w:hAnsi="Times New Roman" w:cs="Times New Roman"/>
          <w:bCs/>
          <w:spacing w:val="1"/>
          <w:sz w:val="24"/>
          <w:szCs w:val="24"/>
        </w:rPr>
        <w:t xml:space="preserve">к Административному регламенту </w:t>
      </w:r>
      <w:r w:rsidRPr="00BF3B15">
        <w:rPr>
          <w:rFonts w:ascii="Times New Roman" w:hAnsi="Times New Roman" w:cs="Times New Roman"/>
          <w:bCs/>
          <w:sz w:val="24"/>
          <w:szCs w:val="24"/>
        </w:rPr>
        <w:t>предоставления муниципальными образования государственной услуги по выдачи разрешения опекуну или попечителю на вступление в наследственные права подопечного</w:t>
      </w:r>
    </w:p>
    <w:p w:rsidR="00424139" w:rsidRPr="00666B17" w:rsidRDefault="00424139" w:rsidP="00424139">
      <w:pPr>
        <w:spacing w:after="0" w:line="240" w:lineRule="auto"/>
        <w:ind w:firstLine="709"/>
        <w:jc w:val="right"/>
        <w:rPr>
          <w:rFonts w:ascii="Times New Roman" w:hAnsi="Times New Roman" w:cs="Times New Roman"/>
          <w:sz w:val="28"/>
          <w:szCs w:val="28"/>
        </w:rPr>
      </w:pPr>
    </w:p>
    <w:p w:rsidR="00424139" w:rsidRPr="00666B17" w:rsidRDefault="00424139" w:rsidP="00424139">
      <w:pPr>
        <w:spacing w:after="0" w:line="240" w:lineRule="auto"/>
        <w:ind w:firstLine="709"/>
        <w:jc w:val="center"/>
        <w:rPr>
          <w:rFonts w:ascii="Times New Roman" w:hAnsi="Times New Roman" w:cs="Times New Roman"/>
          <w:sz w:val="26"/>
          <w:szCs w:val="26"/>
        </w:rPr>
      </w:pPr>
      <w:r w:rsidRPr="00666B17">
        <w:rPr>
          <w:rFonts w:ascii="Times New Roman" w:hAnsi="Times New Roman" w:cs="Times New Roman"/>
          <w:sz w:val="26"/>
          <w:szCs w:val="26"/>
        </w:rPr>
        <w:t>Заявление на исправление технической ошибки</w:t>
      </w:r>
    </w:p>
    <w:p w:rsidR="00424139" w:rsidRPr="00BE328D" w:rsidRDefault="00424139" w:rsidP="00424139">
      <w:pPr>
        <w:spacing w:after="0" w:line="240" w:lineRule="auto"/>
        <w:ind w:firstLine="709"/>
        <w:jc w:val="center"/>
        <w:rPr>
          <w:rFonts w:ascii="Times New Roman" w:hAnsi="Times New Roman" w:cs="Times New Roman"/>
          <w:sz w:val="26"/>
          <w:szCs w:val="26"/>
        </w:rPr>
      </w:pPr>
    </w:p>
    <w:p w:rsidR="00424139" w:rsidRPr="00BE328D" w:rsidRDefault="00424139" w:rsidP="0042413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424139" w:rsidRPr="00BE328D" w:rsidRDefault="00424139" w:rsidP="0042413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Записано:______________________________________________________</w:t>
      </w:r>
    </w:p>
    <w:p w:rsidR="00424139" w:rsidRPr="00BE328D" w:rsidRDefault="00424139" w:rsidP="0042413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Правильные сведения:___________________________________________</w:t>
      </w:r>
    </w:p>
    <w:p w:rsidR="00424139" w:rsidRPr="00BE328D" w:rsidRDefault="00424139" w:rsidP="0042413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Прошу исправить допущенную техническую ошибку</w:t>
      </w:r>
      <w:r>
        <w:rPr>
          <w:rFonts w:ascii="Times New Roman" w:hAnsi="Times New Roman" w:cs="Times New Roman"/>
          <w:sz w:val="26"/>
          <w:szCs w:val="26"/>
        </w:rPr>
        <w:t>и внести следующие изменения в документ, являющийся результатом государственной услуги</w:t>
      </w:r>
      <w:r w:rsidRPr="00BE328D">
        <w:rPr>
          <w:rFonts w:ascii="Times New Roman" w:hAnsi="Times New Roman" w:cs="Times New Roman"/>
          <w:sz w:val="26"/>
          <w:szCs w:val="26"/>
        </w:rPr>
        <w:t>.</w:t>
      </w:r>
    </w:p>
    <w:p w:rsidR="00424139" w:rsidRDefault="00424139" w:rsidP="0042413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Прилагаю следующие документы</w:t>
      </w:r>
    </w:p>
    <w:p w:rsidR="00424139" w:rsidRDefault="00424139" w:rsidP="004241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424139" w:rsidRDefault="00424139" w:rsidP="004241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p w:rsidR="00424139" w:rsidRDefault="00424139" w:rsidP="004241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424139" w:rsidRDefault="00424139" w:rsidP="004241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посредством отправления электронного документа на адрес </w:t>
      </w:r>
      <w:r>
        <w:rPr>
          <w:rFonts w:ascii="Times New Roman" w:hAnsi="Times New Roman" w:cs="Times New Roman"/>
          <w:sz w:val="26"/>
          <w:szCs w:val="26"/>
          <w:lang w:val="en-US"/>
        </w:rPr>
        <w:t>E</w:t>
      </w:r>
      <w:r w:rsidRPr="00F61FA5">
        <w:rPr>
          <w:rFonts w:ascii="Times New Roman" w:hAnsi="Times New Roman" w:cs="Times New Roman"/>
          <w:sz w:val="26"/>
          <w:szCs w:val="26"/>
        </w:rPr>
        <w:t>-</w:t>
      </w:r>
      <w:r>
        <w:rPr>
          <w:rFonts w:ascii="Times New Roman" w:hAnsi="Times New Roman" w:cs="Times New Roman"/>
          <w:sz w:val="26"/>
          <w:szCs w:val="26"/>
          <w:lang w:val="en-US"/>
        </w:rPr>
        <w:t>mail</w:t>
      </w:r>
      <w:r>
        <w:rPr>
          <w:rFonts w:ascii="Times New Roman" w:hAnsi="Times New Roman" w:cs="Times New Roman"/>
          <w:sz w:val="26"/>
          <w:szCs w:val="26"/>
        </w:rPr>
        <w:t>:_____</w:t>
      </w:r>
    </w:p>
    <w:p w:rsidR="00424139" w:rsidRDefault="00424139" w:rsidP="004241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виде заверенной копии на бумажном носителе почтовым отправлением по адресу__________________________________________________________________.</w:t>
      </w:r>
    </w:p>
    <w:p w:rsidR="00424139" w:rsidRDefault="00424139" w:rsidP="004241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424139" w:rsidRDefault="00424139" w:rsidP="004241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424139" w:rsidRDefault="00424139" w:rsidP="0042413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телефону_____________________________.</w:t>
      </w:r>
    </w:p>
    <w:p w:rsidR="00424139" w:rsidRDefault="00424139" w:rsidP="00424139">
      <w:pPr>
        <w:spacing w:after="0" w:line="240" w:lineRule="auto"/>
        <w:jc w:val="both"/>
        <w:rPr>
          <w:rFonts w:ascii="Times New Roman" w:hAnsi="Times New Roman" w:cs="Times New Roman"/>
          <w:sz w:val="26"/>
          <w:szCs w:val="26"/>
        </w:rPr>
      </w:pPr>
    </w:p>
    <w:p w:rsidR="00424139" w:rsidRPr="00F61FA5" w:rsidRDefault="00424139" w:rsidP="00424139">
      <w:pPr>
        <w:spacing w:after="0" w:line="240" w:lineRule="auto"/>
        <w:jc w:val="both"/>
        <w:rPr>
          <w:rFonts w:ascii="Times New Roman" w:hAnsi="Times New Roman" w:cs="Times New Roman"/>
          <w:sz w:val="26"/>
          <w:szCs w:val="26"/>
        </w:rPr>
      </w:pPr>
    </w:p>
    <w:p w:rsidR="00424139" w:rsidRPr="00BE328D" w:rsidRDefault="00424139" w:rsidP="0042413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Дата_________________Подпись_______________/_______________________</w:t>
      </w:r>
    </w:p>
    <w:p w:rsidR="00424139" w:rsidRDefault="00424139" w:rsidP="0042413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Служебные отметки</w:t>
      </w:r>
      <w:r>
        <w:rPr>
          <w:rFonts w:ascii="Times New Roman" w:hAnsi="Times New Roman" w:cs="Times New Roman"/>
          <w:sz w:val="26"/>
          <w:szCs w:val="26"/>
        </w:rPr>
        <w:t xml:space="preserve"> </w:t>
      </w:r>
      <w:r w:rsidRPr="00BE328D">
        <w:rPr>
          <w:rFonts w:ascii="Times New Roman" w:hAnsi="Times New Roman" w:cs="Times New Roman"/>
          <w:sz w:val="26"/>
          <w:szCs w:val="26"/>
        </w:rPr>
        <w:t>Заявление поступило:</w:t>
      </w:r>
      <w:r>
        <w:rPr>
          <w:rFonts w:ascii="Times New Roman" w:hAnsi="Times New Roman" w:cs="Times New Roman"/>
          <w:sz w:val="26"/>
          <w:szCs w:val="26"/>
        </w:rPr>
        <w:t xml:space="preserve"> </w:t>
      </w:r>
      <w:r w:rsidRPr="00BE328D">
        <w:rPr>
          <w:rFonts w:ascii="Times New Roman" w:hAnsi="Times New Roman" w:cs="Times New Roman"/>
          <w:sz w:val="26"/>
          <w:szCs w:val="26"/>
        </w:rPr>
        <w:t>Дата:</w:t>
      </w:r>
    </w:p>
    <w:p w:rsidR="00424139" w:rsidRPr="00BE328D" w:rsidRDefault="00424139" w:rsidP="00424139">
      <w:pPr>
        <w:spacing w:after="0" w:line="240" w:lineRule="auto"/>
        <w:ind w:firstLine="709"/>
        <w:jc w:val="both"/>
        <w:rPr>
          <w:rFonts w:ascii="Times New Roman" w:hAnsi="Times New Roman" w:cs="Times New Roman"/>
          <w:sz w:val="26"/>
          <w:szCs w:val="26"/>
        </w:rPr>
      </w:pPr>
    </w:p>
    <w:p w:rsidR="00424139" w:rsidRDefault="00424139" w:rsidP="00424139">
      <w:pPr>
        <w:spacing w:after="0" w:line="240" w:lineRule="auto"/>
        <w:ind w:firstLine="709"/>
        <w:jc w:val="both"/>
        <w:rPr>
          <w:rFonts w:ascii="Times New Roman" w:hAnsi="Times New Roman" w:cs="Times New Roman"/>
          <w:sz w:val="26"/>
          <w:szCs w:val="26"/>
        </w:rPr>
      </w:pPr>
      <w:r w:rsidRPr="00BE328D">
        <w:rPr>
          <w:rFonts w:ascii="Times New Roman" w:hAnsi="Times New Roman" w:cs="Times New Roman"/>
          <w:sz w:val="26"/>
          <w:szCs w:val="26"/>
        </w:rPr>
        <w:t>Вх. №</w:t>
      </w:r>
    </w:p>
    <w:p w:rsidR="00424139" w:rsidRPr="00BE328D" w:rsidRDefault="00424139" w:rsidP="00424139">
      <w:pPr>
        <w:spacing w:after="0" w:line="240" w:lineRule="auto"/>
        <w:ind w:firstLine="709"/>
        <w:jc w:val="both"/>
        <w:rPr>
          <w:rFonts w:ascii="Times New Roman" w:hAnsi="Times New Roman" w:cs="Times New Roman"/>
          <w:sz w:val="26"/>
          <w:szCs w:val="26"/>
        </w:rPr>
      </w:pPr>
    </w:p>
    <w:p w:rsidR="00424139" w:rsidRDefault="00424139" w:rsidP="00666B17">
      <w:pPr>
        <w:spacing w:after="0" w:line="240" w:lineRule="auto"/>
        <w:ind w:firstLine="709"/>
        <w:jc w:val="both"/>
        <w:rPr>
          <w:rFonts w:cs="Times New Roman"/>
        </w:rPr>
      </w:pPr>
      <w:r w:rsidRPr="00BE328D">
        <w:rPr>
          <w:rFonts w:ascii="Times New Roman" w:hAnsi="Times New Roman" w:cs="Times New Roman"/>
          <w:sz w:val="26"/>
          <w:szCs w:val="26"/>
        </w:rPr>
        <w:t>Ф.И.О. и подпись лица, принявшего заявлени</w:t>
      </w:r>
      <w:r>
        <w:rPr>
          <w:rFonts w:ascii="Times New Roman" w:hAnsi="Times New Roman" w:cs="Times New Roman"/>
          <w:sz w:val="26"/>
          <w:szCs w:val="26"/>
        </w:rPr>
        <w:t>е.</w:t>
      </w:r>
    </w:p>
    <w:sectPr w:rsidR="00424139" w:rsidSect="000E598A">
      <w:headerReference w:type="default" r:id="rId1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016" w:rsidRDefault="008C4016" w:rsidP="000E598A">
      <w:pPr>
        <w:spacing w:after="0" w:line="240" w:lineRule="auto"/>
      </w:pPr>
      <w:r>
        <w:separator/>
      </w:r>
    </w:p>
  </w:endnote>
  <w:endnote w:type="continuationSeparator" w:id="0">
    <w:p w:rsidR="008C4016" w:rsidRDefault="008C4016" w:rsidP="000E5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altName w:val="Verdan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016" w:rsidRDefault="008C4016" w:rsidP="000E598A">
      <w:pPr>
        <w:spacing w:after="0" w:line="240" w:lineRule="auto"/>
      </w:pPr>
      <w:r>
        <w:separator/>
      </w:r>
    </w:p>
  </w:footnote>
  <w:footnote w:type="continuationSeparator" w:id="0">
    <w:p w:rsidR="008C4016" w:rsidRDefault="008C4016" w:rsidP="000E59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0503"/>
      <w:docPartObj>
        <w:docPartGallery w:val="Page Numbers (Top of Page)"/>
        <w:docPartUnique/>
      </w:docPartObj>
    </w:sdtPr>
    <w:sdtContent>
      <w:p w:rsidR="000E598A" w:rsidRDefault="00EC5E67">
        <w:pPr>
          <w:pStyle w:val="ab"/>
          <w:jc w:val="center"/>
        </w:pPr>
        <w:fldSimple w:instr=" PAGE   \* MERGEFORMAT ">
          <w:r w:rsidR="00B07118">
            <w:rPr>
              <w:noProof/>
            </w:rPr>
            <w:t>20</w:t>
          </w:r>
        </w:fldSimple>
      </w:p>
    </w:sdtContent>
  </w:sdt>
  <w:p w:rsidR="000E598A" w:rsidRDefault="000E598A">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78DC"/>
    <w:rsid w:val="0000007D"/>
    <w:rsid w:val="00017C79"/>
    <w:rsid w:val="000657B2"/>
    <w:rsid w:val="00066167"/>
    <w:rsid w:val="0007466E"/>
    <w:rsid w:val="00083092"/>
    <w:rsid w:val="000A420D"/>
    <w:rsid w:val="000E598A"/>
    <w:rsid w:val="000E6531"/>
    <w:rsid w:val="000F57B7"/>
    <w:rsid w:val="0011664A"/>
    <w:rsid w:val="001304AD"/>
    <w:rsid w:val="00144EE6"/>
    <w:rsid w:val="00165BF2"/>
    <w:rsid w:val="00170AD1"/>
    <w:rsid w:val="001B62E8"/>
    <w:rsid w:val="00227C84"/>
    <w:rsid w:val="00230E17"/>
    <w:rsid w:val="00232605"/>
    <w:rsid w:val="00270365"/>
    <w:rsid w:val="00280680"/>
    <w:rsid w:val="002A4521"/>
    <w:rsid w:val="002C23F1"/>
    <w:rsid w:val="002C4B41"/>
    <w:rsid w:val="002D3A14"/>
    <w:rsid w:val="002E2C37"/>
    <w:rsid w:val="002F5248"/>
    <w:rsid w:val="00300DFF"/>
    <w:rsid w:val="003179FF"/>
    <w:rsid w:val="00334232"/>
    <w:rsid w:val="00346740"/>
    <w:rsid w:val="00351F1B"/>
    <w:rsid w:val="00353E20"/>
    <w:rsid w:val="003554F6"/>
    <w:rsid w:val="00357DD9"/>
    <w:rsid w:val="0036018F"/>
    <w:rsid w:val="00365D6C"/>
    <w:rsid w:val="003962E5"/>
    <w:rsid w:val="003A7961"/>
    <w:rsid w:val="003B26C7"/>
    <w:rsid w:val="003B4096"/>
    <w:rsid w:val="003B7E70"/>
    <w:rsid w:val="003D1C10"/>
    <w:rsid w:val="00412816"/>
    <w:rsid w:val="00416FFA"/>
    <w:rsid w:val="00417672"/>
    <w:rsid w:val="00424139"/>
    <w:rsid w:val="004328F5"/>
    <w:rsid w:val="004513E8"/>
    <w:rsid w:val="00472245"/>
    <w:rsid w:val="004A20D6"/>
    <w:rsid w:val="004A6D08"/>
    <w:rsid w:val="004A78DC"/>
    <w:rsid w:val="004C5DCE"/>
    <w:rsid w:val="004F2652"/>
    <w:rsid w:val="004F742D"/>
    <w:rsid w:val="00525808"/>
    <w:rsid w:val="005649C0"/>
    <w:rsid w:val="00571D0A"/>
    <w:rsid w:val="00577374"/>
    <w:rsid w:val="00583B59"/>
    <w:rsid w:val="005B4571"/>
    <w:rsid w:val="005C06D6"/>
    <w:rsid w:val="00616808"/>
    <w:rsid w:val="006169DB"/>
    <w:rsid w:val="00620B0F"/>
    <w:rsid w:val="00641F14"/>
    <w:rsid w:val="00666B17"/>
    <w:rsid w:val="00693929"/>
    <w:rsid w:val="006978C9"/>
    <w:rsid w:val="006B6DD8"/>
    <w:rsid w:val="006C46F3"/>
    <w:rsid w:val="006E0A4F"/>
    <w:rsid w:val="006F4E03"/>
    <w:rsid w:val="00710F0B"/>
    <w:rsid w:val="00712AD6"/>
    <w:rsid w:val="007245EC"/>
    <w:rsid w:val="00737E44"/>
    <w:rsid w:val="00773441"/>
    <w:rsid w:val="007B140D"/>
    <w:rsid w:val="007C65C6"/>
    <w:rsid w:val="007D1133"/>
    <w:rsid w:val="007D2726"/>
    <w:rsid w:val="007F4927"/>
    <w:rsid w:val="007F5DE7"/>
    <w:rsid w:val="008455DB"/>
    <w:rsid w:val="00857FC9"/>
    <w:rsid w:val="008657A3"/>
    <w:rsid w:val="00873032"/>
    <w:rsid w:val="008C4016"/>
    <w:rsid w:val="008C7D02"/>
    <w:rsid w:val="008D0DE7"/>
    <w:rsid w:val="0090078F"/>
    <w:rsid w:val="00903E6D"/>
    <w:rsid w:val="009136C8"/>
    <w:rsid w:val="00931F80"/>
    <w:rsid w:val="009453F4"/>
    <w:rsid w:val="00952CDD"/>
    <w:rsid w:val="00956D57"/>
    <w:rsid w:val="009629D7"/>
    <w:rsid w:val="00991439"/>
    <w:rsid w:val="0099625C"/>
    <w:rsid w:val="009A76BB"/>
    <w:rsid w:val="009B3DF7"/>
    <w:rsid w:val="009C2D19"/>
    <w:rsid w:val="009C3A87"/>
    <w:rsid w:val="009C3F6B"/>
    <w:rsid w:val="009E3A43"/>
    <w:rsid w:val="009F6D4A"/>
    <w:rsid w:val="00A03E14"/>
    <w:rsid w:val="00A524EC"/>
    <w:rsid w:val="00A544C2"/>
    <w:rsid w:val="00A628F3"/>
    <w:rsid w:val="00AA75AC"/>
    <w:rsid w:val="00AA7857"/>
    <w:rsid w:val="00AD5F11"/>
    <w:rsid w:val="00AE0003"/>
    <w:rsid w:val="00B07118"/>
    <w:rsid w:val="00B35CFE"/>
    <w:rsid w:val="00B7529D"/>
    <w:rsid w:val="00B96EE7"/>
    <w:rsid w:val="00BC76D4"/>
    <w:rsid w:val="00BF3B15"/>
    <w:rsid w:val="00C2143A"/>
    <w:rsid w:val="00C32D85"/>
    <w:rsid w:val="00C41B23"/>
    <w:rsid w:val="00C64192"/>
    <w:rsid w:val="00C739FE"/>
    <w:rsid w:val="00C75A43"/>
    <w:rsid w:val="00CA1E4B"/>
    <w:rsid w:val="00CB771C"/>
    <w:rsid w:val="00CD29A3"/>
    <w:rsid w:val="00CD7F65"/>
    <w:rsid w:val="00CE295D"/>
    <w:rsid w:val="00CE3660"/>
    <w:rsid w:val="00CE5887"/>
    <w:rsid w:val="00CF2DA3"/>
    <w:rsid w:val="00D02175"/>
    <w:rsid w:val="00D0595F"/>
    <w:rsid w:val="00D24A9A"/>
    <w:rsid w:val="00D50275"/>
    <w:rsid w:val="00D52C3E"/>
    <w:rsid w:val="00D75687"/>
    <w:rsid w:val="00D81DCA"/>
    <w:rsid w:val="00D914E8"/>
    <w:rsid w:val="00DB3202"/>
    <w:rsid w:val="00DC7CB5"/>
    <w:rsid w:val="00DD28F5"/>
    <w:rsid w:val="00E01BB7"/>
    <w:rsid w:val="00E5085C"/>
    <w:rsid w:val="00E52B95"/>
    <w:rsid w:val="00E6304D"/>
    <w:rsid w:val="00E8739D"/>
    <w:rsid w:val="00E930B6"/>
    <w:rsid w:val="00E951D9"/>
    <w:rsid w:val="00EC5E67"/>
    <w:rsid w:val="00EE251F"/>
    <w:rsid w:val="00EF7C0C"/>
    <w:rsid w:val="00F016C4"/>
    <w:rsid w:val="00F0193D"/>
    <w:rsid w:val="00F101BA"/>
    <w:rsid w:val="00F36F9F"/>
    <w:rsid w:val="00F506BD"/>
    <w:rsid w:val="00F5647D"/>
    <w:rsid w:val="00F61A98"/>
    <w:rsid w:val="00F82B6C"/>
    <w:rsid w:val="00F84119"/>
    <w:rsid w:val="00FA07CC"/>
    <w:rsid w:val="00FC2874"/>
    <w:rsid w:val="00FC349D"/>
    <w:rsid w:val="00FC459E"/>
    <w:rsid w:val="00FD6428"/>
    <w:rsid w:val="00FE1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D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eastAsia="en-US"/>
    </w:rPr>
  </w:style>
  <w:style w:type="table" w:styleId="a6">
    <w:name w:val="Table Grid"/>
    <w:basedOn w:val="a1"/>
    <w:uiPriority w:val="99"/>
    <w:rsid w:val="009136C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99"/>
    <w:qFormat/>
    <w:rsid w:val="00E8739D"/>
    <w:rPr>
      <w:b/>
      <w:bCs/>
    </w:rPr>
  </w:style>
  <w:style w:type="paragraph" w:styleId="a8">
    <w:name w:val="Balloon Text"/>
    <w:basedOn w:val="a"/>
    <w:link w:val="a9"/>
    <w:uiPriority w:val="99"/>
    <w:semiHidden/>
    <w:rsid w:val="000657B2"/>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0657B2"/>
    <w:rPr>
      <w:rFonts w:ascii="Tahoma" w:hAnsi="Tahoma" w:cs="Tahoma"/>
      <w:sz w:val="16"/>
      <w:szCs w:val="16"/>
      <w:lang w:eastAsia="ru-RU"/>
    </w:rPr>
  </w:style>
  <w:style w:type="paragraph" w:customStyle="1" w:styleId="ConsPlusNonformat">
    <w:name w:val="ConsPlusNonformat"/>
    <w:uiPriority w:val="99"/>
    <w:rsid w:val="00CD7F65"/>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00007D"/>
    <w:pPr>
      <w:widowControl w:val="0"/>
      <w:autoSpaceDE w:val="0"/>
      <w:autoSpaceDN w:val="0"/>
      <w:adjustRightInd w:val="0"/>
      <w:ind w:firstLine="709"/>
      <w:jc w:val="both"/>
    </w:pPr>
    <w:rPr>
      <w:rFonts w:ascii="Arial" w:eastAsia="Times New Roman" w:hAnsi="Arial" w:cs="Arial"/>
    </w:rPr>
  </w:style>
  <w:style w:type="character" w:styleId="aa">
    <w:name w:val="Hyperlink"/>
    <w:basedOn w:val="a0"/>
    <w:uiPriority w:val="99"/>
    <w:unhideWhenUsed/>
    <w:rsid w:val="008C7D02"/>
    <w:rPr>
      <w:color w:val="0000FF" w:themeColor="hyperlink"/>
      <w:u w:val="single"/>
    </w:rPr>
  </w:style>
  <w:style w:type="paragraph" w:styleId="ab">
    <w:name w:val="header"/>
    <w:basedOn w:val="a"/>
    <w:link w:val="ac"/>
    <w:uiPriority w:val="99"/>
    <w:unhideWhenUsed/>
    <w:rsid w:val="000E598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E598A"/>
    <w:rPr>
      <w:rFonts w:eastAsia="Times New Roman" w:cs="Calibri"/>
      <w:sz w:val="22"/>
      <w:szCs w:val="22"/>
    </w:rPr>
  </w:style>
  <w:style w:type="paragraph" w:styleId="ad">
    <w:name w:val="footer"/>
    <w:basedOn w:val="a"/>
    <w:link w:val="ae"/>
    <w:uiPriority w:val="99"/>
    <w:semiHidden/>
    <w:unhideWhenUsed/>
    <w:rsid w:val="000E598A"/>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E598A"/>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46664">
      <w:bodyDiv w:val="1"/>
      <w:marLeft w:val="0"/>
      <w:marRight w:val="0"/>
      <w:marTop w:val="0"/>
      <w:marBottom w:val="0"/>
      <w:divBdr>
        <w:top w:val="none" w:sz="0" w:space="0" w:color="auto"/>
        <w:left w:val="none" w:sz="0" w:space="0" w:color="auto"/>
        <w:bottom w:val="none" w:sz="0" w:space="0" w:color="auto"/>
        <w:right w:val="none" w:sz="0" w:space="0" w:color="auto"/>
      </w:divBdr>
    </w:div>
    <w:div w:id="1672022369">
      <w:bodyDiv w:val="1"/>
      <w:marLeft w:val="0"/>
      <w:marRight w:val="0"/>
      <w:marTop w:val="0"/>
      <w:marBottom w:val="0"/>
      <w:divBdr>
        <w:top w:val="none" w:sz="0" w:space="0" w:color="auto"/>
        <w:left w:val="none" w:sz="0" w:space="0" w:color="auto"/>
        <w:bottom w:val="none" w:sz="0" w:space="0" w:color="auto"/>
        <w:right w:val="none" w:sz="0" w:space="0" w:color="auto"/>
      </w:divBdr>
    </w:div>
    <w:div w:id="17461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tata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0Leninogorsk@tat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CA7C32C3F5CDC7DF64C0232B6EBF00E9B3EBD423562656391A05559C8954F9B9kFN6O" TargetMode="External"/><Relationship Id="rId4" Type="http://schemas.openxmlformats.org/officeDocument/2006/relationships/webSettings" Target="webSettings.xml"/><Relationship Id="rId9" Type="http://schemas.openxmlformats.org/officeDocument/2006/relationships/hyperlink" Target="consultantplus://offline/ref=CA7C32C3F5CDC7DF64C03D2678D35DE2B1E2882651225869415A0EC1DEk5NDO"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4923-CB0C-49B0-A5A9-318339CB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20</Pages>
  <Words>5494</Words>
  <Characters>31320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36741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Машбюро</cp:lastModifiedBy>
  <cp:revision>64</cp:revision>
  <cp:lastPrinted>2012-08-27T13:22:00Z</cp:lastPrinted>
  <dcterms:created xsi:type="dcterms:W3CDTF">2011-03-31T14:12:00Z</dcterms:created>
  <dcterms:modified xsi:type="dcterms:W3CDTF">2016-10-12T07:07:00Z</dcterms:modified>
</cp:coreProperties>
</file>