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bottom w:val="single" w:sz="4" w:space="0" w:color="auto"/>
        </w:tblBorders>
        <w:tblLook w:val="04A0"/>
      </w:tblPr>
      <w:tblGrid>
        <w:gridCol w:w="4361"/>
        <w:gridCol w:w="1276"/>
        <w:gridCol w:w="4252"/>
      </w:tblGrid>
      <w:tr w:rsidR="002C1360" w:rsidRPr="003D0374" w:rsidTr="005B7FE2">
        <w:trPr>
          <w:trHeight w:val="2696"/>
        </w:trPr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1360" w:rsidRPr="00926DC0" w:rsidRDefault="002C1360" w:rsidP="005B7FE2">
            <w:pPr>
              <w:rPr>
                <w:rFonts w:ascii="Times New Roman" w:hAnsi="Times New Roman"/>
                <w:b/>
                <w:bCs/>
                <w:sz w:val="28"/>
              </w:rPr>
            </w:pPr>
            <w:r w:rsidRPr="00926DC0">
              <w:rPr>
                <w:rFonts w:ascii="Times New Roman" w:hAnsi="Times New Roman"/>
                <w:b/>
                <w:bCs/>
                <w:sz w:val="28"/>
              </w:rPr>
              <w:t>Согласовано:</w:t>
            </w:r>
          </w:p>
          <w:p w:rsidR="002C1360" w:rsidRPr="00926DC0" w:rsidRDefault="002C1360" w:rsidP="00926DC0">
            <w:pPr>
              <w:spacing w:after="0"/>
              <w:rPr>
                <w:rFonts w:ascii="Times New Roman" w:hAnsi="Times New Roman"/>
                <w:bCs/>
                <w:sz w:val="28"/>
              </w:rPr>
            </w:pPr>
            <w:r w:rsidRPr="00926DC0">
              <w:rPr>
                <w:rFonts w:ascii="Times New Roman" w:hAnsi="Times New Roman"/>
                <w:bCs/>
                <w:sz w:val="28"/>
              </w:rPr>
              <w:t>директор ООО «Вода района»</w:t>
            </w:r>
          </w:p>
          <w:p w:rsidR="002C1360" w:rsidRPr="00926DC0" w:rsidRDefault="002C1360" w:rsidP="00926DC0">
            <w:pPr>
              <w:spacing w:after="0"/>
              <w:rPr>
                <w:rFonts w:ascii="Times New Roman" w:hAnsi="Times New Roman"/>
                <w:bCs/>
                <w:sz w:val="28"/>
              </w:rPr>
            </w:pPr>
            <w:r w:rsidRPr="00926DC0">
              <w:rPr>
                <w:rFonts w:ascii="Times New Roman" w:hAnsi="Times New Roman"/>
                <w:bCs/>
                <w:sz w:val="28"/>
              </w:rPr>
              <w:t>Лениногорского муниципального</w:t>
            </w:r>
          </w:p>
          <w:p w:rsidR="002C1360" w:rsidRPr="00926DC0" w:rsidRDefault="002C1360" w:rsidP="00926DC0">
            <w:pPr>
              <w:spacing w:after="0"/>
              <w:rPr>
                <w:rFonts w:ascii="Times New Roman" w:hAnsi="Times New Roman"/>
                <w:bCs/>
                <w:sz w:val="28"/>
              </w:rPr>
            </w:pPr>
            <w:r w:rsidRPr="00926DC0">
              <w:rPr>
                <w:rFonts w:ascii="Times New Roman" w:hAnsi="Times New Roman"/>
                <w:bCs/>
                <w:sz w:val="28"/>
              </w:rPr>
              <w:t>района Республики  Татарстан</w:t>
            </w:r>
          </w:p>
          <w:p w:rsidR="002C1360" w:rsidRPr="00926DC0" w:rsidRDefault="002C1360" w:rsidP="005B7FE2">
            <w:pPr>
              <w:rPr>
                <w:rFonts w:ascii="Times New Roman" w:hAnsi="Times New Roman"/>
                <w:bCs/>
                <w:sz w:val="28"/>
              </w:rPr>
            </w:pPr>
            <w:r w:rsidRPr="00926DC0">
              <w:rPr>
                <w:rFonts w:ascii="Times New Roman" w:hAnsi="Times New Roman"/>
                <w:bCs/>
                <w:sz w:val="28"/>
              </w:rPr>
              <w:t>______________</w:t>
            </w:r>
          </w:p>
          <w:p w:rsidR="002C1360" w:rsidRPr="00926DC0" w:rsidRDefault="002C1360" w:rsidP="005B7FE2">
            <w:pPr>
              <w:rPr>
                <w:rFonts w:ascii="Times New Roman" w:hAnsi="Times New Roman"/>
                <w:bCs/>
                <w:sz w:val="28"/>
              </w:rPr>
            </w:pPr>
            <w:proofErr w:type="spellStart"/>
            <w:r w:rsidRPr="00926DC0">
              <w:rPr>
                <w:rFonts w:ascii="Times New Roman" w:hAnsi="Times New Roman"/>
                <w:bCs/>
                <w:sz w:val="28"/>
              </w:rPr>
              <w:t>И.Г.Газизов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1360" w:rsidRPr="00926DC0" w:rsidRDefault="002C1360" w:rsidP="005B7FE2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1360" w:rsidRPr="00926DC0" w:rsidRDefault="002C1360" w:rsidP="005B7FE2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26DC0">
              <w:rPr>
                <w:rFonts w:ascii="Times New Roman" w:hAnsi="Times New Roman"/>
                <w:b/>
                <w:bCs/>
                <w:sz w:val="28"/>
                <w:szCs w:val="28"/>
              </w:rPr>
              <w:t>Утверждаю:</w:t>
            </w:r>
          </w:p>
          <w:p w:rsidR="002C1360" w:rsidRPr="00926DC0" w:rsidRDefault="002C1360" w:rsidP="00926DC0">
            <w:pPr>
              <w:tabs>
                <w:tab w:val="left" w:pos="133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26DC0">
              <w:rPr>
                <w:rFonts w:ascii="Times New Roman" w:hAnsi="Times New Roman"/>
                <w:sz w:val="28"/>
                <w:szCs w:val="28"/>
              </w:rPr>
              <w:t>Глава муниципального образования «</w:t>
            </w:r>
            <w:proofErr w:type="spellStart"/>
            <w:r w:rsidR="00926DC0">
              <w:rPr>
                <w:rFonts w:ascii="Times New Roman" w:hAnsi="Times New Roman"/>
                <w:sz w:val="28"/>
                <w:szCs w:val="28"/>
              </w:rPr>
              <w:t>Сарабикулов</w:t>
            </w:r>
            <w:r w:rsidRPr="00926DC0">
              <w:rPr>
                <w:rFonts w:ascii="Times New Roman" w:hAnsi="Times New Roman"/>
                <w:sz w:val="28"/>
                <w:szCs w:val="28"/>
              </w:rPr>
              <w:t>ское</w:t>
            </w:r>
            <w:proofErr w:type="spellEnd"/>
            <w:r w:rsidRPr="00926DC0">
              <w:rPr>
                <w:rFonts w:ascii="Times New Roman" w:hAnsi="Times New Roman"/>
                <w:sz w:val="28"/>
                <w:szCs w:val="28"/>
              </w:rPr>
              <w:t xml:space="preserve"> сельское поселение»</w:t>
            </w:r>
          </w:p>
          <w:p w:rsidR="002C1360" w:rsidRPr="00926DC0" w:rsidRDefault="002C1360" w:rsidP="00926DC0">
            <w:pPr>
              <w:tabs>
                <w:tab w:val="left" w:pos="133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26DC0">
              <w:rPr>
                <w:rFonts w:ascii="Times New Roman" w:hAnsi="Times New Roman"/>
                <w:sz w:val="28"/>
                <w:szCs w:val="28"/>
              </w:rPr>
              <w:t>Лениногорского района</w:t>
            </w:r>
          </w:p>
          <w:p w:rsidR="002C1360" w:rsidRPr="00926DC0" w:rsidRDefault="002C1360" w:rsidP="00926DC0">
            <w:pPr>
              <w:tabs>
                <w:tab w:val="left" w:pos="133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26DC0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  <w:p w:rsidR="002C1360" w:rsidRPr="00926DC0" w:rsidRDefault="002C1360" w:rsidP="005B7FE2">
            <w:pPr>
              <w:tabs>
                <w:tab w:val="left" w:pos="1335"/>
              </w:tabs>
              <w:rPr>
                <w:rFonts w:ascii="Times New Roman" w:hAnsi="Times New Roman"/>
                <w:sz w:val="28"/>
                <w:szCs w:val="28"/>
              </w:rPr>
            </w:pPr>
            <w:r w:rsidRPr="00926DC0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2C1360" w:rsidRPr="00926DC0" w:rsidRDefault="00926DC0" w:rsidP="005B7FE2">
            <w:pPr>
              <w:tabs>
                <w:tab w:val="left" w:pos="133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Г.Р.Адельшина</w:t>
            </w:r>
            <w:proofErr w:type="spellEnd"/>
          </w:p>
          <w:p w:rsidR="002C1360" w:rsidRPr="00926DC0" w:rsidRDefault="002C1360" w:rsidP="005B7F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DD6D9C" w:rsidP="00257132">
      <w:pPr>
        <w:pStyle w:val="af5"/>
        <w:jc w:val="right"/>
        <w:rPr>
          <w:sz w:val="28"/>
          <w:szCs w:val="28"/>
        </w:rPr>
      </w:pPr>
      <w:r w:rsidRPr="00DD6D9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02pt;margin-top:318pt;width:392.1pt;height:31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" filled="f" stroked="f" strokeweight=".5pt">
            <v:path arrowok="t"/>
            <v:textbox inset="0,0,0,0">
              <w:txbxContent>
                <w:p w:rsidR="00647A89" w:rsidRDefault="00647A89" w:rsidP="00257132">
                  <w:pPr>
                    <w:pStyle w:val="af5"/>
                    <w:jc w:val="center"/>
                    <w:rPr>
                      <w:sz w:val="40"/>
                      <w:szCs w:val="40"/>
                    </w:rPr>
                  </w:pPr>
                </w:p>
                <w:p w:rsidR="00647A89" w:rsidRDefault="00647A89" w:rsidP="00257132">
                  <w:pPr>
                    <w:pStyle w:val="af5"/>
                    <w:jc w:val="center"/>
                    <w:rPr>
                      <w:sz w:val="40"/>
                      <w:szCs w:val="40"/>
                    </w:rPr>
                  </w:pPr>
                </w:p>
                <w:p w:rsidR="00647A89" w:rsidRDefault="00647A89" w:rsidP="00257132">
                  <w:pPr>
                    <w:pStyle w:val="af5"/>
                    <w:jc w:val="center"/>
                    <w:rPr>
                      <w:sz w:val="40"/>
                      <w:szCs w:val="40"/>
                    </w:rPr>
                  </w:pPr>
                </w:p>
                <w:p w:rsidR="00647A89" w:rsidRDefault="00647A89" w:rsidP="00257132">
                  <w:pPr>
                    <w:pStyle w:val="af5"/>
                    <w:jc w:val="center"/>
                    <w:rPr>
                      <w:sz w:val="40"/>
                      <w:szCs w:val="40"/>
                    </w:rPr>
                  </w:pPr>
                </w:p>
                <w:p w:rsidR="00647A89" w:rsidRDefault="00647A89" w:rsidP="00257132">
                  <w:pPr>
                    <w:pStyle w:val="af5"/>
                    <w:jc w:val="center"/>
                    <w:rPr>
                      <w:rFonts w:ascii="Calibri Light" w:hAnsi="Calibri Light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Схема водоснабжения и водоотведения </w:t>
                  </w:r>
                  <w:proofErr w:type="spellStart"/>
                  <w:r>
                    <w:rPr>
                      <w:sz w:val="40"/>
                      <w:szCs w:val="40"/>
                    </w:rPr>
                    <w:t>Сарабикуловского</w:t>
                  </w:r>
                  <w:proofErr w:type="spellEnd"/>
                  <w:r>
                    <w:rPr>
                      <w:sz w:val="40"/>
                      <w:szCs w:val="40"/>
                    </w:rPr>
                    <w:t xml:space="preserve"> сельского поселения      Лениногорского муниципального района на период до 2025 года</w:t>
                  </w:r>
                </w:p>
              </w:txbxContent>
            </v:textbox>
            <w10:wrap anchorx="page" anchory="page"/>
          </v:shape>
        </w:pict>
      </w: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67391B" w:rsidRDefault="0067391B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67391B" w:rsidRDefault="0067391B" w:rsidP="00257132">
      <w:pPr>
        <w:pStyle w:val="af5"/>
        <w:rPr>
          <w:sz w:val="28"/>
          <w:szCs w:val="28"/>
        </w:rPr>
      </w:pPr>
    </w:p>
    <w:p w:rsidR="00257132" w:rsidRDefault="00DD6D9C" w:rsidP="00257132">
      <w:pPr>
        <w:rPr>
          <w:rFonts w:ascii="Times New Roman" w:hAnsi="Times New Roman"/>
          <w:color w:val="5B9BD5"/>
          <w:sz w:val="28"/>
          <w:szCs w:val="28"/>
          <w:lang w:eastAsia="ru-RU"/>
        </w:rPr>
      </w:pPr>
      <w:r w:rsidRPr="00DD6D9C">
        <w:rPr>
          <w:noProof/>
          <w:lang w:eastAsia="ru-RU"/>
        </w:rPr>
        <w:pict>
          <v:shape id="Поле 2" o:spid="_x0000_s1027" type="#_x0000_t202" style="position:absolute;margin-left:102pt;margin-top:798pt;width:392.1pt;height:13.8pt;z-index:25165824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" filled="f" stroked="f" strokeweight=".5pt">
            <v:textbox style="mso-fit-shape-to-text:t" inset="0,0,0,0">
              <w:txbxContent>
                <w:p w:rsidR="00647A89" w:rsidRDefault="00647A89" w:rsidP="0067391B">
                  <w:pPr>
                    <w:pStyle w:val="af5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b/>
                      <w:caps/>
                      <w:color w:val="595959"/>
                      <w:sz w:val="24"/>
                      <w:szCs w:val="24"/>
                    </w:rPr>
                    <w:t>2015</w:t>
                  </w:r>
                </w:p>
              </w:txbxContent>
            </v:textbox>
            <w10:wrap anchorx="page" anchory="page"/>
          </v:shape>
        </w:pict>
      </w:r>
      <w:r w:rsidR="00257132">
        <w:rPr>
          <w:rFonts w:ascii="Times New Roman" w:hAnsi="Times New Roman"/>
          <w:color w:val="5B9BD5"/>
          <w:sz w:val="28"/>
          <w:szCs w:val="28"/>
          <w:lang w:eastAsia="ru-RU"/>
        </w:rPr>
        <w:br w:type="page"/>
      </w:r>
    </w:p>
    <w:p w:rsidR="00AA3D2D" w:rsidRDefault="00257132" w:rsidP="00257132">
      <w:pPr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Содержание</w:t>
      </w:r>
    </w:p>
    <w:p w:rsidR="00257132" w:rsidRPr="00462263" w:rsidRDefault="00AA3D2D" w:rsidP="00257132">
      <w:pPr>
        <w:rPr>
          <w:rFonts w:ascii="Times New Roman" w:hAnsi="Times New Roman"/>
          <w:sz w:val="24"/>
          <w:szCs w:val="24"/>
        </w:rPr>
      </w:pPr>
      <w:r w:rsidRPr="00462263">
        <w:rPr>
          <w:rFonts w:ascii="Times New Roman" w:hAnsi="Times New Roman"/>
          <w:sz w:val="24"/>
          <w:szCs w:val="24"/>
        </w:rPr>
        <w:t>1.</w:t>
      </w:r>
      <w:r w:rsidR="00257132" w:rsidRPr="00462263">
        <w:rPr>
          <w:rFonts w:ascii="Times New Roman" w:hAnsi="Times New Roman"/>
          <w:sz w:val="24"/>
          <w:szCs w:val="24"/>
        </w:rPr>
        <w:t xml:space="preserve"> </w:t>
      </w:r>
      <w:r w:rsidRPr="00462263">
        <w:rPr>
          <w:rFonts w:ascii="Times New Roman" w:hAnsi="Times New Roman"/>
          <w:sz w:val="24"/>
          <w:szCs w:val="24"/>
        </w:rPr>
        <w:t>Паспорт схемы</w:t>
      </w:r>
      <w:r w:rsidR="00DD4C3E" w:rsidRPr="00462263">
        <w:rPr>
          <w:rFonts w:ascii="Times New Roman" w:hAnsi="Times New Roman"/>
          <w:sz w:val="24"/>
          <w:szCs w:val="24"/>
        </w:rPr>
        <w:t xml:space="preserve"> …………………………………………………………...</w:t>
      </w:r>
      <w:r w:rsidR="00462263">
        <w:rPr>
          <w:rFonts w:ascii="Times New Roman" w:hAnsi="Times New Roman"/>
          <w:sz w:val="24"/>
          <w:szCs w:val="24"/>
        </w:rPr>
        <w:t>..............................</w:t>
      </w:r>
      <w:r w:rsidR="00DD4C3E" w:rsidRPr="00462263">
        <w:rPr>
          <w:rFonts w:ascii="Times New Roman" w:hAnsi="Times New Roman"/>
          <w:sz w:val="24"/>
          <w:szCs w:val="24"/>
        </w:rPr>
        <w:t>3</w:t>
      </w:r>
    </w:p>
    <w:bookmarkStart w:id="0" w:name="_Toc387837628"/>
    <w:bookmarkEnd w:id="0"/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r w:rsidRPr="00462263">
        <w:fldChar w:fldCharType="begin"/>
      </w:r>
      <w:r w:rsidR="00257132" w:rsidRPr="00462263">
        <w:instrText xml:space="preserve"> TOC \o "1-3" \h \z \u </w:instrText>
      </w:r>
      <w:r w:rsidRPr="00462263">
        <w:fldChar w:fldCharType="separate"/>
      </w:r>
      <w:hyperlink r:id="rId7" w:anchor="_Toc406596743" w:history="1">
        <w:r w:rsidR="00DD4C3E" w:rsidRPr="00462263">
          <w:rPr>
            <w:rStyle w:val="a3"/>
          </w:rPr>
          <w:t>2</w:t>
        </w:r>
        <w:r w:rsidR="00257132" w:rsidRPr="00462263">
          <w:rPr>
            <w:rStyle w:val="a3"/>
          </w:rPr>
          <w:t>. Введение. Цели и задачи схемы водоснабжения и водоотведения</w:t>
        </w:r>
        <w:r w:rsidR="00257132" w:rsidRPr="00462263">
          <w:rPr>
            <w:rStyle w:val="a3"/>
            <w:webHidden/>
          </w:rPr>
          <w:tab/>
        </w:r>
      </w:hyperlink>
      <w:r w:rsidR="00547E08">
        <w:rPr>
          <w:rStyle w:val="a3"/>
          <w:color w:val="auto"/>
        </w:rPr>
        <w:t>5</w:t>
      </w:r>
    </w:p>
    <w:p w:rsidR="00257132" w:rsidRPr="00547E08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8" w:anchor="_Toc406596744" w:history="1">
        <w:r w:rsidR="00DD4C3E" w:rsidRPr="00462263">
          <w:rPr>
            <w:rStyle w:val="a3"/>
          </w:rPr>
          <w:t>3</w:t>
        </w:r>
        <w:r w:rsidR="00257132" w:rsidRPr="00462263">
          <w:rPr>
            <w:rStyle w:val="a3"/>
          </w:rPr>
          <w:t>. Общая характеристика муниципального образования</w:t>
        </w:r>
        <w:r w:rsidR="00257132" w:rsidRPr="00462263">
          <w:rPr>
            <w:rStyle w:val="a3"/>
            <w:webHidden/>
          </w:rPr>
          <w:tab/>
        </w:r>
      </w:hyperlink>
      <w:r w:rsidR="00547E08" w:rsidRPr="00547E08">
        <w:rPr>
          <w:rStyle w:val="a3"/>
          <w:color w:val="auto"/>
        </w:rPr>
        <w:t>7</w:t>
      </w:r>
    </w:p>
    <w:p w:rsidR="00257132" w:rsidRPr="00547E08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9" w:anchor="_Toc406596745" w:history="1">
        <w:r w:rsidR="005B7FE2" w:rsidRPr="00547E08">
          <w:rPr>
            <w:rStyle w:val="a3"/>
            <w:color w:val="auto"/>
          </w:rPr>
          <w:t>4.</w:t>
        </w:r>
        <w:r w:rsidR="00257132" w:rsidRPr="00547E08">
          <w:rPr>
            <w:rStyle w:val="a3"/>
            <w:color w:val="auto"/>
          </w:rPr>
          <w:t xml:space="preserve"> Существующее состояние централизованных систем водоснабжения поселения</w:t>
        </w:r>
        <w:r w:rsidR="00257132" w:rsidRPr="00547E08">
          <w:rPr>
            <w:rStyle w:val="a3"/>
            <w:webHidden/>
            <w:color w:val="auto"/>
          </w:rPr>
          <w:tab/>
        </w:r>
      </w:hyperlink>
      <w:r w:rsidR="00547E08" w:rsidRPr="00547E08">
        <w:rPr>
          <w:rStyle w:val="a3"/>
          <w:color w:val="auto"/>
        </w:rPr>
        <w:t>10</w:t>
      </w:r>
    </w:p>
    <w:p w:rsidR="00257132" w:rsidRPr="00547E08" w:rsidRDefault="00DD6D9C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0" w:anchor="_Toc406596746" w:history="1">
        <w:r w:rsidR="005B7FE2" w:rsidRPr="00547E08">
          <w:rPr>
            <w:rStyle w:val="a3"/>
            <w:noProof/>
            <w:color w:val="auto"/>
            <w:sz w:val="24"/>
            <w:szCs w:val="24"/>
          </w:rPr>
          <w:t>4.1</w:t>
        </w:r>
        <w:r w:rsidR="00257132" w:rsidRPr="00547E08">
          <w:rPr>
            <w:rStyle w:val="a3"/>
            <w:noProof/>
            <w:color w:val="auto"/>
            <w:sz w:val="24"/>
            <w:szCs w:val="24"/>
          </w:rPr>
          <w:t>. Общая характеристика системы водоснабжения поселения</w:t>
        </w:r>
        <w:r w:rsidR="00257132" w:rsidRPr="00547E08">
          <w:rPr>
            <w:rStyle w:val="a3"/>
            <w:noProof/>
            <w:webHidden/>
            <w:color w:val="auto"/>
            <w:sz w:val="24"/>
            <w:szCs w:val="24"/>
          </w:rPr>
          <w:tab/>
        </w:r>
      </w:hyperlink>
      <w:r w:rsidR="00547E08" w:rsidRPr="00547E08">
        <w:rPr>
          <w:rStyle w:val="a3"/>
          <w:noProof/>
          <w:color w:val="auto"/>
          <w:sz w:val="24"/>
          <w:szCs w:val="24"/>
        </w:rPr>
        <w:t>10</w:t>
      </w:r>
    </w:p>
    <w:p w:rsidR="00257132" w:rsidRPr="00462263" w:rsidRDefault="00DD6D9C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1" w:anchor="_Toc406596747" w:history="1">
        <w:r w:rsidR="005B7FE2" w:rsidRPr="00547E08">
          <w:rPr>
            <w:rStyle w:val="a3"/>
            <w:noProof/>
            <w:color w:val="auto"/>
            <w:sz w:val="24"/>
            <w:szCs w:val="24"/>
          </w:rPr>
          <w:t>4.2</w:t>
        </w:r>
        <w:r w:rsidR="00257132" w:rsidRPr="00547E08">
          <w:rPr>
            <w:rStyle w:val="a3"/>
            <w:noProof/>
            <w:color w:val="auto"/>
            <w:sz w:val="24"/>
            <w:szCs w:val="24"/>
          </w:rPr>
          <w:t>. Источники водоснабжения</w:t>
        </w:r>
        <w:r w:rsidR="00257132" w:rsidRPr="00547E08">
          <w:rPr>
            <w:rStyle w:val="a3"/>
            <w:noProof/>
            <w:webHidden/>
            <w:color w:val="auto"/>
            <w:sz w:val="24"/>
            <w:szCs w:val="24"/>
          </w:rPr>
          <w:tab/>
        </w:r>
      </w:hyperlink>
      <w:r w:rsidR="00547E08" w:rsidRPr="00547E08">
        <w:rPr>
          <w:rStyle w:val="a3"/>
          <w:noProof/>
          <w:color w:val="auto"/>
          <w:sz w:val="24"/>
          <w:szCs w:val="24"/>
        </w:rPr>
        <w:t>10</w:t>
      </w:r>
    </w:p>
    <w:p w:rsidR="00257132" w:rsidRPr="00462263" w:rsidRDefault="00DD6D9C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2" w:anchor="_Toc406596748" w:history="1">
        <w:r w:rsidR="005B7FE2" w:rsidRPr="00462263">
          <w:rPr>
            <w:rStyle w:val="a3"/>
            <w:noProof/>
            <w:sz w:val="24"/>
            <w:szCs w:val="24"/>
          </w:rPr>
          <w:t>4.3</w:t>
        </w:r>
        <w:r w:rsidR="00257132" w:rsidRPr="00462263">
          <w:rPr>
            <w:rStyle w:val="a3"/>
            <w:noProof/>
            <w:sz w:val="24"/>
            <w:szCs w:val="24"/>
          </w:rPr>
          <w:t>. Водопроводная сеть</w:t>
        </w:r>
        <w:r w:rsidR="00257132" w:rsidRPr="00462263">
          <w:rPr>
            <w:rStyle w:val="a3"/>
            <w:noProof/>
            <w:webHidden/>
            <w:sz w:val="24"/>
            <w:szCs w:val="24"/>
          </w:rPr>
          <w:tab/>
        </w:r>
        <w:r w:rsidRPr="00462263">
          <w:rPr>
            <w:rStyle w:val="a3"/>
            <w:noProof/>
            <w:webHidden/>
            <w:sz w:val="24"/>
            <w:szCs w:val="24"/>
          </w:rPr>
          <w:fldChar w:fldCharType="begin"/>
        </w:r>
        <w:r w:rsidR="00257132" w:rsidRPr="00462263">
          <w:rPr>
            <w:rStyle w:val="a3"/>
            <w:noProof/>
            <w:webHidden/>
            <w:sz w:val="24"/>
            <w:szCs w:val="24"/>
          </w:rPr>
          <w:instrText xml:space="preserve"> PAGEREF _Toc406596748 \h </w:instrText>
        </w:r>
        <w:r w:rsidRPr="00462263">
          <w:rPr>
            <w:rStyle w:val="a3"/>
            <w:noProof/>
            <w:webHidden/>
            <w:sz w:val="24"/>
            <w:szCs w:val="24"/>
          </w:rPr>
        </w:r>
        <w:r w:rsidRPr="00462263">
          <w:rPr>
            <w:rStyle w:val="a3"/>
            <w:noProof/>
            <w:webHidden/>
            <w:sz w:val="24"/>
            <w:szCs w:val="24"/>
          </w:rPr>
          <w:fldChar w:fldCharType="separate"/>
        </w:r>
        <w:r w:rsidR="002A25C0">
          <w:rPr>
            <w:rStyle w:val="a3"/>
            <w:noProof/>
            <w:webHidden/>
            <w:sz w:val="24"/>
            <w:szCs w:val="24"/>
          </w:rPr>
          <w:t>11</w:t>
        </w:r>
        <w:r w:rsidRPr="00462263">
          <w:rPr>
            <w:rStyle w:val="a3"/>
            <w:noProof/>
            <w:webHidden/>
            <w:sz w:val="24"/>
            <w:szCs w:val="24"/>
          </w:rPr>
          <w:fldChar w:fldCharType="end"/>
        </w:r>
      </w:hyperlink>
    </w:p>
    <w:p w:rsidR="00257132" w:rsidRPr="00462263" w:rsidRDefault="00DD6D9C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3" w:anchor="_Toc406596749" w:history="1">
        <w:r w:rsidR="005B7FE2" w:rsidRPr="00462263">
          <w:rPr>
            <w:rStyle w:val="a3"/>
            <w:noProof/>
            <w:sz w:val="24"/>
            <w:szCs w:val="24"/>
          </w:rPr>
          <w:t>4.4</w:t>
        </w:r>
        <w:r w:rsidR="00257132" w:rsidRPr="00462263">
          <w:rPr>
            <w:rStyle w:val="a3"/>
            <w:noProof/>
            <w:sz w:val="24"/>
            <w:szCs w:val="24"/>
          </w:rPr>
          <w:t>. Общая оценка состояния водоснабжения, существующие технические и технологические проблемы</w:t>
        </w:r>
        <w:r w:rsidR="00257132" w:rsidRPr="00462263">
          <w:rPr>
            <w:rStyle w:val="a3"/>
            <w:noProof/>
            <w:webHidden/>
            <w:sz w:val="24"/>
            <w:szCs w:val="24"/>
          </w:rPr>
          <w:tab/>
        </w:r>
        <w:r w:rsidRPr="00462263">
          <w:rPr>
            <w:rStyle w:val="a3"/>
            <w:noProof/>
            <w:webHidden/>
            <w:sz w:val="24"/>
            <w:szCs w:val="24"/>
          </w:rPr>
          <w:fldChar w:fldCharType="begin"/>
        </w:r>
        <w:r w:rsidR="00257132" w:rsidRPr="00462263">
          <w:rPr>
            <w:rStyle w:val="a3"/>
            <w:noProof/>
            <w:webHidden/>
            <w:sz w:val="24"/>
            <w:szCs w:val="24"/>
          </w:rPr>
          <w:instrText xml:space="preserve"> PAGEREF _Toc406596749 \h </w:instrText>
        </w:r>
        <w:r w:rsidRPr="00462263">
          <w:rPr>
            <w:rStyle w:val="a3"/>
            <w:noProof/>
            <w:webHidden/>
            <w:sz w:val="24"/>
            <w:szCs w:val="24"/>
          </w:rPr>
        </w:r>
        <w:r w:rsidRPr="00462263">
          <w:rPr>
            <w:rStyle w:val="a3"/>
            <w:noProof/>
            <w:webHidden/>
            <w:sz w:val="24"/>
            <w:szCs w:val="24"/>
          </w:rPr>
          <w:fldChar w:fldCharType="separate"/>
        </w:r>
        <w:r w:rsidR="002A25C0">
          <w:rPr>
            <w:rStyle w:val="a3"/>
            <w:noProof/>
            <w:webHidden/>
            <w:sz w:val="24"/>
            <w:szCs w:val="24"/>
          </w:rPr>
          <w:t>12</w:t>
        </w:r>
        <w:r w:rsidRPr="00462263">
          <w:rPr>
            <w:rStyle w:val="a3"/>
            <w:noProof/>
            <w:webHidden/>
            <w:sz w:val="24"/>
            <w:szCs w:val="24"/>
          </w:rPr>
          <w:fldChar w:fldCharType="end"/>
        </w:r>
      </w:hyperlink>
    </w:p>
    <w:p w:rsidR="00257132" w:rsidRPr="00547E08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4" w:anchor="_Toc406596750" w:history="1">
        <w:r w:rsidR="005B7FE2" w:rsidRPr="00547E08">
          <w:rPr>
            <w:rStyle w:val="a3"/>
            <w:color w:val="auto"/>
          </w:rPr>
          <w:t>5</w:t>
        </w:r>
        <w:r w:rsidR="00257132" w:rsidRPr="00547E08">
          <w:rPr>
            <w:rStyle w:val="a3"/>
            <w:color w:val="auto"/>
          </w:rPr>
          <w:t>. Направления развития централизованных систем водоснабжения</w:t>
        </w:r>
        <w:r w:rsidR="00257132" w:rsidRPr="00547E08">
          <w:rPr>
            <w:rStyle w:val="a3"/>
            <w:webHidden/>
            <w:color w:val="auto"/>
          </w:rPr>
          <w:tab/>
        </w:r>
        <w:r w:rsidR="00280BD7" w:rsidRPr="00547E08">
          <w:rPr>
            <w:rStyle w:val="a3"/>
            <w:webHidden/>
            <w:color w:val="auto"/>
          </w:rPr>
          <w:t>1</w:t>
        </w:r>
      </w:hyperlink>
      <w:r w:rsidR="00547E08" w:rsidRPr="00547E08">
        <w:rPr>
          <w:rStyle w:val="a3"/>
          <w:color w:val="auto"/>
        </w:rPr>
        <w:t>4</w:t>
      </w:r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5" w:anchor="_Toc406596751" w:history="1">
        <w:r w:rsidR="005A0269" w:rsidRPr="00462263">
          <w:rPr>
            <w:rStyle w:val="a3"/>
          </w:rPr>
          <w:t>6</w:t>
        </w:r>
        <w:r w:rsidR="00257132" w:rsidRPr="00462263">
          <w:rPr>
            <w:rStyle w:val="a3"/>
          </w:rPr>
          <w:t>. Баланс водоснабжения и потребления воды</w:t>
        </w:r>
        <w:r w:rsidR="00257132" w:rsidRPr="00462263">
          <w:rPr>
            <w:rStyle w:val="a3"/>
            <w:webHidden/>
          </w:rPr>
          <w:tab/>
        </w:r>
        <w:r w:rsidRPr="00462263">
          <w:rPr>
            <w:rStyle w:val="a3"/>
            <w:webHidden/>
          </w:rPr>
          <w:fldChar w:fldCharType="begin"/>
        </w:r>
        <w:r w:rsidR="00257132" w:rsidRPr="00462263">
          <w:rPr>
            <w:rStyle w:val="a3"/>
            <w:webHidden/>
          </w:rPr>
          <w:instrText xml:space="preserve"> PAGEREF _Toc406596751 \h </w:instrText>
        </w:r>
        <w:r w:rsidRPr="00462263">
          <w:rPr>
            <w:rStyle w:val="a3"/>
            <w:webHidden/>
          </w:rPr>
        </w:r>
        <w:r w:rsidRPr="00462263">
          <w:rPr>
            <w:rStyle w:val="a3"/>
            <w:webHidden/>
          </w:rPr>
          <w:fldChar w:fldCharType="separate"/>
        </w:r>
        <w:r w:rsidR="002A25C0">
          <w:rPr>
            <w:rStyle w:val="a3"/>
            <w:webHidden/>
          </w:rPr>
          <w:t>14</w:t>
        </w:r>
        <w:r w:rsidRPr="00462263">
          <w:rPr>
            <w:rStyle w:val="a3"/>
            <w:webHidden/>
          </w:rPr>
          <w:fldChar w:fldCharType="end"/>
        </w:r>
      </w:hyperlink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6" w:anchor="_Toc406596752" w:history="1">
        <w:r w:rsidR="00DD4C3E" w:rsidRPr="00462263">
          <w:rPr>
            <w:rStyle w:val="a3"/>
          </w:rPr>
          <w:t>7</w:t>
        </w:r>
        <w:r w:rsidR="00257132" w:rsidRPr="00462263">
          <w:rPr>
            <w:rStyle w:val="a3"/>
          </w:rPr>
          <w:t>. Предложения по строительству, реконструкции и модернизации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Pr="00462263">
          <w:rPr>
            <w:rStyle w:val="a3"/>
            <w:webHidden/>
          </w:rPr>
          <w:fldChar w:fldCharType="begin"/>
        </w:r>
        <w:r w:rsidR="00257132" w:rsidRPr="00462263">
          <w:rPr>
            <w:rStyle w:val="a3"/>
            <w:webHidden/>
          </w:rPr>
          <w:instrText xml:space="preserve"> PAGEREF _Toc406596752 \h </w:instrText>
        </w:r>
        <w:r w:rsidRPr="00462263">
          <w:rPr>
            <w:rStyle w:val="a3"/>
            <w:webHidden/>
          </w:rPr>
        </w:r>
        <w:r w:rsidRPr="00462263">
          <w:rPr>
            <w:rStyle w:val="a3"/>
            <w:webHidden/>
          </w:rPr>
          <w:fldChar w:fldCharType="separate"/>
        </w:r>
        <w:r w:rsidR="002A25C0">
          <w:rPr>
            <w:rStyle w:val="a3"/>
            <w:webHidden/>
          </w:rPr>
          <w:t>16</w:t>
        </w:r>
        <w:r w:rsidRPr="00462263">
          <w:rPr>
            <w:rStyle w:val="a3"/>
            <w:webHidden/>
          </w:rPr>
          <w:fldChar w:fldCharType="end"/>
        </w:r>
      </w:hyperlink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7" w:anchor="_Toc406596753" w:history="1">
        <w:r w:rsidR="00DD4C3E" w:rsidRPr="00462263">
          <w:rPr>
            <w:rStyle w:val="a3"/>
          </w:rPr>
          <w:t>8</w:t>
        </w:r>
        <w:r w:rsidR="00257132" w:rsidRPr="00462263">
          <w:rPr>
            <w:rStyle w:val="a3"/>
          </w:rPr>
          <w:t>. Экологические аспекты мероприятий по строительству, реконструкции и модернизации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="00EE170D">
          <w:rPr>
            <w:rStyle w:val="a3"/>
            <w:webHidden/>
          </w:rPr>
          <w:t>18</w:t>
        </w:r>
      </w:hyperlink>
    </w:p>
    <w:p w:rsidR="00257132" w:rsidRDefault="00DD6D9C" w:rsidP="00547E08">
      <w:pPr>
        <w:pStyle w:val="13"/>
        <w:rPr>
          <w:rStyle w:val="a3"/>
        </w:rPr>
      </w:pPr>
      <w:hyperlink r:id="rId18" w:anchor="_Toc406596754" w:history="1">
        <w:r w:rsidR="00DD4C3E" w:rsidRPr="00462263">
          <w:rPr>
            <w:rStyle w:val="a3"/>
          </w:rPr>
          <w:t>9</w:t>
        </w:r>
        <w:r w:rsidR="00257132" w:rsidRPr="00462263">
          <w:rPr>
            <w:rStyle w:val="a3"/>
          </w:rPr>
          <w:t>.  Оценка объемов капитальных вложений в строительство, реконструкцию и модернизацию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="00EE170D">
          <w:rPr>
            <w:rStyle w:val="a3"/>
            <w:webHidden/>
          </w:rPr>
          <w:t>21</w:t>
        </w:r>
      </w:hyperlink>
    </w:p>
    <w:p w:rsidR="00EE170D" w:rsidRPr="00EE170D" w:rsidRDefault="00EE170D" w:rsidP="00EE170D">
      <w:r>
        <w:t>10. Целевые показатели развития централизованных систем водоснабжения…………………………………22</w:t>
      </w:r>
    </w:p>
    <w:p w:rsidR="005A0269" w:rsidRPr="00462263" w:rsidRDefault="00CD7085" w:rsidP="005A02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E170D">
        <w:rPr>
          <w:rFonts w:ascii="Times New Roman" w:hAnsi="Times New Roman"/>
          <w:sz w:val="24"/>
          <w:szCs w:val="24"/>
        </w:rPr>
        <w:t>10</w:t>
      </w:r>
      <w:r w:rsidR="005A0269" w:rsidRPr="00462263">
        <w:rPr>
          <w:rFonts w:ascii="Times New Roman" w:hAnsi="Times New Roman"/>
          <w:sz w:val="24"/>
          <w:szCs w:val="24"/>
        </w:rPr>
        <w:t>.1.Показатели качества воды…………………………………………………</w:t>
      </w:r>
      <w:r w:rsidR="00462263">
        <w:rPr>
          <w:rFonts w:ascii="Times New Roman" w:hAnsi="Times New Roman"/>
          <w:sz w:val="24"/>
          <w:szCs w:val="24"/>
        </w:rPr>
        <w:t>……………</w:t>
      </w:r>
      <w:r w:rsidR="00EE170D">
        <w:rPr>
          <w:rFonts w:ascii="Times New Roman" w:hAnsi="Times New Roman"/>
          <w:sz w:val="24"/>
          <w:szCs w:val="24"/>
        </w:rPr>
        <w:t>22</w:t>
      </w:r>
    </w:p>
    <w:p w:rsidR="005A0269" w:rsidRPr="00462263" w:rsidRDefault="00CD7085" w:rsidP="005A0269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="00DD6D9C" w:rsidRPr="00DD6D9C">
        <w:fldChar w:fldCharType="begin"/>
      </w:r>
      <w:r w:rsidR="005B7FE2" w:rsidRPr="00462263">
        <w:rPr>
          <w:sz w:val="24"/>
          <w:szCs w:val="24"/>
        </w:rPr>
        <w:instrText xml:space="preserve"> HYPERLINK "file:///C:\\Documents%20and%20Settings\\1\\Рабочий%20стол\\Схема%20водоснабжения%20и%20водоотведения%20Старокувакское%20сп\\схема%20водоснабжения%20Старокувакское%20сп.docx" \l "_Toc406596755" </w:instrText>
      </w:r>
      <w:r w:rsidR="00DD6D9C" w:rsidRPr="00DD6D9C">
        <w:fldChar w:fldCharType="separate"/>
      </w:r>
      <w:r w:rsidR="00EE170D">
        <w:rPr>
          <w:rStyle w:val="a3"/>
          <w:b w:val="0"/>
          <w:noProof/>
          <w:color w:val="auto"/>
          <w:sz w:val="24"/>
          <w:szCs w:val="24"/>
        </w:rPr>
        <w:t>10</w:t>
      </w:r>
      <w:r w:rsidR="005B7FE2" w:rsidRPr="00462263">
        <w:rPr>
          <w:rStyle w:val="a3"/>
          <w:b w:val="0"/>
          <w:noProof/>
          <w:color w:val="auto"/>
          <w:sz w:val="24"/>
          <w:szCs w:val="24"/>
        </w:rPr>
        <w:t>.2</w:t>
      </w:r>
      <w:r w:rsidR="00257132" w:rsidRPr="00462263">
        <w:rPr>
          <w:rStyle w:val="a3"/>
          <w:b w:val="0"/>
          <w:noProof/>
          <w:sz w:val="24"/>
          <w:szCs w:val="24"/>
        </w:rPr>
        <w:t>.</w:t>
      </w:r>
      <w:r w:rsidR="005A0269" w:rsidRP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Целевые показатели развития коммунальной инфраструктуры по водоснабжению………………………………………………………………</w:t>
      </w:r>
      <w:r w:rsidR="00462263" w:rsidRP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…</w:t>
      </w:r>
      <w:r w:rsid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………………</w:t>
      </w:r>
      <w:r w:rsidR="00EE17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25</w:t>
      </w:r>
    </w:p>
    <w:p w:rsidR="005A0269" w:rsidRPr="00462263" w:rsidRDefault="00DD6D9C" w:rsidP="005A0269">
      <w:pPr>
        <w:pStyle w:val="1"/>
        <w:ind w:firstLine="0"/>
        <w:rPr>
          <w:b w:val="0"/>
          <w:sz w:val="24"/>
          <w:szCs w:val="24"/>
        </w:rPr>
      </w:pPr>
      <w:r w:rsidRPr="00462263">
        <w:rPr>
          <w:rStyle w:val="a3"/>
          <w:noProof/>
          <w:sz w:val="24"/>
          <w:szCs w:val="24"/>
        </w:rPr>
        <w:fldChar w:fldCharType="end"/>
      </w:r>
      <w:r w:rsidR="00EE170D">
        <w:rPr>
          <w:b w:val="0"/>
          <w:sz w:val="24"/>
          <w:szCs w:val="24"/>
        </w:rPr>
        <w:t>11</w:t>
      </w:r>
      <w:r w:rsidR="005A0269" w:rsidRPr="00462263">
        <w:rPr>
          <w:b w:val="0"/>
          <w:sz w:val="24"/>
          <w:szCs w:val="24"/>
        </w:rPr>
        <w:t>. Существующее положение в сфере водоотведения поселения……</w:t>
      </w:r>
      <w:r w:rsidR="00462263" w:rsidRPr="00462263">
        <w:rPr>
          <w:b w:val="0"/>
          <w:sz w:val="24"/>
          <w:szCs w:val="24"/>
        </w:rPr>
        <w:t>……</w:t>
      </w:r>
      <w:r w:rsidR="00462263">
        <w:rPr>
          <w:b w:val="0"/>
          <w:sz w:val="24"/>
          <w:szCs w:val="24"/>
        </w:rPr>
        <w:t>……………</w:t>
      </w:r>
      <w:r w:rsidR="00EE170D">
        <w:rPr>
          <w:b w:val="0"/>
          <w:sz w:val="24"/>
          <w:szCs w:val="24"/>
        </w:rPr>
        <w:t>2</w:t>
      </w:r>
      <w:r w:rsidR="006861CE">
        <w:rPr>
          <w:b w:val="0"/>
          <w:sz w:val="24"/>
          <w:szCs w:val="24"/>
        </w:rPr>
        <w:t>5</w:t>
      </w:r>
    </w:p>
    <w:p w:rsidR="005A0269" w:rsidRPr="00462263" w:rsidRDefault="005A0269" w:rsidP="005A0269">
      <w:pPr>
        <w:rPr>
          <w:rFonts w:ascii="Times New Roman" w:hAnsi="Times New Roman"/>
          <w:sz w:val="24"/>
          <w:szCs w:val="24"/>
        </w:rPr>
      </w:pPr>
      <w:r w:rsidRPr="00462263">
        <w:rPr>
          <w:rFonts w:ascii="Times New Roman" w:hAnsi="Times New Roman"/>
          <w:sz w:val="24"/>
          <w:szCs w:val="24"/>
        </w:rPr>
        <w:t>1</w:t>
      </w:r>
      <w:r w:rsidR="00EE170D">
        <w:rPr>
          <w:rFonts w:ascii="Times New Roman" w:hAnsi="Times New Roman"/>
          <w:sz w:val="24"/>
          <w:szCs w:val="24"/>
        </w:rPr>
        <w:t>2</w:t>
      </w:r>
      <w:r w:rsidRPr="00462263">
        <w:rPr>
          <w:rFonts w:ascii="Times New Roman" w:hAnsi="Times New Roman"/>
          <w:sz w:val="24"/>
          <w:szCs w:val="24"/>
        </w:rPr>
        <w:t>. Балансы сточных вод в системе водоотведения……………………</w:t>
      </w:r>
      <w:r w:rsidR="00462263" w:rsidRPr="00462263">
        <w:rPr>
          <w:rFonts w:ascii="Times New Roman" w:hAnsi="Times New Roman"/>
          <w:sz w:val="24"/>
          <w:szCs w:val="24"/>
        </w:rPr>
        <w:t>……</w:t>
      </w:r>
      <w:r w:rsidR="00462263">
        <w:rPr>
          <w:rFonts w:ascii="Times New Roman" w:hAnsi="Times New Roman"/>
          <w:sz w:val="24"/>
          <w:szCs w:val="24"/>
        </w:rPr>
        <w:t>………………</w:t>
      </w:r>
      <w:r w:rsidR="00EE170D">
        <w:rPr>
          <w:rFonts w:ascii="Times New Roman" w:hAnsi="Times New Roman"/>
          <w:sz w:val="24"/>
          <w:szCs w:val="24"/>
        </w:rPr>
        <w:t>2</w:t>
      </w:r>
      <w:r w:rsidR="006861CE">
        <w:rPr>
          <w:rFonts w:ascii="Times New Roman" w:hAnsi="Times New Roman"/>
          <w:sz w:val="24"/>
          <w:szCs w:val="24"/>
        </w:rPr>
        <w:t>8</w:t>
      </w:r>
    </w:p>
    <w:p w:rsidR="005A0269" w:rsidRPr="00462263" w:rsidRDefault="00EE170D" w:rsidP="005A0269">
      <w:pPr>
        <w:pStyle w:val="a5"/>
        <w:spacing w:before="0" w:after="0" w:line="100" w:lineRule="atLeast"/>
        <w:rPr>
          <w:rFonts w:cs="Times New Roman"/>
        </w:rPr>
      </w:pPr>
      <w:r>
        <w:rPr>
          <w:rFonts w:cs="Times New Roman"/>
        </w:rPr>
        <w:t>13</w:t>
      </w:r>
      <w:r w:rsidR="005A0269" w:rsidRPr="00462263">
        <w:rPr>
          <w:rFonts w:cs="Times New Roman"/>
        </w:rPr>
        <w:t>. Прогноз объема сточных вод…………………………………………...</w:t>
      </w:r>
      <w:r w:rsidR="00462263" w:rsidRPr="00462263">
        <w:rPr>
          <w:rFonts w:cs="Times New Roman"/>
        </w:rPr>
        <w:t>.....</w:t>
      </w:r>
      <w:r w:rsidR="00462263">
        <w:rPr>
          <w:rFonts w:cs="Times New Roman"/>
        </w:rPr>
        <w:t>.......................</w:t>
      </w:r>
      <w:r>
        <w:rPr>
          <w:rFonts w:cs="Times New Roman"/>
        </w:rPr>
        <w:t>2</w:t>
      </w:r>
      <w:r w:rsidR="006861CE">
        <w:rPr>
          <w:rFonts w:cs="Times New Roman"/>
        </w:rPr>
        <w:t>8</w:t>
      </w:r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9" w:anchor="_Toc406596759" w:history="1">
        <w:r w:rsidR="00DD4C3E" w:rsidRPr="00462263">
          <w:rPr>
            <w:rStyle w:val="a3"/>
          </w:rPr>
          <w:t>14</w:t>
        </w:r>
        <w:r w:rsidR="00257132" w:rsidRPr="00462263">
          <w:rPr>
            <w:rStyle w:val="a3"/>
          </w:rPr>
          <w:t xml:space="preserve">. </w:t>
        </w:r>
        <w:r w:rsidR="00EE170D">
          <w:rPr>
            <w:rStyle w:val="a3"/>
          </w:rPr>
          <w:t>Основные направления, принципы, задачи и целевые поазатели развития централизованной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6861CE">
        <w:rPr>
          <w:rStyle w:val="a3"/>
          <w:color w:val="auto"/>
          <w:u w:val="none"/>
        </w:rPr>
        <w:t>29</w:t>
      </w:r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20" w:anchor="_Toc406596760" w:history="1">
        <w:r w:rsidR="00DD4C3E" w:rsidRPr="00462263">
          <w:rPr>
            <w:rStyle w:val="a3"/>
          </w:rPr>
          <w:t>15</w:t>
        </w:r>
        <w:r w:rsidR="00257132" w:rsidRPr="00462263">
          <w:rPr>
            <w:rStyle w:val="a3"/>
          </w:rPr>
          <w:t>.Экологические аспекты мероприятий по строительству и реконструкции объектов централ</w:t>
        </w:r>
        <w:r w:rsidR="00462263" w:rsidRPr="00462263">
          <w:rPr>
            <w:rStyle w:val="a3"/>
          </w:rPr>
          <w:t>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</w:t>
      </w:r>
      <w:r w:rsidR="006861CE">
        <w:rPr>
          <w:rStyle w:val="a3"/>
          <w:color w:val="auto"/>
          <w:u w:val="none"/>
        </w:rPr>
        <w:t>1</w:t>
      </w:r>
    </w:p>
    <w:p w:rsidR="00257132" w:rsidRDefault="00DD6D9C" w:rsidP="00547E08">
      <w:pPr>
        <w:pStyle w:val="13"/>
        <w:rPr>
          <w:rStyle w:val="a3"/>
          <w:color w:val="auto"/>
          <w:u w:val="none"/>
        </w:rPr>
      </w:pPr>
      <w:hyperlink r:id="rId21" w:anchor="_Toc406596762" w:history="1">
        <w:r w:rsidR="00EE170D">
          <w:rPr>
            <w:rStyle w:val="a3"/>
          </w:rPr>
          <w:t>16</w:t>
        </w:r>
        <w:r w:rsidR="00257132" w:rsidRPr="00462263">
          <w:rPr>
            <w:rStyle w:val="a3"/>
          </w:rPr>
          <w:t>. Целевые показатели развития централизованной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</w:t>
      </w:r>
      <w:r w:rsidR="006861CE">
        <w:rPr>
          <w:rStyle w:val="a3"/>
          <w:color w:val="auto"/>
          <w:u w:val="none"/>
        </w:rPr>
        <w:t>2</w:t>
      </w:r>
    </w:p>
    <w:p w:rsidR="00EE170D" w:rsidRPr="00EE170D" w:rsidRDefault="00EE170D" w:rsidP="00EE170D">
      <w:pPr>
        <w:rPr>
          <w:rFonts w:ascii="Times New Roman" w:hAnsi="Times New Roman"/>
          <w:sz w:val="24"/>
          <w:szCs w:val="24"/>
        </w:rPr>
      </w:pPr>
      <w:r w:rsidRPr="00EE170D">
        <w:rPr>
          <w:rFonts w:ascii="Times New Roman" w:hAnsi="Times New Roman"/>
          <w:sz w:val="24"/>
          <w:szCs w:val="24"/>
        </w:rPr>
        <w:t>17. Перечень выявленных бесхозных объектов централизованной системы водоотведения…</w:t>
      </w:r>
      <w:r>
        <w:rPr>
          <w:rFonts w:ascii="Times New Roman" w:hAnsi="Times New Roman"/>
          <w:sz w:val="24"/>
          <w:szCs w:val="24"/>
        </w:rPr>
        <w:t>3</w:t>
      </w:r>
      <w:r w:rsidR="006861CE">
        <w:rPr>
          <w:rFonts w:ascii="Times New Roman" w:hAnsi="Times New Roman"/>
          <w:sz w:val="24"/>
          <w:szCs w:val="24"/>
        </w:rPr>
        <w:t>3</w:t>
      </w:r>
    </w:p>
    <w:p w:rsidR="00257132" w:rsidRPr="00462263" w:rsidRDefault="00DD6D9C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22" w:anchor="_Toc406596763" w:history="1">
        <w:r w:rsidR="00DD4C3E" w:rsidRPr="00462263">
          <w:rPr>
            <w:rStyle w:val="a3"/>
          </w:rPr>
          <w:t>18</w:t>
        </w:r>
        <w:r w:rsidR="00257132" w:rsidRPr="00462263">
          <w:rPr>
            <w:rStyle w:val="a3"/>
          </w:rPr>
          <w:t>. Картографические материалы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</w:t>
      </w:r>
      <w:r w:rsidR="006861CE">
        <w:rPr>
          <w:rStyle w:val="a3"/>
          <w:color w:val="auto"/>
          <w:u w:val="none"/>
        </w:rPr>
        <w:t>4</w:t>
      </w:r>
    </w:p>
    <w:p w:rsidR="002C1360" w:rsidRPr="00AA3D2D" w:rsidRDefault="00DD6D9C" w:rsidP="00547E08">
      <w:pPr>
        <w:pStyle w:val="13"/>
        <w:rPr>
          <w:rFonts w:eastAsia="Calibri"/>
        </w:rPr>
      </w:pPr>
      <w:r w:rsidRPr="00462263">
        <w:fldChar w:fldCharType="end"/>
      </w:r>
      <w:bookmarkStart w:id="1" w:name="_Toc406596743"/>
    </w:p>
    <w:p w:rsidR="002C1360" w:rsidRDefault="002C1360" w:rsidP="002C1360">
      <w:pPr>
        <w:spacing w:after="0"/>
        <w:ind w:firstLine="709"/>
        <w:jc w:val="center"/>
        <w:rPr>
          <w:sz w:val="28"/>
          <w:szCs w:val="28"/>
        </w:rPr>
      </w:pPr>
    </w:p>
    <w:p w:rsidR="00B85BCF" w:rsidRDefault="006861CE" w:rsidP="002C1360">
      <w:pPr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5BCF" w:rsidRDefault="00B85BCF" w:rsidP="002C1360">
      <w:pPr>
        <w:spacing w:after="0"/>
        <w:ind w:firstLine="709"/>
        <w:jc w:val="center"/>
        <w:rPr>
          <w:sz w:val="28"/>
          <w:szCs w:val="28"/>
        </w:rPr>
      </w:pPr>
    </w:p>
    <w:p w:rsidR="00EE170D" w:rsidRDefault="00EE170D" w:rsidP="002C1360">
      <w:pPr>
        <w:spacing w:after="0"/>
        <w:ind w:firstLine="709"/>
        <w:jc w:val="center"/>
        <w:rPr>
          <w:sz w:val="28"/>
          <w:szCs w:val="28"/>
        </w:rPr>
      </w:pPr>
    </w:p>
    <w:p w:rsidR="00EE170D" w:rsidRDefault="00EE170D" w:rsidP="002C1360">
      <w:pPr>
        <w:spacing w:after="0"/>
        <w:ind w:firstLine="709"/>
        <w:jc w:val="center"/>
        <w:rPr>
          <w:sz w:val="28"/>
          <w:szCs w:val="28"/>
        </w:rPr>
      </w:pPr>
    </w:p>
    <w:p w:rsidR="00B85BCF" w:rsidRDefault="00B85BCF" w:rsidP="002C1360">
      <w:pPr>
        <w:spacing w:after="0"/>
        <w:ind w:firstLine="709"/>
        <w:jc w:val="center"/>
        <w:rPr>
          <w:sz w:val="28"/>
          <w:szCs w:val="28"/>
        </w:rPr>
      </w:pPr>
    </w:p>
    <w:p w:rsidR="00462263" w:rsidRDefault="00462263" w:rsidP="002C1360">
      <w:pPr>
        <w:spacing w:after="0"/>
        <w:ind w:firstLine="709"/>
        <w:jc w:val="center"/>
        <w:rPr>
          <w:sz w:val="28"/>
          <w:szCs w:val="28"/>
        </w:rPr>
      </w:pPr>
    </w:p>
    <w:p w:rsidR="002C1360" w:rsidRPr="009E36BF" w:rsidRDefault="002C1360" w:rsidP="005B7FE2">
      <w:pPr>
        <w:pStyle w:val="af6"/>
        <w:numPr>
          <w:ilvl w:val="0"/>
          <w:numId w:val="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36BF">
        <w:rPr>
          <w:rFonts w:ascii="Times New Roman" w:hAnsi="Times New Roman"/>
          <w:b/>
          <w:sz w:val="28"/>
          <w:szCs w:val="28"/>
        </w:rPr>
        <w:lastRenderedPageBreak/>
        <w:t xml:space="preserve">Паспорт схемы водоснабжения и водоотведения </w:t>
      </w:r>
    </w:p>
    <w:p w:rsidR="002C1360" w:rsidRPr="009E36BF" w:rsidRDefault="00926DC0" w:rsidP="002C136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E36BF">
        <w:rPr>
          <w:rFonts w:ascii="Times New Roman" w:hAnsi="Times New Roman"/>
          <w:b/>
          <w:sz w:val="28"/>
          <w:szCs w:val="28"/>
        </w:rPr>
        <w:t>Сарабикулов</w:t>
      </w:r>
      <w:r w:rsidR="002C1360" w:rsidRPr="009E36BF">
        <w:rPr>
          <w:rFonts w:ascii="Times New Roman" w:hAnsi="Times New Roman"/>
          <w:b/>
          <w:sz w:val="28"/>
          <w:szCs w:val="28"/>
        </w:rPr>
        <w:t>ского</w:t>
      </w:r>
      <w:proofErr w:type="spellEnd"/>
      <w:r w:rsidR="002C1360" w:rsidRPr="009E36BF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AA3D2D" w:rsidRPr="009E36BF" w:rsidRDefault="00AA3D2D" w:rsidP="002C1360">
      <w:pPr>
        <w:spacing w:after="0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Look w:val="04A0"/>
      </w:tblPr>
      <w:tblGrid>
        <w:gridCol w:w="3354"/>
        <w:gridCol w:w="6926"/>
      </w:tblGrid>
      <w:tr w:rsidR="002C1360" w:rsidRPr="009E36BF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ab/>
              <w:t>Наименование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926DC0">
            <w:pPr>
              <w:spacing w:after="0"/>
              <w:ind w:firstLine="709"/>
              <w:rPr>
                <w:rFonts w:ascii="Times New Roman" w:hAnsi="Times New Roman"/>
              </w:rPr>
            </w:pPr>
            <w:r w:rsidRPr="009E36BF">
              <w:rPr>
                <w:rFonts w:ascii="Times New Roman" w:hAnsi="Times New Roman"/>
                <w:sz w:val="28"/>
              </w:rPr>
              <w:t xml:space="preserve">Схема водоснабжения и водоотведения </w:t>
            </w:r>
            <w:proofErr w:type="spellStart"/>
            <w:r w:rsidR="00926DC0" w:rsidRPr="009E36BF">
              <w:rPr>
                <w:rFonts w:ascii="Times New Roman" w:hAnsi="Times New Roman"/>
                <w:sz w:val="28"/>
              </w:rPr>
              <w:t>Сарабикулов</w:t>
            </w:r>
            <w:r w:rsidRPr="009E36BF">
              <w:rPr>
                <w:rFonts w:ascii="Times New Roman" w:hAnsi="Times New Roman"/>
                <w:sz w:val="28"/>
              </w:rPr>
              <w:t>ского</w:t>
            </w:r>
            <w:proofErr w:type="spellEnd"/>
            <w:r w:rsidRPr="009E36BF">
              <w:rPr>
                <w:rFonts w:ascii="Times New Roman" w:hAnsi="Times New Roman"/>
                <w:sz w:val="28"/>
              </w:rPr>
              <w:t xml:space="preserve"> сельского поселения Лениногорского муниципального района</w:t>
            </w:r>
            <w:r w:rsidRPr="009E36BF">
              <w:rPr>
                <w:rFonts w:ascii="Times New Roman" w:hAnsi="Times New Roman"/>
                <w:b/>
                <w:sz w:val="44"/>
                <w:szCs w:val="44"/>
              </w:rPr>
              <w:t xml:space="preserve"> </w:t>
            </w:r>
            <w:r w:rsidRPr="009E36BF">
              <w:rPr>
                <w:rFonts w:ascii="Times New Roman" w:hAnsi="Times New Roman"/>
                <w:sz w:val="28"/>
                <w:szCs w:val="28"/>
              </w:rPr>
              <w:t>Республики Татарстан до 2025 года.</w:t>
            </w:r>
          </w:p>
        </w:tc>
      </w:tr>
      <w:tr w:rsidR="002C1360" w:rsidRPr="009E36BF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Инициатор проекта (муниципальный заказчик).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926DC0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 xml:space="preserve">Исполнительный комитет муниципального образования « </w:t>
            </w:r>
            <w:proofErr w:type="spellStart"/>
            <w:r w:rsidR="00926DC0" w:rsidRPr="009E36BF">
              <w:rPr>
                <w:sz w:val="28"/>
              </w:rPr>
              <w:t>Сарабикулов</w:t>
            </w:r>
            <w:r w:rsidRPr="009E36BF">
              <w:rPr>
                <w:sz w:val="28"/>
              </w:rPr>
              <w:t>ское</w:t>
            </w:r>
            <w:proofErr w:type="spellEnd"/>
            <w:r w:rsidRPr="009E36BF">
              <w:rPr>
                <w:sz w:val="28"/>
              </w:rPr>
              <w:t xml:space="preserve"> сельское поселение» Лениногорского муниципального района Республики Татарстан</w:t>
            </w:r>
          </w:p>
        </w:tc>
      </w:tr>
      <w:tr w:rsidR="002C1360" w:rsidRPr="009E36BF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Местонахождение объекта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926DC0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 xml:space="preserve">Россия, Республика Татарстан, Лениногорский район, </w:t>
            </w:r>
            <w:proofErr w:type="spellStart"/>
            <w:r w:rsidR="00926DC0" w:rsidRPr="009E36BF">
              <w:rPr>
                <w:sz w:val="28"/>
              </w:rPr>
              <w:t>Сарабикулов</w:t>
            </w:r>
            <w:r w:rsidRPr="009E36BF">
              <w:rPr>
                <w:sz w:val="28"/>
              </w:rPr>
              <w:t>ское</w:t>
            </w:r>
            <w:proofErr w:type="spellEnd"/>
            <w:r w:rsidRPr="009E36BF">
              <w:rPr>
                <w:sz w:val="28"/>
              </w:rPr>
              <w:t xml:space="preserve"> сельское поселение (с.</w:t>
            </w:r>
            <w:r w:rsidR="00B85BCF" w:rsidRPr="009E36BF">
              <w:rPr>
                <w:sz w:val="28"/>
              </w:rPr>
              <w:t xml:space="preserve"> </w:t>
            </w:r>
            <w:proofErr w:type="spellStart"/>
            <w:r w:rsidR="00926DC0" w:rsidRPr="009E36BF">
              <w:rPr>
                <w:sz w:val="28"/>
              </w:rPr>
              <w:t>Сарабикулово</w:t>
            </w:r>
            <w:proofErr w:type="spellEnd"/>
            <w:r w:rsidRPr="009E36BF">
              <w:rPr>
                <w:sz w:val="28"/>
              </w:rPr>
              <w:t>)</w:t>
            </w:r>
          </w:p>
        </w:tc>
      </w:tr>
      <w:tr w:rsidR="002C1360" w:rsidRPr="009E36BF" w:rsidTr="005B7FE2">
        <w:trPr>
          <w:trHeight w:val="673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Нормативно-правовая база для разработки схемы.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5B7FE2">
            <w:pPr>
              <w:pStyle w:val="af5"/>
              <w:jc w:val="both"/>
              <w:rPr>
                <w:sz w:val="32"/>
              </w:rPr>
            </w:pPr>
            <w:r w:rsidRPr="009E36BF">
              <w:rPr>
                <w:sz w:val="28"/>
              </w:rPr>
              <w:t xml:space="preserve">- </w:t>
            </w:r>
            <w:r w:rsidRPr="009E36BF">
              <w:rPr>
                <w:sz w:val="28"/>
                <w:szCs w:val="24"/>
              </w:rPr>
              <w:t>Постановление Правительства Российской Федерации от 5 сентября 2013 г. N 782 г.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 xml:space="preserve">- Федеральный закон от 07.12.2011 </w:t>
            </w:r>
            <w:r w:rsidRPr="009E36BF">
              <w:rPr>
                <w:sz w:val="28"/>
                <w:lang w:val="en-US"/>
              </w:rPr>
              <w:t>N</w:t>
            </w:r>
            <w:r w:rsidRPr="009E36BF">
              <w:rPr>
                <w:sz w:val="28"/>
              </w:rPr>
              <w:t xml:space="preserve"> 416-Ф3 (ред. От 30.12.2012) «О Водоснабжении и водоотведении»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 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 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      </w:r>
            <w:r w:rsidR="00840493" w:rsidRPr="009E36BF">
              <w:rPr>
                <w:sz w:val="28"/>
              </w:rPr>
              <w:t>Мин регион</w:t>
            </w:r>
            <w:r w:rsidRPr="009E36BF">
              <w:rPr>
                <w:sz w:val="28"/>
              </w:rPr>
              <w:t xml:space="preserve"> России) от 29 декабря 2011 г. № 635/11 и введен в действие с 01 января 2013 г;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 СП 10.13130.2009 «Системы противопожарной защиты. Внутренний противопожарный водопровод. Требования пожарной безопасности»;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bCs/>
                <w:sz w:val="28"/>
              </w:rPr>
              <w:t>- СП 8.13130.2009 «Системы противопожарной защиты. Источники наружного противопожарного водоснабжения. Требования пожарной безопасности».</w:t>
            </w:r>
          </w:p>
        </w:tc>
      </w:tr>
      <w:tr w:rsidR="002C1360" w:rsidRPr="009E36BF" w:rsidTr="005B7FE2">
        <w:trPr>
          <w:trHeight w:val="2406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Цели схемы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Целями схемы являются: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 xml:space="preserve">- развитие систем централизованного водоснабжения для существующего и нового строительства жилищного фонда в период до 2025г. 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 улучшение работы систем водоснабжения;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sz w:val="28"/>
              </w:rPr>
              <w:t>- повышение качества питьевой воды.</w:t>
            </w:r>
          </w:p>
          <w:p w:rsidR="002C1360" w:rsidRPr="009E36BF" w:rsidRDefault="002C1360" w:rsidP="005B7FE2">
            <w:pPr>
              <w:pStyle w:val="af5"/>
              <w:jc w:val="both"/>
              <w:rPr>
                <w:sz w:val="28"/>
              </w:rPr>
            </w:pPr>
            <w:r w:rsidRPr="009E36BF"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t xml:space="preserve">-обеспечение горячего водоснабжения, холодного водоснабжения и водоотведения в соответствии с </w:t>
            </w:r>
            <w:r w:rsidRPr="009E36BF"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lastRenderedPageBreak/>
              <w:t>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      </w:r>
          </w:p>
        </w:tc>
      </w:tr>
      <w:tr w:rsidR="002C1360" w:rsidTr="005B7FE2">
        <w:trPr>
          <w:trHeight w:val="410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Способ достижения поставленных целей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реконструкция существующих водозаборных узлов;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 xml:space="preserve">- строительство сетей магистральных водопроводов, обеспечивающих возможность постоянного водоснабжения </w:t>
            </w:r>
            <w:proofErr w:type="spellStart"/>
            <w:r w:rsidR="00926DC0">
              <w:rPr>
                <w:sz w:val="28"/>
              </w:rPr>
              <w:t>Сарабикулов</w:t>
            </w:r>
            <w:r>
              <w:rPr>
                <w:sz w:val="28"/>
              </w:rPr>
              <w:t>ского</w:t>
            </w:r>
            <w:proofErr w:type="spellEnd"/>
            <w:r>
              <w:rPr>
                <w:sz w:val="28"/>
              </w:rPr>
              <w:t xml:space="preserve"> сельского поселения в целом;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 установка приборов учёта;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оснащение индивидуальных жилых домов локальными очистными сооружениями;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строительство локальных очистных сооружений на животноводческих предприятиях;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снижение вредного воздействия на окружающую среду.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Сроки и этапы реализации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Схема будет реализована в период с 2015 по 2025 годы. В проекте выделяются 2 этапа, на каждом из которых планируется реконструкция производственных мощностей коммунальной инфраструктуры.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Ожидаемые результаты от реализации мероприятий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1.Создание современной коммунальной инфраструктуры населенного пункта.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2.Повышение качества предоставления коммунальных услуг.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3.Снижение уровня износа объектов водоснабжения.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 xml:space="preserve">4. Улучшение экологической ситуации на территории </w:t>
            </w:r>
            <w:proofErr w:type="spellStart"/>
            <w:r w:rsidR="00926DC0">
              <w:rPr>
                <w:sz w:val="28"/>
              </w:rPr>
              <w:t>Сарабикулов</w:t>
            </w:r>
            <w:r>
              <w:rPr>
                <w:sz w:val="28"/>
              </w:rPr>
              <w:t>ского</w:t>
            </w:r>
            <w:proofErr w:type="spellEnd"/>
            <w:r>
              <w:rPr>
                <w:sz w:val="28"/>
              </w:rPr>
              <w:t xml:space="preserve"> сельского поселения. 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5. 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      </w:r>
          </w:p>
        </w:tc>
      </w:tr>
      <w:tr w:rsidR="002C1360" w:rsidTr="005B7FE2">
        <w:trPr>
          <w:trHeight w:val="16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Финансовые ресурсы, необходимые для реализации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  <w:p w:rsidR="002C1360" w:rsidRPr="00C1356C" w:rsidRDefault="002C1360" w:rsidP="005B7FE2">
            <w:pPr>
              <w:pStyle w:val="af5"/>
              <w:jc w:val="both"/>
              <w:rPr>
                <w:sz w:val="28"/>
              </w:rPr>
            </w:pPr>
            <w:r w:rsidRPr="00C1356C">
              <w:rPr>
                <w:sz w:val="28"/>
              </w:rPr>
              <w:t xml:space="preserve">Общий объем финансирования схемы составляет </w:t>
            </w:r>
            <w:r w:rsidR="00926DC0">
              <w:rPr>
                <w:sz w:val="28"/>
              </w:rPr>
              <w:t>782,31</w:t>
            </w:r>
            <w:r w:rsidRPr="00C1356C">
              <w:rPr>
                <w:sz w:val="28"/>
              </w:rPr>
              <w:t xml:space="preserve"> тыс. руб.</w:t>
            </w:r>
          </w:p>
          <w:p w:rsidR="002C1360" w:rsidRDefault="002C1360" w:rsidP="005B7FE2">
            <w:pPr>
              <w:pStyle w:val="af5"/>
              <w:jc w:val="both"/>
            </w:pPr>
          </w:p>
        </w:tc>
      </w:tr>
    </w:tbl>
    <w:p w:rsidR="002C1360" w:rsidRDefault="002C1360" w:rsidP="002C1360">
      <w:pPr>
        <w:tabs>
          <w:tab w:val="left" w:pos="990"/>
        </w:tabs>
        <w:spacing w:after="0"/>
        <w:ind w:firstLine="709"/>
        <w:jc w:val="both"/>
      </w:pPr>
    </w:p>
    <w:p w:rsidR="0020410E" w:rsidRDefault="005B7FE2" w:rsidP="0020410E">
      <w:pPr>
        <w:pStyle w:val="1"/>
        <w:pageBreakBefore/>
        <w:ind w:firstLine="0"/>
      </w:pPr>
      <w:r>
        <w:lastRenderedPageBreak/>
        <w:t>2</w:t>
      </w:r>
      <w:r w:rsidR="0020410E">
        <w:t>. Введение. Цели и задачи схемы водоснабжения и водоотведения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Российской Федерации от 07.12.2011г. №416-ФЗ «О водоснабжении и водоотведении» развитие централизованных систем горячего водоснабжения, холодного водоснабжения и водоотведения осуществляется в соответствии со схемами водоснабжения и водоотведения муниципального образования. 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Схемы водоснабжения и водоотведения разрабатываются в соответствии с документами территориального планирования, а также с учетом схем энергоснабжения, теплоснабжения, газоснабжения муниципального образования.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Style w:val="blk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Схемы водоснабжения и водоотведения поселений и городских округов утверждаются органами местного самоуправления. </w:t>
      </w:r>
      <w:r>
        <w:rPr>
          <w:rStyle w:val="blk"/>
          <w:sz w:val="28"/>
          <w:szCs w:val="28"/>
        </w:rPr>
        <w:t xml:space="preserve">Утверждение инвестиционной программы без утвержденной </w:t>
      </w:r>
      <w:r>
        <w:rPr>
          <w:rStyle w:val="f"/>
          <w:sz w:val="28"/>
          <w:szCs w:val="28"/>
        </w:rPr>
        <w:t>схемы</w:t>
      </w:r>
      <w:r>
        <w:rPr>
          <w:rStyle w:val="blk"/>
          <w:sz w:val="28"/>
          <w:szCs w:val="28"/>
        </w:rPr>
        <w:t xml:space="preserve"> водоснабжения и водоотведения не допускается.</w:t>
      </w:r>
    </w:p>
    <w:p w:rsidR="0020410E" w:rsidRDefault="0020410E" w:rsidP="0020410E">
      <w:pPr>
        <w:spacing w:after="0" w:line="100" w:lineRule="atLeast"/>
        <w:ind w:firstLine="851"/>
        <w:jc w:val="both"/>
      </w:pPr>
      <w:r>
        <w:rPr>
          <w:rFonts w:ascii="Times New Roman" w:hAnsi="Times New Roman"/>
          <w:sz w:val="28"/>
          <w:szCs w:val="28"/>
        </w:rPr>
        <w:t xml:space="preserve">Схема водоснабжения и водоотведения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Лениногорского муниципального района Республики Татарстан (далее — Схема) выполнена в соответствии с требованиями постановления Правительства Российской Федерации от 5.09.2013 г. №782 «О схемах водоснабжения и водоотведения» на период до 2025 года.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нормативных документов, использованных при подготовке Схемы: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30.12.2004 г. № 210-ФЗ «Об основах регулирования тарифов организаций коммунального комплекса</w:t>
      </w:r>
      <w:bookmarkStart w:id="2" w:name="doc_title"/>
      <w:bookmarkEnd w:id="2"/>
      <w:r>
        <w:rPr>
          <w:rFonts w:ascii="Times New Roman" w:hAnsi="Times New Roman"/>
          <w:sz w:val="28"/>
          <w:szCs w:val="28"/>
        </w:rPr>
        <w:t>»;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7.12.2011 г. № 416-ФЗ</w:t>
      </w:r>
      <w:bookmarkStart w:id="3" w:name="doc_subtitle"/>
      <w:bookmarkEnd w:id="3"/>
      <w:r>
        <w:rPr>
          <w:rFonts w:ascii="Times New Roman" w:hAnsi="Times New Roman"/>
          <w:sz w:val="28"/>
          <w:szCs w:val="28"/>
        </w:rPr>
        <w:t xml:space="preserve"> «О водоснабжении и водоотведении»;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кодекс Российской Федерации от 03.06.2006 г. №74-ФЗ;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 31.13330.2012 «Водоснабжение. Наружные сети и сооружения». Актуализированная редакция </w:t>
      </w:r>
      <w:proofErr w:type="spellStart"/>
      <w:r>
        <w:rPr>
          <w:rFonts w:ascii="Times New Roman" w:hAnsi="Times New Roman"/>
          <w:sz w:val="28"/>
          <w:szCs w:val="28"/>
        </w:rPr>
        <w:t>СНиП</w:t>
      </w:r>
      <w:proofErr w:type="spellEnd"/>
      <w:r>
        <w:rPr>
          <w:rFonts w:ascii="Times New Roman" w:hAnsi="Times New Roman"/>
          <w:sz w:val="28"/>
          <w:szCs w:val="28"/>
        </w:rPr>
        <w:t xml:space="preserve"> 2.04.02-84* </w:t>
      </w:r>
    </w:p>
    <w:p w:rsidR="0020410E" w:rsidRDefault="0020410E" w:rsidP="0020410E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СНиП</w:t>
      </w:r>
      <w:proofErr w:type="spellEnd"/>
      <w:r>
        <w:rPr>
          <w:rFonts w:cs="Times New Roman"/>
          <w:sz w:val="28"/>
          <w:szCs w:val="28"/>
        </w:rPr>
        <w:t xml:space="preserve"> 2.04.01-85* «Внутренний водопровод и канализация зданий». </w:t>
      </w:r>
    </w:p>
    <w:p w:rsidR="0020410E" w:rsidRDefault="0020410E" w:rsidP="0020410E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разработки схем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водоснабжения, холодного водоснабжения и водоотведения,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 К целям также относятся: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надежности и ресурсной эффективности систем водоснабжения и водоотведения;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минимизация негативного воздействия на окружающую среду;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защита водных ресурсов от антропогенного воздействия;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финансовых ресурсов, в том числе кредитных.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указанных целей необходимо решить следующие задачи: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повысить обеспеченность населения централизованными услугами водоснабжения и водоотведения;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качество питьевой воды и ее положительное влияние на здоровье населения;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и ввести в эксплуатацию резервные артезианские источники;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снизить вторичное загрязнение при передаче питьевой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системы водоснабжения с внедрением современных технологий;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рациональное водопользование и снижение объема потерь питьевой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инвестиционные проекты государственно-частного партнерства и кредитного финансирования для привлечения внебюджетных средств;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необходимости и объемов участия средств бюджетов различных уровней.</w:t>
      </w:r>
    </w:p>
    <w:p w:rsidR="0020410E" w:rsidRDefault="0020410E" w:rsidP="0020410E">
      <w:pPr>
        <w:spacing w:after="0" w:line="100" w:lineRule="atLeast"/>
        <w:ind w:firstLine="851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настоящей Схеме используются следующие термины и определения: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водоснабжения</w:t>
      </w:r>
      <w:r>
        <w:rPr>
          <w:rFonts w:ascii="Times New Roman" w:hAnsi="Times New Roman"/>
          <w:sz w:val="28"/>
          <w:szCs w:val="28"/>
        </w:rPr>
        <w:t xml:space="preserve">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водоотведения</w:t>
      </w:r>
      <w:r>
        <w:rPr>
          <w:rFonts w:ascii="Times New Roman" w:hAnsi="Times New Roman"/>
          <w:sz w:val="28"/>
          <w:szCs w:val="28"/>
        </w:rPr>
        <w:t xml:space="preserve">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эксплуатационная зона</w:t>
      </w:r>
      <w:r>
        <w:rPr>
          <w:rFonts w:ascii="Times New Roman" w:hAnsi="Times New Roman"/>
          <w:sz w:val="28"/>
          <w:szCs w:val="28"/>
        </w:rPr>
        <w:t xml:space="preserve">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pStyle w:val="1"/>
      </w:pPr>
      <w:r>
        <w:tab/>
      </w:r>
    </w:p>
    <w:p w:rsidR="0020410E" w:rsidRDefault="0020410E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20410E" w:rsidRDefault="005B7FE2" w:rsidP="0020410E">
      <w:pPr>
        <w:pStyle w:val="1"/>
      </w:pPr>
      <w:bookmarkStart w:id="4" w:name="_Toc387837629"/>
      <w:bookmarkStart w:id="5" w:name="_Toc387837630"/>
      <w:bookmarkStart w:id="6" w:name="_Toc406596744"/>
      <w:bookmarkEnd w:id="4"/>
      <w:bookmarkEnd w:id="5"/>
      <w:r>
        <w:lastRenderedPageBreak/>
        <w:t>3</w:t>
      </w:r>
      <w:r w:rsidR="0020410E">
        <w:t>. Общая характеристика муниципального образования</w:t>
      </w:r>
      <w:bookmarkEnd w:id="6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 Лениногорского муниципального района (далее –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поселение) расположено на </w:t>
      </w:r>
      <w:proofErr w:type="spellStart"/>
      <w:r>
        <w:rPr>
          <w:rFonts w:ascii="Times New Roman" w:hAnsi="Times New Roman"/>
          <w:sz w:val="28"/>
          <w:szCs w:val="28"/>
        </w:rPr>
        <w:t>Юго-Востоке</w:t>
      </w:r>
      <w:proofErr w:type="spellEnd"/>
      <w:r>
        <w:rPr>
          <w:rFonts w:ascii="Times New Roman" w:hAnsi="Times New Roman"/>
          <w:sz w:val="28"/>
          <w:szCs w:val="28"/>
        </w:rPr>
        <w:t xml:space="preserve"> Республики Татарстан. Площадь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составляет </w:t>
      </w:r>
      <w:r w:rsidR="00926DC0">
        <w:rPr>
          <w:rFonts w:ascii="Times New Roman" w:hAnsi="Times New Roman"/>
          <w:sz w:val="28"/>
          <w:szCs w:val="28"/>
        </w:rPr>
        <w:t>524</w:t>
      </w:r>
      <w:r>
        <w:rPr>
          <w:rFonts w:ascii="Times New Roman" w:hAnsi="Times New Roman"/>
          <w:sz w:val="28"/>
          <w:szCs w:val="28"/>
        </w:rPr>
        <w:t xml:space="preserve"> кв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м, население 640 чел.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граничит с </w:t>
      </w:r>
      <w:proofErr w:type="spellStart"/>
      <w:r>
        <w:rPr>
          <w:rFonts w:ascii="Times New Roman" w:hAnsi="Times New Roman"/>
          <w:sz w:val="28"/>
          <w:szCs w:val="28"/>
        </w:rPr>
        <w:t>Кармалкинским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Старо- </w:t>
      </w:r>
      <w:proofErr w:type="spellStart"/>
      <w:r>
        <w:rPr>
          <w:rFonts w:ascii="Times New Roman" w:hAnsi="Times New Roman"/>
          <w:sz w:val="28"/>
          <w:szCs w:val="28"/>
        </w:rPr>
        <w:t>Кувакским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26DC0">
        <w:rPr>
          <w:rFonts w:ascii="Times New Roman" w:hAnsi="Times New Roman"/>
          <w:sz w:val="28"/>
          <w:szCs w:val="28"/>
        </w:rPr>
        <w:t>Федото</w:t>
      </w:r>
      <w:r>
        <w:rPr>
          <w:rFonts w:ascii="Times New Roman" w:hAnsi="Times New Roman"/>
          <w:sz w:val="28"/>
          <w:szCs w:val="28"/>
        </w:rPr>
        <w:t>вским</w:t>
      </w:r>
      <w:proofErr w:type="spellEnd"/>
      <w:r w:rsidR="00926D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26DC0">
        <w:rPr>
          <w:rFonts w:ascii="Times New Roman" w:hAnsi="Times New Roman"/>
          <w:sz w:val="28"/>
          <w:szCs w:val="28"/>
        </w:rPr>
        <w:t>Керлигаческими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сельскими поселениями Лениногорского муниципального района</w:t>
      </w:r>
      <w:r w:rsidR="00926DC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26DC0"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расположены </w:t>
      </w:r>
      <w:r w:rsidR="00926DC0">
        <w:rPr>
          <w:rFonts w:ascii="Times New Roman" w:hAnsi="Times New Roman"/>
          <w:sz w:val="28"/>
          <w:szCs w:val="28"/>
        </w:rPr>
        <w:t>один</w:t>
      </w:r>
      <w:r>
        <w:rPr>
          <w:rFonts w:ascii="Times New Roman" w:hAnsi="Times New Roman"/>
          <w:sz w:val="28"/>
          <w:szCs w:val="28"/>
        </w:rPr>
        <w:t xml:space="preserve"> населенны</w:t>
      </w:r>
      <w:r w:rsidR="00926DC0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пункт: с.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926DC0">
        <w:rPr>
          <w:rFonts w:ascii="Times New Roman" w:hAnsi="Times New Roman"/>
          <w:sz w:val="28"/>
          <w:szCs w:val="28"/>
        </w:rPr>
        <w:t xml:space="preserve">  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систем водоснабжения и водоотведения в 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приведена в таблице 1 (сведения по состоянию на 01.01.2015г).</w:t>
      </w:r>
    </w:p>
    <w:p w:rsidR="0020410E" w:rsidRDefault="0020410E" w:rsidP="0020410E">
      <w:pPr>
        <w:spacing w:after="0" w:line="10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385"/>
        <w:gridCol w:w="2491"/>
        <w:gridCol w:w="1259"/>
        <w:gridCol w:w="1079"/>
        <w:gridCol w:w="1124"/>
        <w:gridCol w:w="1052"/>
        <w:gridCol w:w="1113"/>
        <w:gridCol w:w="1189"/>
      </w:tblGrid>
      <w:tr w:rsidR="0020410E" w:rsidTr="005B7FE2">
        <w:trPr>
          <w:cantSplit/>
          <w:trHeight w:hRule="exact" w:val="2210"/>
        </w:trPr>
        <w:tc>
          <w:tcPr>
            <w:tcW w:w="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2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Население, чел</w:t>
            </w:r>
          </w:p>
        </w:tc>
        <w:tc>
          <w:tcPr>
            <w:tcW w:w="1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Домохозяйства, ед.</w:t>
            </w:r>
          </w:p>
        </w:tc>
        <w:tc>
          <w:tcPr>
            <w:tcW w:w="1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водоснабжения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  <w:tc>
          <w:tcPr>
            <w:tcW w:w="11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водоотведения</w:t>
            </w:r>
          </w:p>
        </w:tc>
        <w:tc>
          <w:tcPr>
            <w:tcW w:w="11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</w:tr>
      <w:tr w:rsidR="0020410E" w:rsidTr="005B7FE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926D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r w:rsidR="00926DC0">
              <w:rPr>
                <w:rFonts w:cs="Times New Roman"/>
                <w:sz w:val="28"/>
                <w:szCs w:val="28"/>
              </w:rPr>
              <w:t>С</w:t>
            </w:r>
            <w:proofErr w:type="gramEnd"/>
            <w:r w:rsidR="00926DC0">
              <w:rPr>
                <w:rFonts w:cs="Times New Roman"/>
                <w:sz w:val="28"/>
                <w:szCs w:val="28"/>
              </w:rPr>
              <w:t>арабикулово</w:t>
            </w:r>
            <w:proofErr w:type="spellEnd"/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926D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926DC0">
              <w:rPr>
                <w:rFonts w:cs="Times New Roman"/>
                <w:sz w:val="28"/>
                <w:szCs w:val="28"/>
              </w:rPr>
              <w:t>640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926DC0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270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есть</w:t>
            </w: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2014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20410E" w:rsidTr="005B7FE2">
        <w:tc>
          <w:tcPr>
            <w:tcW w:w="38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926D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926DC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926DC0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есть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926DC0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</w:p>
        </w:tc>
      </w:tr>
    </w:tbl>
    <w:p w:rsidR="0020410E" w:rsidRDefault="0020410E" w:rsidP="0020410E">
      <w:pPr>
        <w:spacing w:after="0" w:line="100" w:lineRule="atLeast"/>
        <w:ind w:firstLine="708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>* по данным паспорта муниципального образования на начало 2015 г.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0410E" w:rsidRPr="0086521F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 исполнительной власти, ответственный за обеспечение водоснабжением и водоотведением поселения — Исполнительный комитет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адрес: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42329</w:t>
      </w:r>
      <w:r w:rsidR="00926D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</w:rPr>
        <w:t xml:space="preserve">, РТ, Лениногорский район, </w:t>
      </w:r>
      <w:r w:rsidR="00926DC0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926DC0">
        <w:rPr>
          <w:rFonts w:ascii="Times New Roman" w:hAnsi="Times New Roman"/>
          <w:sz w:val="28"/>
          <w:szCs w:val="28"/>
        </w:rPr>
        <w:t>Сарабикулово</w:t>
      </w:r>
      <w:proofErr w:type="spellEnd"/>
      <w:r>
        <w:rPr>
          <w:rFonts w:ascii="Times New Roman" w:hAnsi="Times New Roman"/>
          <w:sz w:val="28"/>
          <w:szCs w:val="28"/>
        </w:rPr>
        <w:t xml:space="preserve">, ул. </w:t>
      </w:r>
      <w:r w:rsidR="00926D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Кирова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926D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4а</w:t>
      </w:r>
      <w:r>
        <w:rPr>
          <w:rFonts w:ascii="Times New Roman" w:hAnsi="Times New Roman"/>
          <w:sz w:val="28"/>
          <w:szCs w:val="28"/>
        </w:rPr>
        <w:t xml:space="preserve">  Телефон: (85595)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909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2-98-39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E-Mail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23" w:history="1">
        <w:r w:rsidR="004909F0" w:rsidRPr="003C144D">
          <w:rPr>
            <w:rStyle w:val="a3"/>
            <w:sz w:val="28"/>
            <w:szCs w:val="20"/>
            <w:lang w:val="en-US"/>
          </w:rPr>
          <w:t>Sarbik</w:t>
        </w:r>
        <w:r w:rsidR="004909F0" w:rsidRPr="00093352">
          <w:rPr>
            <w:rStyle w:val="a3"/>
            <w:sz w:val="28"/>
            <w:szCs w:val="20"/>
          </w:rPr>
          <w:t>.</w:t>
        </w:r>
        <w:r w:rsidR="004909F0" w:rsidRPr="003C144D">
          <w:rPr>
            <w:rStyle w:val="a3"/>
            <w:sz w:val="28"/>
            <w:szCs w:val="20"/>
            <w:lang w:val="en-US"/>
          </w:rPr>
          <w:t>Len</w:t>
        </w:r>
        <w:r w:rsidR="004909F0" w:rsidRPr="00093352">
          <w:rPr>
            <w:rStyle w:val="a3"/>
            <w:sz w:val="28"/>
            <w:szCs w:val="20"/>
          </w:rPr>
          <w:t>@</w:t>
        </w:r>
        <w:r w:rsidR="004909F0" w:rsidRPr="003C144D">
          <w:rPr>
            <w:rStyle w:val="a3"/>
            <w:sz w:val="28"/>
            <w:szCs w:val="20"/>
            <w:lang w:val="en-US"/>
          </w:rPr>
          <w:t>tatar</w:t>
        </w:r>
        <w:r w:rsidR="004909F0" w:rsidRPr="00093352">
          <w:rPr>
            <w:rStyle w:val="a3"/>
            <w:sz w:val="28"/>
            <w:szCs w:val="20"/>
          </w:rPr>
          <w:t>.</w:t>
        </w:r>
        <w:r w:rsidR="004909F0" w:rsidRPr="003C144D">
          <w:rPr>
            <w:rStyle w:val="a3"/>
            <w:sz w:val="28"/>
            <w:szCs w:val="20"/>
            <w:lang w:val="en-US"/>
          </w:rPr>
          <w:t>ru</w:t>
        </w:r>
      </w:hyperlink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Обслуживающая организация -  ООО «Вода района», адрес: 423270, РТ, Лениногорский район, с. Шугурово, ул. Ленина, д. 32.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Документы территориального планирования, действующие на территории поселения: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Схема территориального планирования Лениногорского муниципального района, утвержденная решением Лениногорского районного Совета от 14.12.2012 г. №178;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состоянию на момент разработки Схемы генеральный план  разработан в полном объеме. Утверждены Правила землепользования и застройки муниципального образования «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поселение».</w:t>
      </w:r>
      <w:r>
        <w:rPr>
          <w:rFonts w:ascii="Times New Roman" w:hAnsi="Times New Roman"/>
          <w:sz w:val="28"/>
          <w:szCs w:val="28"/>
        </w:rPr>
        <w:tab/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документами территориального планирования Лениногорского муниципального района Республики Татарстан основными направлениями перспективного развития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 являются: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развитие агропромышленного предприятия на территории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развитие жилищного строительства с незначительным увеличением численности постоянно проживающего населения с преобладанием </w:t>
      </w:r>
      <w:r>
        <w:rPr>
          <w:rFonts w:ascii="TimesNewRoman" w:hAnsi="TimesNewRoman" w:cs="TimesNewRoman"/>
          <w:sz w:val="28"/>
          <w:szCs w:val="28"/>
        </w:rPr>
        <w:t>малоэтажной застройки различных типов.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(модернизация), капитальный ремонт объектов социальной инфраструктуры.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территориального планирования Лениногорского муниципального района предусмотрен </w:t>
      </w:r>
      <w:r>
        <w:rPr>
          <w:rFonts w:ascii="TimesNewRoman" w:hAnsi="TimesNewRoman" w:cs="TimesNewRoman"/>
          <w:sz w:val="28"/>
          <w:szCs w:val="28"/>
        </w:rPr>
        <w:t>комплекс инженерно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технических и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 xml:space="preserve">, направленных на организацию охраны и рациональное использование водных ресурсов: 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Инженерно-технические мероприятия включают: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и реконструкцию очистных сооружений, водопроводных, канализационных и ливневых сетей в населенных пунктах района;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реконструкции и строительстве канализационных очистных сооружений целесообразно предусмотреть установки для обезвоживания и утилизации осадков сточных вод;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ливневой канализации с очистными сооружениями на предприятиях района, в том числе и для объектов агропромышленного комплекса;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тампонаж бездействующих скважин;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всех строящихся, размещаемых, реконструируемых объектов сооружениями, гарантирующими охрану водных объектов от загрязнения, засорения и истощения вод в соответствии с требованиями Водного кодекса Российской Федерации;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внедрение замкнутого или оборотного водоснабжения, замену водяного охлаждения </w:t>
      </w:r>
      <w:proofErr w:type="gramStart"/>
      <w:r>
        <w:rPr>
          <w:rFonts w:ascii="Times New Roman" w:hAnsi="Times New Roman"/>
          <w:sz w:val="28"/>
          <w:szCs w:val="28"/>
        </w:rPr>
        <w:t>воздушным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производственных предприятиях;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расчистки русел рек на территориях сельских населенных пунктов и в местах массового отдыха населения Лениногорского муниципального района;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доведение процента обеспеченности канализационных сетей до уровня обеспеченности </w:t>
      </w:r>
      <w:proofErr w:type="gramStart"/>
      <w:r>
        <w:rPr>
          <w:rFonts w:ascii="Times New Roman" w:hAnsi="Times New Roman"/>
          <w:sz w:val="28"/>
          <w:szCs w:val="28"/>
        </w:rPr>
        <w:t>водопроводными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 качестве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схемой территориального планирование Лениногорского муниципального района предлагается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проведение следующих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>: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инвентаризация всех водопользователей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- организация и развитие </w:t>
      </w:r>
      <w:proofErr w:type="gramStart"/>
      <w:r>
        <w:rPr>
          <w:rFonts w:ascii="TimesNewRoman" w:hAnsi="TimesNewRoman" w:cs="TimesNewRoman"/>
          <w:sz w:val="28"/>
          <w:szCs w:val="28"/>
        </w:rPr>
        <w:t>сети мониторинга технического состояния существующих сетей водоснабжения предприятий</w:t>
      </w:r>
      <w:proofErr w:type="gramEnd"/>
      <w:r>
        <w:rPr>
          <w:rFonts w:ascii="TimesNewRoman" w:hAnsi="TimesNewRoman" w:cs="TimesNewRoman"/>
          <w:sz w:val="28"/>
          <w:szCs w:val="28"/>
        </w:rPr>
        <w:t xml:space="preserve"> и сельских населенных пунктов района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а также </w:t>
      </w:r>
      <w:proofErr w:type="spellStart"/>
      <w:r>
        <w:rPr>
          <w:rFonts w:ascii="TimesNewRoman" w:hAnsi="TimesNewRoman" w:cs="TimesNewRoman"/>
          <w:sz w:val="28"/>
          <w:szCs w:val="28"/>
        </w:rPr>
        <w:t>гидромониторинга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поверхностных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продолжение поисково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водообеспеченности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разработка комплексной целевой Программы по организации и строительству систем водоснабжения и водоотведения на территории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lastRenderedPageBreak/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обследование и благоустройство существующих родников района в соответствии с подпрограммой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NewRoman" w:hAnsi="TimesNewRoman" w:cs="TimesNewRoman"/>
          <w:sz w:val="28"/>
          <w:szCs w:val="28"/>
        </w:rPr>
        <w:t>Охрана и рациональное использование водных ресурсов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NewRoman" w:hAnsi="TimesNewRoman" w:cs="TimesNewRoman"/>
          <w:sz w:val="28"/>
          <w:szCs w:val="28"/>
        </w:rPr>
        <w:t xml:space="preserve">Концепции экологической безопасности Республики Татарстан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2007-2015 </w:t>
      </w:r>
      <w:r>
        <w:rPr>
          <w:rFonts w:ascii="TimesNewRoman" w:hAnsi="TimesNewRoman" w:cs="TimesNewRoman"/>
          <w:sz w:val="28"/>
          <w:szCs w:val="28"/>
        </w:rPr>
        <w:t>гг</w:t>
      </w:r>
      <w:r>
        <w:rPr>
          <w:rFonts w:ascii="Times New Roman" w:hAnsi="Times New Roman"/>
          <w:sz w:val="28"/>
          <w:szCs w:val="28"/>
        </w:rPr>
        <w:t>.);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внедрение современных методов водоподготовки и передовых технологий очистки сточных вод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обезвреживания и утилизации осадков очистных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оценка экологического состояния питьевых вод Лениногорского муниципального района и влияния их качества на здоровье населения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корректировка качества подземных вод используемых для питьевого водоснабжения в районе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 том числе с использованием технологических приемов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установление границ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водоохранных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прибрежных защитных и береговых полос поверхностных водных объектов и соблюдение режима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хозяйственной деятельности в них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соблюдение установленного режима в зонах санитарной охраны источников питьевого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обеспечение безопасного состояния и эксплуатации водохозяйственных систем и гидротехнических сооружений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предотвращение вредного воздействия сточных вод на водные объекты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рациональное использование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восстановление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осуществление водохозяйственных мероприятий и мероприятий по охране водных объектов в соответствии с Водным кодексом Российской Федерации.</w:t>
      </w:r>
    </w:p>
    <w:p w:rsidR="0020410E" w:rsidRDefault="0020410E" w:rsidP="0020410E">
      <w:pPr>
        <w:pStyle w:val="2"/>
        <w:jc w:val="both"/>
      </w:pPr>
      <w:r>
        <w:tab/>
      </w:r>
      <w:bookmarkStart w:id="7" w:name="_Toc387837631"/>
      <w:bookmarkEnd w:id="7"/>
    </w:p>
    <w:p w:rsidR="0020410E" w:rsidRDefault="005B7FE2" w:rsidP="0020410E">
      <w:pPr>
        <w:pStyle w:val="1"/>
        <w:pageBreakBefore/>
      </w:pPr>
      <w:r>
        <w:lastRenderedPageBreak/>
        <w:t>4</w:t>
      </w:r>
      <w:r w:rsidR="0020410E">
        <w:t>. Существующее сос</w:t>
      </w:r>
      <w:bookmarkStart w:id="8" w:name="_Toc406596745"/>
      <w:r w:rsidR="0020410E">
        <w:t>тояние централизованных систем водоснабжения поселения</w:t>
      </w:r>
      <w:bookmarkEnd w:id="8"/>
    </w:p>
    <w:p w:rsidR="0020410E" w:rsidRPr="0020410E" w:rsidRDefault="0020410E" w:rsidP="0020410E"/>
    <w:p w:rsidR="0020410E" w:rsidRDefault="0020410E" w:rsidP="0020410E">
      <w:pPr>
        <w:pStyle w:val="2"/>
      </w:pPr>
    </w:p>
    <w:p w:rsidR="0020410E" w:rsidRDefault="005B7FE2" w:rsidP="0020410E">
      <w:pPr>
        <w:pStyle w:val="2"/>
      </w:pPr>
      <w:bookmarkStart w:id="9" w:name="_Toc406596746"/>
      <w:r>
        <w:t>4</w:t>
      </w:r>
      <w:r w:rsidR="0020410E">
        <w:t>.1. Общая характеристика системы водоснабжения поселения</w:t>
      </w:r>
      <w:bookmarkEnd w:id="9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</w:t>
      </w:r>
      <w:r w:rsidR="00BF64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действуют централизованные системы холодного водоснабжения, обеспечивающие питьевой и хозяйственной водой 96 % жилых домов и 82 % организаций, общественных и производственных объектов. Системы горячего водоснабжения отсутствуют. </w:t>
      </w:r>
      <w:r w:rsidR="004909F0"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Источниками водоснабжения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 служат подземные воды. Основным</w:t>
      </w:r>
      <w:r w:rsidR="00490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источник</w:t>
      </w:r>
      <w:r w:rsidR="004909F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</w:t>
      </w:r>
      <w:r w:rsidR="00490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водоснабжения для централизованн</w:t>
      </w:r>
      <w:r w:rsidR="004909F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4909F0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водоснабжения явля</w:t>
      </w:r>
      <w:r w:rsidR="004909F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тся  каптированны</w:t>
      </w:r>
      <w:r w:rsidR="004909F0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родник. 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хозяйственно-питьевого, производственного и противопожарного водопровода единая. Объём воды, необходимый на противопожарные цели забирается с пожарных гидрантов</w:t>
      </w:r>
      <w:r w:rsidR="004909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909F0">
        <w:rPr>
          <w:rFonts w:ascii="Times New Roman" w:hAnsi="Times New Roman"/>
          <w:sz w:val="28"/>
          <w:szCs w:val="28"/>
        </w:rPr>
        <w:t xml:space="preserve"> </w:t>
      </w:r>
    </w:p>
    <w:p w:rsidR="0020410E" w:rsidRPr="00984997" w:rsidRDefault="0020410E" w:rsidP="002041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Средний процент изношенности сетей 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909F0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Сарабикулово</w:t>
      </w:r>
      <w:proofErr w:type="spellEnd"/>
      <w:r w:rsidR="00490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="004909F0">
        <w:rPr>
          <w:rFonts w:ascii="Times New Roman" w:hAnsi="Times New Roman"/>
          <w:sz w:val="28"/>
          <w:szCs w:val="28"/>
          <w:u w:val="single"/>
        </w:rPr>
        <w:t>0</w:t>
      </w:r>
      <w:r w:rsidRPr="00FA6344">
        <w:rPr>
          <w:rFonts w:ascii="Times New Roman" w:hAnsi="Times New Roman"/>
          <w:sz w:val="28"/>
          <w:szCs w:val="28"/>
          <w:u w:val="single"/>
        </w:rPr>
        <w:t xml:space="preserve"> %</w:t>
      </w:r>
      <w:r w:rsidR="004909F0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909F0"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right" w:pos="9638"/>
        </w:tabs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Населенны</w:t>
      </w:r>
      <w:r w:rsidR="004909F0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490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</w:t>
      </w:r>
      <w:r w:rsidR="004909F0"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</w:t>
      </w:r>
      <w:r w:rsidR="004909F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4909F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имеет централизованн</w:t>
      </w:r>
      <w:r w:rsidR="004909F0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4909F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холодного водоснабжения. Территория вышеуказанного населенного пункта является эксплуатационной зоной </w:t>
      </w:r>
      <w:r w:rsidR="00490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 «Вода района».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909F0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4909F0">
        <w:rPr>
          <w:rFonts w:ascii="Times New Roman" w:hAnsi="Times New Roman"/>
          <w:sz w:val="28"/>
          <w:szCs w:val="28"/>
        </w:rPr>
        <w:t>Сарабикулово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водопроводными</w:t>
      </w:r>
      <w:proofErr w:type="gramEnd"/>
      <w:r>
        <w:rPr>
          <w:rFonts w:ascii="Times New Roman" w:hAnsi="Times New Roman"/>
          <w:sz w:val="28"/>
          <w:szCs w:val="28"/>
        </w:rPr>
        <w:t xml:space="preserve"> сетями охвачено </w:t>
      </w:r>
      <w:r w:rsidR="009E36BF">
        <w:rPr>
          <w:rFonts w:ascii="Times New Roman" w:hAnsi="Times New Roman"/>
          <w:sz w:val="28"/>
          <w:szCs w:val="28"/>
        </w:rPr>
        <w:t>95</w:t>
      </w:r>
      <w:r>
        <w:rPr>
          <w:rFonts w:ascii="Times New Roman" w:hAnsi="Times New Roman"/>
          <w:sz w:val="28"/>
          <w:szCs w:val="28"/>
        </w:rPr>
        <w:t xml:space="preserve"> % населения,</w:t>
      </w:r>
      <w:r w:rsidR="009E36BF">
        <w:rPr>
          <w:rFonts w:ascii="Times New Roman" w:hAnsi="Times New Roman"/>
          <w:sz w:val="28"/>
          <w:szCs w:val="28"/>
        </w:rPr>
        <w:t xml:space="preserve"> но пользуются  57,4</w:t>
      </w:r>
      <w:r>
        <w:rPr>
          <w:rFonts w:ascii="Times New Roman" w:hAnsi="Times New Roman"/>
          <w:sz w:val="28"/>
          <w:szCs w:val="28"/>
        </w:rPr>
        <w:t xml:space="preserve"> % населения</w:t>
      </w:r>
      <w:r w:rsidR="009E36BF">
        <w:rPr>
          <w:rFonts w:ascii="Times New Roman" w:hAnsi="Times New Roman"/>
          <w:sz w:val="28"/>
          <w:szCs w:val="28"/>
        </w:rPr>
        <w:t>, а 10%</w:t>
      </w:r>
      <w:r>
        <w:rPr>
          <w:rFonts w:ascii="Times New Roman" w:hAnsi="Times New Roman"/>
          <w:sz w:val="28"/>
          <w:szCs w:val="28"/>
        </w:rPr>
        <w:t xml:space="preserve"> пользуются собственными скважинами или  </w:t>
      </w:r>
      <w:r w:rsidR="009E36BF">
        <w:rPr>
          <w:rFonts w:ascii="Times New Roman" w:hAnsi="Times New Roman"/>
          <w:sz w:val="28"/>
          <w:szCs w:val="28"/>
        </w:rPr>
        <w:t>колодцами, 32,6% населения пользуются родниками.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0410E" w:rsidRDefault="005B7FE2" w:rsidP="0020410E">
      <w:pPr>
        <w:pStyle w:val="2"/>
      </w:pPr>
      <w:bookmarkStart w:id="10" w:name="_Toc387837632"/>
      <w:bookmarkStart w:id="11" w:name="_Toc406596747"/>
      <w:bookmarkEnd w:id="10"/>
      <w:r>
        <w:t>4</w:t>
      </w:r>
      <w:r w:rsidR="0020410E">
        <w:t>.2. Источники водоснабжения</w:t>
      </w:r>
      <w:bookmarkEnd w:id="11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хозяйственно-питьевых целей </w:t>
      </w:r>
      <w:proofErr w:type="spellStart"/>
      <w:r w:rsidR="009E36BF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получает воду из </w:t>
      </w:r>
      <w:proofErr w:type="spellStart"/>
      <w:r>
        <w:rPr>
          <w:rFonts w:ascii="Times New Roman" w:hAnsi="Times New Roman"/>
          <w:sz w:val="28"/>
          <w:szCs w:val="28"/>
        </w:rPr>
        <w:t>следующ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их</w:t>
      </w:r>
      <w:r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  <w:lang w:val="tt-RU"/>
        </w:rPr>
        <w:t>ов</w:t>
      </w:r>
      <w:r>
        <w:rPr>
          <w:rFonts w:ascii="Times New Roman" w:hAnsi="Times New Roman"/>
          <w:sz w:val="28"/>
          <w:szCs w:val="28"/>
        </w:rPr>
        <w:t>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0410E" w:rsidRPr="00FA6344" w:rsidRDefault="009E36BF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0410E" w:rsidRPr="00FA634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20410E" w:rsidRPr="00FA6344">
        <w:rPr>
          <w:rFonts w:ascii="Times New Roman" w:hAnsi="Times New Roman"/>
          <w:sz w:val="28"/>
          <w:szCs w:val="28"/>
        </w:rPr>
        <w:t>водо</w:t>
      </w:r>
      <w:r>
        <w:rPr>
          <w:rFonts w:ascii="Times New Roman" w:hAnsi="Times New Roman"/>
          <w:sz w:val="28"/>
          <w:szCs w:val="28"/>
        </w:rPr>
        <w:t>насосная</w:t>
      </w:r>
      <w:proofErr w:type="spellEnd"/>
      <w:r w:rsidR="0020410E" w:rsidRPr="00FA634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20410E" w:rsidRPr="00FA6344">
        <w:rPr>
          <w:rFonts w:ascii="Times New Roman" w:hAnsi="Times New Roman"/>
          <w:sz w:val="28"/>
          <w:szCs w:val="28"/>
        </w:rPr>
        <w:t>расположенная</w:t>
      </w:r>
      <w:proofErr w:type="gramEnd"/>
      <w:r w:rsidR="0020410E" w:rsidRPr="00FA6344">
        <w:rPr>
          <w:rFonts w:ascii="Times New Roman" w:hAnsi="Times New Roman"/>
          <w:sz w:val="28"/>
          <w:szCs w:val="28"/>
        </w:rPr>
        <w:t xml:space="preserve"> по адресу ул. </w:t>
      </w:r>
      <w:r>
        <w:rPr>
          <w:rFonts w:ascii="Times New Roman" w:hAnsi="Times New Roman"/>
          <w:sz w:val="28"/>
          <w:szCs w:val="28"/>
        </w:rPr>
        <w:t>Пионерская</w:t>
      </w:r>
      <w:r w:rsidR="0020410E" w:rsidRPr="00FA6344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8</w:t>
      </w:r>
      <w:r w:rsidR="0020410E" w:rsidRPr="00FA6344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</w:t>
      </w:r>
    </w:p>
    <w:p w:rsidR="0020410E" w:rsidRPr="00FA6344" w:rsidRDefault="009E36BF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pStyle w:val="af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Подаваемая вода </w:t>
      </w:r>
      <w:r>
        <w:rPr>
          <w:rFonts w:cs="Times New Roman"/>
          <w:color w:val="auto"/>
          <w:sz w:val="28"/>
          <w:szCs w:val="28"/>
        </w:rPr>
        <w:t xml:space="preserve">соответствует </w:t>
      </w:r>
      <w:r>
        <w:rPr>
          <w:rFonts w:cs="Times New Roman"/>
          <w:sz w:val="28"/>
          <w:szCs w:val="28"/>
        </w:rPr>
        <w:t xml:space="preserve">требованиям </w:t>
      </w:r>
      <w:proofErr w:type="spellStart"/>
      <w:r>
        <w:rPr>
          <w:rFonts w:cs="Times New Roman"/>
          <w:sz w:val="28"/>
          <w:szCs w:val="28"/>
        </w:rPr>
        <w:t>СаНПин</w:t>
      </w:r>
      <w:proofErr w:type="spellEnd"/>
      <w:r>
        <w:rPr>
          <w:rFonts w:cs="Times New Roman"/>
          <w:sz w:val="28"/>
          <w:szCs w:val="28"/>
        </w:rPr>
        <w:t xml:space="preserve"> 2.1.4.1074-01«Питьевая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водозаборов организованы зоны санитарной охраны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Перечень </w:t>
      </w:r>
      <w:proofErr w:type="gramStart"/>
      <w:r>
        <w:rPr>
          <w:rFonts w:ascii="Times New Roman" w:hAnsi="Times New Roman"/>
          <w:sz w:val="28"/>
          <w:szCs w:val="28"/>
        </w:rPr>
        <w:t>источников водоснабжения, подключенных к централизованным системам водоснабжения населенных пунктов приведен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в таблице 2:</w:t>
      </w:r>
    </w:p>
    <w:p w:rsidR="009E36BF" w:rsidRDefault="009E36BF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9E36BF" w:rsidRDefault="009E36BF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9E36BF" w:rsidRDefault="009E36BF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478"/>
        <w:gridCol w:w="2028"/>
        <w:gridCol w:w="1333"/>
        <w:gridCol w:w="1021"/>
        <w:gridCol w:w="1362"/>
        <w:gridCol w:w="1595"/>
        <w:gridCol w:w="1652"/>
      </w:tblGrid>
      <w:tr w:rsidR="0020410E" w:rsidTr="009E36BF">
        <w:tc>
          <w:tcPr>
            <w:tcW w:w="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cs="Times New Roman"/>
                <w:b/>
                <w:sz w:val="26"/>
                <w:szCs w:val="26"/>
              </w:rPr>
              <w:t>/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0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13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Скважина</w:t>
            </w:r>
          </w:p>
        </w:tc>
        <w:tc>
          <w:tcPr>
            <w:tcW w:w="10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Каптаж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Мощность</w:t>
            </w:r>
          </w:p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куб</w:t>
            </w:r>
            <w:proofErr w:type="gramStart"/>
            <w:r>
              <w:rPr>
                <w:rFonts w:cs="Times New Roman"/>
                <w:b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15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cs="Times New Roman"/>
                <w:b/>
                <w:sz w:val="26"/>
                <w:szCs w:val="26"/>
              </w:rPr>
              <w:t>Протяжен-ность</w:t>
            </w:r>
            <w:proofErr w:type="spellEnd"/>
            <w:proofErr w:type="gramEnd"/>
            <w:r>
              <w:rPr>
                <w:rFonts w:cs="Times New Roman"/>
                <w:b/>
                <w:sz w:val="26"/>
                <w:szCs w:val="26"/>
              </w:rPr>
              <w:t xml:space="preserve"> водопровода от источника, км</w:t>
            </w:r>
          </w:p>
        </w:tc>
        <w:tc>
          <w:tcPr>
            <w:tcW w:w="16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Собственник</w:t>
            </w:r>
          </w:p>
        </w:tc>
      </w:tr>
      <w:tr w:rsidR="0020410E" w:rsidTr="009E36BF">
        <w:tc>
          <w:tcPr>
            <w:tcW w:w="478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9E36BF" w:rsidP="009E36BF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r>
              <w:rPr>
                <w:rFonts w:cs="Times New Roman"/>
                <w:color w:val="auto"/>
                <w:sz w:val="28"/>
                <w:szCs w:val="28"/>
                <w:lang w:val="tt-RU"/>
              </w:rPr>
              <w:t>с</w:t>
            </w:r>
            <w:r w:rsidR="0020410E" w:rsidRPr="00FA6344">
              <w:rPr>
                <w:rFonts w:cs="Times New Roman"/>
                <w:color w:val="auto"/>
                <w:sz w:val="28"/>
                <w:szCs w:val="28"/>
                <w:lang w:val="tt-RU"/>
              </w:rPr>
              <w:t>.</w:t>
            </w:r>
            <w:r>
              <w:rPr>
                <w:rFonts w:cs="Times New Roman"/>
                <w:color w:val="auto"/>
                <w:sz w:val="28"/>
                <w:szCs w:val="28"/>
                <w:lang w:val="tt-RU"/>
              </w:rPr>
              <w:t>Сарабикулово</w:t>
            </w:r>
          </w:p>
        </w:tc>
        <w:tc>
          <w:tcPr>
            <w:tcW w:w="1333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9E36BF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0</w:t>
            </w:r>
          </w:p>
        </w:tc>
        <w:tc>
          <w:tcPr>
            <w:tcW w:w="1021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9E36BF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62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10 куб в час</w:t>
            </w:r>
          </w:p>
        </w:tc>
        <w:tc>
          <w:tcPr>
            <w:tcW w:w="1595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9E36BF" w:rsidP="009E36BF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</w:t>
            </w:r>
            <w:r w:rsidR="0020410E">
              <w:rPr>
                <w:rFonts w:cs="Times New Roman"/>
                <w:color w:val="auto"/>
                <w:sz w:val="28"/>
                <w:szCs w:val="28"/>
              </w:rPr>
              <w:t xml:space="preserve"> км 3</w:t>
            </w:r>
            <w:r>
              <w:rPr>
                <w:rFonts w:cs="Times New Roman"/>
                <w:color w:val="auto"/>
                <w:sz w:val="28"/>
                <w:szCs w:val="28"/>
              </w:rPr>
              <w:t>00</w:t>
            </w:r>
            <w:r w:rsidR="0020410E">
              <w:rPr>
                <w:rFonts w:cs="Times New Roman"/>
                <w:color w:val="auto"/>
                <w:sz w:val="28"/>
                <w:szCs w:val="28"/>
              </w:rPr>
              <w:t xml:space="preserve"> м</w:t>
            </w:r>
          </w:p>
        </w:tc>
        <w:tc>
          <w:tcPr>
            <w:tcW w:w="1652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«Вода района»</w:t>
            </w:r>
          </w:p>
        </w:tc>
      </w:tr>
      <w:tr w:rsidR="0020410E" w:rsidTr="009E36BF">
        <w:trPr>
          <w:trHeight w:val="180"/>
        </w:trPr>
        <w:tc>
          <w:tcPr>
            <w:tcW w:w="47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</w:p>
        </w:tc>
        <w:tc>
          <w:tcPr>
            <w:tcW w:w="133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</w:tbl>
    <w:p w:rsidR="0020410E" w:rsidRDefault="0020410E" w:rsidP="00B85BCF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840493" w:rsidRDefault="00840493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0410E">
        <w:rPr>
          <w:rFonts w:ascii="Times New Roman" w:hAnsi="Times New Roman"/>
          <w:sz w:val="28"/>
          <w:szCs w:val="28"/>
        </w:rPr>
        <w:t xml:space="preserve">Характеристики источников водоснабжения (каптажи) приведены 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3: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448"/>
        <w:gridCol w:w="2232"/>
        <w:gridCol w:w="1096"/>
        <w:gridCol w:w="1201"/>
        <w:gridCol w:w="1130"/>
        <w:gridCol w:w="1777"/>
        <w:gridCol w:w="1620"/>
      </w:tblGrid>
      <w:tr w:rsidR="0020410E" w:rsidTr="009E36BF">
        <w:trPr>
          <w:cantSplit/>
          <w:trHeight w:val="2204"/>
        </w:trPr>
        <w:tc>
          <w:tcPr>
            <w:tcW w:w="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cs="Times New Roman"/>
                <w:b/>
              </w:rPr>
              <w:t>п</w:t>
            </w:r>
            <w:proofErr w:type="spellEnd"/>
            <w:proofErr w:type="gramEnd"/>
            <w:r>
              <w:rPr>
                <w:rFonts w:cs="Times New Roman"/>
                <w:b/>
              </w:rPr>
              <w:t>/</w:t>
            </w:r>
            <w:proofErr w:type="spellStart"/>
            <w:r>
              <w:rPr>
                <w:rFonts w:cs="Times New Roman"/>
                <w:b/>
              </w:rPr>
              <w:t>п</w:t>
            </w:r>
            <w:proofErr w:type="spellEnd"/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Источник</w:t>
            </w:r>
          </w:p>
        </w:tc>
        <w:tc>
          <w:tcPr>
            <w:tcW w:w="1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год посл.</w:t>
            </w:r>
          </w:p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обследования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Наличие СЭ заключения</w:t>
            </w:r>
          </w:p>
        </w:tc>
        <w:tc>
          <w:tcPr>
            <w:tcW w:w="11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организованных зон санитарной охраны</w:t>
            </w:r>
          </w:p>
        </w:tc>
        <w:tc>
          <w:tcPr>
            <w:tcW w:w="1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Общаяхар-ка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качества воды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павильонов, оборудования</w:t>
            </w:r>
          </w:p>
        </w:tc>
      </w:tr>
      <w:tr w:rsidR="0020410E" w:rsidTr="009E36BF">
        <w:tc>
          <w:tcPr>
            <w:tcW w:w="44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F64F3" w:rsidRDefault="009E36BF" w:rsidP="005B7FE2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4F3">
              <w:rPr>
                <w:rFonts w:ascii="Times New Roman" w:hAnsi="Times New Roman"/>
                <w:sz w:val="28"/>
                <w:szCs w:val="28"/>
              </w:rPr>
              <w:t>Водонасосная</w:t>
            </w:r>
            <w:proofErr w:type="spellEnd"/>
            <w:r w:rsidR="0020410E" w:rsidRPr="00BF64F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F64F3">
              <w:rPr>
                <w:rFonts w:ascii="Times New Roman" w:hAnsi="Times New Roman"/>
                <w:sz w:val="28"/>
                <w:szCs w:val="28"/>
                <w:lang w:val="tt-RU"/>
              </w:rPr>
              <w:t>с</w:t>
            </w:r>
            <w:proofErr w:type="gramStart"/>
            <w:r w:rsidRPr="00BF64F3">
              <w:rPr>
                <w:rFonts w:ascii="Times New Roman" w:hAnsi="Times New Roman"/>
                <w:sz w:val="28"/>
                <w:szCs w:val="28"/>
                <w:lang w:val="tt-RU"/>
              </w:rPr>
              <w:t>.С</w:t>
            </w:r>
            <w:proofErr w:type="gramEnd"/>
            <w:r w:rsidRPr="00BF64F3">
              <w:rPr>
                <w:rFonts w:ascii="Times New Roman" w:hAnsi="Times New Roman"/>
                <w:sz w:val="28"/>
                <w:szCs w:val="28"/>
                <w:lang w:val="tt-RU"/>
              </w:rPr>
              <w:t>арабикулово</w:t>
            </w:r>
            <w:r w:rsidR="0020410E" w:rsidRPr="00BF64F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9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2014</w:t>
            </w:r>
          </w:p>
        </w:tc>
        <w:tc>
          <w:tcPr>
            <w:tcW w:w="12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13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9E36BF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есть</w:t>
            </w:r>
          </w:p>
        </w:tc>
        <w:tc>
          <w:tcPr>
            <w:tcW w:w="1777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воды соответствует требованиям НД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proofErr w:type="spellStart"/>
            <w:r w:rsidRPr="00B07B85">
              <w:rPr>
                <w:rFonts w:cs="Times New Roman"/>
                <w:color w:val="auto"/>
                <w:sz w:val="28"/>
                <w:szCs w:val="28"/>
              </w:rPr>
              <w:t>н</w:t>
            </w:r>
            <w:proofErr w:type="spellEnd"/>
            <w:r w:rsidRPr="00B07B85">
              <w:rPr>
                <w:rFonts w:cs="Times New Roman"/>
                <w:color w:val="auto"/>
                <w:sz w:val="28"/>
                <w:szCs w:val="28"/>
              </w:rPr>
              <w:t>/</w:t>
            </w:r>
            <w:proofErr w:type="spellStart"/>
            <w:r w:rsidRPr="00B07B85">
              <w:rPr>
                <w:rFonts w:cs="Times New Roman"/>
                <w:color w:val="auto"/>
                <w:sz w:val="28"/>
                <w:szCs w:val="28"/>
              </w:rPr>
              <w:t>д</w:t>
            </w:r>
            <w:proofErr w:type="spellEnd"/>
          </w:p>
        </w:tc>
      </w:tr>
    </w:tbl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Наличие индивидуальных скважин и колодцев в населенных пунктах - 10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обеспечивает 4% жилых домов;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* </w:t>
      </w:r>
      <w:proofErr w:type="spellStart"/>
      <w:r>
        <w:rPr>
          <w:rFonts w:ascii="Times New Roman" w:hAnsi="Times New Roman"/>
          <w:sz w:val="16"/>
          <w:szCs w:val="16"/>
        </w:rPr>
        <w:t>н</w:t>
      </w:r>
      <w:proofErr w:type="spellEnd"/>
      <w:r>
        <w:rPr>
          <w:rFonts w:ascii="Times New Roman" w:hAnsi="Times New Roman"/>
          <w:sz w:val="16"/>
          <w:szCs w:val="16"/>
        </w:rPr>
        <w:t>/</w:t>
      </w:r>
      <w:proofErr w:type="spellStart"/>
      <w:r>
        <w:rPr>
          <w:rFonts w:ascii="Times New Roman" w:hAnsi="Times New Roman"/>
          <w:sz w:val="16"/>
          <w:szCs w:val="16"/>
        </w:rPr>
        <w:t>д</w:t>
      </w:r>
      <w:proofErr w:type="spellEnd"/>
      <w:r>
        <w:rPr>
          <w:rFonts w:ascii="Times New Roman" w:hAnsi="Times New Roman"/>
          <w:sz w:val="16"/>
          <w:szCs w:val="16"/>
        </w:rPr>
        <w:t xml:space="preserve"> — нет данных</w:t>
      </w:r>
    </w:p>
    <w:p w:rsidR="0020410E" w:rsidRDefault="0020410E" w:rsidP="00B85BCF">
      <w:pPr>
        <w:pStyle w:val="2"/>
        <w:ind w:firstLine="0"/>
      </w:pPr>
      <w:bookmarkStart w:id="12" w:name="_Toc387837633"/>
      <w:bookmarkStart w:id="13" w:name="_Toc406596748"/>
      <w:bookmarkEnd w:id="12"/>
    </w:p>
    <w:p w:rsidR="0020410E" w:rsidRDefault="0020410E" w:rsidP="0020410E">
      <w:pPr>
        <w:pStyle w:val="2"/>
      </w:pPr>
    </w:p>
    <w:p w:rsidR="0020410E" w:rsidRDefault="005B7FE2" w:rsidP="0020410E">
      <w:pPr>
        <w:pStyle w:val="2"/>
      </w:pPr>
      <w:r>
        <w:t>4</w:t>
      </w:r>
      <w:r w:rsidR="0020410E">
        <w:t>.3. Водопроводная сеть</w:t>
      </w:r>
      <w:bookmarkEnd w:id="13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водопроводной сети населенного пункта, объектов и сооружений на сети приведены в таблице 4.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2229"/>
        <w:gridCol w:w="1402"/>
        <w:gridCol w:w="798"/>
        <w:gridCol w:w="777"/>
        <w:gridCol w:w="836"/>
        <w:gridCol w:w="691"/>
        <w:gridCol w:w="645"/>
        <w:gridCol w:w="596"/>
        <w:gridCol w:w="1718"/>
      </w:tblGrid>
      <w:tr w:rsidR="0020410E" w:rsidTr="005B7FE2">
        <w:tc>
          <w:tcPr>
            <w:tcW w:w="3631" w:type="dxa"/>
            <w:gridSpan w:val="2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</w:p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15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Населенны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й пункт</w:t>
            </w:r>
          </w:p>
        </w:tc>
        <w:tc>
          <w:tcPr>
            <w:tcW w:w="4486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0410E" w:rsidRDefault="0020410E" w:rsidP="005B7FE2">
            <w:pPr>
              <w:pStyle w:val="af8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Всего</w:t>
            </w:r>
          </w:p>
        </w:tc>
      </w:tr>
      <w:tr w:rsidR="0020410E" w:rsidTr="005B7FE2">
        <w:trPr>
          <w:cantSplit/>
          <w:trHeight w:hRule="exact" w:val="2390"/>
        </w:trPr>
        <w:tc>
          <w:tcPr>
            <w:tcW w:w="5033" w:type="dxa"/>
            <w:gridSpan w:val="2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b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hideMark/>
          </w:tcPr>
          <w:p w:rsidR="0020410E" w:rsidRPr="00832917" w:rsidRDefault="0020410E" w:rsidP="000E3820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с. </w:t>
            </w:r>
            <w:proofErr w:type="spellStart"/>
            <w:r w:rsidR="000E3820">
              <w:rPr>
                <w:rFonts w:ascii="Times New Roman" w:hAnsi="Times New Roman"/>
                <w:b/>
                <w:sz w:val="28"/>
                <w:szCs w:val="28"/>
              </w:rPr>
              <w:t>Сарабикулово</w:t>
            </w:r>
            <w:proofErr w:type="spellEnd"/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0E3820" w:rsidP="000E3820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20410E" w:rsidRDefault="0020410E" w:rsidP="005B7FE2">
            <w:pPr>
              <w:spacing w:after="0" w:line="100" w:lineRule="atLeast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</w:tr>
      <w:tr w:rsidR="0020410E" w:rsidTr="005B7FE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Протяженность, </w:t>
            </w:r>
            <w:proofErr w:type="gramStart"/>
            <w:r>
              <w:rPr>
                <w:rFonts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cs="Times New Roman"/>
                <w:sz w:val="28"/>
                <w:szCs w:val="28"/>
              </w:rPr>
              <w:t>/этилен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0E3820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</w:t>
            </w:r>
            <w:r w:rsidR="0020410E" w:rsidRPr="00B40A35">
              <w:rPr>
                <w:rFonts w:cs="Times New Roman"/>
                <w:color w:val="auto"/>
                <w:sz w:val="28"/>
                <w:szCs w:val="28"/>
              </w:rPr>
              <w:t>, 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сталь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0E3820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</w:t>
            </w:r>
            <w:r w:rsidR="0020410E">
              <w:rPr>
                <w:rFonts w:cs="Times New Roman"/>
                <w:color w:val="auto"/>
                <w:sz w:val="28"/>
                <w:szCs w:val="28"/>
              </w:rPr>
              <w:t>,</w:t>
            </w: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  <w:r w:rsidR="0020410E">
              <w:rPr>
                <w:rFonts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Износ сети, %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Оценка аварийности ед./год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Насосные станции,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Системы водоочистки и водоподготовки,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/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обезжележивания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r w:rsidRPr="00B40A35">
              <w:rPr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/>
        </w:tc>
      </w:tr>
      <w:tr w:rsidR="0020410E" w:rsidTr="005B7FE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резервуары</w:t>
            </w: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кол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cs="Times New Roman"/>
                <w:sz w:val="28"/>
                <w:szCs w:val="28"/>
              </w:rPr>
              <w:t>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емкость, куб. </w:t>
            </w:r>
            <w:proofErr w:type="gramStart"/>
            <w:r>
              <w:rPr>
                <w:rFonts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86521F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Колодцы водопроводные, </w:t>
            </w:r>
            <w:proofErr w:type="spellStart"/>
            <w:proofErr w:type="gram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0E3820" w:rsidRDefault="00CB7395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b/>
                <w:color w:val="auto"/>
                <w:sz w:val="28"/>
                <w:szCs w:val="28"/>
              </w:rPr>
            </w:pPr>
            <w:r>
              <w:rPr>
                <w:rFonts w:cs="Times New Roman"/>
                <w:b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Колонки водоразборные, </w:t>
            </w:r>
            <w:proofErr w:type="spellStart"/>
            <w:proofErr w:type="gram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краны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CB7395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0E3820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0410E" w:rsidRDefault="000E3820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</w:tbl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Нормативные потребности подачи воды для целей пожаротушения - 10 л/с  в жилой зоне и на предприятиях местной промышленности (табл. № 5,7  </w:t>
      </w:r>
      <w:proofErr w:type="spell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СНиП</w:t>
      </w:r>
      <w:proofErr w:type="spell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2.04.02 – 84 «Водоснабжение.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Наружные сети и сооружения»), 2 </w:t>
      </w:r>
      <w:proofErr w:type="spell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х</w:t>
      </w:r>
      <w:proofErr w:type="spell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2,5 л/с – на внутреннее пожаротушение жилых и общественных зданий объёмом от 5 до 10 тыс. м</w:t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.к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уб  и административных зданий промышленных предприятий (табл. № 1 СП 31.13330.2012 «Водоснабжение. </w:t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Наружные сети и сооружения»).</w:t>
      </w:r>
      <w:proofErr w:type="gramEnd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5B7FE2" w:rsidP="0020410E">
      <w:pPr>
        <w:pStyle w:val="2"/>
      </w:pPr>
      <w:bookmarkStart w:id="14" w:name="_Toc387837634"/>
      <w:bookmarkStart w:id="15" w:name="_Toc406596749"/>
      <w:bookmarkEnd w:id="14"/>
      <w:r>
        <w:t>4</w:t>
      </w:r>
      <w:r w:rsidR="0020410E">
        <w:t>.4. Общая оценка состояния водоснабжения, существующие технические и технологические проблемы</w:t>
      </w:r>
      <w:bookmarkEnd w:id="15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систем водоснабжения (по состоянию на 1.01.2015 года):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вода в централизованных системах водоснабжение  соответствует требованиям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централизованное водоснабжение есть на всей территории </w:t>
      </w:r>
      <w:proofErr w:type="spellStart"/>
      <w:r w:rsidR="00CB7395">
        <w:rPr>
          <w:rFonts w:ascii="Times New Roman" w:hAnsi="Times New Roman"/>
          <w:sz w:val="28"/>
          <w:szCs w:val="28"/>
        </w:rPr>
        <w:t>Сарабикулов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водопроводная сеть </w:t>
      </w:r>
      <w:r w:rsidR="00037222">
        <w:rPr>
          <w:rFonts w:ascii="Times New Roman" w:hAnsi="Times New Roman"/>
          <w:sz w:val="28"/>
          <w:szCs w:val="28"/>
        </w:rPr>
        <w:t xml:space="preserve">в хорошем </w:t>
      </w:r>
      <w:r>
        <w:rPr>
          <w:rFonts w:ascii="Times New Roman" w:hAnsi="Times New Roman"/>
          <w:sz w:val="28"/>
          <w:szCs w:val="28"/>
        </w:rPr>
        <w:t xml:space="preserve"> состояни</w:t>
      </w:r>
      <w:r w:rsidR="0003722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требуется перекладка всего </w:t>
      </w:r>
      <w:r w:rsidR="00037222">
        <w:rPr>
          <w:rFonts w:ascii="Times New Roman" w:hAnsi="Times New Roman"/>
          <w:sz w:val="28"/>
          <w:szCs w:val="28"/>
        </w:rPr>
        <w:t xml:space="preserve">в 700 (Семьсот метрах) </w:t>
      </w:r>
      <w:r>
        <w:rPr>
          <w:rFonts w:ascii="Times New Roman" w:hAnsi="Times New Roman"/>
          <w:sz w:val="28"/>
          <w:szCs w:val="28"/>
        </w:rPr>
        <w:t>участка сети;</w:t>
      </w:r>
    </w:p>
    <w:p w:rsidR="0020410E" w:rsidRDefault="00037222" w:rsidP="0020410E">
      <w:pPr>
        <w:spacing w:after="0" w:line="100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Существующие проблемы: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37222"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износ насосов;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обезжелезивания;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обеззараживания</w:t>
      </w:r>
      <w:r w:rsidR="00037222">
        <w:rPr>
          <w:rFonts w:ascii="Times New Roman" w:hAnsi="Times New Roman"/>
          <w:sz w:val="28"/>
          <w:szCs w:val="28"/>
        </w:rPr>
        <w:t>.</w:t>
      </w:r>
    </w:p>
    <w:p w:rsidR="0020410E" w:rsidRDefault="0020410E" w:rsidP="00037222">
      <w:pPr>
        <w:spacing w:after="0" w:line="100" w:lineRule="atLeast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ab/>
      </w:r>
      <w:r w:rsidR="00037222">
        <w:rPr>
          <w:rFonts w:ascii="Times New Roman" w:hAnsi="Times New Roman"/>
          <w:sz w:val="28"/>
          <w:szCs w:val="28"/>
        </w:rPr>
        <w:t xml:space="preserve"> </w:t>
      </w:r>
      <w:bookmarkStart w:id="16" w:name="_Toc387837635"/>
      <w:bookmarkEnd w:id="16"/>
      <w:r w:rsidR="00037222">
        <w:rPr>
          <w:rFonts w:ascii="Times New Roman" w:hAnsi="Times New Roman"/>
          <w:sz w:val="28"/>
          <w:szCs w:val="28"/>
        </w:rPr>
        <w:t xml:space="preserve"> </w:t>
      </w:r>
    </w:p>
    <w:p w:rsidR="0020410E" w:rsidRDefault="005B7FE2" w:rsidP="0020410E">
      <w:pPr>
        <w:pStyle w:val="1"/>
      </w:pPr>
      <w:bookmarkStart w:id="17" w:name="_Toc406596750"/>
      <w:r>
        <w:t>5</w:t>
      </w:r>
      <w:r w:rsidR="0020410E">
        <w:t>. Направления развития централизованных систем водоснабжения</w:t>
      </w:r>
      <w:bookmarkEnd w:id="17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Основные направления развития систем водоснабжения </w:t>
      </w:r>
      <w:proofErr w:type="spellStart"/>
      <w:r w:rsidR="009E36BF">
        <w:rPr>
          <w:rStyle w:val="s4"/>
          <w:sz w:val="28"/>
          <w:szCs w:val="28"/>
        </w:rPr>
        <w:t>Сарабикулов</w:t>
      </w:r>
      <w:r>
        <w:rPr>
          <w:rStyle w:val="s4"/>
          <w:sz w:val="28"/>
          <w:szCs w:val="28"/>
        </w:rPr>
        <w:t>ского</w:t>
      </w:r>
      <w:proofErr w:type="spellEnd"/>
      <w:r>
        <w:rPr>
          <w:rStyle w:val="s4"/>
          <w:sz w:val="28"/>
          <w:szCs w:val="28"/>
        </w:rPr>
        <w:t xml:space="preserve"> СП:</w:t>
      </w:r>
    </w:p>
    <w:p w:rsidR="00037222" w:rsidRPr="00B40A35" w:rsidRDefault="00037222" w:rsidP="0020410E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sz w:val="28"/>
          <w:szCs w:val="28"/>
        </w:rPr>
        <w:t>требуется перекладка всего в 700 (Семьсот метрах) участка сети;</w:t>
      </w:r>
    </w:p>
    <w:p w:rsidR="0020410E" w:rsidRDefault="00037222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 капитальный ремонт в </w:t>
      </w:r>
      <w:proofErr w:type="spellStart"/>
      <w:r>
        <w:rPr>
          <w:rStyle w:val="s4"/>
          <w:sz w:val="28"/>
          <w:szCs w:val="28"/>
        </w:rPr>
        <w:t>водонасосной</w:t>
      </w:r>
      <w:proofErr w:type="spellEnd"/>
      <w:r>
        <w:rPr>
          <w:rStyle w:val="s4"/>
          <w:sz w:val="28"/>
          <w:szCs w:val="28"/>
        </w:rPr>
        <w:t>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строительство станций водоподготовки на существующих водозаборах;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highlight w:val="lightGray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генеральному плану </w:t>
      </w:r>
      <w:proofErr w:type="spellStart"/>
      <w:r w:rsidR="009E36BF">
        <w:rPr>
          <w:rStyle w:val="s4"/>
          <w:sz w:val="28"/>
          <w:szCs w:val="28"/>
        </w:rPr>
        <w:t>Сарабикулов</w:t>
      </w:r>
      <w:r>
        <w:rPr>
          <w:rStyle w:val="s4"/>
          <w:sz w:val="28"/>
          <w:szCs w:val="28"/>
        </w:rPr>
        <w:t>ского</w:t>
      </w:r>
      <w:proofErr w:type="spellEnd"/>
      <w:r>
        <w:rPr>
          <w:rStyle w:val="s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СП, планами социально-экономического развития поселения, должны быть предусмотрены следующие мероприятия в области водоснабжения: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обследованию и благоустройству существующих родников и каптажей;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строительство (завершение строительства) очистных сооружений с установкой современного оборудования в целях обеспечения очистки сточных вод до установленных нормативных требований;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полное обеспечение всех застроенных территорий системами централизованного водоснабжения и водоотведения путем интенсификации строительства и реконструкции канализационных сетей и сооружений, внедрения современных методов водоподготовки и передовых технологий очистки сточных вод, обезвреживания и утилизации осадков с очистных сооружений;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внедрение замкнутого или оборотного водоснабжения, утилизации отходов производства на производственных предприятиях.</w:t>
      </w:r>
    </w:p>
    <w:p w:rsidR="0020410E" w:rsidRDefault="0020410E" w:rsidP="0020410E">
      <w:pPr>
        <w:spacing w:after="0" w:line="100" w:lineRule="atLeast"/>
        <w:jc w:val="both"/>
      </w:pP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Ожидаемые результаты от реализации мероприятий Схемы: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rStyle w:val="s4"/>
          <w:sz w:val="28"/>
          <w:szCs w:val="28"/>
        </w:rPr>
        <w:t>создание современной коммунальной инфраструктуры сельского населенного пункта;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обоснование тарифной политики по стоимости коммунальных услуг;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повышение качества предоставления коммунальных услуг;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снижение уровня износа объектов водоснабжения и водоотведения;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улучшение экологической ситуации  муниципального образования; </w:t>
      </w:r>
    </w:p>
    <w:p w:rsidR="0020410E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создание</w:t>
      </w:r>
      <w:r w:rsidR="0020410E">
        <w:rPr>
          <w:rStyle w:val="s4"/>
          <w:sz w:val="28"/>
          <w:szCs w:val="28"/>
        </w:rPr>
        <w:t xml:space="preserve">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="0020410E">
        <w:rPr>
          <w:rStyle w:val="s4"/>
          <w:sz w:val="28"/>
          <w:szCs w:val="28"/>
        </w:rPr>
        <w:t>дств гр</w:t>
      </w:r>
      <w:proofErr w:type="gramEnd"/>
      <w:r w:rsidR="0020410E">
        <w:rPr>
          <w:rStyle w:val="s4"/>
          <w:sz w:val="28"/>
          <w:szCs w:val="28"/>
        </w:rPr>
        <w:t>аждан) с целью финансирования проектов модернизации и строительства объектов водоснабжения и водоотведения;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обеспечение сетями водоснабжения и водоотведения земельных участков, определенных для строящегося жилищного фонда и объектов производственного, рекреационного и социально-культурного назначения.</w:t>
      </w:r>
    </w:p>
    <w:p w:rsidR="00B85BCF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20410E" w:rsidRDefault="005A0269" w:rsidP="0020410E">
      <w:pPr>
        <w:pStyle w:val="1"/>
        <w:ind w:firstLine="0"/>
      </w:pPr>
      <w:bookmarkStart w:id="18" w:name="_Toc387837636"/>
      <w:bookmarkStart w:id="19" w:name="_Toc406596751"/>
      <w:bookmarkEnd w:id="18"/>
      <w:r>
        <w:t>6</w:t>
      </w:r>
      <w:r w:rsidR="0020410E">
        <w:t>. Баланс водоснабжения и потребления воды</w:t>
      </w:r>
      <w:bookmarkEnd w:id="19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потребителями воды питьевого качества являются население </w:t>
      </w:r>
      <w:proofErr w:type="spellStart"/>
      <w:r w:rsidR="00037222">
        <w:rPr>
          <w:rStyle w:val="s4"/>
          <w:sz w:val="28"/>
          <w:szCs w:val="28"/>
        </w:rPr>
        <w:t>Сарабикулов</w:t>
      </w:r>
      <w:r>
        <w:rPr>
          <w:rStyle w:val="s4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 </w:t>
      </w:r>
      <w:r w:rsidRPr="00F473F8">
        <w:rPr>
          <w:rFonts w:ascii="Times New Roman" w:hAnsi="Times New Roman"/>
          <w:b/>
          <w:sz w:val="28"/>
          <w:szCs w:val="28"/>
        </w:rPr>
        <w:t>агропромышленные предприятия</w:t>
      </w:r>
      <w:r>
        <w:rPr>
          <w:rFonts w:ascii="Times New Roman" w:hAnsi="Times New Roman"/>
          <w:sz w:val="28"/>
          <w:szCs w:val="28"/>
        </w:rPr>
        <w:t>, а также общественные, социальные и административные организации.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</w:rPr>
        <w:t xml:space="preserve">Водопотребление определено по всем видам потребителей: население, </w:t>
      </w:r>
      <w:r w:rsidRPr="00AA3D2D">
        <w:rPr>
          <w:rFonts w:ascii="Times New Roman" w:hAnsi="Times New Roman"/>
          <w:sz w:val="28"/>
          <w:szCs w:val="28"/>
        </w:rPr>
        <w:t>расходы воды на содержание животных на животноводческих фермах и комплексах</w:t>
      </w:r>
      <w:r w:rsidRPr="00AA3D2D">
        <w:rPr>
          <w:rFonts w:ascii="Times New Roman" w:hAnsi="Times New Roman"/>
          <w:sz w:val="28"/>
        </w:rPr>
        <w:t>, полив приусадебных участков, пожаротушение.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  <w:szCs w:val="28"/>
        </w:rPr>
        <w:t xml:space="preserve">Водоснабжение населения осуществляется в большей части через </w:t>
      </w:r>
      <w:r>
        <w:rPr>
          <w:rFonts w:ascii="Times New Roman" w:hAnsi="Times New Roman"/>
          <w:sz w:val="28"/>
          <w:szCs w:val="28"/>
        </w:rPr>
        <w:t>центральное водоснабжение.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</w:rPr>
        <w:t>Расход воды на хозяйственно-питьевые нужды населения пропорционален числу жителей и зависит от степени благоустройства зданий.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Неучтённые расходы включают в себя расходы воды на содержание животных на животноводческих фермах и комплексах.</w:t>
      </w:r>
    </w:p>
    <w:p w:rsidR="0020410E" w:rsidRPr="00AA3D2D" w:rsidRDefault="0020410E" w:rsidP="0020410E">
      <w:pPr>
        <w:spacing w:after="0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  <w:r w:rsidRPr="00AA3D2D">
        <w:rPr>
          <w:rFonts w:ascii="Times New Roman" w:hAnsi="Times New Roman"/>
          <w:sz w:val="28"/>
          <w:szCs w:val="28"/>
        </w:rPr>
        <w:t>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3D2D">
        <w:rPr>
          <w:rFonts w:ascii="Times New Roman" w:hAnsi="Times New Roman"/>
          <w:bCs/>
          <w:sz w:val="28"/>
          <w:szCs w:val="28"/>
        </w:rPr>
        <w:t>Таблица водопотребления на 2015г*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1479"/>
        <w:gridCol w:w="1214"/>
        <w:gridCol w:w="1134"/>
        <w:gridCol w:w="992"/>
        <w:gridCol w:w="851"/>
        <w:gridCol w:w="1134"/>
        <w:gridCol w:w="1134"/>
        <w:gridCol w:w="1276"/>
      </w:tblGrid>
      <w:tr w:rsidR="0020410E" w:rsidRPr="00AA3D2D" w:rsidTr="005B7FE2">
        <w:trPr>
          <w:cantSplit/>
          <w:trHeight w:val="1903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 xml:space="preserve">№ </w:t>
            </w:r>
            <w:proofErr w:type="spellStart"/>
            <w:proofErr w:type="gramStart"/>
            <w:r w:rsidRPr="00AA3D2D">
              <w:rPr>
                <w:szCs w:val="24"/>
              </w:rPr>
              <w:t>п</w:t>
            </w:r>
            <w:proofErr w:type="spellEnd"/>
            <w:proofErr w:type="gramEnd"/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п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Наименование населенных пунктов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Число жителей</w:t>
            </w:r>
          </w:p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 xml:space="preserve">Макс. </w:t>
            </w:r>
            <w:proofErr w:type="spellStart"/>
            <w:r w:rsidRPr="00AA3D2D">
              <w:rPr>
                <w:szCs w:val="24"/>
              </w:rPr>
              <w:t>сут-ый</w:t>
            </w:r>
            <w:proofErr w:type="spellEnd"/>
            <w:r w:rsidRPr="00AA3D2D">
              <w:rPr>
                <w:szCs w:val="24"/>
              </w:rPr>
              <w:t>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Неучтенные расходы (10%),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Полив,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Пожаротушение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Живот</w:t>
            </w:r>
            <w:proofErr w:type="gramStart"/>
            <w:r w:rsidRPr="00AA3D2D">
              <w:rPr>
                <w:szCs w:val="24"/>
              </w:rPr>
              <w:t>.</w:t>
            </w:r>
            <w:proofErr w:type="gramEnd"/>
            <w:r w:rsidRPr="00AA3D2D">
              <w:rPr>
                <w:szCs w:val="24"/>
              </w:rPr>
              <w:t xml:space="preserve"> </w:t>
            </w:r>
            <w:proofErr w:type="gramStart"/>
            <w:r w:rsidRPr="00AA3D2D">
              <w:rPr>
                <w:szCs w:val="24"/>
              </w:rPr>
              <w:t>с</w:t>
            </w:r>
            <w:proofErr w:type="gramEnd"/>
            <w:r w:rsidRPr="00AA3D2D">
              <w:rPr>
                <w:szCs w:val="24"/>
              </w:rPr>
              <w:t>ектор,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Всего,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</w:tr>
      <w:tr w:rsidR="002F45AA" w:rsidRPr="00AA3D2D" w:rsidTr="005B7FE2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AA3D2D" w:rsidRDefault="002F45AA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AA3D2D" w:rsidRDefault="002F45AA" w:rsidP="005B7FE2">
            <w:pPr>
              <w:pStyle w:val="af5"/>
              <w:jc w:val="center"/>
              <w:rPr>
                <w:szCs w:val="24"/>
              </w:rPr>
            </w:pPr>
            <w:r>
              <w:rPr>
                <w:sz w:val="28"/>
                <w:szCs w:val="28"/>
                <w:lang w:val="tt-RU"/>
              </w:rPr>
              <w:t>с</w:t>
            </w:r>
            <w:r w:rsidRPr="00FA6344">
              <w:rPr>
                <w:sz w:val="28"/>
                <w:szCs w:val="28"/>
                <w:lang w:val="tt-RU"/>
              </w:rPr>
              <w:t>.</w:t>
            </w:r>
            <w:r>
              <w:rPr>
                <w:sz w:val="28"/>
                <w:szCs w:val="28"/>
                <w:lang w:val="tt-RU"/>
              </w:rPr>
              <w:t>Сарабикулово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45AA" w:rsidRPr="00AA3D2D" w:rsidRDefault="002F45AA" w:rsidP="005B7FE2">
            <w:pPr>
              <w:pStyle w:val="af5"/>
              <w:jc w:val="center"/>
              <w:rPr>
                <w:szCs w:val="24"/>
              </w:rPr>
            </w:pPr>
            <w:r>
              <w:rPr>
                <w:szCs w:val="24"/>
              </w:rPr>
              <w:t>640</w:t>
            </w:r>
          </w:p>
          <w:p w:rsidR="002F45AA" w:rsidRPr="00AA3D2D" w:rsidRDefault="002F45AA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48,81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4,15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238,2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56,24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AA" w:rsidRPr="002F45AA" w:rsidRDefault="002F45AA" w:rsidP="002F45AA">
            <w:pPr>
              <w:pStyle w:val="af5"/>
              <w:jc w:val="center"/>
              <w:rPr>
                <w:szCs w:val="24"/>
              </w:rPr>
            </w:pPr>
            <w:r w:rsidRPr="002F45AA">
              <w:rPr>
                <w:szCs w:val="24"/>
              </w:rPr>
              <w:t>455,40</w:t>
            </w:r>
          </w:p>
        </w:tc>
      </w:tr>
      <w:tr w:rsidR="0020410E" w:rsidRPr="00AA3D2D" w:rsidTr="005B7FE2">
        <w:trPr>
          <w:cantSplit/>
          <w:trHeight w:val="83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F45AA" w:rsidP="005B7FE2">
            <w:pPr>
              <w:pStyle w:val="af5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Всего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 w:rsidRPr="00DB3721">
              <w:rPr>
                <w:b/>
                <w:szCs w:val="24"/>
              </w:rPr>
              <w:t>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48,81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56,24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455,40</w:t>
            </w:r>
          </w:p>
        </w:tc>
      </w:tr>
    </w:tbl>
    <w:p w:rsidR="0020410E" w:rsidRPr="00AA3D2D" w:rsidRDefault="0020410E" w:rsidP="0020410E">
      <w:pPr>
        <w:pStyle w:val="2"/>
        <w:jc w:val="both"/>
        <w:rPr>
          <w:b w:val="0"/>
          <w:sz w:val="24"/>
          <w:szCs w:val="24"/>
        </w:rPr>
      </w:pPr>
      <w:r w:rsidRPr="00AA3D2D">
        <w:t xml:space="preserve">(*- </w:t>
      </w:r>
      <w:r w:rsidRPr="00AA3D2D">
        <w:rPr>
          <w:b w:val="0"/>
          <w:sz w:val="24"/>
          <w:szCs w:val="24"/>
        </w:rPr>
        <w:t>источник информации Схема территориального планирования)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Расходы воды на содержание животных и птиц на животноводческих фермах и комплексах приняты согласно Ведомственным нормам технологического проектирования ВНТП-Н-97, разработанных и утвержденных Министерством сельского хозяйства и продовольствия РФ и составляют:</w:t>
      </w:r>
    </w:p>
    <w:p w:rsidR="0020410E" w:rsidRPr="00AA3D2D" w:rsidRDefault="0020410E" w:rsidP="0020410E">
      <w:pPr>
        <w:tabs>
          <w:tab w:val="left" w:pos="543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(молодняк) – 30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  <w:r w:rsidRPr="00AA3D2D">
        <w:rPr>
          <w:rFonts w:ascii="Times New Roman" w:hAnsi="Times New Roman"/>
          <w:sz w:val="28"/>
          <w:szCs w:val="28"/>
        </w:rPr>
        <w:tab/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(молочные) – 100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(мясные) – 55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свиней – 25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овец – 5,5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лошадей – 60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куры яичных пород – 0,31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куры мясных пород – 0,36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цыплята – 0,27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Default="0020410E" w:rsidP="00B85BCF">
      <w:pPr>
        <w:tabs>
          <w:tab w:val="left" w:pos="354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гуси – 1,68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.</w:t>
      </w:r>
      <w:r w:rsidR="00B85BCF">
        <w:rPr>
          <w:rFonts w:ascii="Times New Roman" w:hAnsi="Times New Roman"/>
          <w:sz w:val="28"/>
          <w:szCs w:val="28"/>
        </w:rPr>
        <w:tab/>
      </w:r>
    </w:p>
    <w:p w:rsidR="00B85BCF" w:rsidRDefault="00B85BCF" w:rsidP="00B85BCF">
      <w:pPr>
        <w:tabs>
          <w:tab w:val="left" w:pos="354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Pr="00BF64F3" w:rsidRDefault="0020410E" w:rsidP="0020410E">
      <w:pPr>
        <w:pStyle w:val="af6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/>
          <w:sz w:val="28"/>
          <w:szCs w:val="28"/>
        </w:rPr>
        <w:lastRenderedPageBreak/>
        <w:t>Противопожарные мероприятия</w:t>
      </w:r>
    </w:p>
    <w:p w:rsidR="0020410E" w:rsidRPr="00BF64F3" w:rsidRDefault="0020410E" w:rsidP="0020410E">
      <w:pPr>
        <w:pStyle w:val="af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Пожаротушение предусматривается из водозаборных гидрантов.</w:t>
      </w:r>
    </w:p>
    <w:p w:rsidR="0020410E" w:rsidRPr="00BF64F3" w:rsidRDefault="0020410E" w:rsidP="0020410E">
      <w:pPr>
        <w:pStyle w:val="af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Расчетный расход воды на наружное пожаротушение – 10 л/</w:t>
      </w:r>
      <w:proofErr w:type="gramStart"/>
      <w:r w:rsidRPr="00BF64F3">
        <w:rPr>
          <w:rFonts w:ascii="Times New Roman" w:hAnsi="Times New Roman"/>
          <w:sz w:val="28"/>
          <w:szCs w:val="28"/>
        </w:rPr>
        <w:t>с</w:t>
      </w:r>
      <w:proofErr w:type="gramEnd"/>
      <w:r w:rsidRPr="00BF64F3">
        <w:rPr>
          <w:rFonts w:ascii="Times New Roman" w:hAnsi="Times New Roman"/>
          <w:sz w:val="28"/>
          <w:szCs w:val="28"/>
        </w:rPr>
        <w:t>;</w:t>
      </w:r>
    </w:p>
    <w:p w:rsidR="0020410E" w:rsidRPr="00BF64F3" w:rsidRDefault="0020410E" w:rsidP="0020410E">
      <w:pPr>
        <w:pStyle w:val="af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Расчетный расход воды на внутреннее пожаротушение – 2.5 л/</w:t>
      </w:r>
      <w:proofErr w:type="gramStart"/>
      <w:r w:rsidRPr="00BF64F3">
        <w:rPr>
          <w:rFonts w:ascii="Times New Roman" w:hAnsi="Times New Roman"/>
          <w:sz w:val="28"/>
          <w:szCs w:val="28"/>
        </w:rPr>
        <w:t>с</w:t>
      </w:r>
      <w:proofErr w:type="gramEnd"/>
      <w:r w:rsidRPr="00BF64F3">
        <w:rPr>
          <w:rFonts w:ascii="Times New Roman" w:hAnsi="Times New Roman"/>
          <w:sz w:val="28"/>
          <w:szCs w:val="28"/>
        </w:rPr>
        <w:t>.</w:t>
      </w:r>
    </w:p>
    <w:p w:rsidR="0020410E" w:rsidRDefault="0020410E" w:rsidP="0020410E">
      <w:pPr>
        <w:pStyle w:val="af6"/>
        <w:spacing w:after="0"/>
        <w:ind w:left="0" w:firstLine="709"/>
        <w:jc w:val="both"/>
        <w:rPr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5F00">
        <w:rPr>
          <w:rFonts w:ascii="Times New Roman" w:hAnsi="Times New Roman"/>
          <w:color w:val="00B050"/>
          <w:sz w:val="28"/>
          <w:szCs w:val="28"/>
        </w:rPr>
        <w:tab/>
      </w:r>
      <w:r w:rsidRPr="00D41E29">
        <w:rPr>
          <w:rFonts w:ascii="Times New Roman" w:hAnsi="Times New Roman"/>
          <w:sz w:val="28"/>
          <w:szCs w:val="28"/>
        </w:rPr>
        <w:t>Структура водопотребления по видам потребителей приведена в таблице 6.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A0"/>
      </w:tblPr>
      <w:tblGrid>
        <w:gridCol w:w="2972"/>
        <w:gridCol w:w="1696"/>
        <w:gridCol w:w="1695"/>
        <w:gridCol w:w="1554"/>
        <w:gridCol w:w="2199"/>
      </w:tblGrid>
      <w:tr w:rsidR="0020410E" w:rsidRPr="00D41E29" w:rsidTr="00BF64F3">
        <w:trPr>
          <w:cantSplit/>
          <w:trHeight w:hRule="exact" w:val="2200"/>
        </w:trPr>
        <w:tc>
          <w:tcPr>
            <w:tcW w:w="2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Населенный пункт</w:t>
            </w:r>
          </w:p>
        </w:tc>
        <w:tc>
          <w:tcPr>
            <w:tcW w:w="16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Население</w:t>
            </w:r>
          </w:p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(централизованное водоснабжение)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Население (от водоразборных колонок)</w:t>
            </w:r>
          </w:p>
        </w:tc>
        <w:tc>
          <w:tcPr>
            <w:tcW w:w="15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Учреждения</w:t>
            </w:r>
          </w:p>
        </w:tc>
        <w:tc>
          <w:tcPr>
            <w:tcW w:w="2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агропромышленные предприятия</w:t>
            </w:r>
          </w:p>
        </w:tc>
      </w:tr>
      <w:tr w:rsidR="0020410E" w:rsidRPr="00D41E29" w:rsidTr="00BF64F3">
        <w:trPr>
          <w:trHeight w:val="510"/>
        </w:trPr>
        <w:tc>
          <w:tcPr>
            <w:tcW w:w="2972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</w:p>
          <w:p w:rsidR="0020410E" w:rsidRPr="00D41E29" w:rsidRDefault="0020410E" w:rsidP="00BF64F3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proofErr w:type="spellStart"/>
            <w:r>
              <w:rPr>
                <w:rFonts w:cs="Times New Roman"/>
                <w:color w:val="auto"/>
                <w:sz w:val="28"/>
                <w:szCs w:val="28"/>
              </w:rPr>
              <w:t>с</w:t>
            </w:r>
            <w:proofErr w:type="gramStart"/>
            <w:r>
              <w:rPr>
                <w:rFonts w:cs="Times New Roman"/>
                <w:color w:val="auto"/>
                <w:sz w:val="28"/>
                <w:szCs w:val="28"/>
              </w:rPr>
              <w:t>.</w:t>
            </w:r>
            <w:r w:rsidR="00BF64F3">
              <w:rPr>
                <w:rFonts w:cs="Times New Roman"/>
                <w:color w:val="auto"/>
                <w:sz w:val="28"/>
                <w:szCs w:val="28"/>
              </w:rPr>
              <w:t>С</w:t>
            </w:r>
            <w:proofErr w:type="gramEnd"/>
            <w:r w:rsidR="00BF64F3">
              <w:rPr>
                <w:rFonts w:cs="Times New Roman"/>
                <w:color w:val="auto"/>
                <w:sz w:val="28"/>
                <w:szCs w:val="28"/>
              </w:rPr>
              <w:t>арабикулово</w:t>
            </w:r>
            <w:proofErr w:type="spellEnd"/>
          </w:p>
        </w:tc>
        <w:tc>
          <w:tcPr>
            <w:tcW w:w="1696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</w:t>
            </w:r>
            <w:r w:rsidR="0020410E">
              <w:rPr>
                <w:rFonts w:cs="Times New Roman"/>
                <w:color w:val="auto"/>
                <w:sz w:val="28"/>
                <w:szCs w:val="28"/>
              </w:rPr>
              <w:t>55</w:t>
            </w:r>
          </w:p>
        </w:tc>
        <w:tc>
          <w:tcPr>
            <w:tcW w:w="1695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554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99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RPr="00D41E29" w:rsidTr="00BF64F3">
        <w:trPr>
          <w:trHeight w:val="495"/>
        </w:trPr>
        <w:tc>
          <w:tcPr>
            <w:tcW w:w="297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Pr="00D41E29" w:rsidRDefault="0020410E" w:rsidP="002F45AA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</w:t>
            </w:r>
            <w:r w:rsidR="002F45AA">
              <w:rPr>
                <w:rFonts w:cs="Times New Roman"/>
                <w:color w:val="auto"/>
                <w:sz w:val="28"/>
                <w:szCs w:val="28"/>
              </w:rPr>
              <w:t>Сатурн-Урал</w:t>
            </w:r>
            <w:r>
              <w:rPr>
                <w:rFonts w:cs="Times New Roman"/>
                <w:color w:val="auto"/>
                <w:sz w:val="28"/>
                <w:szCs w:val="28"/>
              </w:rPr>
              <w:t>»</w:t>
            </w:r>
          </w:p>
        </w:tc>
      </w:tr>
      <w:tr w:rsidR="0020410E" w:rsidRPr="00D41E29" w:rsidTr="00BF64F3">
        <w:trPr>
          <w:trHeight w:val="315"/>
        </w:trPr>
        <w:tc>
          <w:tcPr>
            <w:tcW w:w="2972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            ИТОГО: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155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Default="002F45AA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RPr="00D41E29" w:rsidTr="00BF64F3">
        <w:trPr>
          <w:trHeight w:val="510"/>
        </w:trPr>
        <w:tc>
          <w:tcPr>
            <w:tcW w:w="297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</w:tbl>
    <w:p w:rsidR="0020410E" w:rsidRPr="00D41E29" w:rsidRDefault="0020410E" w:rsidP="0020410E">
      <w:pPr>
        <w:pStyle w:val="1"/>
      </w:pPr>
      <w:bookmarkStart w:id="20" w:name="_Toc387837637"/>
      <w:bookmarkEnd w:id="20"/>
    </w:p>
    <w:p w:rsidR="0020410E" w:rsidRPr="009F5F00" w:rsidRDefault="0020410E" w:rsidP="0020410E">
      <w:pPr>
        <w:rPr>
          <w:rFonts w:ascii="Times New Roman" w:hAnsi="Times New Roman"/>
          <w:b/>
          <w:color w:val="00B050"/>
          <w:sz w:val="30"/>
          <w:szCs w:val="30"/>
        </w:rPr>
      </w:pPr>
      <w:r w:rsidRPr="009F5F00">
        <w:rPr>
          <w:color w:val="00B050"/>
        </w:rPr>
        <w:br w:type="page"/>
      </w:r>
    </w:p>
    <w:p w:rsidR="0020410E" w:rsidRPr="00D41E29" w:rsidRDefault="005A0269" w:rsidP="0020410E">
      <w:pPr>
        <w:pStyle w:val="1"/>
      </w:pPr>
      <w:bookmarkStart w:id="21" w:name="_Toc406596752"/>
      <w:r>
        <w:lastRenderedPageBreak/>
        <w:t>7</w:t>
      </w:r>
      <w:r w:rsidR="0020410E" w:rsidRPr="00D41E29">
        <w:t>. Предложения по строительству, реконструкции и модернизации объектов централизованных систем водоснабжения.</w:t>
      </w:r>
      <w:bookmarkEnd w:id="21"/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Основные мероприятий по реализации схем водоснабжения приведены в таблице 7.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7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737"/>
        <w:gridCol w:w="1581"/>
        <w:gridCol w:w="3278"/>
        <w:gridCol w:w="1945"/>
        <w:gridCol w:w="2309"/>
      </w:tblGrid>
      <w:tr w:rsidR="0020410E" w:rsidRPr="00D41E29" w:rsidTr="005B7FE2"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№ </w:t>
            </w:r>
            <w:proofErr w:type="spellStart"/>
            <w:proofErr w:type="gram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  <w:proofErr w:type="gramEnd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/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Год реализации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Мероприятие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Стоимость, тыс. 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руб</w:t>
            </w:r>
            <w:proofErr w:type="spellEnd"/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Источник финансирования</w:t>
            </w:r>
          </w:p>
        </w:tc>
      </w:tr>
      <w:tr w:rsidR="0020410E" w:rsidRPr="00D41E29" w:rsidTr="005B7FE2">
        <w:trPr>
          <w:trHeight w:val="776"/>
        </w:trPr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2015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F45AA" w:rsidRDefault="00084D3A" w:rsidP="00B26188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Реконструкция</w:t>
            </w:r>
            <w:r w:rsidR="0020410E"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</w:t>
            </w:r>
            <w:r w:rsidR="00B26188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санитарной</w:t>
            </w:r>
            <w:r w:rsidR="002F45A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зоны вдоль </w:t>
            </w:r>
            <w:proofErr w:type="spellStart"/>
            <w:r w:rsidR="002F45A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водонасосной</w:t>
            </w:r>
            <w:proofErr w:type="spellEnd"/>
            <w:r w:rsidR="002F45A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(родник «</w:t>
            </w:r>
            <w:r w:rsidR="002F45AA">
              <w:rPr>
                <w:rFonts w:ascii="Times New Roman" w:eastAsia="SimSun" w:hAnsi="Times New Roman" w:cs="Mangal"/>
                <w:sz w:val="28"/>
                <w:szCs w:val="28"/>
                <w:lang w:val="tt-RU" w:eastAsia="zh-CN" w:bidi="hi-IN"/>
              </w:rPr>
              <w:t>Тегермән чишмәсе”)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F45A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Определяется конкурсом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F45AA" w:rsidP="00084D3A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</w:t>
            </w:r>
            <w:r w:rsidR="00084D3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На грант РТ.</w:t>
            </w:r>
          </w:p>
        </w:tc>
      </w:tr>
      <w:tr w:rsidR="0020410E" w:rsidRPr="00D41E29" w:rsidTr="005B7FE2"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084D3A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201</w:t>
            </w:r>
            <w:r w:rsidR="00084D3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5</w:t>
            </w: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-201</w:t>
            </w:r>
            <w:r w:rsidR="00084D3A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084D3A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val="tt-RU"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Строительство водопроводной сети </w:t>
            </w:r>
            <w:r w:rsidR="00084D3A">
              <w:rPr>
                <w:rFonts w:ascii="Times New Roman" w:hAnsi="Times New Roman"/>
                <w:sz w:val="28"/>
                <w:szCs w:val="28"/>
              </w:rPr>
              <w:t xml:space="preserve">по ул. Кирова с. </w:t>
            </w:r>
            <w:proofErr w:type="spellStart"/>
            <w:r w:rsidR="00084D3A">
              <w:rPr>
                <w:rFonts w:ascii="Times New Roman" w:hAnsi="Times New Roman"/>
                <w:sz w:val="28"/>
                <w:szCs w:val="28"/>
              </w:rPr>
              <w:t>Сарабикулово</w:t>
            </w:r>
            <w:proofErr w:type="spellEnd"/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Определяется конкурсом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На сбор самообложения граждан за 2015 год.</w:t>
            </w:r>
          </w:p>
        </w:tc>
      </w:tr>
    </w:tbl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  <w:lang w:eastAsia="zh-CN" w:bidi="hi-IN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Сведения о вновь строящихся, реконструируемых и предлагаемых к выводу из эксплуатации объектах системы водоснабжения приведены в таблице 8.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8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795"/>
        <w:gridCol w:w="4053"/>
        <w:gridCol w:w="4928"/>
      </w:tblGrid>
      <w:tr w:rsidR="0020410E" w:rsidRPr="00D41E29" w:rsidTr="005B7FE2"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№ </w:t>
            </w:r>
            <w:proofErr w:type="spellStart"/>
            <w:proofErr w:type="gram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  <w:proofErr w:type="gramEnd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/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</w:p>
        </w:tc>
        <w:tc>
          <w:tcPr>
            <w:tcW w:w="4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Объект</w:t>
            </w: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Текущее состояние</w:t>
            </w:r>
          </w:p>
        </w:tc>
      </w:tr>
      <w:tr w:rsidR="0020410E" w:rsidRPr="00D41E29" w:rsidTr="005B7FE2"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10E" w:rsidRPr="00D87466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b/>
                <w:color w:val="FF0000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Строительство водопроводной сети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ул. Кирова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Сарабикулово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(с дома 9 по дом 37)</w:t>
            </w: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10E" w:rsidRPr="00084D3A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 xml:space="preserve">На </w:t>
            </w:r>
            <w:r w:rsidRPr="00084D3A"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данном</w:t>
            </w: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 xml:space="preserve"> участке водопроводная линия не проложена, так как не был включен в проект по программе «Чистая вода».</w:t>
            </w:r>
          </w:p>
        </w:tc>
      </w:tr>
    </w:tbl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  <w:lang w:eastAsia="zh-CN" w:bidi="hi-IN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Сведения об оснащенности зданий, строений, сооружений приборами учета воды (таблица 9).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9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814"/>
        <w:gridCol w:w="6065"/>
        <w:gridCol w:w="2971"/>
      </w:tblGrid>
      <w:tr w:rsidR="0020410E" w:rsidRPr="00D41E29" w:rsidTr="005B7FE2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№ </w:t>
            </w:r>
            <w:proofErr w:type="spellStart"/>
            <w:proofErr w:type="gram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lastRenderedPageBreak/>
              <w:t>п</w:t>
            </w:r>
            <w:proofErr w:type="spellEnd"/>
            <w:proofErr w:type="gramEnd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/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lastRenderedPageBreak/>
              <w:t>Объект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Наличие, количество или процент </w:t>
            </w: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lastRenderedPageBreak/>
              <w:t>оснащенности приборами учета</w:t>
            </w:r>
          </w:p>
        </w:tc>
      </w:tr>
      <w:tr w:rsidR="0020410E" w:rsidRPr="00D41E29" w:rsidTr="00B26188">
        <w:trPr>
          <w:trHeight w:val="386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lastRenderedPageBreak/>
              <w:t>1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2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3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4</w:t>
            </w:r>
          </w:p>
          <w:p w:rsidR="00084D3A" w:rsidRPr="00D41E29" w:rsidRDefault="00084D3A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Default="0020410E" w:rsidP="00084D3A">
            <w:pPr>
              <w:widowControl w:val="0"/>
              <w:spacing w:before="280" w:after="280" w:line="276" w:lineRule="auto"/>
              <w:jc w:val="both"/>
              <w:rPr>
                <w:rStyle w:val="s4"/>
                <w:sz w:val="28"/>
                <w:szCs w:val="28"/>
              </w:rPr>
            </w:pPr>
            <w:r w:rsidRPr="00D41E29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 xml:space="preserve">Жилая застройка с. </w:t>
            </w:r>
            <w:proofErr w:type="spellStart"/>
            <w:r w:rsidR="00084D3A">
              <w:rPr>
                <w:rStyle w:val="s4"/>
                <w:sz w:val="28"/>
                <w:szCs w:val="28"/>
              </w:rPr>
              <w:t>Сарабикулово</w:t>
            </w:r>
            <w:proofErr w:type="spellEnd"/>
          </w:p>
          <w:p w:rsidR="00084D3A" w:rsidRPr="00B26188" w:rsidRDefault="00084D3A" w:rsidP="00084D3A">
            <w:pPr>
              <w:widowControl w:val="0"/>
              <w:spacing w:before="280" w:after="280" w:line="276" w:lineRule="auto"/>
              <w:jc w:val="both"/>
              <w:rPr>
                <w:rStyle w:val="s4"/>
                <w:sz w:val="28"/>
                <w:szCs w:val="28"/>
              </w:rPr>
            </w:pPr>
            <w:r w:rsidRPr="00B26188">
              <w:rPr>
                <w:rStyle w:val="s4"/>
                <w:sz w:val="28"/>
                <w:szCs w:val="28"/>
              </w:rPr>
              <w:t>МБОУ «</w:t>
            </w:r>
            <w:proofErr w:type="spellStart"/>
            <w:r w:rsidRPr="00B26188">
              <w:rPr>
                <w:rStyle w:val="s4"/>
                <w:sz w:val="28"/>
                <w:szCs w:val="28"/>
              </w:rPr>
              <w:t>Сарабикуловская</w:t>
            </w:r>
            <w:proofErr w:type="spellEnd"/>
            <w:r w:rsidRPr="00B26188">
              <w:rPr>
                <w:rStyle w:val="s4"/>
                <w:sz w:val="28"/>
                <w:szCs w:val="28"/>
              </w:rPr>
              <w:t xml:space="preserve"> ООШ»</w:t>
            </w:r>
          </w:p>
          <w:p w:rsidR="00084D3A" w:rsidRPr="00B26188" w:rsidRDefault="00084D3A" w:rsidP="00084D3A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</w:pPr>
            <w:r w:rsidRPr="00B26188">
              <w:rPr>
                <w:rStyle w:val="s4"/>
                <w:sz w:val="28"/>
                <w:szCs w:val="28"/>
              </w:rPr>
              <w:t>МДОУ «</w:t>
            </w:r>
            <w:proofErr w:type="spellStart"/>
            <w:r w:rsidRPr="00B26188">
              <w:rPr>
                <w:rStyle w:val="s4"/>
                <w:sz w:val="28"/>
                <w:szCs w:val="28"/>
              </w:rPr>
              <w:t>Сарабикуловский</w:t>
            </w:r>
            <w:proofErr w:type="spellEnd"/>
            <w:r w:rsidRPr="00B26188">
              <w:rPr>
                <w:rStyle w:val="s4"/>
                <w:sz w:val="28"/>
                <w:szCs w:val="28"/>
              </w:rPr>
              <w:t xml:space="preserve"> детский сад № 7»</w:t>
            </w:r>
          </w:p>
          <w:p w:rsidR="00084D3A" w:rsidRDefault="00084D3A" w:rsidP="00084D3A">
            <w:pPr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  <w:t>Опорныйт пункт полицийкого</w:t>
            </w:r>
          </w:p>
          <w:p w:rsidR="00084D3A" w:rsidRPr="00084D3A" w:rsidRDefault="00B26188" w:rsidP="00084D3A">
            <w:pPr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  <w:t>ФАП с. Сарабикулово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Default="00084D3A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63</w:t>
            </w:r>
            <w:r w:rsidR="0020410E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%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1ед.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1ед.</w:t>
            </w:r>
          </w:p>
          <w:p w:rsidR="00084D3A" w:rsidRDefault="00084D3A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 w:rsidRPr="00B26188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1ед</w:t>
            </w: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.</w:t>
            </w:r>
          </w:p>
          <w:p w:rsidR="00B26188" w:rsidRDefault="00B26188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1ед.</w:t>
            </w:r>
          </w:p>
          <w:p w:rsidR="00B26188" w:rsidRDefault="00B26188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</w:pPr>
          </w:p>
          <w:p w:rsidR="00084D3A" w:rsidRPr="00D41E29" w:rsidRDefault="00084D3A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zh-CN" w:bidi="hi-IN"/>
              </w:rPr>
            </w:pPr>
          </w:p>
        </w:tc>
      </w:tr>
    </w:tbl>
    <w:p w:rsidR="0020410E" w:rsidRDefault="0020410E" w:rsidP="0020410E">
      <w:bookmarkStart w:id="22" w:name="_Toc406596753"/>
    </w:p>
    <w:p w:rsidR="00B85BCF" w:rsidRDefault="00B85BCF" w:rsidP="0020410E">
      <w:pPr>
        <w:rPr>
          <w:rFonts w:ascii="Times New Roman" w:hAnsi="Times New Roman"/>
          <w:b/>
          <w:sz w:val="28"/>
          <w:szCs w:val="28"/>
        </w:rPr>
      </w:pPr>
    </w:p>
    <w:p w:rsidR="00B85BCF" w:rsidRDefault="00B85BCF" w:rsidP="0020410E">
      <w:pPr>
        <w:rPr>
          <w:rFonts w:ascii="Times New Roman" w:hAnsi="Times New Roman"/>
          <w:b/>
          <w:sz w:val="28"/>
          <w:szCs w:val="28"/>
        </w:rPr>
      </w:pPr>
    </w:p>
    <w:p w:rsidR="0020410E" w:rsidRPr="00D87466" w:rsidRDefault="00B85BCF" w:rsidP="002041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20410E" w:rsidRPr="00D87466">
        <w:rPr>
          <w:rFonts w:ascii="Times New Roman" w:hAnsi="Times New Roman"/>
          <w:b/>
          <w:sz w:val="28"/>
          <w:szCs w:val="28"/>
        </w:rPr>
        <w:t>. 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22"/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Нормативными документами в области охраны источников водоснабжения предусмотрены следующие мероприятия:</w:t>
      </w: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разработка проектов зон санитарной охраны (далее – ЗСО) подземных источников водоснабжения (каптированных родников), по результатам которых необходимо обеспечить строгое соблюдение охранных режимов в ЗСО, организованных в соответствии с требованиями 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2.1.4.1110–02 «Зоны санитарной охраны источников водоснабжения и водопроводов питьевого назначения»;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ab/>
        <w:t xml:space="preserve"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2.1.5.980-00 «Гигиенические требования к охране поверхностных вод»;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i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ab/>
        <w:t xml:space="preserve">соблюдение установленных режимов в </w:t>
      </w:r>
      <w:proofErr w:type="spellStart"/>
      <w:r w:rsidRPr="00D41E29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зонах и прибрежных защитных полосах поверхностных водных объектов.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i/>
          <w:sz w:val="28"/>
          <w:szCs w:val="28"/>
        </w:rPr>
      </w:pPr>
      <w:r w:rsidRPr="00D41E29">
        <w:rPr>
          <w:rFonts w:ascii="Times New Roman" w:hAnsi="Times New Roman"/>
          <w:i/>
          <w:sz w:val="28"/>
          <w:szCs w:val="28"/>
        </w:rPr>
        <w:tab/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 (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назначения»). 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ЗСО организуются в составе трех поясов: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lastRenderedPageBreak/>
        <w:t xml:space="preserve">Первый пояс (строгого режима) включает территорию расположения водозаборов, площадок расположения всех водопроводных сооружений и водопроводящего канала.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В каждом из трех поясов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В соответствии с 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 организации ЗСО должна предшествовать разработка ее проекта, в который включается: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определение границ зоны и составляющих ее поясов;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план мероприятий по улучшению санитарного состояния территории ЗСО и предупреждению загрязнения источника;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правила и режим хозяйственного использования территории ЗСО.</w:t>
      </w:r>
    </w:p>
    <w:p w:rsidR="0020410E" w:rsidRPr="00D41E29" w:rsidRDefault="0020410E" w:rsidP="0020410E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В отсутствии проекта ЗСО размер первого пояса ЗСО принимается 30 метров, второго пояса ЗСО 50 метров.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Отсутствующий или некорректно разработанный проект ЗСО может повлечь наложение административного штрафа на должностные лица.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При составлении проектной документации по первому поясу ЗСО подземных источников водоснабжения необходимо обеспечение ряда мероприятий: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 Запрещается посадка высокоствольных деревьев.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2. 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а также применение ядохимикатов и удобрений.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3. Здания, расположенные в пределах 1 пояса ЗСО,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ЗСО, с учетом санитарного режима на территории второго пояса.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5. Водопроводные сооружения, расположенные в первом поясе ЗСО,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6. Все водозаборы должны быть оборудованы аппаратурой для систематического контроля соответствия фактического дебита </w:t>
      </w:r>
      <w:proofErr w:type="gramStart"/>
      <w:r w:rsidRPr="00D41E29">
        <w:rPr>
          <w:rFonts w:ascii="Times New Roman" w:hAnsi="Times New Roman"/>
          <w:sz w:val="28"/>
          <w:szCs w:val="28"/>
        </w:rPr>
        <w:t>проектируемому</w:t>
      </w:r>
      <w:proofErr w:type="gramEnd"/>
      <w:r w:rsidRPr="00D41E29">
        <w:rPr>
          <w:rFonts w:ascii="Times New Roman" w:hAnsi="Times New Roman"/>
          <w:sz w:val="28"/>
          <w:szCs w:val="28"/>
        </w:rPr>
        <w:t>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lastRenderedPageBreak/>
        <w:t>При составлении проектной документации по второму и третьему поясам ЗСО подземных источников водоснабжения необходимо обеспечение ряда мероприятий: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2. Бурение новых скважин и новое строительство, связанное с нарушением почвенного покрова, производится при обязательном согласовании с ТУ </w:t>
      </w:r>
      <w:proofErr w:type="spellStart"/>
      <w:r w:rsidRPr="00D41E29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экологического и геологического контроля.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3.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D41E29">
        <w:rPr>
          <w:rFonts w:ascii="Times New Roman" w:hAnsi="Times New Roman"/>
          <w:sz w:val="28"/>
          <w:szCs w:val="28"/>
        </w:rPr>
        <w:t>шламохранилищ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и других объектов, обуславливающих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(по согласованию с ТУ </w:t>
      </w:r>
      <w:proofErr w:type="spellStart"/>
      <w:r w:rsidRPr="00D41E29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государственного экологического и геологического контроля).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4.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«Охрана поверхностных вод от загрязнения».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5. В пределах второго пояса ЗСО подземных источников водоснабжения выполнению подлежат следующие дополнительные мероприятия (</w:t>
      </w:r>
      <w:proofErr w:type="spellStart"/>
      <w:r w:rsidRPr="00D41E29">
        <w:rPr>
          <w:rFonts w:ascii="Times New Roman" w:hAnsi="Times New Roman"/>
          <w:sz w:val="28"/>
          <w:szCs w:val="28"/>
        </w:rPr>
        <w:t>СанПиН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2.1.4.1110-02):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применение удобрений и ядохимикатов;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рубка леса главного пользования и реконструкции.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6.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Default="00CD469C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B26188" w:rsidP="00CD469C">
      <w:pPr>
        <w:pStyle w:val="1"/>
      </w:pPr>
      <w:bookmarkStart w:id="23" w:name="_Toc406596754"/>
      <w:r>
        <w:t>9</w:t>
      </w:r>
      <w:r w:rsidR="00CD469C" w:rsidRPr="00D41E29">
        <w:t>.  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23"/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1E29">
        <w:rPr>
          <w:rFonts w:ascii="Times New Roman" w:hAnsi="Times New Roman"/>
          <w:sz w:val="28"/>
          <w:szCs w:val="28"/>
          <w:lang w:eastAsia="ru-RU"/>
        </w:rPr>
        <w:t>Развитие систем водоснабжения и водоотведения на период до 2025 года учитывает мероприятия по реорганизации пространственной организации поселения: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1E29">
        <w:rPr>
          <w:rFonts w:ascii="Times New Roman" w:hAnsi="Times New Roman"/>
          <w:sz w:val="28"/>
          <w:szCs w:val="28"/>
          <w:lang w:eastAsia="ru-RU"/>
        </w:rPr>
        <w:t>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Реализация данных мероприятий повысит требования к качеству воды, в перспективе повысится водопотребление на 15-20%.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Оценка объемов капитальных вложений приведена в таблице 10.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10</w:t>
      </w:r>
    </w:p>
    <w:tbl>
      <w:tblPr>
        <w:tblW w:w="99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632"/>
        <w:gridCol w:w="2807"/>
        <w:gridCol w:w="1683"/>
        <w:gridCol w:w="2466"/>
        <w:gridCol w:w="2362"/>
      </w:tblGrid>
      <w:tr w:rsidR="00CD469C" w:rsidRPr="00D41E29" w:rsidTr="005B7FE2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№ </w:t>
            </w:r>
            <w:proofErr w:type="spellStart"/>
            <w:proofErr w:type="gram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  <w:proofErr w:type="gramEnd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/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п</w:t>
            </w:r>
            <w:proofErr w:type="spellEnd"/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Мероприятие</w:t>
            </w:r>
          </w:p>
        </w:tc>
        <w:tc>
          <w:tcPr>
            <w:tcW w:w="1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Стоимость, тыс. 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руб</w:t>
            </w:r>
            <w:proofErr w:type="spellEnd"/>
          </w:p>
        </w:tc>
        <w:tc>
          <w:tcPr>
            <w:tcW w:w="2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Обоснование стоимости</w: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Источник финансирования</w:t>
            </w:r>
          </w:p>
        </w:tc>
      </w:tr>
      <w:tr w:rsidR="00CD469C" w:rsidRPr="00D41E29" w:rsidTr="005B7FE2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B26188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val="tt-RU"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Строительство водопроводной сети </w:t>
            </w:r>
            <w:r w:rsidR="00B26188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по ул. Кирова</w:t>
            </w:r>
          </w:p>
        </w:tc>
        <w:tc>
          <w:tcPr>
            <w:tcW w:w="1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469C" w:rsidRPr="00206D65" w:rsidRDefault="00BD291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560</w:t>
            </w:r>
            <w:r w:rsidR="00CD469C"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000 руб.</w:t>
            </w:r>
          </w:p>
        </w:tc>
        <w:tc>
          <w:tcPr>
            <w:tcW w:w="2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B26188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Планируемая протяженность </w:t>
            </w:r>
            <w:r w:rsidR="00B26188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700</w:t>
            </w: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м, стоимость строительства 1 км водопроводной сети составляет 800 тыс. руб. на основании стоимости аналогичного объекта</w: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бюджет муниципального района, региональный бюджет</w:t>
            </w:r>
          </w:p>
        </w:tc>
      </w:tr>
    </w:tbl>
    <w:p w:rsidR="00CD469C" w:rsidRPr="00D41E29" w:rsidRDefault="00B85BCF" w:rsidP="00CD469C">
      <w:pPr>
        <w:pStyle w:val="1"/>
        <w:pageBreakBefore/>
      </w:pPr>
      <w:bookmarkStart w:id="24" w:name="_Toc387837640"/>
      <w:bookmarkEnd w:id="24"/>
      <w:r>
        <w:lastRenderedPageBreak/>
        <w:t>10</w:t>
      </w:r>
      <w:r w:rsidR="00CD469C" w:rsidRPr="00D41E29">
        <w:t>. Целевые показатели развития централ</w:t>
      </w:r>
      <w:bookmarkStart w:id="25" w:name="_Toc406596755"/>
      <w:r w:rsidR="00CD469C" w:rsidRPr="00D41E29">
        <w:t>изованных систем водоснабжения.</w:t>
      </w:r>
      <w:bookmarkEnd w:id="25"/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Default="00B85BCF" w:rsidP="00CD469C">
      <w:pPr>
        <w:pStyle w:val="3"/>
        <w:ind w:left="709"/>
        <w:rPr>
          <w:color w:val="000000" w:themeColor="text1"/>
        </w:rPr>
      </w:pPr>
      <w:bookmarkStart w:id="26" w:name="_Toc387837641"/>
      <w:bookmarkStart w:id="27" w:name="_Toc381184864"/>
      <w:bookmarkEnd w:id="26"/>
      <w:r>
        <w:rPr>
          <w:color w:val="000000" w:themeColor="text1"/>
        </w:rPr>
        <w:t>10</w:t>
      </w:r>
      <w:r w:rsidR="00CD469C">
        <w:rPr>
          <w:color w:val="000000" w:themeColor="text1"/>
        </w:rPr>
        <w:t>.1.</w:t>
      </w:r>
      <w:r w:rsidR="00CD469C" w:rsidRPr="009F2C79">
        <w:rPr>
          <w:color w:val="000000" w:themeColor="text1"/>
        </w:rPr>
        <w:t xml:space="preserve"> Показатели качества питьевой воды</w:t>
      </w:r>
      <w:bookmarkEnd w:id="27"/>
      <w:r w:rsidR="00CD469C">
        <w:rPr>
          <w:color w:val="000000" w:themeColor="text1"/>
        </w:rPr>
        <w:t xml:space="preserve">                              Таблица № 11</w:t>
      </w:r>
    </w:p>
    <w:p w:rsidR="00CD469C" w:rsidRPr="00CD469C" w:rsidRDefault="00CD469C" w:rsidP="00CD469C"/>
    <w:p w:rsidR="002C1360" w:rsidRDefault="002C1360" w:rsidP="002C1360">
      <w:pPr>
        <w:pStyle w:val="1"/>
        <w:pageBreakBefore/>
        <w:ind w:firstLine="0"/>
      </w:pP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28" w:name="_Toc387837639"/>
      <w:bookmarkStart w:id="29" w:name="_Toc381184866"/>
      <w:bookmarkStart w:id="30" w:name="_Toc406596756"/>
      <w:bookmarkEnd w:id="1"/>
      <w:bookmarkEnd w:id="28"/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1275" cy="8801100"/>
            <wp:effectExtent l="19050" t="0" r="9525" b="0"/>
            <wp:docPr id="2" name="Рисунок 2" descr="D:\Documents\Мои сканированные изображения\сканирование00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сканированные изображения\сканирование0088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91275" cy="8801100"/>
            <wp:effectExtent l="19050" t="0" r="9525" b="0"/>
            <wp:docPr id="7" name="Рисунок 6" descr="D:\Documents\Мои сканированные изображения\сканирование00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сканированные изображения\сканирование0089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47A89" w:rsidRDefault="00647A89" w:rsidP="002A25C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DF7030" w:rsidRPr="00A62291" w:rsidRDefault="00B85BCF" w:rsidP="002A25C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10</w:t>
      </w:r>
      <w:r w:rsidR="00A62291" w:rsidRPr="00A6229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F7030" w:rsidRPr="00A62291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62291" w:rsidRPr="00A6229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F7030" w:rsidRPr="00A62291">
        <w:rPr>
          <w:rFonts w:ascii="Times New Roman" w:hAnsi="Times New Roman"/>
          <w:color w:val="000000" w:themeColor="text1"/>
          <w:sz w:val="24"/>
          <w:szCs w:val="24"/>
        </w:rPr>
        <w:t xml:space="preserve"> Целевые показатели развития коммунальной инфраструктуры по водоснабжению</w:t>
      </w:r>
      <w:bookmarkEnd w:id="29"/>
    </w:p>
    <w:p w:rsidR="00DF7030" w:rsidRPr="00707BEF" w:rsidRDefault="00DF7030" w:rsidP="00DF7030">
      <w:pPr>
        <w:spacing w:before="240" w:after="120"/>
        <w:jc w:val="right"/>
        <w:rPr>
          <w:rFonts w:ascii="Times New Roman" w:hAnsi="Times New Roman"/>
        </w:rPr>
      </w:pPr>
      <w:r w:rsidRPr="00707BEF">
        <w:rPr>
          <w:rFonts w:ascii="Times New Roman" w:hAnsi="Times New Roman"/>
          <w:spacing w:val="26"/>
          <w:szCs w:val="18"/>
        </w:rPr>
        <w:t xml:space="preserve">Таблица </w:t>
      </w:r>
      <w:r w:rsidR="00A62291" w:rsidRPr="00707BEF">
        <w:rPr>
          <w:rFonts w:ascii="Times New Roman" w:hAnsi="Times New Roman"/>
          <w:spacing w:val="26"/>
          <w:szCs w:val="18"/>
        </w:rPr>
        <w:t>12</w:t>
      </w:r>
      <w:r w:rsidRPr="00707BEF">
        <w:rPr>
          <w:rFonts w:ascii="Times New Roman" w:hAnsi="Times New Roman"/>
          <w:spacing w:val="26"/>
          <w:szCs w:val="1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1603"/>
        <w:gridCol w:w="1743"/>
      </w:tblGrid>
      <w:tr w:rsidR="00DF7030" w:rsidRPr="00BF64F3" w:rsidTr="005B7FE2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Характеристика показателя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Индикаторы мониторинга (исходящая информация) единицы измерения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Механизм расчета                индикатора</w:t>
            </w:r>
          </w:p>
        </w:tc>
      </w:tr>
      <w:tr w:rsidR="00DF7030" w:rsidRPr="00BF64F3" w:rsidTr="005B7FE2">
        <w:trPr>
          <w:trHeight w:val="9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 w:rsidRPr="00BF64F3">
              <w:rPr>
                <w:rFonts w:ascii="Times New Roman" w:hAnsi="Times New Roman"/>
                <w:szCs w:val="24"/>
              </w:rPr>
              <w:t>Объем реализации товаров и услуг, тыс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.м</w:t>
            </w:r>
            <w:proofErr w:type="gramEnd"/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35,194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ind w:left="284"/>
              <w:rPr>
                <w:rFonts w:ascii="Times New Roman" w:hAnsi="Times New Roman"/>
                <w:szCs w:val="24"/>
                <w:vertAlign w:val="superscript"/>
              </w:rPr>
            </w:pPr>
            <w:r w:rsidRPr="00BF64F3">
              <w:rPr>
                <w:rFonts w:ascii="Times New Roman" w:hAnsi="Times New Roman"/>
                <w:szCs w:val="24"/>
              </w:rPr>
              <w:t>- Объем потерь, тыс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.м</w:t>
            </w:r>
            <w:proofErr w:type="gramEnd"/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6,7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Уровень потерь – 15,99%</w:t>
            </w:r>
          </w:p>
        </w:tc>
      </w:tr>
      <w:tr w:rsidR="00DF7030" w:rsidRPr="00BF64F3" w:rsidTr="005B7FE2">
        <w:trPr>
          <w:cantSplit/>
          <w:trHeight w:val="36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ind w:left="284"/>
              <w:rPr>
                <w:rFonts w:ascii="Times New Roman" w:hAnsi="Times New Roman"/>
                <w:szCs w:val="24"/>
                <w:vertAlign w:val="superscript"/>
              </w:rPr>
            </w:pPr>
            <w:r w:rsidRPr="00BF64F3">
              <w:rPr>
                <w:rFonts w:ascii="Times New Roman" w:hAnsi="Times New Roman"/>
                <w:szCs w:val="24"/>
              </w:rPr>
              <w:t>- Объем отпуска в сеть, тыс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.м</w:t>
            </w:r>
            <w:proofErr w:type="gramEnd"/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41,894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  <w:highlight w:val="yellow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ind w:left="284"/>
              <w:rPr>
                <w:rFonts w:ascii="Times New Roman" w:hAnsi="Times New Roman"/>
                <w:szCs w:val="24"/>
                <w:vertAlign w:val="superscript"/>
              </w:rPr>
            </w:pPr>
            <w:r w:rsidRPr="00BF64F3">
              <w:rPr>
                <w:rFonts w:ascii="Times New Roman" w:hAnsi="Times New Roman"/>
                <w:szCs w:val="24"/>
              </w:rPr>
              <w:t>- Объем потерь, тыс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.м</w:t>
            </w:r>
            <w:proofErr w:type="gramEnd"/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6,7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Коэффициент потерь – 160,27 м</w:t>
            </w:r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  <w:r w:rsidRPr="00BF64F3">
              <w:rPr>
                <w:rFonts w:ascii="Times New Roman" w:hAnsi="Times New Roman"/>
                <w:szCs w:val="24"/>
              </w:rPr>
              <w:t>/км</w:t>
            </w: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ind w:left="284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 xml:space="preserve">- Протяженность сетей, 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602E7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11,</w:t>
            </w:r>
            <w:r w:rsidR="00602E7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 w:rsidRPr="00BF64F3">
              <w:rPr>
                <w:rFonts w:ascii="Times New Roman" w:hAnsi="Times New Roman"/>
                <w:szCs w:val="24"/>
              </w:rPr>
              <w:t>Объем реализации товаров и услуг населению, тыс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.м</w:t>
            </w:r>
            <w:proofErr w:type="gramEnd"/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34,325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Удельное  водопотребление 0,0723 м</w:t>
            </w:r>
            <w:r w:rsidRPr="00BF64F3">
              <w:rPr>
                <w:rFonts w:ascii="Times New Roman" w:hAnsi="Times New Roman"/>
                <w:szCs w:val="24"/>
                <w:vertAlign w:val="superscript"/>
              </w:rPr>
              <w:t>3</w:t>
            </w:r>
            <w:r w:rsidRPr="00BF64F3">
              <w:rPr>
                <w:rFonts w:ascii="Times New Roman" w:hAnsi="Times New Roman"/>
                <w:szCs w:val="24"/>
              </w:rPr>
              <w:t xml:space="preserve">/чел. в </w:t>
            </w:r>
            <w:proofErr w:type="spellStart"/>
            <w:r w:rsidRPr="00BF64F3">
              <w:rPr>
                <w:rFonts w:ascii="Times New Roman" w:hAnsi="Times New Roman"/>
                <w:szCs w:val="24"/>
              </w:rPr>
              <w:t>сут</w:t>
            </w:r>
            <w:proofErr w:type="spellEnd"/>
            <w:r w:rsidRPr="00BF64F3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Численность населения, получающего услуги организации, тыс. чел.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A62291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0,640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Количество часов предоставления услуг за отчетный период, часов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8760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Продолжительность (бесперебойность) поставки товаров и услуг - 24час/день</w:t>
            </w: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Количество дней в отчетном периоде, дней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365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  <w:highlight w:val="yellow"/>
              </w:rPr>
            </w:pPr>
          </w:p>
        </w:tc>
      </w:tr>
      <w:tr w:rsidR="00DF7030" w:rsidRPr="00BF64F3" w:rsidTr="005B7FE2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Надежность снабжения потребителей товарами (услугами)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 xml:space="preserve">Количество аварий на системах коммунальной инфраструктуры, ед.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602E7A" w:rsidP="005B7FE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Аварийность систем коммунальной инфраструктуры – 0,38 ед./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км</w:t>
            </w:r>
            <w:proofErr w:type="gramEnd"/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 xml:space="preserve">Протяженность сетей, 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602E7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11,</w:t>
            </w:r>
            <w:r w:rsidR="00602E7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  <w:highlight w:val="yellow"/>
              </w:rPr>
            </w:pP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 xml:space="preserve">Протяженность сетей, нуждающихся в замене, 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707BEF" w:rsidP="00707BE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0,7</w:t>
            </w:r>
            <w:r w:rsidR="00A62291" w:rsidRPr="00BF64F3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>Удельный вес се</w:t>
            </w:r>
            <w:r w:rsidR="00A62291" w:rsidRPr="00BF64F3">
              <w:rPr>
                <w:rFonts w:ascii="Times New Roman" w:hAnsi="Times New Roman"/>
                <w:szCs w:val="24"/>
              </w:rPr>
              <w:t>тей, нуждающихся в замене – 100</w:t>
            </w:r>
            <w:r w:rsidRPr="00BF64F3">
              <w:rPr>
                <w:rFonts w:ascii="Times New Roman" w:hAnsi="Times New Roman"/>
                <w:szCs w:val="24"/>
              </w:rPr>
              <w:t>%</w:t>
            </w:r>
          </w:p>
        </w:tc>
      </w:tr>
      <w:tr w:rsidR="00DF7030" w:rsidRPr="00BF64F3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F64F3">
              <w:rPr>
                <w:rFonts w:ascii="Times New Roman" w:hAnsi="Times New Roman"/>
                <w:szCs w:val="24"/>
              </w:rPr>
              <w:t xml:space="preserve">Протяженность сетей, </w:t>
            </w:r>
            <w:proofErr w:type="gramStart"/>
            <w:r w:rsidRPr="00BF64F3">
              <w:rPr>
                <w:rFonts w:ascii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707BEF" w:rsidP="00707BE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0,7</w:t>
            </w:r>
            <w:r w:rsidR="00A62291" w:rsidRPr="00BF64F3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BF64F3" w:rsidRDefault="00DF7030" w:rsidP="005B7FE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A62291" w:rsidRPr="00BF64F3" w:rsidRDefault="00A62291" w:rsidP="00D87466">
      <w:pPr>
        <w:pStyle w:val="1"/>
        <w:ind w:firstLine="0"/>
      </w:pPr>
    </w:p>
    <w:p w:rsidR="005B7FE2" w:rsidRPr="00BF64F3" w:rsidRDefault="005B7FE2" w:rsidP="005B7FE2">
      <w:pPr>
        <w:rPr>
          <w:rFonts w:ascii="Times New Roman" w:hAnsi="Times New Roman"/>
        </w:rPr>
      </w:pPr>
    </w:p>
    <w:p w:rsidR="005B7FE2" w:rsidRPr="00BF64F3" w:rsidRDefault="005B7FE2" w:rsidP="005B7FE2">
      <w:pPr>
        <w:rPr>
          <w:rFonts w:ascii="Times New Roman" w:hAnsi="Times New Roman"/>
        </w:rPr>
      </w:pPr>
    </w:p>
    <w:p w:rsidR="005B7FE2" w:rsidRPr="00BF64F3" w:rsidRDefault="005B7FE2" w:rsidP="005B7FE2">
      <w:pPr>
        <w:rPr>
          <w:rFonts w:ascii="Times New Roman" w:hAnsi="Times New Roman"/>
        </w:rPr>
      </w:pPr>
    </w:p>
    <w:p w:rsidR="000338E2" w:rsidRPr="00BF64F3" w:rsidRDefault="000338E2" w:rsidP="005B7FE2">
      <w:pPr>
        <w:rPr>
          <w:rFonts w:ascii="Times New Roman" w:hAnsi="Times New Roman"/>
        </w:rPr>
      </w:pPr>
    </w:p>
    <w:p w:rsidR="00BF64F3" w:rsidRDefault="000338E2" w:rsidP="00D87466">
      <w:pPr>
        <w:pStyle w:val="1"/>
        <w:ind w:firstLine="0"/>
      </w:pPr>
      <w:r>
        <w:lastRenderedPageBreak/>
        <w:t xml:space="preserve">     </w:t>
      </w:r>
    </w:p>
    <w:p w:rsidR="00985F4B" w:rsidRDefault="00985F4B" w:rsidP="00D87466">
      <w:pPr>
        <w:pStyle w:val="1"/>
        <w:ind w:firstLine="0"/>
      </w:pPr>
    </w:p>
    <w:p w:rsidR="00647A89" w:rsidRDefault="00647A89" w:rsidP="00D87466">
      <w:pPr>
        <w:pStyle w:val="1"/>
        <w:ind w:firstLine="0"/>
      </w:pPr>
    </w:p>
    <w:p w:rsidR="006861CE" w:rsidRDefault="006861CE" w:rsidP="00D87466">
      <w:pPr>
        <w:pStyle w:val="1"/>
        <w:ind w:firstLine="0"/>
      </w:pPr>
    </w:p>
    <w:p w:rsidR="006B3648" w:rsidRPr="00BF64F3" w:rsidRDefault="00B85BCF" w:rsidP="00D87466">
      <w:pPr>
        <w:pStyle w:val="1"/>
        <w:ind w:firstLine="0"/>
      </w:pPr>
      <w:r>
        <w:t>11</w:t>
      </w:r>
      <w:r w:rsidR="006B3648" w:rsidRPr="00BF64F3">
        <w:t>. Существующее положение в сфере водоотведения поселения</w:t>
      </w:r>
      <w:bookmarkEnd w:id="30"/>
      <w:r w:rsidR="000338E2" w:rsidRPr="00BF64F3">
        <w:t>.</w:t>
      </w:r>
    </w:p>
    <w:p w:rsidR="000338E2" w:rsidRPr="00BF64F3" w:rsidRDefault="000338E2" w:rsidP="000338E2">
      <w:pPr>
        <w:keepNext/>
        <w:keepLines/>
        <w:spacing w:after="0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</w:rPr>
        <w:t xml:space="preserve"> </w:t>
      </w:r>
      <w:r w:rsidR="00B85BCF" w:rsidRPr="00BF64F3">
        <w:rPr>
          <w:rFonts w:ascii="Times New Roman" w:hAnsi="Times New Roman"/>
          <w:b/>
          <w:sz w:val="28"/>
          <w:szCs w:val="28"/>
        </w:rPr>
        <w:t>11</w:t>
      </w:r>
      <w:r w:rsidRPr="00BF64F3">
        <w:rPr>
          <w:rFonts w:ascii="Times New Roman" w:hAnsi="Times New Roman"/>
          <w:b/>
          <w:sz w:val="28"/>
          <w:szCs w:val="28"/>
        </w:rPr>
        <w:t>.1</w:t>
      </w:r>
      <w:r w:rsidRPr="00BF64F3">
        <w:rPr>
          <w:rFonts w:ascii="Times New Roman" w:hAnsi="Times New Roman"/>
        </w:rPr>
        <w:t>.</w:t>
      </w:r>
      <w:r w:rsidRPr="00BF64F3">
        <w:rPr>
          <w:rFonts w:ascii="Times New Roman" w:hAnsi="Times New Roman"/>
          <w:b/>
          <w:bCs/>
          <w:sz w:val="28"/>
          <w:szCs w:val="28"/>
        </w:rPr>
        <w:t xml:space="preserve"> Описание структуры системы сбора, очистки и отведения сточных вод муниципального образования.</w:t>
      </w:r>
    </w:p>
    <w:p w:rsidR="000338E2" w:rsidRPr="000338E2" w:rsidRDefault="000338E2" w:rsidP="000338E2"/>
    <w:p w:rsidR="000A0C7A" w:rsidRPr="000A0C7A" w:rsidRDefault="000A0C7A" w:rsidP="000A0C7A">
      <w:pPr>
        <w:keepNext/>
        <w:keepLines/>
        <w:spacing w:after="0"/>
        <w:jc w:val="both"/>
        <w:rPr>
          <w:rFonts w:ascii="Times New Roman" w:hAnsi="Times New Roman"/>
          <w:sz w:val="28"/>
          <w:szCs w:val="28"/>
        </w:rPr>
      </w:pPr>
      <w:r w:rsidRPr="008946C8">
        <w:rPr>
          <w:bCs/>
          <w:sz w:val="28"/>
          <w:szCs w:val="28"/>
        </w:rPr>
        <w:tab/>
      </w:r>
      <w:r w:rsidRPr="000A0C7A">
        <w:rPr>
          <w:rFonts w:ascii="Times New Roman" w:hAnsi="Times New Roman"/>
          <w:sz w:val="28"/>
          <w:szCs w:val="28"/>
        </w:rPr>
        <w:t>Хозяйственно-бытовая канализация в муниципальном образовании отсутствует. Значительные проблемы села, ограничивающие его развитие, заключаются в отсутствии хозяйственно-бытовой канализации в большей части частного сектора и единой системы ливневой канализации. Отсутствуют специальные очистные сооружения ливневой канализации, что неблагоприятно сказывается на экологическом состоянии сел, системы водоемов (загрязнения почвы и подземных вод биологическими загрязнениями, нефтепродуктами, химикатами и т.д.).</w:t>
      </w:r>
      <w:r w:rsidRPr="000A0C7A">
        <w:rPr>
          <w:rFonts w:ascii="Times New Roman" w:hAnsi="Times New Roman"/>
          <w:sz w:val="28"/>
          <w:szCs w:val="28"/>
        </w:rPr>
        <w:tab/>
      </w:r>
    </w:p>
    <w:p w:rsidR="000A0C7A" w:rsidRPr="000A0C7A" w:rsidRDefault="000A0C7A" w:rsidP="000A0C7A">
      <w:pPr>
        <w:keepNext/>
        <w:keepLines/>
        <w:spacing w:after="0"/>
        <w:jc w:val="both"/>
        <w:rPr>
          <w:rFonts w:ascii="Times New Roman" w:hAnsi="Times New Roman"/>
          <w:sz w:val="28"/>
          <w:szCs w:val="28"/>
        </w:rPr>
      </w:pPr>
      <w:r w:rsidRPr="000A0C7A">
        <w:rPr>
          <w:rFonts w:ascii="Times New Roman" w:hAnsi="Times New Roman"/>
          <w:sz w:val="28"/>
          <w:szCs w:val="28"/>
        </w:rPr>
        <w:tab/>
      </w:r>
      <w:r w:rsidRPr="000A0C7A">
        <w:rPr>
          <w:rFonts w:ascii="Times New Roman" w:hAnsi="Times New Roman"/>
          <w:i/>
          <w:sz w:val="28"/>
          <w:szCs w:val="28"/>
        </w:rPr>
        <w:t xml:space="preserve">     </w:t>
      </w:r>
      <w:r w:rsidRPr="000A0C7A">
        <w:rPr>
          <w:rFonts w:ascii="Times New Roman" w:hAnsi="Times New Roman"/>
          <w:sz w:val="28"/>
          <w:szCs w:val="28"/>
        </w:rPr>
        <w:t xml:space="preserve">Жилая застройка,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места, указанные органами санитарно-эпидемиологического надзора, </w:t>
      </w:r>
      <w:proofErr w:type="gramStart"/>
      <w:r w:rsidRPr="000A0C7A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0A0C7A">
        <w:rPr>
          <w:rFonts w:ascii="Times New Roman" w:hAnsi="Times New Roman"/>
          <w:sz w:val="28"/>
          <w:szCs w:val="28"/>
        </w:rPr>
        <w:t xml:space="preserve"> заключенных договоров. Основным способом является: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Накопители сточных вод (выгреба):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накопителя; глубина заложения днища накопителя от поверхности земли не должна превышать 3 м для возможности забора стоков ассенизационной машиной.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Накопитель изготовляется из сборных железобетонных колец, монолитного бетона или сплошного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r w:rsidRPr="000A0C7A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0A0C7A">
        <w:rPr>
          <w:rFonts w:ascii="Times New Roman" w:hAnsi="Times New Roman"/>
          <w:bCs/>
          <w:sz w:val="28"/>
          <w:szCs w:val="28"/>
        </w:rPr>
        <w:t>сут).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Накопитель снабжается утепленной крышкой с теплоизолирующей прослойкой из минеральной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увеличения объема накопителя предусматривается устройство нескольких емкостей, соединенных патрубками. К накопителю должна быть предусмотрена возможность подъезда ассенизационной машины; целесообразно снабжать накопитель поплавком сигнализатором уровня заполнения.</w:t>
      </w:r>
    </w:p>
    <w:p w:rsid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 xml:space="preserve">На перекрытии накопителя следует устанавливать вентиляционный стояк диаметром не менее 100 мм, выводя его на 700 мм выше планировочной отметки </w:t>
      </w:r>
      <w:r w:rsidRPr="000A0C7A">
        <w:rPr>
          <w:rFonts w:ascii="Times New Roman" w:hAnsi="Times New Roman"/>
          <w:bCs/>
          <w:sz w:val="28"/>
          <w:szCs w:val="28"/>
        </w:rPr>
        <w:lastRenderedPageBreak/>
        <w:t xml:space="preserve">земли. </w:t>
      </w:r>
      <w:r w:rsidRPr="000A0C7A">
        <w:rPr>
          <w:rFonts w:ascii="Times New Roman" w:hAnsi="Times New Roman"/>
          <w:sz w:val="28"/>
          <w:szCs w:val="28"/>
        </w:rPr>
        <w:t>Внутренние поверхности накопителя следует периодически обмывать струей воды.</w:t>
      </w:r>
    </w:p>
    <w:p w:rsidR="000338E2" w:rsidRDefault="000338E2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85BCF" w:rsidRDefault="00B85BCF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38E2" w:rsidRDefault="000338E2" w:rsidP="000338E2">
      <w:pPr>
        <w:tabs>
          <w:tab w:val="left" w:pos="1134"/>
        </w:tabs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38E2" w:rsidRPr="00BF64F3" w:rsidRDefault="00B85BCF" w:rsidP="00B85BCF">
      <w:pPr>
        <w:tabs>
          <w:tab w:val="left" w:pos="510"/>
        </w:tabs>
        <w:autoSpaceDE w:val="0"/>
        <w:autoSpaceDN w:val="0"/>
        <w:adjustRightInd w:val="0"/>
        <w:spacing w:after="0" w:line="36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  <w:r>
        <w:rPr>
          <w:b/>
          <w:sz w:val="28"/>
          <w:szCs w:val="28"/>
        </w:rPr>
        <w:t>11.2.</w:t>
      </w:r>
      <w:r w:rsidR="000338E2" w:rsidRPr="00BF64F3">
        <w:rPr>
          <w:rFonts w:ascii="Times New Roman" w:hAnsi="Times New Roman"/>
          <w:b/>
          <w:sz w:val="28"/>
          <w:szCs w:val="28"/>
        </w:rPr>
        <w:t>Результаты технического обследования централизованной системы водоотведения.</w:t>
      </w:r>
      <w:r w:rsidR="000338E2" w:rsidRPr="00BF64F3">
        <w:rPr>
          <w:rFonts w:ascii="Times New Roman" w:hAnsi="Times New Roman"/>
          <w:bCs/>
          <w:sz w:val="28"/>
          <w:szCs w:val="28"/>
        </w:rPr>
        <w:tab/>
      </w:r>
    </w:p>
    <w:p w:rsidR="000338E2" w:rsidRPr="00BF64F3" w:rsidRDefault="000338E2" w:rsidP="000338E2">
      <w:pPr>
        <w:tabs>
          <w:tab w:val="left" w:pos="51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ab/>
        <w:t xml:space="preserve">Канализационные очистные сооружения в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Pr="00BF64F3">
        <w:rPr>
          <w:rFonts w:ascii="Times New Roman" w:hAnsi="Times New Roman"/>
          <w:bCs/>
          <w:sz w:val="28"/>
          <w:szCs w:val="28"/>
        </w:rPr>
        <w:t>ском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отсутствуют.</w:t>
      </w:r>
    </w:p>
    <w:p w:rsidR="000338E2" w:rsidRPr="00BF64F3" w:rsidRDefault="000338E2" w:rsidP="000338E2">
      <w:pPr>
        <w:keepNext/>
        <w:keepLines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При принятии решения о строительстве канализационной системы муниципального образования необходимо изготовить проектно-сметную документацию на строительство канализационных сетей (с гидравлическим расчетом).    </w:t>
      </w:r>
      <w:r w:rsidRPr="00BF64F3">
        <w:rPr>
          <w:rFonts w:ascii="Times New Roman" w:hAnsi="Times New Roman"/>
          <w:bCs/>
          <w:sz w:val="28"/>
          <w:szCs w:val="28"/>
        </w:rPr>
        <w:tab/>
        <w:t xml:space="preserve">                      </w:t>
      </w:r>
    </w:p>
    <w:p w:rsidR="000338E2" w:rsidRPr="00BF64F3" w:rsidRDefault="000338E2" w:rsidP="000338E2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 xml:space="preserve">После принятия решения о создании канализационной системы при создании проекта устанавливается селитебная зона, определяется маршрут прокладки сетей, определяются абоненты (учитывая  перспективное увеличение численности населения). </w:t>
      </w:r>
      <w:r w:rsidRPr="00BF64F3">
        <w:rPr>
          <w:rFonts w:ascii="Times New Roman" w:hAnsi="Times New Roman"/>
          <w:bCs/>
          <w:sz w:val="28"/>
          <w:szCs w:val="28"/>
        </w:rPr>
        <w:t xml:space="preserve"> При проектировании централизованной канализации необходимо, включить в список предполагаемых абонентов учреждения образования (детски</w:t>
      </w:r>
      <w:r w:rsidR="00602E7A">
        <w:rPr>
          <w:rFonts w:ascii="Times New Roman" w:hAnsi="Times New Roman"/>
          <w:bCs/>
          <w:sz w:val="28"/>
          <w:szCs w:val="28"/>
        </w:rPr>
        <w:t xml:space="preserve">й </w:t>
      </w:r>
      <w:r w:rsidRPr="00BF64F3">
        <w:rPr>
          <w:rFonts w:ascii="Times New Roman" w:hAnsi="Times New Roman"/>
          <w:bCs/>
          <w:sz w:val="28"/>
          <w:szCs w:val="28"/>
        </w:rPr>
        <w:t>сад</w:t>
      </w:r>
      <w:r w:rsidR="00602E7A">
        <w:rPr>
          <w:rFonts w:ascii="Times New Roman" w:hAnsi="Times New Roman"/>
          <w:bCs/>
          <w:sz w:val="28"/>
          <w:szCs w:val="28"/>
        </w:rPr>
        <w:t xml:space="preserve"> </w:t>
      </w:r>
      <w:r w:rsidRPr="00BF64F3">
        <w:rPr>
          <w:rFonts w:ascii="Times New Roman" w:hAnsi="Times New Roman"/>
          <w:bCs/>
          <w:sz w:val="28"/>
          <w:szCs w:val="28"/>
        </w:rPr>
        <w:t xml:space="preserve"> и школ</w:t>
      </w:r>
      <w:r w:rsidR="00602E7A">
        <w:rPr>
          <w:rFonts w:ascii="Times New Roman" w:hAnsi="Times New Roman"/>
          <w:bCs/>
          <w:sz w:val="28"/>
          <w:szCs w:val="28"/>
        </w:rPr>
        <w:t>у</w:t>
      </w:r>
      <w:r w:rsidRPr="00BF64F3">
        <w:rPr>
          <w:rFonts w:ascii="Times New Roman" w:hAnsi="Times New Roman"/>
          <w:bCs/>
          <w:sz w:val="28"/>
          <w:szCs w:val="28"/>
        </w:rPr>
        <w:t xml:space="preserve">, административные здания). </w:t>
      </w:r>
    </w:p>
    <w:p w:rsidR="000338E2" w:rsidRPr="00BF64F3" w:rsidRDefault="000338E2" w:rsidP="000338E2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Согласно </w:t>
      </w:r>
      <w:proofErr w:type="spellStart"/>
      <w:r w:rsidRPr="00BF64F3">
        <w:rPr>
          <w:rFonts w:ascii="Times New Roman" w:hAnsi="Times New Roman"/>
          <w:bCs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2.04.03-85 количество канализационных стоков для сельской местности составляет 150 л/сутки. При проектировании канализационных сетей необходимо учитывать рельеф местности. Основную часть муниципального образования  составляют частные домовладения.</w:t>
      </w:r>
    </w:p>
    <w:p w:rsidR="000338E2" w:rsidRPr="00BF64F3" w:rsidRDefault="000338E2" w:rsidP="000338E2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/>
          <w:sz w:val="28"/>
          <w:szCs w:val="28"/>
        </w:rPr>
        <w:t>11</w:t>
      </w:r>
      <w:r w:rsidR="000338E2" w:rsidRPr="00BF64F3">
        <w:rPr>
          <w:rFonts w:ascii="Times New Roman" w:hAnsi="Times New Roman"/>
          <w:b/>
          <w:sz w:val="28"/>
          <w:szCs w:val="28"/>
        </w:rPr>
        <w:t>.3.   Технологические зоны водоотведения.  Зоны централизованного и нецентрализованного водоотведения.</w:t>
      </w:r>
    </w:p>
    <w:p w:rsidR="000338E2" w:rsidRPr="00BF64F3" w:rsidRDefault="000338E2" w:rsidP="000338E2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      Центральная канализация  отсутствует во всем муниципальном образовании. Ливневая канализация отсутствует. Стоки, образованные осадками, стекают по рельефу местности</w:t>
      </w:r>
      <w:proofErr w:type="gramStart"/>
      <w:r w:rsidRPr="00BF64F3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</w:p>
    <w:p w:rsidR="000338E2" w:rsidRPr="00BF64F3" w:rsidRDefault="000338E2" w:rsidP="000338E2">
      <w:pPr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 xml:space="preserve">      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1</w:t>
      </w:r>
      <w:r w:rsidRPr="00BF64F3">
        <w:rPr>
          <w:rFonts w:ascii="Times New Roman" w:hAnsi="Times New Roman"/>
          <w:b/>
          <w:bCs/>
          <w:sz w:val="28"/>
          <w:szCs w:val="28"/>
        </w:rPr>
        <w:t>.4</w:t>
      </w:r>
      <w:r w:rsidRPr="00BF64F3">
        <w:rPr>
          <w:rFonts w:ascii="Times New Roman" w:hAnsi="Times New Roman"/>
          <w:b/>
          <w:bCs/>
          <w:sz w:val="28"/>
          <w:szCs w:val="28"/>
        </w:rPr>
        <w:tab/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0338E2" w:rsidRPr="00BF64F3" w:rsidRDefault="000338E2" w:rsidP="000338E2">
      <w:pPr>
        <w:keepNext/>
        <w:keepLines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В связи с отсутствием исходных данных о системе водоотведения не представляется возможным оценить технические возможности утилизации осадков сточных вод.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 xml:space="preserve">      11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>.5</w:t>
      </w:r>
      <w:r w:rsidR="000338E2" w:rsidRPr="00BF64F3">
        <w:rPr>
          <w:rFonts w:ascii="Times New Roman" w:hAnsi="Times New Roman"/>
          <w:bCs/>
          <w:sz w:val="28"/>
          <w:szCs w:val="28"/>
        </w:rPr>
        <w:t xml:space="preserve">     </w:t>
      </w:r>
      <w:r w:rsidR="000338E2" w:rsidRPr="00BF64F3">
        <w:rPr>
          <w:rFonts w:ascii="Times New Roman" w:hAnsi="Times New Roman"/>
          <w:b/>
          <w:sz w:val="28"/>
          <w:szCs w:val="28"/>
        </w:rPr>
        <w:t>Состояние и функционирование канализационных сетей.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338E2" w:rsidRPr="00BF64F3" w:rsidRDefault="00B85BCF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b/>
          <w:sz w:val="28"/>
          <w:szCs w:val="28"/>
        </w:rPr>
        <w:t xml:space="preserve">      11</w:t>
      </w:r>
      <w:r w:rsidR="000338E2" w:rsidRPr="00BF64F3">
        <w:rPr>
          <w:rFonts w:ascii="Times New Roman" w:hAnsi="Times New Roman"/>
          <w:b/>
          <w:sz w:val="28"/>
          <w:szCs w:val="28"/>
        </w:rPr>
        <w:t>.6 Безопасность и надежность централизованной системы водоотведения.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/>
          <w:sz w:val="28"/>
          <w:szCs w:val="28"/>
        </w:rPr>
        <w:t xml:space="preserve">      11.</w:t>
      </w:r>
      <w:r w:rsidR="000338E2" w:rsidRPr="00BF64F3">
        <w:rPr>
          <w:rFonts w:ascii="Times New Roman" w:hAnsi="Times New Roman"/>
          <w:b/>
          <w:sz w:val="28"/>
          <w:szCs w:val="28"/>
        </w:rPr>
        <w:t>7      Воздействие</w:t>
      </w:r>
      <w:r w:rsidR="000338E2" w:rsidRPr="00BF64F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338E2" w:rsidRPr="00BF64F3">
        <w:rPr>
          <w:rFonts w:ascii="Times New Roman" w:hAnsi="Times New Roman"/>
          <w:b/>
          <w:sz w:val="28"/>
          <w:szCs w:val="28"/>
        </w:rPr>
        <w:t>сброса сточных вод через централизованную систему водоотведения на окружающую среду.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lastRenderedPageBreak/>
        <w:t>Центральной канализации в</w:t>
      </w:r>
      <w:r w:rsidRPr="00BF64F3">
        <w:rPr>
          <w:rFonts w:ascii="Times New Roman" w:hAnsi="Times New Roman"/>
          <w:bCs/>
          <w:sz w:val="28"/>
          <w:szCs w:val="28"/>
        </w:rPr>
        <w:t xml:space="preserve"> муниципальном образовании</w:t>
      </w:r>
      <w:r w:rsidRPr="00BF64F3">
        <w:rPr>
          <w:rFonts w:ascii="Times New Roman" w:hAnsi="Times New Roman"/>
          <w:sz w:val="28"/>
          <w:szCs w:val="28"/>
        </w:rPr>
        <w:t xml:space="preserve"> </w:t>
      </w:r>
      <w:r w:rsidRPr="00BF64F3">
        <w:rPr>
          <w:rFonts w:ascii="Times New Roman" w:hAnsi="Times New Roman"/>
          <w:bCs/>
          <w:sz w:val="28"/>
          <w:szCs w:val="28"/>
        </w:rPr>
        <w:t>нет.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 xml:space="preserve"> В настоящее время очистные сооружения </w:t>
      </w:r>
      <w:proofErr w:type="gramStart"/>
      <w:r w:rsidRPr="00BF64F3">
        <w:rPr>
          <w:rFonts w:ascii="Times New Roman" w:hAnsi="Times New Roman"/>
          <w:sz w:val="28"/>
          <w:szCs w:val="28"/>
        </w:rPr>
        <w:t>с</w:t>
      </w:r>
      <w:proofErr w:type="gramEnd"/>
      <w:r w:rsidRPr="00BF64F3">
        <w:rPr>
          <w:rFonts w:ascii="Times New Roman" w:hAnsi="Times New Roman"/>
          <w:sz w:val="28"/>
          <w:szCs w:val="28"/>
        </w:rPr>
        <w:t xml:space="preserve"> селах отсутствуют. Сточные воды поступают без очистки в почву,  загрязняя окружающую среду. Отсутствие канализационной сети в селе  создает определенные трудности населению, ухудшает их бытовые условия.</w:t>
      </w:r>
    </w:p>
    <w:p w:rsidR="000338E2" w:rsidRPr="00BF64F3" w:rsidRDefault="000338E2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 xml:space="preserve">      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1</w:t>
      </w:r>
      <w:r w:rsidRPr="00BF64F3">
        <w:rPr>
          <w:rFonts w:ascii="Times New Roman" w:hAnsi="Times New Roman"/>
          <w:b/>
          <w:bCs/>
          <w:sz w:val="28"/>
          <w:szCs w:val="28"/>
        </w:rPr>
        <w:t xml:space="preserve">.8    Территории муниципального образования, не </w:t>
      </w:r>
      <w:proofErr w:type="gramStart"/>
      <w:r w:rsidRPr="00BF64F3">
        <w:rPr>
          <w:rFonts w:ascii="Times New Roman" w:hAnsi="Times New Roman"/>
          <w:b/>
          <w:bCs/>
          <w:sz w:val="28"/>
          <w:szCs w:val="28"/>
        </w:rPr>
        <w:t>охваченная</w:t>
      </w:r>
      <w:proofErr w:type="gramEnd"/>
      <w:r w:rsidRPr="00BF64F3">
        <w:rPr>
          <w:rFonts w:ascii="Times New Roman" w:hAnsi="Times New Roman"/>
          <w:b/>
          <w:bCs/>
          <w:sz w:val="28"/>
          <w:szCs w:val="28"/>
        </w:rPr>
        <w:t xml:space="preserve"> централизованной системой водоотведения</w:t>
      </w:r>
      <w:r w:rsidRPr="00BF64F3">
        <w:rPr>
          <w:rFonts w:ascii="Times New Roman" w:hAnsi="Times New Roman"/>
          <w:b/>
          <w:sz w:val="28"/>
          <w:szCs w:val="28"/>
        </w:rPr>
        <w:t>.</w:t>
      </w:r>
    </w:p>
    <w:p w:rsidR="000338E2" w:rsidRPr="00BF64F3" w:rsidRDefault="000338E2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ab/>
        <w:t xml:space="preserve">Централизованная система водоотведения на территории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Pr="00BF64F3">
        <w:rPr>
          <w:rFonts w:ascii="Times New Roman" w:hAnsi="Times New Roman"/>
          <w:bCs/>
          <w:sz w:val="28"/>
          <w:szCs w:val="28"/>
        </w:rPr>
        <w:t>ского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</w:t>
      </w:r>
      <w:r w:rsidRPr="00BF64F3">
        <w:rPr>
          <w:rFonts w:ascii="Times New Roman" w:hAnsi="Times New Roman"/>
          <w:sz w:val="28"/>
          <w:szCs w:val="28"/>
        </w:rPr>
        <w:t xml:space="preserve"> </w:t>
      </w:r>
      <w:r w:rsidRPr="00BF64F3">
        <w:rPr>
          <w:rFonts w:ascii="Times New Roman" w:hAnsi="Times New Roman"/>
          <w:bCs/>
          <w:sz w:val="28"/>
          <w:szCs w:val="28"/>
        </w:rPr>
        <w:t xml:space="preserve">отсутствует. </w:t>
      </w:r>
    </w:p>
    <w:p w:rsidR="000338E2" w:rsidRPr="00BF64F3" w:rsidRDefault="000338E2" w:rsidP="000338E2">
      <w:pPr>
        <w:keepNext/>
        <w:keepLines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0338E2" w:rsidP="000338E2">
      <w:pPr>
        <w:keepNext/>
        <w:keepLines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 xml:space="preserve">      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1</w:t>
      </w:r>
      <w:r w:rsidRPr="00BF64F3">
        <w:rPr>
          <w:rFonts w:ascii="Times New Roman" w:hAnsi="Times New Roman"/>
          <w:b/>
          <w:bCs/>
          <w:sz w:val="28"/>
          <w:szCs w:val="28"/>
        </w:rPr>
        <w:t>.9   Описание существующих технических и технологических проблем в водоотведении муниципального образования</w:t>
      </w:r>
      <w:r w:rsidRPr="00BF64F3">
        <w:rPr>
          <w:rFonts w:ascii="Times New Roman" w:hAnsi="Times New Roman"/>
          <w:bCs/>
          <w:sz w:val="28"/>
          <w:szCs w:val="28"/>
        </w:rPr>
        <w:t>.</w:t>
      </w:r>
    </w:p>
    <w:p w:rsidR="000338E2" w:rsidRPr="00BF64F3" w:rsidRDefault="000338E2" w:rsidP="000338E2">
      <w:pPr>
        <w:keepNext/>
        <w:keepLines/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0338E2" w:rsidP="00267E89">
      <w:pPr>
        <w:spacing w:after="0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ab/>
        <w:t>Существующие  технические и технологические проблемы в водоотведении муниципального образования: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Отсутствие очистных сооружений.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Отсутствие системы отвода сточных вод от пользователей питьевой воды.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Загрязнение поверхностных вод местных водных объектов.  Причина загрязнения – сброс неочищенных, недостаточно очищенных и необеззараженных сточных вод с коммунальных,  сельскохозяйственных объектов, а также сброс ливневых, талых, дренажных вод с оросительных систем.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Из-за отсутствия сооружений канализации, отсутствия обеззараживания сточных вод, их качество не отвечает гигиеническим нормативам по микробиологическим и </w:t>
      </w:r>
      <w:proofErr w:type="spellStart"/>
      <w:r w:rsidRPr="00BF64F3">
        <w:rPr>
          <w:rFonts w:ascii="Times New Roman" w:hAnsi="Times New Roman"/>
          <w:color w:val="000000"/>
          <w:sz w:val="28"/>
          <w:szCs w:val="28"/>
        </w:rPr>
        <w:t>паразитологическим</w:t>
      </w:r>
      <w:proofErr w:type="spellEnd"/>
      <w:r w:rsidRPr="00BF64F3">
        <w:rPr>
          <w:rFonts w:ascii="Times New Roman" w:hAnsi="Times New Roman"/>
          <w:color w:val="000000"/>
          <w:sz w:val="28"/>
          <w:szCs w:val="28"/>
        </w:rPr>
        <w:t xml:space="preserve"> показателям и угрожает загрязнению водоносных слоев.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Из-за отсутствия системы канализации, комфортность проживания населения не получает развития.</w:t>
      </w:r>
    </w:p>
    <w:p w:rsidR="000338E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Необходимо создание специальной коммунальной структуры с современной материально-технической базой обслуживания всего канализационного хозяйства села.</w:t>
      </w:r>
    </w:p>
    <w:p w:rsidR="00257132" w:rsidRPr="00BF64F3" w:rsidRDefault="000338E2" w:rsidP="00267E8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Мощность очистных сооружений может быть определена после проведения соответствующих изысканий.</w:t>
      </w:r>
      <w:r w:rsidR="006B3648" w:rsidRPr="00BF64F3">
        <w:rPr>
          <w:rFonts w:ascii="Times New Roman" w:hAnsi="Times New Roman"/>
          <w:sz w:val="28"/>
          <w:szCs w:val="28"/>
        </w:rPr>
        <w:t xml:space="preserve"> </w:t>
      </w:r>
    </w:p>
    <w:p w:rsidR="00257132" w:rsidRPr="00D41E29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  <w:bookmarkStart w:id="31" w:name="_Toc387837644"/>
      <w:bookmarkEnd w:id="31"/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267E89" w:rsidRDefault="00267E89" w:rsidP="000338E2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267E89" w:rsidRDefault="00267E89" w:rsidP="000338E2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267E89" w:rsidRDefault="00267E89" w:rsidP="000338E2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267E89" w:rsidRDefault="00267E89" w:rsidP="000338E2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B85BCF" w:rsidP="000338E2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12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.Балансы сточных вод в системе водоотведения.  </w:t>
      </w:r>
    </w:p>
    <w:p w:rsidR="000338E2" w:rsidRPr="00BF64F3" w:rsidRDefault="000338E2" w:rsidP="000338E2">
      <w:pPr>
        <w:pStyle w:val="af6"/>
        <w:spacing w:after="0"/>
        <w:ind w:left="600"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794DDD" w:rsidP="000338E2">
      <w:pPr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ab/>
        <w:t>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2</w:t>
      </w:r>
      <w:r w:rsidRPr="00BF64F3">
        <w:rPr>
          <w:rFonts w:ascii="Times New Roman" w:hAnsi="Times New Roman"/>
          <w:b/>
          <w:bCs/>
          <w:sz w:val="28"/>
          <w:szCs w:val="28"/>
        </w:rPr>
        <w:t>.1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Баланс поступления сточных вод в центральную систему</w:t>
      </w:r>
      <w:proofErr w:type="gramStart"/>
      <w:r w:rsidR="000338E2" w:rsidRPr="00BF64F3"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0338E2" w:rsidRPr="00BF64F3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="000338E2" w:rsidRPr="00BF64F3">
        <w:rPr>
          <w:rFonts w:ascii="Times New Roman" w:hAnsi="Times New Roman"/>
          <w:b/>
          <w:bCs/>
          <w:sz w:val="28"/>
          <w:szCs w:val="28"/>
        </w:rPr>
        <w:t>одоотведения.</w:t>
      </w:r>
      <w:r w:rsidR="000338E2" w:rsidRPr="00BF64F3">
        <w:rPr>
          <w:rFonts w:ascii="Times New Roman" w:hAnsi="Times New Roman"/>
          <w:bCs/>
          <w:sz w:val="28"/>
          <w:szCs w:val="28"/>
        </w:rPr>
        <w:tab/>
        <w:t>Объемы сточных вод определены на уровне 84 % от потребления воды.</w:t>
      </w:r>
      <w:r w:rsidR="000338E2" w:rsidRPr="00BF64F3">
        <w:rPr>
          <w:rFonts w:ascii="Times New Roman" w:hAnsi="Times New Roman"/>
          <w:bCs/>
          <w:sz w:val="28"/>
          <w:szCs w:val="28"/>
        </w:rPr>
        <w:tab/>
        <w:t xml:space="preserve">Централизованная система водоотведения на территории </w:t>
      </w:r>
      <w:proofErr w:type="spellStart"/>
      <w:r w:rsidR="00602E7A">
        <w:rPr>
          <w:rFonts w:ascii="Times New Roman" w:hAnsi="Times New Roman"/>
          <w:bCs/>
          <w:sz w:val="28"/>
          <w:szCs w:val="28"/>
        </w:rPr>
        <w:t>Сарабикулов</w:t>
      </w:r>
      <w:r w:rsidR="000338E2" w:rsidRPr="00BF64F3">
        <w:rPr>
          <w:rFonts w:ascii="Times New Roman" w:hAnsi="Times New Roman"/>
          <w:bCs/>
          <w:sz w:val="28"/>
          <w:szCs w:val="28"/>
        </w:rPr>
        <w:t>ского</w:t>
      </w:r>
      <w:proofErr w:type="spellEnd"/>
      <w:r w:rsidR="000338E2" w:rsidRPr="00BF64F3">
        <w:rPr>
          <w:rFonts w:ascii="Times New Roman" w:hAnsi="Times New Roman"/>
          <w:bCs/>
          <w:sz w:val="28"/>
          <w:szCs w:val="28"/>
        </w:rPr>
        <w:t xml:space="preserve"> СП</w:t>
      </w:r>
      <w:r w:rsidR="000338E2" w:rsidRPr="00BF64F3">
        <w:rPr>
          <w:rFonts w:ascii="Times New Roman" w:hAnsi="Times New Roman"/>
          <w:sz w:val="28"/>
          <w:szCs w:val="28"/>
        </w:rPr>
        <w:t xml:space="preserve"> </w:t>
      </w:r>
      <w:r w:rsidR="000338E2" w:rsidRPr="00BF64F3">
        <w:rPr>
          <w:rFonts w:ascii="Times New Roman" w:hAnsi="Times New Roman"/>
          <w:bCs/>
          <w:sz w:val="28"/>
          <w:szCs w:val="28"/>
        </w:rPr>
        <w:t>отсутствует.</w:t>
      </w:r>
    </w:p>
    <w:p w:rsidR="000338E2" w:rsidRPr="00BF64F3" w:rsidRDefault="000338E2" w:rsidP="000338E2">
      <w:pPr>
        <w:ind w:left="708"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794DDD" w:rsidP="000338E2">
      <w:pPr>
        <w:ind w:left="708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2</w:t>
      </w:r>
      <w:r w:rsidRPr="00BF64F3">
        <w:rPr>
          <w:rFonts w:ascii="Times New Roman" w:hAnsi="Times New Roman"/>
          <w:b/>
          <w:bCs/>
          <w:sz w:val="28"/>
          <w:szCs w:val="28"/>
        </w:rPr>
        <w:t>.2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Оценка фактического притока неорганизованного стока (сточных вод, поступающих по поверхности рельефа местности).</w:t>
      </w:r>
    </w:p>
    <w:p w:rsidR="000338E2" w:rsidRPr="00BF64F3" w:rsidRDefault="000338E2" w:rsidP="000338E2">
      <w:pPr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Сточные воды с поверхности рельефа местности при малых и средних осадках впитываются в грунт, при больших осадках сточные воды стекают, </w:t>
      </w:r>
      <w:proofErr w:type="gramStart"/>
      <w:r w:rsidRPr="00BF64F3">
        <w:rPr>
          <w:rFonts w:ascii="Times New Roman" w:hAnsi="Times New Roman"/>
          <w:bCs/>
          <w:sz w:val="28"/>
          <w:szCs w:val="28"/>
        </w:rPr>
        <w:t>согласно, рельефа</w:t>
      </w:r>
      <w:proofErr w:type="gramEnd"/>
      <w:r w:rsidRPr="00BF64F3">
        <w:rPr>
          <w:rFonts w:ascii="Times New Roman" w:hAnsi="Times New Roman"/>
          <w:bCs/>
          <w:sz w:val="28"/>
          <w:szCs w:val="28"/>
        </w:rPr>
        <w:t xml:space="preserve"> местности, в  низины и растекаются по полям, впитываясь в грунт.</w:t>
      </w:r>
    </w:p>
    <w:p w:rsidR="00B85BCF" w:rsidRPr="00BF64F3" w:rsidRDefault="000338E2" w:rsidP="000338E2">
      <w:pPr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ab/>
      </w:r>
    </w:p>
    <w:p w:rsidR="000338E2" w:rsidRPr="00BF64F3" w:rsidRDefault="00B85BCF" w:rsidP="000338E2">
      <w:pPr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13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>.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Прогноз объема сточных вод.</w:t>
      </w: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13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>.1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 Сведения о фактическом и ожидаемом поступлении сточных вод в   централизованную систему водоотведения.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К концу 2025 года предлагается  100%  обеспечение населения сельского  поселения   канализацией.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 xml:space="preserve">Нормы водоотведения бытовых сточных вод проектируемой застройки принимаются </w:t>
      </w:r>
      <w:proofErr w:type="gramStart"/>
      <w:r w:rsidRPr="00BF64F3">
        <w:rPr>
          <w:rFonts w:ascii="Times New Roman" w:hAnsi="Times New Roman"/>
          <w:sz w:val="28"/>
          <w:szCs w:val="28"/>
        </w:rPr>
        <w:t>равными</w:t>
      </w:r>
      <w:proofErr w:type="gramEnd"/>
      <w:r w:rsidRPr="00BF64F3">
        <w:rPr>
          <w:rFonts w:ascii="Times New Roman" w:hAnsi="Times New Roman"/>
          <w:sz w:val="28"/>
          <w:szCs w:val="28"/>
        </w:rPr>
        <w:t xml:space="preserve"> расчетному удельному среднесуточному водопотреблению, согласно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2.04.02-84* без учета расхода воды на полив. Удельные среднесуточные нормы для сельской местности приняты 150 л/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/чел. Коэффициент суточной неравномерности принят 1,2.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ab/>
        <w:t xml:space="preserve">Количество сточных вод от предприятий и неучтенные прочие расходы приняты в размере 5%. Учитывая нестабильность экономической обстановки достоверность объемов перспективного водоотведения не гарантирована – расчеты подлежат уточнению и корректуре на последующих стадиях проектирования.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ab/>
        <w:t xml:space="preserve">Качество сточных стоков должно соответствовать требованиям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СНиПа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2.1.5.980-00 «Водоотведение населенных мест. Санитарная охрана водных объектов. Гигиенические требования к охране поверхностных вод».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ab/>
        <w:t>Схема хозяйственно-бытовой канализации поселения на все этапы проектирования сохраняется.  Система самотечно-напорная, не раздельного типа. В канализационную систему должны поступать стоки от жилых и общественных зданий, от коммунальных предприятий и промышленности. Загрязненные промышленные стоки перед сбросом их в сельскую канализацию должны проходить предварительную очистку на локальных очистных сооружениях до качества, определяемого «Инструкцией по приему промышленных сточных вод в городскую хозяйственную канализацию».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lastRenderedPageBreak/>
        <w:t>Схема водоотведения должны корректироваться на последующих стадиях проектирования.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ab/>
        <w:t xml:space="preserve">В соответствии со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2.04.03-85 п.2.1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водопотреблению, принятому по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2.04.02-85* без учета расхода воды на полив зеленых насаждений.</w:t>
      </w:r>
    </w:p>
    <w:p w:rsidR="000338E2" w:rsidRPr="00BF64F3" w:rsidRDefault="000338E2" w:rsidP="000338E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 xml:space="preserve">Расчетный расход бытовых сточных составляет </w:t>
      </w:r>
      <w:r w:rsidRPr="00BF64F3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. 1225,6 тыс</w:t>
      </w:r>
      <w:proofErr w:type="gramStart"/>
      <w:r w:rsidRPr="00BF64F3">
        <w:rPr>
          <w:rFonts w:ascii="Times New Roman" w:hAnsi="Times New Roman"/>
          <w:sz w:val="28"/>
          <w:szCs w:val="28"/>
        </w:rPr>
        <w:t>.л</w:t>
      </w:r>
      <w:proofErr w:type="gramEnd"/>
      <w:r w:rsidRPr="00BF64F3">
        <w:rPr>
          <w:rFonts w:ascii="Times New Roman" w:hAnsi="Times New Roman"/>
          <w:sz w:val="28"/>
          <w:szCs w:val="28"/>
        </w:rPr>
        <w:t>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.</w:t>
      </w:r>
    </w:p>
    <w:p w:rsidR="000338E2" w:rsidRPr="00BF64F3" w:rsidRDefault="000338E2" w:rsidP="000338E2">
      <w:pPr>
        <w:pStyle w:val="af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 xml:space="preserve">Количество сточных вод от местных предприятий и неучтенные расходы принимаются в размере 10% суммарного среднесуточного водоотведения (п.2.5 </w:t>
      </w:r>
      <w:proofErr w:type="spellStart"/>
      <w:r w:rsidRPr="00BF64F3">
        <w:rPr>
          <w:rFonts w:ascii="Times New Roman" w:hAnsi="Times New Roman"/>
          <w:sz w:val="28"/>
          <w:szCs w:val="28"/>
        </w:rPr>
        <w:t>СНиП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2.04.03-85) и составляет: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  <w:lang w:val="en-US"/>
        </w:rPr>
        <w:t>Q</w:t>
      </w:r>
      <w:r w:rsidRPr="00BF64F3">
        <w:rPr>
          <w:rFonts w:ascii="Times New Roman" w:hAnsi="Times New Roman"/>
          <w:sz w:val="28"/>
          <w:szCs w:val="28"/>
        </w:rPr>
        <w:t>пр. = (1114</w:t>
      </w:r>
      <w:proofErr w:type="gramStart"/>
      <w:r w:rsidRPr="00BF64F3">
        <w:rPr>
          <w:rFonts w:ascii="Times New Roman" w:hAnsi="Times New Roman"/>
          <w:sz w:val="28"/>
          <w:szCs w:val="28"/>
        </w:rPr>
        <w:t>,2</w:t>
      </w:r>
      <w:proofErr w:type="gramEnd"/>
      <w:r w:rsidRPr="00BF64F3">
        <w:rPr>
          <w:rFonts w:ascii="Times New Roman" w:hAnsi="Times New Roman"/>
          <w:sz w:val="28"/>
          <w:szCs w:val="28"/>
        </w:rPr>
        <w:t xml:space="preserve">   тыс. л/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F64F3">
        <w:rPr>
          <w:rFonts w:ascii="Times New Roman" w:hAnsi="Times New Roman"/>
          <w:sz w:val="28"/>
          <w:szCs w:val="28"/>
        </w:rPr>
        <w:t>х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10/100 = 111,4 тыс. </w:t>
      </w:r>
      <w:proofErr w:type="gramStart"/>
      <w:r w:rsidRPr="00BF64F3">
        <w:rPr>
          <w:rFonts w:ascii="Times New Roman" w:hAnsi="Times New Roman"/>
          <w:sz w:val="28"/>
          <w:szCs w:val="28"/>
        </w:rPr>
        <w:t>л</w:t>
      </w:r>
      <w:proofErr w:type="gramEnd"/>
      <w:r w:rsidRPr="00BF64F3">
        <w:rPr>
          <w:rFonts w:ascii="Times New Roman" w:hAnsi="Times New Roman"/>
          <w:sz w:val="28"/>
          <w:szCs w:val="28"/>
        </w:rPr>
        <w:t>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;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Общий расход сточных вод на расчетный срок составляет: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. = 1114</w:t>
      </w:r>
      <w:proofErr w:type="gramStart"/>
      <w:r w:rsidRPr="00BF64F3">
        <w:rPr>
          <w:rFonts w:ascii="Times New Roman" w:hAnsi="Times New Roman"/>
          <w:sz w:val="28"/>
          <w:szCs w:val="28"/>
        </w:rPr>
        <w:t>,2</w:t>
      </w:r>
      <w:proofErr w:type="gramEnd"/>
      <w:r w:rsidRPr="00BF64F3">
        <w:rPr>
          <w:rFonts w:ascii="Times New Roman" w:hAnsi="Times New Roman"/>
          <w:sz w:val="28"/>
          <w:szCs w:val="28"/>
        </w:rPr>
        <w:t xml:space="preserve">   тыс. </w:t>
      </w:r>
      <w:proofErr w:type="gramStart"/>
      <w:r w:rsidRPr="00BF64F3">
        <w:rPr>
          <w:rFonts w:ascii="Times New Roman" w:hAnsi="Times New Roman"/>
          <w:sz w:val="28"/>
          <w:szCs w:val="28"/>
        </w:rPr>
        <w:t>л</w:t>
      </w:r>
      <w:proofErr w:type="gramEnd"/>
      <w:r w:rsidRPr="00BF64F3">
        <w:rPr>
          <w:rFonts w:ascii="Times New Roman" w:hAnsi="Times New Roman"/>
          <w:sz w:val="28"/>
          <w:szCs w:val="28"/>
        </w:rPr>
        <w:t>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+ 111,4 тыс. л/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= 1225,6 тыс. л/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Общий расход сточных вод по поселению составит 1225,6 тыс. л/</w:t>
      </w:r>
      <w:proofErr w:type="spellStart"/>
      <w:r w:rsidRPr="00BF64F3">
        <w:rPr>
          <w:rFonts w:ascii="Times New Roman" w:hAnsi="Times New Roman"/>
          <w:sz w:val="28"/>
          <w:szCs w:val="28"/>
        </w:rPr>
        <w:t>сут</w:t>
      </w:r>
      <w:proofErr w:type="spellEnd"/>
      <w:r w:rsidRPr="00BF64F3">
        <w:rPr>
          <w:rFonts w:ascii="Times New Roman" w:hAnsi="Times New Roman"/>
          <w:sz w:val="28"/>
          <w:szCs w:val="28"/>
        </w:rPr>
        <w:t>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Центральную канализацию предлагается проложить, используя естественный рельеф местности, трубами ø250 мм.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B85BCF" w:rsidP="00B85BCF">
      <w:pPr>
        <w:autoSpaceDE w:val="0"/>
        <w:autoSpaceDN w:val="0"/>
        <w:adjustRightInd w:val="0"/>
        <w:spacing w:after="0" w:line="240" w:lineRule="auto"/>
        <w:ind w:left="850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13.2.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>Расчет требуемой мощности очистных сооружений.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Требуемая мощность очистных сооружений, определена согласно, прогноза объёма поступления сточных вод с учётом неучтенных расходов</w:t>
      </w:r>
      <w:proofErr w:type="gramStart"/>
      <w:r w:rsidRPr="00BF64F3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794DDD" w:rsidP="00794DD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3</w:t>
      </w:r>
      <w:r w:rsidRPr="00BF64F3">
        <w:rPr>
          <w:rFonts w:ascii="Times New Roman" w:hAnsi="Times New Roman"/>
          <w:b/>
          <w:bCs/>
          <w:sz w:val="28"/>
          <w:szCs w:val="28"/>
        </w:rPr>
        <w:t>.3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Предложения по строительству, реконструкции и    модернизации (техническому перевооружению) объектов   централизованных систем водоотведения.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B85BCF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14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Основные направления, принципы, задачи и целевые показатели развития централизованной системы водоотведения.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ab/>
      </w:r>
      <w:r w:rsidR="000338E2" w:rsidRPr="00BF64F3">
        <w:rPr>
          <w:rFonts w:ascii="Times New Roman" w:hAnsi="Times New Roman"/>
          <w:bCs/>
          <w:sz w:val="28"/>
          <w:szCs w:val="28"/>
        </w:rPr>
        <w:tab/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Муниципальное образование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="00794DDD" w:rsidRPr="00BF64F3">
        <w:rPr>
          <w:rFonts w:ascii="Times New Roman" w:hAnsi="Times New Roman"/>
          <w:bCs/>
          <w:sz w:val="28"/>
          <w:szCs w:val="28"/>
        </w:rPr>
        <w:t>ское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действующую центральную канализацию не имеет. Для обеспечения экологической безопасности муниципального образования предлагается</w:t>
      </w:r>
      <w:r w:rsidRPr="00BF64F3">
        <w:rPr>
          <w:rFonts w:ascii="Times New Roman" w:hAnsi="Times New Roman"/>
          <w:sz w:val="28"/>
          <w:szCs w:val="28"/>
        </w:rPr>
        <w:t xml:space="preserve">: для отвода бытовых сточных вод от </w:t>
      </w:r>
      <w:r w:rsidR="00794DDD" w:rsidRPr="00BF64F3">
        <w:rPr>
          <w:rFonts w:ascii="Times New Roman" w:hAnsi="Times New Roman"/>
          <w:sz w:val="28"/>
          <w:szCs w:val="28"/>
        </w:rPr>
        <w:t>зданий запроектировать</w:t>
      </w:r>
      <w:r w:rsidRPr="00BF64F3">
        <w:rPr>
          <w:rFonts w:ascii="Times New Roman" w:hAnsi="Times New Roman"/>
          <w:sz w:val="28"/>
          <w:szCs w:val="28"/>
        </w:rPr>
        <w:t xml:space="preserve"> самотечные </w:t>
      </w:r>
      <w:r w:rsidR="00794DDD" w:rsidRPr="00BF64F3">
        <w:rPr>
          <w:rFonts w:ascii="Times New Roman" w:hAnsi="Times New Roman"/>
          <w:sz w:val="28"/>
          <w:szCs w:val="28"/>
        </w:rPr>
        <w:t>сети канализации</w:t>
      </w:r>
      <w:r w:rsidRPr="00BF64F3">
        <w:rPr>
          <w:rFonts w:ascii="Times New Roman" w:hAnsi="Times New Roman"/>
          <w:sz w:val="28"/>
          <w:szCs w:val="28"/>
        </w:rPr>
        <w:t xml:space="preserve">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</w:t>
      </w:r>
    </w:p>
    <w:p w:rsidR="000338E2" w:rsidRPr="00BF64F3" w:rsidRDefault="000338E2" w:rsidP="000338E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ab/>
        <w:t xml:space="preserve">Проект централизованной системы </w:t>
      </w:r>
      <w:r w:rsidR="00794DDD" w:rsidRPr="00BF64F3">
        <w:rPr>
          <w:rFonts w:ascii="Times New Roman" w:hAnsi="Times New Roman"/>
          <w:sz w:val="28"/>
          <w:szCs w:val="28"/>
        </w:rPr>
        <w:t>водоотведения должен</w:t>
      </w:r>
      <w:r w:rsidRPr="00BF64F3">
        <w:rPr>
          <w:rFonts w:ascii="Times New Roman" w:hAnsi="Times New Roman"/>
          <w:sz w:val="28"/>
          <w:szCs w:val="28"/>
        </w:rPr>
        <w:t xml:space="preserve"> включать следующие вопросы:</w:t>
      </w:r>
    </w:p>
    <w:p w:rsidR="000338E2" w:rsidRPr="00BF64F3" w:rsidRDefault="000338E2" w:rsidP="000338E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  проектирование очистных сооружений;</w:t>
      </w:r>
    </w:p>
    <w:p w:rsidR="000338E2" w:rsidRPr="00BF64F3" w:rsidRDefault="000338E2" w:rsidP="000338E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</w:t>
      </w:r>
      <w:r w:rsidRPr="00BF64F3">
        <w:rPr>
          <w:rFonts w:ascii="Times New Roman" w:hAnsi="Times New Roman"/>
        </w:rPr>
        <w:t xml:space="preserve">  </w:t>
      </w:r>
      <w:r w:rsidRPr="00BF64F3">
        <w:rPr>
          <w:rFonts w:ascii="Times New Roman" w:hAnsi="Times New Roman"/>
          <w:sz w:val="28"/>
          <w:szCs w:val="28"/>
        </w:rPr>
        <w:t>строительство новых сетей хозяйственно-бытовой канализации;</w:t>
      </w:r>
    </w:p>
    <w:p w:rsidR="000338E2" w:rsidRPr="00BF64F3" w:rsidRDefault="000338E2" w:rsidP="000338E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 в случае</w:t>
      </w:r>
      <w:proofErr w:type="gramStart"/>
      <w:r w:rsidRPr="00BF64F3">
        <w:rPr>
          <w:rFonts w:ascii="Times New Roman" w:hAnsi="Times New Roman"/>
          <w:sz w:val="28"/>
          <w:szCs w:val="28"/>
        </w:rPr>
        <w:t>,</w:t>
      </w:r>
      <w:proofErr w:type="gramEnd"/>
      <w:r w:rsidRPr="00BF64F3">
        <w:rPr>
          <w:rFonts w:ascii="Times New Roman" w:hAnsi="Times New Roman"/>
          <w:sz w:val="28"/>
          <w:szCs w:val="28"/>
        </w:rPr>
        <w:t xml:space="preserve"> если стоки после полной биологической очистки не соответствуют нормам </w:t>
      </w:r>
      <w:proofErr w:type="spellStart"/>
      <w:r w:rsidRPr="00BF64F3">
        <w:rPr>
          <w:rFonts w:ascii="Times New Roman" w:hAnsi="Times New Roman"/>
          <w:sz w:val="28"/>
          <w:szCs w:val="28"/>
        </w:rPr>
        <w:t>СанПиН</w:t>
      </w:r>
      <w:proofErr w:type="spellEnd"/>
      <w:r w:rsidRPr="00BF64F3">
        <w:rPr>
          <w:rFonts w:ascii="Times New Roman" w:hAnsi="Times New Roman"/>
          <w:sz w:val="28"/>
          <w:szCs w:val="28"/>
        </w:rPr>
        <w:t xml:space="preserve"> по показателям сброса, необходимо предусматривать доочистку сточных вод: фильтрование на кварцевых фильтрах, хлорирование или обработка ультрафиолетом;</w:t>
      </w:r>
    </w:p>
    <w:p w:rsidR="000338E2" w:rsidRPr="008946C8" w:rsidRDefault="000338E2" w:rsidP="000338E2">
      <w:pPr>
        <w:spacing w:after="0" w:line="240" w:lineRule="auto"/>
        <w:ind w:firstLine="284"/>
        <w:rPr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lastRenderedPageBreak/>
        <w:t>-  ликвидировать все выпуски неочищенных стоков на рельеф местности</w:t>
      </w:r>
      <w:r w:rsidRPr="008946C8">
        <w:rPr>
          <w:sz w:val="28"/>
          <w:szCs w:val="28"/>
        </w:rPr>
        <w:t>;</w:t>
      </w:r>
    </w:p>
    <w:p w:rsidR="000338E2" w:rsidRPr="00BF64F3" w:rsidRDefault="000338E2" w:rsidP="000338E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</w:t>
      </w:r>
      <w:r w:rsidRPr="00BF64F3">
        <w:rPr>
          <w:rFonts w:ascii="Times New Roman" w:hAnsi="Times New Roman"/>
        </w:rPr>
        <w:t xml:space="preserve"> </w:t>
      </w:r>
      <w:r w:rsidRPr="00BF64F3">
        <w:rPr>
          <w:rFonts w:ascii="Times New Roman" w:hAnsi="Times New Roman"/>
          <w:sz w:val="28"/>
          <w:szCs w:val="28"/>
        </w:rPr>
        <w:t>произвести гидрологические исследования и расчет фоновых концентраций существующих и проектируемых выпусков. Установить счетчики воды на очистных сооружениях канализации с целью установления производительности насоса;</w:t>
      </w:r>
    </w:p>
    <w:p w:rsidR="000338E2" w:rsidRPr="00BF64F3" w:rsidRDefault="000338E2" w:rsidP="000338E2">
      <w:pPr>
        <w:spacing w:after="0" w:line="24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</w:t>
      </w:r>
      <w:r w:rsidRPr="00BF64F3">
        <w:rPr>
          <w:rFonts w:ascii="Times New Roman" w:hAnsi="Times New Roman"/>
        </w:rPr>
        <w:t xml:space="preserve">  </w:t>
      </w:r>
      <w:r w:rsidRPr="00BF64F3">
        <w:rPr>
          <w:rFonts w:ascii="Times New Roman" w:hAnsi="Times New Roman"/>
          <w:sz w:val="28"/>
          <w:szCs w:val="28"/>
        </w:rPr>
        <w:t>провести химические анализы имеющихся стоков по населенному пункту и решить вопрос по очистке стоков.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Основные решения по обеспечению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  Очищенные воды в весенне-летний период предлагается использовать на полив зеленых насаждений села как существующих, так и планируемых к посадке в расчетный срок.</w:t>
      </w:r>
    </w:p>
    <w:p w:rsidR="000338E2" w:rsidRPr="00BF64F3" w:rsidRDefault="000338E2" w:rsidP="000338E2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338E2" w:rsidRPr="00BF64F3" w:rsidRDefault="000338E2" w:rsidP="000338E2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0338E2" w:rsidRPr="00BF64F3" w:rsidRDefault="000338E2" w:rsidP="000338E2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- показатели качества обслуживания абонентов; </w:t>
      </w:r>
    </w:p>
    <w:p w:rsidR="000338E2" w:rsidRPr="00BF64F3" w:rsidRDefault="000338E2" w:rsidP="000338E2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- показатели качества очистки сточных вод; </w:t>
      </w:r>
    </w:p>
    <w:p w:rsidR="000338E2" w:rsidRPr="00BF64F3" w:rsidRDefault="000338E2" w:rsidP="000338E2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- показатели эффективности использования ресурсов при транспортировке сточных вод; </w:t>
      </w:r>
    </w:p>
    <w:p w:rsidR="000338E2" w:rsidRPr="00BF64F3" w:rsidRDefault="000338E2" w:rsidP="000338E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  <w:sz w:val="28"/>
          <w:szCs w:val="28"/>
        </w:rPr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0338E2" w:rsidRPr="00BF64F3" w:rsidRDefault="000338E2" w:rsidP="000338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BF64F3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BF64F3">
        <w:rPr>
          <w:rFonts w:ascii="Times New Roman" w:hAnsi="Times New Roman"/>
          <w:color w:val="000000"/>
          <w:sz w:val="28"/>
          <w:szCs w:val="28"/>
        </w:rPr>
        <w:t xml:space="preserve"> правовому регулированию в сфере жилищно-коммунального хозяйства.</w:t>
      </w:r>
    </w:p>
    <w:p w:rsidR="000338E2" w:rsidRPr="00BF64F3" w:rsidRDefault="000338E2" w:rsidP="000338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14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>.1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 Технические обоснования основных мероприятий по реализации схем водоотведения.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1. Строительство  канализации  для повышения уровня жизни населения и снижения уровня вредного воздействия на окружающую среду.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2. Строительство ливневой канализации, для организованного и достаточно быстрого отвода талых и дождевых вод.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Для того</w:t>
      </w:r>
      <w:proofErr w:type="gramStart"/>
      <w:r w:rsidRPr="00BF64F3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BF64F3">
        <w:rPr>
          <w:rFonts w:ascii="Times New Roman" w:hAnsi="Times New Roman"/>
          <w:bCs/>
          <w:sz w:val="28"/>
          <w:szCs w:val="28"/>
        </w:rPr>
        <w:t xml:space="preserve"> чтобы начать строительство очистных  сооружений в муниципальном образовании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="00794DDD" w:rsidRPr="00BF64F3">
        <w:rPr>
          <w:rFonts w:ascii="Times New Roman" w:hAnsi="Times New Roman"/>
          <w:bCs/>
          <w:sz w:val="28"/>
          <w:szCs w:val="28"/>
        </w:rPr>
        <w:t>ском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</w:t>
      </w:r>
      <w:r w:rsidRPr="00BF64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64F3">
        <w:rPr>
          <w:rFonts w:ascii="Times New Roman" w:hAnsi="Times New Roman"/>
          <w:bCs/>
          <w:sz w:val="28"/>
          <w:szCs w:val="28"/>
        </w:rPr>
        <w:t xml:space="preserve">необходимо принять решение о разработке  проектно-сметной документацию на строительство очистных сооружений. </w:t>
      </w:r>
    </w:p>
    <w:p w:rsidR="000338E2" w:rsidRPr="00BF64F3" w:rsidRDefault="000338E2" w:rsidP="00602E7A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ab/>
      </w:r>
      <w:r w:rsidRPr="00BF64F3">
        <w:rPr>
          <w:rFonts w:ascii="Times New Roman" w:hAnsi="Times New Roman"/>
          <w:bCs/>
          <w:sz w:val="28"/>
          <w:szCs w:val="28"/>
        </w:rPr>
        <w:tab/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14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>.2</w:t>
      </w:r>
      <w:r w:rsidRPr="00BF64F3">
        <w:rPr>
          <w:rFonts w:ascii="Times New Roman" w:hAnsi="Times New Roman"/>
          <w:b/>
          <w:bCs/>
          <w:sz w:val="28"/>
          <w:szCs w:val="28"/>
        </w:rPr>
        <w:t xml:space="preserve"> 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  Маршруты прохождения трубопроводов по территории поселения и </w:t>
      </w:r>
      <w:r w:rsidR="00794DDD" w:rsidRPr="00BF64F3">
        <w:rPr>
          <w:rFonts w:ascii="Times New Roman" w:hAnsi="Times New Roman"/>
          <w:bCs/>
          <w:sz w:val="28"/>
          <w:szCs w:val="28"/>
        </w:rPr>
        <w:t>расположения намечаемых</w:t>
      </w:r>
      <w:r w:rsidRPr="00BF64F3">
        <w:rPr>
          <w:rFonts w:ascii="Times New Roman" w:hAnsi="Times New Roman"/>
          <w:bCs/>
          <w:sz w:val="28"/>
          <w:szCs w:val="28"/>
        </w:rPr>
        <w:t xml:space="preserve"> площадок под строительство сооружений водоотведения и их обоснование будет </w:t>
      </w:r>
      <w:r w:rsidR="00794DDD" w:rsidRPr="00BF64F3">
        <w:rPr>
          <w:rFonts w:ascii="Times New Roman" w:hAnsi="Times New Roman"/>
          <w:bCs/>
          <w:sz w:val="28"/>
          <w:szCs w:val="28"/>
        </w:rPr>
        <w:t>разрабатываться на</w:t>
      </w:r>
      <w:r w:rsidRPr="00BF64F3">
        <w:rPr>
          <w:rFonts w:ascii="Times New Roman" w:hAnsi="Times New Roman"/>
          <w:bCs/>
          <w:sz w:val="28"/>
          <w:szCs w:val="28"/>
        </w:rPr>
        <w:t xml:space="preserve"> стадии проектирования </w:t>
      </w:r>
      <w:r w:rsidRPr="00BF64F3">
        <w:rPr>
          <w:rFonts w:ascii="Times New Roman" w:hAnsi="Times New Roman"/>
          <w:bCs/>
          <w:sz w:val="28"/>
          <w:szCs w:val="28"/>
        </w:rPr>
        <w:lastRenderedPageBreak/>
        <w:t>системы водоотведения.</w:t>
      </w:r>
      <w:r w:rsidRPr="00BF64F3">
        <w:rPr>
          <w:rFonts w:ascii="Times New Roman" w:hAnsi="Times New Roman"/>
          <w:sz w:val="28"/>
          <w:szCs w:val="28"/>
        </w:rPr>
        <w:br/>
        <w:t xml:space="preserve">           </w:t>
      </w:r>
    </w:p>
    <w:p w:rsidR="000338E2" w:rsidRPr="00BF64F3" w:rsidRDefault="00794DDD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4</w:t>
      </w:r>
      <w:r w:rsidRPr="00BF64F3">
        <w:rPr>
          <w:rFonts w:ascii="Times New Roman" w:hAnsi="Times New Roman"/>
          <w:b/>
          <w:bCs/>
          <w:sz w:val="28"/>
          <w:szCs w:val="28"/>
        </w:rPr>
        <w:t>.3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  Границы планируемых </w:t>
      </w:r>
      <w:proofErr w:type="gramStart"/>
      <w:r w:rsidR="000338E2" w:rsidRPr="00BF64F3">
        <w:rPr>
          <w:rFonts w:ascii="Times New Roman" w:hAnsi="Times New Roman"/>
          <w:b/>
          <w:bCs/>
          <w:sz w:val="28"/>
          <w:szCs w:val="28"/>
        </w:rPr>
        <w:t>зон размещения объектов централизованной системы водоотведения</w:t>
      </w:r>
      <w:proofErr w:type="gramEnd"/>
      <w:r w:rsidR="000338E2" w:rsidRPr="00BF64F3">
        <w:rPr>
          <w:rFonts w:ascii="Times New Roman" w:hAnsi="Times New Roman"/>
          <w:b/>
          <w:bCs/>
          <w:sz w:val="28"/>
          <w:szCs w:val="28"/>
        </w:rPr>
        <w:t>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0338E2" w:rsidP="000338E2">
      <w:pPr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           Границы планируемых </w:t>
      </w:r>
      <w:proofErr w:type="gramStart"/>
      <w:r w:rsidR="00794DDD" w:rsidRPr="00BF64F3">
        <w:rPr>
          <w:rFonts w:ascii="Times New Roman" w:hAnsi="Times New Roman"/>
          <w:bCs/>
          <w:sz w:val="28"/>
          <w:szCs w:val="28"/>
        </w:rPr>
        <w:t>зон размещения</w:t>
      </w:r>
      <w:r w:rsidRPr="00BF64F3">
        <w:rPr>
          <w:rFonts w:ascii="Times New Roman" w:hAnsi="Times New Roman"/>
          <w:bCs/>
          <w:sz w:val="28"/>
          <w:szCs w:val="28"/>
        </w:rPr>
        <w:t xml:space="preserve"> объектов централизованной системы водоотведения</w:t>
      </w:r>
      <w:proofErr w:type="gramEnd"/>
      <w:r w:rsidRPr="00BF64F3">
        <w:rPr>
          <w:rFonts w:ascii="Times New Roman" w:hAnsi="Times New Roman"/>
          <w:bCs/>
          <w:sz w:val="28"/>
          <w:szCs w:val="28"/>
        </w:rPr>
        <w:t xml:space="preserve"> будут разрабатываться на стадии проектирования системы водоотведения.</w:t>
      </w:r>
    </w:p>
    <w:p w:rsidR="00B85BCF" w:rsidRPr="00BF64F3" w:rsidRDefault="00B85BCF" w:rsidP="00794DDD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0338E2" w:rsidRPr="00BF64F3" w:rsidRDefault="00B85BCF" w:rsidP="00794DDD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15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>Раздел «Экологические аспекты мероприятий по  строительству и реконструкции объектов централизованной системы водоотведения»</w:t>
      </w:r>
    </w:p>
    <w:p w:rsidR="000338E2" w:rsidRPr="00BF64F3" w:rsidRDefault="000338E2" w:rsidP="000338E2">
      <w:pPr>
        <w:keepNext/>
        <w:keepLines/>
        <w:spacing w:after="0" w:line="240" w:lineRule="auto"/>
        <w:ind w:left="1025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15</w:t>
      </w:r>
      <w:r w:rsidR="00794DDD" w:rsidRPr="00BF64F3">
        <w:rPr>
          <w:rFonts w:ascii="Times New Roman" w:hAnsi="Times New Roman"/>
          <w:b/>
          <w:bCs/>
          <w:sz w:val="28"/>
          <w:szCs w:val="28"/>
        </w:rPr>
        <w:t xml:space="preserve">.1 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>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BF64F3">
        <w:rPr>
          <w:rFonts w:ascii="Times New Roman" w:hAnsi="Times New Roman"/>
          <w:bCs/>
          <w:sz w:val="28"/>
          <w:szCs w:val="28"/>
        </w:rPr>
        <w:t> </w:t>
      </w:r>
    </w:p>
    <w:p w:rsidR="000338E2" w:rsidRPr="00BF64F3" w:rsidRDefault="000338E2" w:rsidP="000338E2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Экологические аспекты мероприятий по строительству объектов централизованной системы водоотведения будут рассматриваться при изготовлении проектно-сметной документации </w:t>
      </w:r>
      <w:proofErr w:type="gramStart"/>
      <w:r w:rsidRPr="00BF64F3">
        <w:rPr>
          <w:rFonts w:ascii="Times New Roman" w:hAnsi="Times New Roman"/>
          <w:bCs/>
          <w:sz w:val="28"/>
          <w:szCs w:val="28"/>
        </w:rPr>
        <w:t>согласно</w:t>
      </w:r>
      <w:proofErr w:type="gramEnd"/>
      <w:r w:rsidRPr="00BF64F3">
        <w:rPr>
          <w:rFonts w:ascii="Times New Roman" w:hAnsi="Times New Roman"/>
          <w:bCs/>
          <w:sz w:val="28"/>
          <w:szCs w:val="28"/>
        </w:rPr>
        <w:t xml:space="preserve"> существующих требований и норм. </w:t>
      </w:r>
      <w:r w:rsidRPr="00BF64F3">
        <w:rPr>
          <w:rFonts w:ascii="Times New Roman" w:hAnsi="Times New Roman"/>
          <w:bCs/>
          <w:sz w:val="28"/>
          <w:szCs w:val="28"/>
        </w:rPr>
        <w:tab/>
      </w:r>
    </w:p>
    <w:p w:rsidR="000338E2" w:rsidRPr="00BF64F3" w:rsidRDefault="000338E2" w:rsidP="000338E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color w:val="000000"/>
          <w:sz w:val="28"/>
          <w:szCs w:val="28"/>
        </w:rPr>
        <w:t xml:space="preserve">         Наличие индивидуальной канализации оставляет нерешенным вопрос по вывозу канализационных стоков. В настоящее время в  </w:t>
      </w:r>
      <w:proofErr w:type="spellStart"/>
      <w:r w:rsidR="00602E7A">
        <w:rPr>
          <w:rFonts w:ascii="Times New Roman" w:hAnsi="Times New Roman"/>
          <w:bCs/>
          <w:sz w:val="28"/>
          <w:szCs w:val="28"/>
        </w:rPr>
        <w:t>Сарабикулов</w:t>
      </w:r>
      <w:r w:rsidR="00794DDD" w:rsidRPr="00BF64F3">
        <w:rPr>
          <w:rFonts w:ascii="Times New Roman" w:hAnsi="Times New Roman"/>
          <w:bCs/>
          <w:sz w:val="28"/>
          <w:szCs w:val="28"/>
        </w:rPr>
        <w:t>ском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</w:t>
      </w:r>
      <w:r w:rsidRPr="00BF64F3">
        <w:rPr>
          <w:rFonts w:ascii="Times New Roman" w:hAnsi="Times New Roman"/>
          <w:bCs/>
          <w:color w:val="000000"/>
          <w:sz w:val="28"/>
          <w:szCs w:val="28"/>
        </w:rPr>
        <w:t xml:space="preserve"> очистные сооружения отсутствуют. Вывоз неочищенных сточных вод  не осуществляется, загрязняя тем самым окружающую среду.</w:t>
      </w:r>
    </w:p>
    <w:p w:rsidR="000338E2" w:rsidRPr="00BF64F3" w:rsidRDefault="000338E2" w:rsidP="000338E2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При использовании установки "</w:t>
      </w:r>
      <w:proofErr w:type="spellStart"/>
      <w:r w:rsidRPr="00BF64F3">
        <w:rPr>
          <w:rFonts w:ascii="Times New Roman" w:hAnsi="Times New Roman"/>
          <w:bCs/>
          <w:sz w:val="28"/>
          <w:szCs w:val="28"/>
        </w:rPr>
        <w:t>Биокси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>" не нужно использовать ассенизационную машину, отсутствует необходимость планировать подъезд к месту расположения установки, т.к. отвод очищенной воды может осуществляться в дренажный колодец самотёком или на рельеф местности, или по рекомендации производителя, использоваться для полива приусадебного участка.</w:t>
      </w:r>
    </w:p>
    <w:p w:rsidR="00B85BCF" w:rsidRPr="00BF64F3" w:rsidRDefault="00B85BCF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B85BCF" w:rsidRPr="00BF64F3" w:rsidRDefault="00B85BCF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B85BCF" w:rsidRPr="00BF64F3" w:rsidRDefault="00B85BCF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0338E2" w:rsidRPr="00BF64F3" w:rsidRDefault="00794DDD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BF64F3">
        <w:rPr>
          <w:rFonts w:ascii="Times New Roman" w:hAnsi="Times New Roman"/>
          <w:b/>
          <w:color w:val="000000"/>
          <w:sz w:val="28"/>
          <w:szCs w:val="28"/>
        </w:rPr>
        <w:t>.2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 xml:space="preserve">   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0338E2" w:rsidRPr="00BF64F3" w:rsidRDefault="000338E2" w:rsidP="000338E2">
      <w:pPr>
        <w:keepNext/>
        <w:keepLines/>
        <w:tabs>
          <w:tab w:val="left" w:pos="315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BF64F3">
        <w:rPr>
          <w:rFonts w:ascii="Times New Roman" w:hAnsi="Times New Roman"/>
        </w:rPr>
        <w:tab/>
      </w:r>
    </w:p>
    <w:p w:rsidR="000338E2" w:rsidRPr="00BF64F3" w:rsidRDefault="000338E2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В строительство централизованной системы водоотведения необходимы   капитальные вложения,  </w:t>
      </w:r>
      <w:proofErr w:type="gramStart"/>
      <w:r w:rsidRPr="00BF64F3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 w:rsidRPr="00BF64F3">
        <w:rPr>
          <w:rFonts w:ascii="Times New Roman" w:hAnsi="Times New Roman"/>
          <w:color w:val="000000"/>
          <w:sz w:val="28"/>
          <w:szCs w:val="28"/>
        </w:rPr>
        <w:t>: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- улучшения экологической ситуации в</w:t>
      </w:r>
      <w:r w:rsidRPr="00BF64F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="00794DDD" w:rsidRPr="00BF64F3">
        <w:rPr>
          <w:rFonts w:ascii="Times New Roman" w:hAnsi="Times New Roman"/>
          <w:bCs/>
          <w:sz w:val="28"/>
          <w:szCs w:val="28"/>
        </w:rPr>
        <w:t>ском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</w:t>
      </w:r>
      <w:r w:rsidRPr="00BF64F3">
        <w:rPr>
          <w:rFonts w:ascii="Times New Roman" w:hAnsi="Times New Roman"/>
          <w:color w:val="000000"/>
          <w:sz w:val="28"/>
          <w:szCs w:val="28"/>
        </w:rPr>
        <w:t>ельском поселении;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-    обеспечение надежности систем водоотведения;</w:t>
      </w:r>
    </w:p>
    <w:p w:rsidR="000338E2" w:rsidRPr="00BF64F3" w:rsidRDefault="000338E2" w:rsidP="00794DD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lastRenderedPageBreak/>
        <w:t>- создание комфортных условий в сфере жилищно-коммунальных услуг населению.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Оценка капитальных вложений в новое строительство, выполненная в соответствии с укрупненными сметными нормативами,  будет проведена после изготовления  проектно-сметной документации на строительство очистных сооружений.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Оценка капитальных вложений, выполненных в ценах, установленных территориальными справочниками на момент выполнения программы, будет приведена в соответствии к текущим прогнозным ценам после изготовления  проектно-сметной документации на строительство очистных сооружений.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0338E2" w:rsidRPr="00BF64F3" w:rsidRDefault="00B85BCF" w:rsidP="000338E2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16</w:t>
      </w:r>
      <w:r w:rsidR="00794DDD" w:rsidRPr="00BF64F3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 xml:space="preserve"> Целевые показатели развития централизованной системы водоотведения. </w:t>
      </w:r>
    </w:p>
    <w:p w:rsidR="000338E2" w:rsidRPr="00BF64F3" w:rsidRDefault="000338E2" w:rsidP="000338E2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794DDD" w:rsidP="00794DDD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BF64F3">
        <w:rPr>
          <w:rFonts w:ascii="Times New Roman" w:hAnsi="Times New Roman"/>
          <w:b/>
          <w:color w:val="000000"/>
          <w:sz w:val="28"/>
          <w:szCs w:val="28"/>
        </w:rPr>
        <w:t>.1.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 xml:space="preserve"> Показатели надежности и бесперебойности водоотведения.</w:t>
      </w:r>
    </w:p>
    <w:p w:rsidR="000338E2" w:rsidRPr="00BF64F3" w:rsidRDefault="000338E2" w:rsidP="000338E2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   Целевой показатель аварийности централизованных систем  водоотведения определяется как отношение количества аварий на централизованных системах водоснабжения и водоотведения к протяженности сетей и определяется в единицах на 1 километр сети.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Целевой показатель продолжительности перерывов водоснабжения и водоотведения определяется исходя из объема воды (объема отведения сточных вод) в кубических метрах, недопоставленного за время перерыва водоснабжения (водоотведения), в том числе рассчитанный отдельно для перерывов водоснабжения и водоотведения с предварительным уведомлением абонентов (не менее чем за 24 часа) и без такого уведомления. </w:t>
      </w:r>
    </w:p>
    <w:p w:rsidR="000338E2" w:rsidRPr="00BF64F3" w:rsidRDefault="00794DDD" w:rsidP="000338E2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BF64F3">
        <w:rPr>
          <w:rFonts w:ascii="Times New Roman" w:hAnsi="Times New Roman"/>
          <w:b/>
          <w:color w:val="000000"/>
          <w:sz w:val="28"/>
          <w:szCs w:val="28"/>
        </w:rPr>
        <w:t>.2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 xml:space="preserve"> Показатели  качества обслуживания абонентов.</w:t>
      </w:r>
    </w:p>
    <w:p w:rsidR="000338E2" w:rsidRPr="00BF64F3" w:rsidRDefault="000338E2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К целевым показателям качества обслуживания клиентов относится</w:t>
      </w:r>
      <w:proofErr w:type="gramStart"/>
      <w:r w:rsidRPr="00BF64F3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а</w:t>
      </w:r>
      <w:proofErr w:type="gramStart"/>
      <w:r w:rsidRPr="00BF64F3">
        <w:rPr>
          <w:rFonts w:ascii="Times New Roman" w:hAnsi="Times New Roman"/>
          <w:color w:val="000000"/>
          <w:sz w:val="28"/>
          <w:szCs w:val="28"/>
        </w:rPr>
        <w:t>)с</w:t>
      </w:r>
      <w:proofErr w:type="gramEnd"/>
      <w:r w:rsidRPr="00BF64F3">
        <w:rPr>
          <w:rFonts w:ascii="Times New Roman" w:hAnsi="Times New Roman"/>
          <w:color w:val="000000"/>
          <w:sz w:val="28"/>
          <w:szCs w:val="28"/>
        </w:rPr>
        <w:t xml:space="preserve">облюдения требований о раскрытии информации о деятельности  организации, осуществляющей водоснабжение; </w:t>
      </w:r>
    </w:p>
    <w:p w:rsidR="000338E2" w:rsidRPr="00BF64F3" w:rsidRDefault="000338E2" w:rsidP="000338E2">
      <w:pPr>
        <w:spacing w:before="100" w:beforeAutospacing="1" w:after="100" w:afterAutospacing="1" w:line="240" w:lineRule="auto"/>
        <w:ind w:left="60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б) доля рассмотренных заявок на подключение, в установленные сроки.</w:t>
      </w:r>
    </w:p>
    <w:p w:rsidR="000338E2" w:rsidRPr="00BF64F3" w:rsidRDefault="000338E2" w:rsidP="000338E2">
      <w:pPr>
        <w:spacing w:before="100" w:beforeAutospacing="1" w:after="100" w:afterAutospacing="1" w:line="240" w:lineRule="auto"/>
        <w:ind w:left="600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0338E2" w:rsidRPr="00BF64F3" w:rsidRDefault="00794DDD" w:rsidP="00794DDD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BF64F3">
        <w:rPr>
          <w:rFonts w:ascii="Times New Roman" w:hAnsi="Times New Roman"/>
          <w:b/>
          <w:color w:val="000000"/>
          <w:sz w:val="28"/>
          <w:szCs w:val="28"/>
        </w:rPr>
        <w:t>.3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 xml:space="preserve"> Показатели качества  очистки сточных вод.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Целевой показатель очистки сточных вод устанавливается в отношении: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а) 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 стока;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б) доли сточных вод, сбрасываемых в водный объект, в пределах нормативов допустимых сбросов и лимитов на сбросы.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регулирования. </w:t>
      </w:r>
    </w:p>
    <w:p w:rsidR="000338E2" w:rsidRPr="00BF64F3" w:rsidRDefault="000338E2" w:rsidP="000338E2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0338E2" w:rsidRPr="00BF64F3" w:rsidRDefault="00B85BCF" w:rsidP="00B85BC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16.4.</w:t>
      </w:r>
      <w:r w:rsidR="00794DDD" w:rsidRPr="00BF64F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>Показатели эффективности использования ресурсов при транспортировке сточных вод.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Целевые показатели эффективности использования ресурсов, в том числе сокращения потерь воды  при транспортировке устанавливается в отношении: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а) уровня потерь  при транспортировке сточных вод;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>б) доли абонентов, осуществляющих расчеты за полученную воду по приборам учета</w:t>
      </w:r>
      <w:r w:rsidRPr="00BF64F3">
        <w:rPr>
          <w:rFonts w:ascii="Times New Roman" w:hAnsi="Times New Roman"/>
          <w:color w:val="000000"/>
          <w:sz w:val="18"/>
          <w:szCs w:val="18"/>
        </w:rPr>
        <w:t></w:t>
      </w:r>
      <w:r w:rsidRPr="00BF64F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Целевой показатель потерь холодной воды, горячей воды определяется исходя из данных  организации, осуществляющей водоснабжение  об отпуске (потреблении)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регулирования.   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338E2" w:rsidRPr="00BF64F3" w:rsidRDefault="00B85BCF" w:rsidP="0003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 xml:space="preserve">16. </w:t>
      </w:r>
      <w:r w:rsidR="00794DDD" w:rsidRPr="00BF64F3">
        <w:rPr>
          <w:rFonts w:ascii="Times New Roman" w:hAnsi="Times New Roman"/>
          <w:b/>
          <w:color w:val="000000"/>
          <w:sz w:val="28"/>
          <w:szCs w:val="28"/>
        </w:rPr>
        <w:t xml:space="preserve">5 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>Соотношение цены  реализации мероприятий инвестиционной программы и их эффективности.</w:t>
      </w:r>
    </w:p>
    <w:p w:rsidR="000338E2" w:rsidRPr="00BF64F3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F64F3">
        <w:rPr>
          <w:rFonts w:ascii="Times New Roman" w:hAnsi="Times New Roman"/>
          <w:color w:val="000000"/>
          <w:sz w:val="28"/>
          <w:szCs w:val="28"/>
        </w:rPr>
        <w:t xml:space="preserve">          Целевые показатели соотношения цены и эффективности (улучшения  качества очистки сточных вод) реализации мероприятий инвестиционной программы определяются исходя из: увеличения доли сточных вод, прошедших очистку и соответствующих нормативным требованиям. </w:t>
      </w:r>
    </w:p>
    <w:p w:rsidR="000338E2" w:rsidRPr="00BF64F3" w:rsidRDefault="00B85BCF" w:rsidP="00794DDD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BF64F3">
        <w:rPr>
          <w:rFonts w:ascii="Times New Roman" w:hAnsi="Times New Roman"/>
          <w:b/>
          <w:color w:val="000000"/>
          <w:sz w:val="28"/>
          <w:szCs w:val="28"/>
        </w:rPr>
        <w:t>16</w:t>
      </w:r>
      <w:r w:rsidR="00794DDD" w:rsidRPr="00BF64F3">
        <w:rPr>
          <w:rFonts w:ascii="Times New Roman" w:hAnsi="Times New Roman"/>
          <w:b/>
          <w:color w:val="000000"/>
          <w:sz w:val="28"/>
          <w:szCs w:val="28"/>
        </w:rPr>
        <w:t xml:space="preserve">.6 . </w:t>
      </w:r>
      <w:r w:rsidR="000338E2" w:rsidRPr="00BF64F3">
        <w:rPr>
          <w:rFonts w:ascii="Times New Roman" w:hAnsi="Times New Roman"/>
          <w:b/>
          <w:color w:val="000000"/>
          <w:sz w:val="28"/>
          <w:szCs w:val="28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0338E2" w:rsidRPr="00BF64F3" w:rsidRDefault="000338E2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>Иные показатели отсутствуют.</w:t>
      </w:r>
    </w:p>
    <w:p w:rsidR="000338E2" w:rsidRPr="00BF64F3" w:rsidRDefault="000338E2" w:rsidP="000338E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794DDD" w:rsidP="000338E2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/>
          <w:bCs/>
          <w:sz w:val="28"/>
          <w:szCs w:val="28"/>
        </w:rPr>
        <w:t>1</w:t>
      </w:r>
      <w:r w:rsidR="00B85BCF" w:rsidRPr="00BF64F3">
        <w:rPr>
          <w:rFonts w:ascii="Times New Roman" w:hAnsi="Times New Roman"/>
          <w:b/>
          <w:bCs/>
          <w:sz w:val="28"/>
          <w:szCs w:val="28"/>
        </w:rPr>
        <w:t>7</w:t>
      </w:r>
      <w:r w:rsidRPr="00BF64F3">
        <w:rPr>
          <w:rFonts w:ascii="Times New Roman" w:hAnsi="Times New Roman"/>
          <w:b/>
          <w:bCs/>
          <w:sz w:val="28"/>
          <w:szCs w:val="28"/>
        </w:rPr>
        <w:t>.</w:t>
      </w:r>
      <w:r w:rsidR="000338E2" w:rsidRPr="00BF64F3">
        <w:rPr>
          <w:rFonts w:ascii="Times New Roman" w:hAnsi="Times New Roman"/>
          <w:b/>
          <w:bCs/>
          <w:sz w:val="28"/>
          <w:szCs w:val="28"/>
        </w:rPr>
        <w:t xml:space="preserve">  Раздел «Перечень выявленных бесхозяйных объектов централизованной системы водоотведения»</w:t>
      </w:r>
    </w:p>
    <w:p w:rsidR="000338E2" w:rsidRPr="00BF64F3" w:rsidRDefault="000338E2" w:rsidP="000338E2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38E2" w:rsidRPr="00BF64F3" w:rsidRDefault="000338E2" w:rsidP="000338E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BF64F3">
        <w:rPr>
          <w:rFonts w:ascii="Times New Roman" w:hAnsi="Times New Roman"/>
          <w:bCs/>
          <w:sz w:val="28"/>
          <w:szCs w:val="28"/>
        </w:rPr>
        <w:t xml:space="preserve">          На территории </w:t>
      </w:r>
      <w:proofErr w:type="spellStart"/>
      <w:r w:rsidR="00267E89">
        <w:rPr>
          <w:rFonts w:ascii="Times New Roman" w:hAnsi="Times New Roman"/>
          <w:bCs/>
          <w:sz w:val="28"/>
          <w:szCs w:val="28"/>
        </w:rPr>
        <w:t>Сарабикулов</w:t>
      </w:r>
      <w:r w:rsidR="00794DDD" w:rsidRPr="00BF64F3">
        <w:rPr>
          <w:rFonts w:ascii="Times New Roman" w:hAnsi="Times New Roman"/>
          <w:bCs/>
          <w:sz w:val="28"/>
          <w:szCs w:val="28"/>
        </w:rPr>
        <w:t>ского</w:t>
      </w:r>
      <w:proofErr w:type="spellEnd"/>
      <w:r w:rsidRPr="00BF64F3">
        <w:rPr>
          <w:rFonts w:ascii="Times New Roman" w:hAnsi="Times New Roman"/>
          <w:bCs/>
          <w:sz w:val="28"/>
          <w:szCs w:val="28"/>
        </w:rPr>
        <w:t xml:space="preserve"> СП бесхозяйные сети водоотведения отсутствуют. </w:t>
      </w:r>
    </w:p>
    <w:p w:rsidR="000338E2" w:rsidRPr="00BF64F3" w:rsidRDefault="000338E2" w:rsidP="000338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338E2" w:rsidRPr="00BF64F3" w:rsidRDefault="000338E2" w:rsidP="000338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338E2" w:rsidRPr="00BF64F3" w:rsidRDefault="000338E2" w:rsidP="000338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338E2" w:rsidRPr="00BF64F3" w:rsidRDefault="003B48C3" w:rsidP="000338E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bookmarkStart w:id="32" w:name="_Toc360541455"/>
      <w:bookmarkStart w:id="33" w:name="_Toc360541042"/>
      <w:bookmarkStart w:id="34" w:name="_Toc360540984"/>
      <w:bookmarkStart w:id="35" w:name="_Toc360540882"/>
      <w:bookmarkStart w:id="36" w:name="_Toc360540824"/>
      <w:bookmarkStart w:id="37" w:name="_Toc360187473"/>
      <w:r w:rsidRPr="00BF64F3">
        <w:rPr>
          <w:rFonts w:ascii="Times New Roman" w:hAnsi="Times New Roman"/>
          <w:b/>
          <w:sz w:val="28"/>
          <w:szCs w:val="28"/>
        </w:rPr>
        <w:t>18. Картографические материалы</w:t>
      </w:r>
      <w:bookmarkStart w:id="38" w:name="_GoBack"/>
      <w:bookmarkEnd w:id="38"/>
    </w:p>
    <w:bookmarkEnd w:id="32"/>
    <w:bookmarkEnd w:id="33"/>
    <w:bookmarkEnd w:id="34"/>
    <w:bookmarkEnd w:id="35"/>
    <w:bookmarkEnd w:id="36"/>
    <w:bookmarkEnd w:id="37"/>
    <w:p w:rsidR="000338E2" w:rsidRPr="00BF64F3" w:rsidRDefault="000338E2" w:rsidP="000338E2">
      <w:pPr>
        <w:rPr>
          <w:rFonts w:ascii="Times New Roman" w:hAnsi="Times New Roman"/>
          <w:sz w:val="28"/>
          <w:szCs w:val="28"/>
        </w:rPr>
      </w:pPr>
    </w:p>
    <w:p w:rsidR="000338E2" w:rsidRPr="00BF64F3" w:rsidRDefault="000338E2" w:rsidP="000338E2">
      <w:pPr>
        <w:rPr>
          <w:rFonts w:ascii="Times New Roman" w:hAnsi="Times New Roman"/>
          <w:sz w:val="28"/>
          <w:szCs w:val="28"/>
        </w:rPr>
      </w:pPr>
    </w:p>
    <w:p w:rsidR="000338E2" w:rsidRPr="00BF64F3" w:rsidRDefault="000338E2" w:rsidP="000338E2">
      <w:pPr>
        <w:rPr>
          <w:rFonts w:ascii="Times New Roman" w:hAnsi="Times New Roman"/>
          <w:sz w:val="28"/>
          <w:szCs w:val="28"/>
        </w:rPr>
        <w:sectPr w:rsidR="000338E2" w:rsidRPr="00BF64F3" w:rsidSect="00D340CC">
          <w:footerReference w:type="default" r:id="rId26"/>
          <w:pgSz w:w="11906" w:h="16838"/>
          <w:pgMar w:top="567" w:right="566" w:bottom="426" w:left="1276" w:header="397" w:footer="340" w:gutter="0"/>
          <w:cols w:space="708"/>
          <w:titlePg/>
          <w:docGrid w:linePitch="360"/>
        </w:sectPr>
      </w:pPr>
    </w:p>
    <w:p w:rsidR="00257132" w:rsidRPr="00BF64F3" w:rsidRDefault="00257132">
      <w:pPr>
        <w:rPr>
          <w:rFonts w:ascii="Times New Roman" w:hAnsi="Times New Roman"/>
        </w:rPr>
      </w:pPr>
    </w:p>
    <w:p w:rsidR="00257132" w:rsidRPr="00BF64F3" w:rsidRDefault="00985F4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185395"/>
            <wp:effectExtent l="19050" t="0" r="3175" b="0"/>
            <wp:docPr id="5" name="Рисунок 5" descr="D:\Documents\Мои сканированные изображения\сканирование01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сканированные изображения\сканирование013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8E">
        <w:rPr>
          <w:rFonts w:ascii="Times New Roman" w:hAnsi="Times New Roman"/>
        </w:rPr>
        <w:t xml:space="preserve"> </w:t>
      </w:r>
    </w:p>
    <w:p w:rsidR="00257132" w:rsidRPr="00BF64F3" w:rsidRDefault="00257132">
      <w:pPr>
        <w:rPr>
          <w:rFonts w:ascii="Times New Roman" w:hAnsi="Times New Roman"/>
        </w:rPr>
      </w:pPr>
    </w:p>
    <w:p w:rsidR="00257132" w:rsidRPr="00BF64F3" w:rsidRDefault="00257132">
      <w:pPr>
        <w:rPr>
          <w:rFonts w:ascii="Times New Roman" w:hAnsi="Times New Roman"/>
        </w:rPr>
      </w:pPr>
    </w:p>
    <w:p w:rsidR="00257132" w:rsidRPr="00BF64F3" w:rsidRDefault="00257132">
      <w:pPr>
        <w:rPr>
          <w:rFonts w:ascii="Times New Roman" w:hAnsi="Times New Roman"/>
        </w:rPr>
      </w:pPr>
    </w:p>
    <w:sectPr w:rsidR="00257132" w:rsidRPr="00BF64F3" w:rsidSect="004148D8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B16" w:rsidRDefault="009B5B16" w:rsidP="0000017B">
      <w:pPr>
        <w:spacing w:after="0" w:line="240" w:lineRule="auto"/>
      </w:pPr>
      <w:r>
        <w:separator/>
      </w:r>
    </w:p>
  </w:endnote>
  <w:endnote w:type="continuationSeparator" w:id="0">
    <w:p w:rsidR="009B5B16" w:rsidRDefault="009B5B16" w:rsidP="0000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97696"/>
      <w:docPartObj>
        <w:docPartGallery w:val="Page Numbers (Bottom of Page)"/>
        <w:docPartUnique/>
      </w:docPartObj>
    </w:sdtPr>
    <w:sdtContent>
      <w:p w:rsidR="00647A89" w:rsidRDefault="00647A89">
        <w:pPr>
          <w:pStyle w:val="a8"/>
          <w:jc w:val="right"/>
        </w:pPr>
        <w:fldSimple w:instr=" PAGE   \* MERGEFORMAT ">
          <w:r w:rsidR="006861CE">
            <w:rPr>
              <w:noProof/>
            </w:rPr>
            <w:t>34</w:t>
          </w:r>
        </w:fldSimple>
      </w:p>
    </w:sdtContent>
  </w:sdt>
  <w:p w:rsidR="00647A89" w:rsidRDefault="00647A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B16" w:rsidRDefault="009B5B16" w:rsidP="0000017B">
      <w:pPr>
        <w:spacing w:after="0" w:line="240" w:lineRule="auto"/>
      </w:pPr>
      <w:r>
        <w:separator/>
      </w:r>
    </w:p>
  </w:footnote>
  <w:footnote w:type="continuationSeparator" w:id="0">
    <w:p w:rsidR="009B5B16" w:rsidRDefault="009B5B16" w:rsidP="00000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856411"/>
      <w:docPartObj>
        <w:docPartGallery w:val="Page Numbers (Top of Page)"/>
        <w:docPartUnique/>
      </w:docPartObj>
    </w:sdtPr>
    <w:sdtContent>
      <w:p w:rsidR="00647A89" w:rsidRDefault="00647A89">
        <w:pPr>
          <w:pStyle w:val="a6"/>
          <w:jc w:val="right"/>
        </w:pPr>
        <w:fldSimple w:instr="PAGE   \* MERGEFORMAT">
          <w:r w:rsidR="006861CE">
            <w:rPr>
              <w:noProof/>
            </w:rPr>
            <w:t>34</w:t>
          </w:r>
        </w:fldSimple>
      </w:p>
    </w:sdtContent>
  </w:sdt>
  <w:p w:rsidR="00647A89" w:rsidRDefault="00647A8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6013"/>
    <w:multiLevelType w:val="multilevel"/>
    <w:tmpl w:val="1D2C99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">
    <w:nsid w:val="1394527B"/>
    <w:multiLevelType w:val="hybridMultilevel"/>
    <w:tmpl w:val="6B7C03B4"/>
    <w:lvl w:ilvl="0" w:tplc="3D4AC86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225B15"/>
    <w:multiLevelType w:val="hybridMultilevel"/>
    <w:tmpl w:val="0E46ED82"/>
    <w:lvl w:ilvl="0" w:tplc="C444D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1A500C"/>
    <w:multiLevelType w:val="multilevel"/>
    <w:tmpl w:val="522E284C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4">
    <w:nsid w:val="32B200F7"/>
    <w:multiLevelType w:val="multilevel"/>
    <w:tmpl w:val="78D26C4A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eastAsia="Times New Roman" w:hint="default"/>
        <w:b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5">
    <w:nsid w:val="398733C8"/>
    <w:multiLevelType w:val="multilevel"/>
    <w:tmpl w:val="925E93F8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148345E"/>
    <w:multiLevelType w:val="multilevel"/>
    <w:tmpl w:val="903A6C3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1995EAC"/>
    <w:multiLevelType w:val="hybridMultilevel"/>
    <w:tmpl w:val="4A5AC386"/>
    <w:lvl w:ilvl="0" w:tplc="99EEEBC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504777AE"/>
    <w:multiLevelType w:val="multilevel"/>
    <w:tmpl w:val="85826CBA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4" w:hanging="82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67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>
    <w:nsid w:val="54214D78"/>
    <w:multiLevelType w:val="multilevel"/>
    <w:tmpl w:val="90D4ADC8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7"/>
      <w:numFmt w:val="decimal"/>
      <w:lvlText w:val="%1.%2"/>
      <w:lvlJc w:val="left"/>
      <w:pPr>
        <w:ind w:left="600" w:hanging="60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651343A6"/>
    <w:multiLevelType w:val="hybridMultilevel"/>
    <w:tmpl w:val="AD8C56CA"/>
    <w:lvl w:ilvl="0" w:tplc="13BC8D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68C87E0C"/>
    <w:multiLevelType w:val="multilevel"/>
    <w:tmpl w:val="BFD283C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E9225FC"/>
    <w:multiLevelType w:val="multilevel"/>
    <w:tmpl w:val="FF922B1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86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  <w:b/>
      </w:rPr>
    </w:lvl>
  </w:abstractNum>
  <w:abstractNum w:abstractNumId="13">
    <w:nsid w:val="6ED41D5A"/>
    <w:multiLevelType w:val="multilevel"/>
    <w:tmpl w:val="8FBE0EA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73B77600"/>
    <w:multiLevelType w:val="multilevel"/>
    <w:tmpl w:val="72CA33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2"/>
  </w:num>
  <w:num w:numId="6">
    <w:abstractNumId w:val="10"/>
  </w:num>
  <w:num w:numId="7">
    <w:abstractNumId w:val="9"/>
    <w:lvlOverride w:ilvl="0">
      <w:startOverride w:val="2"/>
    </w:lvlOverride>
    <w:lvlOverride w:ilvl="1">
      <w:startOverride w:val="7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0"/>
  </w:num>
  <w:num w:numId="13">
    <w:abstractNumId w:val="8"/>
  </w:num>
  <w:num w:numId="14">
    <w:abstractNumId w:val="6"/>
  </w:num>
  <w:num w:numId="15">
    <w:abstractNumId w:val="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C8A"/>
    <w:rsid w:val="0000017B"/>
    <w:rsid w:val="00010642"/>
    <w:rsid w:val="0003122E"/>
    <w:rsid w:val="000338E2"/>
    <w:rsid w:val="00037222"/>
    <w:rsid w:val="000764CD"/>
    <w:rsid w:val="00084D3A"/>
    <w:rsid w:val="000A0C7A"/>
    <w:rsid w:val="000E3820"/>
    <w:rsid w:val="000E78F7"/>
    <w:rsid w:val="00141701"/>
    <w:rsid w:val="0019667F"/>
    <w:rsid w:val="001F2E78"/>
    <w:rsid w:val="0020410E"/>
    <w:rsid w:val="00206D65"/>
    <w:rsid w:val="0021572C"/>
    <w:rsid w:val="0021615E"/>
    <w:rsid w:val="00233F2A"/>
    <w:rsid w:val="00257132"/>
    <w:rsid w:val="00267E89"/>
    <w:rsid w:val="00280BD7"/>
    <w:rsid w:val="00292BDE"/>
    <w:rsid w:val="002A25C0"/>
    <w:rsid w:val="002C1360"/>
    <w:rsid w:val="002D28CE"/>
    <w:rsid w:val="002F45AA"/>
    <w:rsid w:val="002F5678"/>
    <w:rsid w:val="00345485"/>
    <w:rsid w:val="00350766"/>
    <w:rsid w:val="00380EDA"/>
    <w:rsid w:val="003B48C3"/>
    <w:rsid w:val="004148D8"/>
    <w:rsid w:val="00445127"/>
    <w:rsid w:val="00462263"/>
    <w:rsid w:val="00473619"/>
    <w:rsid w:val="0048729C"/>
    <w:rsid w:val="004877D4"/>
    <w:rsid w:val="004909F0"/>
    <w:rsid w:val="004F06D9"/>
    <w:rsid w:val="00535405"/>
    <w:rsid w:val="0054735F"/>
    <w:rsid w:val="00547E08"/>
    <w:rsid w:val="00576258"/>
    <w:rsid w:val="005846A6"/>
    <w:rsid w:val="00596CE5"/>
    <w:rsid w:val="005A0269"/>
    <w:rsid w:val="005B6DA7"/>
    <w:rsid w:val="005B7FE2"/>
    <w:rsid w:val="005C4306"/>
    <w:rsid w:val="00602E7A"/>
    <w:rsid w:val="00647A89"/>
    <w:rsid w:val="0067391B"/>
    <w:rsid w:val="006861CE"/>
    <w:rsid w:val="006B3648"/>
    <w:rsid w:val="00707BEF"/>
    <w:rsid w:val="00741761"/>
    <w:rsid w:val="00745FF2"/>
    <w:rsid w:val="0076356B"/>
    <w:rsid w:val="00794DDD"/>
    <w:rsid w:val="0081720A"/>
    <w:rsid w:val="00832917"/>
    <w:rsid w:val="00840493"/>
    <w:rsid w:val="0086521F"/>
    <w:rsid w:val="0089124D"/>
    <w:rsid w:val="00926DC0"/>
    <w:rsid w:val="009551FD"/>
    <w:rsid w:val="00984997"/>
    <w:rsid w:val="00985F4B"/>
    <w:rsid w:val="009B5B16"/>
    <w:rsid w:val="009E36BF"/>
    <w:rsid w:val="009F5F00"/>
    <w:rsid w:val="00A62291"/>
    <w:rsid w:val="00AA3D2D"/>
    <w:rsid w:val="00B07B85"/>
    <w:rsid w:val="00B26188"/>
    <w:rsid w:val="00B40A35"/>
    <w:rsid w:val="00B74F78"/>
    <w:rsid w:val="00B85BCF"/>
    <w:rsid w:val="00BD291E"/>
    <w:rsid w:val="00BD6C20"/>
    <w:rsid w:val="00BF64F3"/>
    <w:rsid w:val="00C43BD9"/>
    <w:rsid w:val="00C52EEF"/>
    <w:rsid w:val="00CB7395"/>
    <w:rsid w:val="00CD469C"/>
    <w:rsid w:val="00CD7085"/>
    <w:rsid w:val="00D340CC"/>
    <w:rsid w:val="00D41E29"/>
    <w:rsid w:val="00D62D8E"/>
    <w:rsid w:val="00D67369"/>
    <w:rsid w:val="00D87466"/>
    <w:rsid w:val="00DB3721"/>
    <w:rsid w:val="00DC1FB6"/>
    <w:rsid w:val="00DD1955"/>
    <w:rsid w:val="00DD4C3E"/>
    <w:rsid w:val="00DD6D9C"/>
    <w:rsid w:val="00DF7030"/>
    <w:rsid w:val="00EE170D"/>
    <w:rsid w:val="00EF4C8A"/>
    <w:rsid w:val="00F27FEA"/>
    <w:rsid w:val="00F473F8"/>
    <w:rsid w:val="00F8119A"/>
    <w:rsid w:val="00FA6344"/>
    <w:rsid w:val="00FB2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locked/>
    <w:rsid w:val="00547E08"/>
    <w:rPr>
      <w:rFonts w:ascii="Times New Roman" w:hAnsi="Times New Roman" w:cs="Times New Roman"/>
      <w:noProof/>
      <w:sz w:val="24"/>
      <w:szCs w:val="24"/>
    </w:rPr>
  </w:style>
  <w:style w:type="paragraph" w:styleId="13">
    <w:name w:val="toc 1"/>
    <w:basedOn w:val="a"/>
    <w:next w:val="a"/>
    <w:link w:val="12"/>
    <w:autoRedefine/>
    <w:uiPriority w:val="39"/>
    <w:unhideWhenUsed/>
    <w:rsid w:val="00547E08"/>
    <w:pPr>
      <w:tabs>
        <w:tab w:val="right" w:leader="dot" w:pos="9629"/>
      </w:tabs>
      <w:spacing w:after="100"/>
    </w:pPr>
    <w:rPr>
      <w:rFonts w:ascii="Times New Roman" w:eastAsiaTheme="minorHAnsi" w:hAnsi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noProof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locked/>
    <w:rsid w:val="00547E08"/>
    <w:rPr>
      <w:rFonts w:ascii="Times New Roman" w:hAnsi="Times New Roman" w:cs="Times New Roman"/>
      <w:noProof/>
      <w:sz w:val="24"/>
      <w:szCs w:val="24"/>
    </w:rPr>
  </w:style>
  <w:style w:type="paragraph" w:styleId="13">
    <w:name w:val="toc 1"/>
    <w:basedOn w:val="a"/>
    <w:next w:val="a"/>
    <w:link w:val="12"/>
    <w:autoRedefine/>
    <w:uiPriority w:val="39"/>
    <w:unhideWhenUsed/>
    <w:rsid w:val="00547E08"/>
    <w:pPr>
      <w:tabs>
        <w:tab w:val="right" w:leader="dot" w:pos="9629"/>
      </w:tabs>
      <w:spacing w:after="100"/>
    </w:pPr>
    <w:rPr>
      <w:rFonts w:ascii="Times New Roman" w:eastAsiaTheme="minorHAnsi" w:hAnsi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noProof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3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8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7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2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7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5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0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4" Type="http://schemas.openxmlformats.org/officeDocument/2006/relationships/image" Target="media/image1.tiff"/><Relationship Id="rId5" Type="http://schemas.openxmlformats.org/officeDocument/2006/relationships/footnotes" Target="footnotes.xml"/><Relationship Id="rId15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3" Type="http://schemas.openxmlformats.org/officeDocument/2006/relationships/hyperlink" Target="mailto:Sarbik.Len@tatar.ru" TargetMode="External"/><Relationship Id="rId28" Type="http://schemas.openxmlformats.org/officeDocument/2006/relationships/header" Target="header1.xml"/><Relationship Id="rId10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9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4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2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7" Type="http://schemas.openxmlformats.org/officeDocument/2006/relationships/image" Target="media/image3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8589</Words>
  <Characters>48958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 </cp:lastModifiedBy>
  <cp:revision>7</cp:revision>
  <cp:lastPrinted>2015-07-07T05:09:00Z</cp:lastPrinted>
  <dcterms:created xsi:type="dcterms:W3CDTF">2015-07-07T05:11:00Z</dcterms:created>
  <dcterms:modified xsi:type="dcterms:W3CDTF">2016-06-09T12:04:00Z</dcterms:modified>
</cp:coreProperties>
</file>