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074" w:rsidRPr="00822323" w:rsidRDefault="005F301F" w:rsidP="005F301F">
      <w:pPr>
        <w:spacing w:after="0"/>
        <w:jc w:val="both"/>
        <w:rPr>
          <w:szCs w:val="28"/>
        </w:rPr>
      </w:pPr>
      <w:r w:rsidRPr="005F301F">
        <w:rPr>
          <w:szCs w:val="28"/>
        </w:rPr>
        <w:object w:dxaOrig="9165" w:dyaOrig="12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5pt;height:603.05pt" o:ole="">
            <v:imagedata r:id="rId8" o:title=""/>
          </v:shape>
          <o:OLEObject Type="Embed" ProgID="AcroExch.Document.7" ShapeID="_x0000_i1025" DrawAspect="Content" ObjectID="_1526805840" r:id="rId9"/>
        </w:object>
      </w:r>
      <w:r w:rsidR="008A4AED">
        <w:rPr>
          <w:szCs w:val="28"/>
        </w:rPr>
        <w:t xml:space="preserve">    </w:t>
      </w:r>
      <w:r w:rsidR="008A4AED">
        <w:rPr>
          <w:szCs w:val="28"/>
        </w:rPr>
        <w:tab/>
      </w:r>
      <w:r w:rsidR="008A4AED">
        <w:rPr>
          <w:szCs w:val="28"/>
        </w:rPr>
        <w:tab/>
      </w:r>
      <w:r w:rsidR="008A4AED">
        <w:rPr>
          <w:szCs w:val="28"/>
        </w:rPr>
        <w:tab/>
      </w:r>
      <w:r w:rsidR="008A4AED">
        <w:rPr>
          <w:szCs w:val="28"/>
        </w:rPr>
        <w:tab/>
      </w:r>
      <w:r w:rsidR="008A4AED">
        <w:rPr>
          <w:szCs w:val="28"/>
        </w:rPr>
        <w:tab/>
      </w:r>
      <w:r w:rsidR="008A4AED">
        <w:rPr>
          <w:szCs w:val="28"/>
        </w:rPr>
        <w:tab/>
      </w:r>
      <w:r w:rsidR="008A4AED">
        <w:rPr>
          <w:szCs w:val="28"/>
        </w:rPr>
        <w:tab/>
      </w:r>
      <w:r w:rsidR="008A4AED">
        <w:rPr>
          <w:szCs w:val="28"/>
        </w:rPr>
        <w:tab/>
      </w:r>
      <w:r w:rsidR="008A4AED">
        <w:rPr>
          <w:szCs w:val="28"/>
        </w:rPr>
        <w:tab/>
      </w:r>
      <w:r w:rsidR="008A4AED">
        <w:rPr>
          <w:szCs w:val="28"/>
        </w:rPr>
        <w:tab/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</w:p>
    <w:p w:rsidR="00BD3672" w:rsidRDefault="00BD3672" w:rsidP="00BD3672">
      <w:pPr>
        <w:spacing w:after="0"/>
        <w:ind w:firstLine="709"/>
        <w:jc w:val="center"/>
        <w:rPr>
          <w:sz w:val="28"/>
          <w:szCs w:val="28"/>
        </w:rPr>
      </w:pPr>
    </w:p>
    <w:p w:rsidR="00BD3672" w:rsidRDefault="00BD3672" w:rsidP="00BD3672">
      <w:pPr>
        <w:spacing w:after="0"/>
        <w:ind w:firstLine="709"/>
        <w:jc w:val="both"/>
        <w:rPr>
          <w:b/>
          <w:sz w:val="28"/>
          <w:szCs w:val="28"/>
        </w:rPr>
      </w:pP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</w:p>
    <w:p w:rsidR="007D5739" w:rsidRDefault="007D5739" w:rsidP="007D5739">
      <w:pPr>
        <w:pStyle w:val="af4"/>
        <w:spacing w:before="0"/>
        <w:ind w:firstLine="709"/>
        <w:rPr>
          <w:color w:val="auto"/>
        </w:rPr>
      </w:pPr>
      <w:r w:rsidRPr="006E0810">
        <w:rPr>
          <w:color w:val="auto"/>
        </w:rPr>
        <w:t>Содержание</w:t>
      </w:r>
    </w:p>
    <w:p w:rsidR="007D5739" w:rsidRPr="00250EB9" w:rsidRDefault="007D5739" w:rsidP="007D5739"/>
    <w:p w:rsidR="007D5739" w:rsidRDefault="007D5739" w:rsidP="0056019D">
      <w:pPr>
        <w:pStyle w:val="12"/>
      </w:pPr>
      <w:r w:rsidRPr="006E0810">
        <w:t>Паспорт схемы……………………………………………………</w:t>
      </w:r>
      <w:r>
        <w:t>…….</w:t>
      </w:r>
      <w:r w:rsidRPr="006E0810">
        <w:t>…………</w:t>
      </w:r>
      <w:r w:rsidR="0056019D">
        <w:t>.</w:t>
      </w:r>
      <w:r w:rsidR="00522579">
        <w:t>.</w:t>
      </w:r>
      <w:r w:rsidR="00FC2076">
        <w:t>4</w:t>
      </w:r>
    </w:p>
    <w:p w:rsidR="007D5739" w:rsidRDefault="007D5739" w:rsidP="0056019D">
      <w:pPr>
        <w:pStyle w:val="12"/>
      </w:pPr>
      <w:r w:rsidRPr="006E0810">
        <w:t>Введение………………………………</w:t>
      </w:r>
      <w:r>
        <w:t>………</w:t>
      </w:r>
      <w:r w:rsidRPr="006E0810">
        <w:t>…………………………</w:t>
      </w:r>
      <w:r>
        <w:t>.......</w:t>
      </w:r>
      <w:r w:rsidRPr="006E0810">
        <w:t>……</w:t>
      </w:r>
      <w:r w:rsidR="0056019D">
        <w:t>.</w:t>
      </w:r>
      <w:r w:rsidR="00522579">
        <w:t>.</w:t>
      </w:r>
      <w:r w:rsidR="00FC2076">
        <w:t>6</w:t>
      </w:r>
    </w:p>
    <w:p w:rsidR="007D5739" w:rsidRDefault="007D5739" w:rsidP="0056019D">
      <w:pPr>
        <w:pStyle w:val="12"/>
      </w:pPr>
      <w:r>
        <w:t>Глава 1. Схема водоснабжения………………………………………………..…</w:t>
      </w:r>
      <w:r w:rsidR="00522579">
        <w:t>...</w:t>
      </w:r>
      <w:r w:rsidR="00FC2076">
        <w:t>7</w:t>
      </w:r>
    </w:p>
    <w:p w:rsidR="007D5739" w:rsidRPr="006E0810" w:rsidRDefault="00522579" w:rsidP="00F246B2">
      <w:pPr>
        <w:pStyle w:val="af3"/>
        <w:numPr>
          <w:ilvl w:val="1"/>
          <w:numId w:val="23"/>
        </w:numPr>
        <w:spacing w:after="0" w:line="240" w:lineRule="auto"/>
        <w:ind w:left="567" w:right="-1" w:hanging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7D5739" w:rsidRPr="006E0810">
        <w:rPr>
          <w:sz w:val="28"/>
          <w:szCs w:val="28"/>
        </w:rPr>
        <w:t>лиматические условия………………………………………………</w:t>
      </w:r>
      <w:r w:rsidR="007D5739">
        <w:rPr>
          <w:sz w:val="28"/>
          <w:szCs w:val="28"/>
        </w:rPr>
        <w:t>……...</w:t>
      </w:r>
      <w:r w:rsidR="00CE6B24">
        <w:rPr>
          <w:sz w:val="28"/>
          <w:szCs w:val="28"/>
        </w:rPr>
        <w:t>.</w:t>
      </w:r>
      <w:r>
        <w:rPr>
          <w:sz w:val="28"/>
          <w:szCs w:val="28"/>
        </w:rPr>
        <w:t>.</w:t>
      </w:r>
      <w:r w:rsidR="00FC2076">
        <w:rPr>
          <w:sz w:val="28"/>
          <w:szCs w:val="28"/>
        </w:rPr>
        <w:t>7</w:t>
      </w:r>
    </w:p>
    <w:p w:rsidR="007D5739" w:rsidRDefault="00522579" w:rsidP="00F246B2">
      <w:pPr>
        <w:pStyle w:val="af3"/>
        <w:numPr>
          <w:ilvl w:val="2"/>
          <w:numId w:val="23"/>
        </w:numPr>
        <w:spacing w:after="0" w:line="240" w:lineRule="auto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D5739" w:rsidRPr="006E0810">
        <w:rPr>
          <w:sz w:val="28"/>
          <w:szCs w:val="28"/>
        </w:rPr>
        <w:t xml:space="preserve">писание структуры системы водоснабжения </w:t>
      </w:r>
      <w:proofErr w:type="spellStart"/>
      <w:r>
        <w:rPr>
          <w:sz w:val="28"/>
          <w:szCs w:val="28"/>
        </w:rPr>
        <w:t>Каркалинского</w:t>
      </w:r>
      <w:proofErr w:type="spellEnd"/>
      <w:r>
        <w:rPr>
          <w:sz w:val="28"/>
          <w:szCs w:val="28"/>
        </w:rPr>
        <w:t xml:space="preserve"> </w:t>
      </w:r>
    </w:p>
    <w:p w:rsidR="007D5739" w:rsidRPr="000209E0" w:rsidRDefault="007D5739" w:rsidP="00F246B2">
      <w:pPr>
        <w:spacing w:after="0" w:line="240" w:lineRule="auto"/>
        <w:ind w:left="567" w:hanging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0209E0">
        <w:rPr>
          <w:sz w:val="28"/>
          <w:szCs w:val="28"/>
        </w:rPr>
        <w:t>сельского поселения……………………………</w:t>
      </w:r>
      <w:r w:rsidR="0056019D">
        <w:rPr>
          <w:sz w:val="28"/>
          <w:szCs w:val="28"/>
        </w:rPr>
        <w:t>.</w:t>
      </w:r>
      <w:r w:rsidRPr="000209E0">
        <w:rPr>
          <w:sz w:val="28"/>
          <w:szCs w:val="28"/>
        </w:rPr>
        <w:t>…………………………</w:t>
      </w:r>
      <w:r>
        <w:rPr>
          <w:sz w:val="28"/>
          <w:szCs w:val="28"/>
        </w:rPr>
        <w:t>.......</w:t>
      </w:r>
      <w:r w:rsidR="00F246B2">
        <w:rPr>
          <w:sz w:val="28"/>
          <w:szCs w:val="28"/>
        </w:rPr>
        <w:t>..</w:t>
      </w:r>
      <w:r>
        <w:rPr>
          <w:sz w:val="28"/>
          <w:szCs w:val="28"/>
        </w:rPr>
        <w:t>.</w:t>
      </w:r>
      <w:r w:rsidRPr="000209E0">
        <w:rPr>
          <w:sz w:val="28"/>
          <w:szCs w:val="28"/>
        </w:rPr>
        <w:t>..</w:t>
      </w:r>
      <w:r w:rsidR="00522579">
        <w:rPr>
          <w:sz w:val="28"/>
          <w:szCs w:val="28"/>
        </w:rPr>
        <w:t>.</w:t>
      </w:r>
      <w:r w:rsidR="00FC2076">
        <w:rPr>
          <w:sz w:val="28"/>
          <w:szCs w:val="28"/>
        </w:rPr>
        <w:t>7</w:t>
      </w:r>
    </w:p>
    <w:p w:rsidR="007D5739" w:rsidRDefault="00522579" w:rsidP="00F246B2">
      <w:pPr>
        <w:pStyle w:val="af3"/>
        <w:numPr>
          <w:ilvl w:val="2"/>
          <w:numId w:val="23"/>
        </w:numPr>
        <w:spacing w:after="0" w:line="240" w:lineRule="auto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D5739">
        <w:rPr>
          <w:sz w:val="28"/>
          <w:szCs w:val="28"/>
        </w:rPr>
        <w:t>писание функционирования систем водоснабжения…</w:t>
      </w:r>
      <w:r w:rsidR="0056019D">
        <w:rPr>
          <w:sz w:val="28"/>
          <w:szCs w:val="28"/>
        </w:rPr>
        <w:t>..</w:t>
      </w:r>
      <w:r w:rsidR="007D5739">
        <w:rPr>
          <w:sz w:val="28"/>
          <w:szCs w:val="28"/>
        </w:rPr>
        <w:t>……….………</w:t>
      </w:r>
      <w:r w:rsidR="00887BA9">
        <w:rPr>
          <w:sz w:val="28"/>
          <w:szCs w:val="28"/>
        </w:rPr>
        <w:t>..</w:t>
      </w:r>
      <w:r w:rsidR="00EA4623">
        <w:rPr>
          <w:sz w:val="28"/>
          <w:szCs w:val="28"/>
        </w:rPr>
        <w:t>8</w:t>
      </w:r>
    </w:p>
    <w:p w:rsidR="007D5739" w:rsidRPr="007B1403" w:rsidRDefault="007D5739" w:rsidP="00F246B2">
      <w:pPr>
        <w:pStyle w:val="af3"/>
        <w:numPr>
          <w:ilvl w:val="2"/>
          <w:numId w:val="23"/>
        </w:numPr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22579">
        <w:rPr>
          <w:sz w:val="28"/>
          <w:szCs w:val="28"/>
        </w:rPr>
        <w:t>О</w:t>
      </w:r>
      <w:r w:rsidRPr="007B1403">
        <w:rPr>
          <w:sz w:val="28"/>
          <w:szCs w:val="28"/>
        </w:rPr>
        <w:t xml:space="preserve">писание существующих технических и технологических  проблем в водоснабжении </w:t>
      </w:r>
      <w:proofErr w:type="spellStart"/>
      <w:r w:rsidR="00522579">
        <w:rPr>
          <w:sz w:val="28"/>
          <w:szCs w:val="28"/>
        </w:rPr>
        <w:t>Каркалинского</w:t>
      </w:r>
      <w:proofErr w:type="spellEnd"/>
      <w:r w:rsidRPr="007B1403">
        <w:rPr>
          <w:sz w:val="28"/>
          <w:szCs w:val="28"/>
        </w:rPr>
        <w:t xml:space="preserve"> сельского поселения…</w:t>
      </w:r>
      <w:r w:rsidR="0056019D">
        <w:rPr>
          <w:sz w:val="28"/>
          <w:szCs w:val="28"/>
        </w:rPr>
        <w:t>..</w:t>
      </w:r>
      <w:r w:rsidRPr="007B1403">
        <w:rPr>
          <w:sz w:val="28"/>
          <w:szCs w:val="28"/>
        </w:rPr>
        <w:t>……...</w:t>
      </w:r>
      <w:r>
        <w:rPr>
          <w:sz w:val="28"/>
          <w:szCs w:val="28"/>
        </w:rPr>
        <w:t>.</w:t>
      </w:r>
      <w:r w:rsidR="004D319D">
        <w:rPr>
          <w:sz w:val="28"/>
          <w:szCs w:val="28"/>
        </w:rPr>
        <w:t>...........</w:t>
      </w:r>
      <w:r w:rsidR="00EA4623">
        <w:rPr>
          <w:sz w:val="28"/>
          <w:szCs w:val="28"/>
        </w:rPr>
        <w:t>.</w:t>
      </w:r>
      <w:r w:rsidR="00522579">
        <w:rPr>
          <w:sz w:val="28"/>
          <w:szCs w:val="28"/>
        </w:rPr>
        <w:t>..............</w:t>
      </w:r>
      <w:r w:rsidR="00EA4623">
        <w:rPr>
          <w:sz w:val="28"/>
          <w:szCs w:val="28"/>
        </w:rPr>
        <w:t>9</w:t>
      </w:r>
    </w:p>
    <w:p w:rsidR="007D5739" w:rsidRPr="00920193" w:rsidRDefault="00522579" w:rsidP="00F246B2">
      <w:pPr>
        <w:pStyle w:val="af3"/>
        <w:numPr>
          <w:ilvl w:val="1"/>
          <w:numId w:val="23"/>
        </w:numPr>
        <w:spacing w:after="0"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7D5739" w:rsidRPr="00920193">
        <w:rPr>
          <w:sz w:val="28"/>
          <w:szCs w:val="28"/>
        </w:rPr>
        <w:t>уществующие балансы водопотребления……………………</w:t>
      </w:r>
      <w:r w:rsidR="0056019D">
        <w:rPr>
          <w:sz w:val="28"/>
          <w:szCs w:val="28"/>
        </w:rPr>
        <w:t>..</w:t>
      </w:r>
      <w:r w:rsidR="007D5739" w:rsidRPr="00920193">
        <w:rPr>
          <w:sz w:val="28"/>
          <w:szCs w:val="28"/>
        </w:rPr>
        <w:t>……</w:t>
      </w:r>
      <w:r w:rsidR="007D5739">
        <w:rPr>
          <w:sz w:val="28"/>
          <w:szCs w:val="28"/>
        </w:rPr>
        <w:t>.</w:t>
      </w:r>
      <w:r w:rsidR="007D5739" w:rsidRPr="00920193">
        <w:rPr>
          <w:sz w:val="28"/>
          <w:szCs w:val="28"/>
        </w:rPr>
        <w:t>…</w:t>
      </w:r>
      <w:r w:rsidR="007D5739">
        <w:rPr>
          <w:sz w:val="28"/>
          <w:szCs w:val="28"/>
        </w:rPr>
        <w:t>..</w:t>
      </w:r>
      <w:r w:rsidR="007D5739" w:rsidRPr="00920193">
        <w:rPr>
          <w:sz w:val="28"/>
          <w:szCs w:val="28"/>
        </w:rPr>
        <w:t>..</w:t>
      </w:r>
      <w:r w:rsidR="0056019D">
        <w:rPr>
          <w:sz w:val="28"/>
          <w:szCs w:val="28"/>
        </w:rPr>
        <w:t>..</w:t>
      </w:r>
      <w:r w:rsidR="007D5739" w:rsidRPr="00920193">
        <w:rPr>
          <w:sz w:val="28"/>
          <w:szCs w:val="28"/>
        </w:rPr>
        <w:t>1</w:t>
      </w:r>
      <w:r w:rsidR="00FC2076">
        <w:rPr>
          <w:sz w:val="28"/>
          <w:szCs w:val="28"/>
        </w:rPr>
        <w:t>0</w:t>
      </w:r>
    </w:p>
    <w:p w:rsidR="007D5739" w:rsidRDefault="00522579" w:rsidP="00F246B2">
      <w:pPr>
        <w:pStyle w:val="af3"/>
        <w:numPr>
          <w:ilvl w:val="1"/>
          <w:numId w:val="23"/>
        </w:numPr>
        <w:spacing w:after="0"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D5739">
        <w:rPr>
          <w:sz w:val="28"/>
          <w:szCs w:val="28"/>
        </w:rPr>
        <w:t xml:space="preserve">ерспективное потребление коммунальных ресурсов </w:t>
      </w:r>
      <w:proofErr w:type="gramStart"/>
      <w:r w:rsidR="007D5739">
        <w:rPr>
          <w:sz w:val="28"/>
          <w:szCs w:val="28"/>
        </w:rPr>
        <w:t>в</w:t>
      </w:r>
      <w:proofErr w:type="gramEnd"/>
      <w:r w:rsidR="007D5739">
        <w:rPr>
          <w:sz w:val="28"/>
          <w:szCs w:val="28"/>
        </w:rPr>
        <w:t xml:space="preserve"> </w:t>
      </w:r>
    </w:p>
    <w:p w:rsidR="007D5739" w:rsidRPr="000209E0" w:rsidRDefault="007D5739" w:rsidP="00F246B2">
      <w:pPr>
        <w:spacing w:after="0" w:line="240" w:lineRule="auto"/>
        <w:ind w:left="613" w:hanging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209E0">
        <w:rPr>
          <w:sz w:val="28"/>
          <w:szCs w:val="28"/>
        </w:rPr>
        <w:t>сфере водоснабжения………………</w:t>
      </w:r>
      <w:r>
        <w:rPr>
          <w:sz w:val="28"/>
          <w:szCs w:val="28"/>
        </w:rPr>
        <w:t>…...</w:t>
      </w:r>
      <w:r w:rsidRPr="000209E0">
        <w:rPr>
          <w:sz w:val="28"/>
          <w:szCs w:val="28"/>
        </w:rPr>
        <w:t>…………………………………</w:t>
      </w:r>
      <w:r>
        <w:rPr>
          <w:sz w:val="28"/>
          <w:szCs w:val="28"/>
        </w:rPr>
        <w:t>…</w:t>
      </w:r>
      <w:r w:rsidRPr="000209E0">
        <w:rPr>
          <w:sz w:val="28"/>
          <w:szCs w:val="28"/>
        </w:rPr>
        <w:t>…</w:t>
      </w:r>
      <w:r w:rsidR="00EA4623">
        <w:rPr>
          <w:sz w:val="28"/>
          <w:szCs w:val="28"/>
        </w:rPr>
        <w:t>…</w:t>
      </w:r>
      <w:r w:rsidR="0056019D">
        <w:rPr>
          <w:sz w:val="28"/>
          <w:szCs w:val="28"/>
        </w:rPr>
        <w:t>.</w:t>
      </w:r>
      <w:r w:rsidRPr="000209E0">
        <w:rPr>
          <w:sz w:val="28"/>
          <w:szCs w:val="28"/>
        </w:rPr>
        <w:t>1</w:t>
      </w:r>
      <w:r w:rsidR="00FC2076">
        <w:rPr>
          <w:sz w:val="28"/>
          <w:szCs w:val="28"/>
        </w:rPr>
        <w:t>1</w:t>
      </w:r>
    </w:p>
    <w:p w:rsidR="007D5739" w:rsidRDefault="007D5739" w:rsidP="00F246B2">
      <w:pPr>
        <w:pStyle w:val="af3"/>
        <w:numPr>
          <w:ilvl w:val="1"/>
          <w:numId w:val="23"/>
        </w:numPr>
        <w:spacing w:after="0"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по строительству, реконструкции и </w:t>
      </w:r>
    </w:p>
    <w:p w:rsidR="007D5739" w:rsidRPr="000209E0" w:rsidRDefault="007D5739" w:rsidP="00F246B2">
      <w:pPr>
        <w:spacing w:after="0" w:line="240" w:lineRule="auto"/>
        <w:ind w:left="567" w:hanging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0209E0">
        <w:rPr>
          <w:sz w:val="28"/>
          <w:szCs w:val="28"/>
        </w:rPr>
        <w:t>модернизации объектов систем водоснабжения………………</w:t>
      </w:r>
      <w:r>
        <w:rPr>
          <w:sz w:val="28"/>
          <w:szCs w:val="28"/>
        </w:rPr>
        <w:t>…..</w:t>
      </w:r>
      <w:r w:rsidRPr="000209E0">
        <w:rPr>
          <w:sz w:val="28"/>
          <w:szCs w:val="28"/>
        </w:rPr>
        <w:t>……</w:t>
      </w:r>
      <w:r>
        <w:rPr>
          <w:sz w:val="28"/>
          <w:szCs w:val="28"/>
        </w:rPr>
        <w:t>……</w:t>
      </w:r>
      <w:r w:rsidR="00EA4623">
        <w:rPr>
          <w:sz w:val="28"/>
          <w:szCs w:val="28"/>
        </w:rPr>
        <w:t>…</w:t>
      </w:r>
      <w:r w:rsidR="0056019D">
        <w:rPr>
          <w:sz w:val="28"/>
          <w:szCs w:val="28"/>
        </w:rPr>
        <w:t>.</w:t>
      </w:r>
      <w:r w:rsidR="00EA4623">
        <w:rPr>
          <w:sz w:val="28"/>
          <w:szCs w:val="28"/>
        </w:rPr>
        <w:t>.</w:t>
      </w:r>
      <w:r w:rsidRPr="000209E0">
        <w:rPr>
          <w:sz w:val="28"/>
          <w:szCs w:val="28"/>
        </w:rPr>
        <w:t>1</w:t>
      </w:r>
      <w:r w:rsidR="00FC2076">
        <w:rPr>
          <w:sz w:val="28"/>
          <w:szCs w:val="28"/>
        </w:rPr>
        <w:t>1</w:t>
      </w:r>
    </w:p>
    <w:p w:rsidR="007D5739" w:rsidRDefault="000C3443" w:rsidP="00F246B2">
      <w:pPr>
        <w:pStyle w:val="af3"/>
        <w:numPr>
          <w:ilvl w:val="1"/>
          <w:numId w:val="2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22579">
        <w:rPr>
          <w:sz w:val="28"/>
          <w:szCs w:val="28"/>
        </w:rPr>
        <w:t>О</w:t>
      </w:r>
      <w:r w:rsidR="007D5739">
        <w:rPr>
          <w:sz w:val="28"/>
          <w:szCs w:val="28"/>
        </w:rPr>
        <w:t xml:space="preserve">ценка капитальных вложений в новое строительство, </w:t>
      </w:r>
    </w:p>
    <w:p w:rsidR="007D5739" w:rsidRDefault="007D5739" w:rsidP="00F246B2">
      <w:pPr>
        <w:spacing w:after="0" w:line="240" w:lineRule="auto"/>
        <w:ind w:hanging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0209E0">
        <w:rPr>
          <w:sz w:val="28"/>
          <w:szCs w:val="28"/>
        </w:rPr>
        <w:t xml:space="preserve">реконструкцию и модернизацию объектов централизованных </w:t>
      </w:r>
    </w:p>
    <w:p w:rsidR="007D5739" w:rsidRPr="00311BAF" w:rsidRDefault="007D5739" w:rsidP="00F246B2">
      <w:pPr>
        <w:spacing w:after="0" w:line="240" w:lineRule="auto"/>
        <w:ind w:hanging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0209E0">
        <w:rPr>
          <w:sz w:val="28"/>
          <w:szCs w:val="28"/>
        </w:rPr>
        <w:t>систем  водоснабжения…………………………………………</w:t>
      </w:r>
      <w:r>
        <w:rPr>
          <w:sz w:val="28"/>
          <w:szCs w:val="28"/>
        </w:rPr>
        <w:t>…</w:t>
      </w:r>
      <w:r w:rsidRPr="000209E0">
        <w:rPr>
          <w:sz w:val="28"/>
          <w:szCs w:val="28"/>
        </w:rPr>
        <w:t>………</w:t>
      </w:r>
      <w:r>
        <w:rPr>
          <w:sz w:val="28"/>
          <w:szCs w:val="28"/>
        </w:rPr>
        <w:t>…...</w:t>
      </w:r>
      <w:r w:rsidRPr="000209E0">
        <w:rPr>
          <w:sz w:val="28"/>
          <w:szCs w:val="28"/>
        </w:rPr>
        <w:t>.</w:t>
      </w:r>
      <w:r w:rsidR="00EA4623">
        <w:rPr>
          <w:sz w:val="28"/>
          <w:szCs w:val="28"/>
        </w:rPr>
        <w:t>....</w:t>
      </w:r>
      <w:r w:rsidRPr="000209E0">
        <w:rPr>
          <w:sz w:val="28"/>
          <w:szCs w:val="28"/>
        </w:rPr>
        <w:t>1</w:t>
      </w:r>
      <w:r w:rsidR="00FC2076">
        <w:rPr>
          <w:sz w:val="28"/>
          <w:szCs w:val="28"/>
        </w:rPr>
        <w:t>2</w:t>
      </w:r>
    </w:p>
    <w:p w:rsidR="00311BAF" w:rsidRDefault="000C3443" w:rsidP="00F246B2">
      <w:pPr>
        <w:pStyle w:val="21"/>
        <w:numPr>
          <w:ilvl w:val="1"/>
          <w:numId w:val="23"/>
        </w:numPr>
        <w:tabs>
          <w:tab w:val="right" w:leader="dot" w:pos="9344"/>
        </w:tabs>
        <w:spacing w:after="0" w:line="240" w:lineRule="auto"/>
        <w:rPr>
          <w:sz w:val="28"/>
          <w:szCs w:val="28"/>
        </w:rPr>
      </w:pPr>
      <w:r w:rsidRPr="00311BAF">
        <w:rPr>
          <w:sz w:val="28"/>
          <w:szCs w:val="28"/>
        </w:rPr>
        <w:t xml:space="preserve">Экологические аспекты мероприятий по строительству, реконструкции и модернизации объектов централизованных систем </w:t>
      </w:r>
      <w:r w:rsidR="00311BAF">
        <w:rPr>
          <w:sz w:val="28"/>
          <w:szCs w:val="28"/>
        </w:rPr>
        <w:t>водоснабжении</w:t>
      </w:r>
      <w:r w:rsidR="00FC2076">
        <w:rPr>
          <w:sz w:val="28"/>
          <w:szCs w:val="28"/>
        </w:rPr>
        <w:t>………14</w:t>
      </w:r>
    </w:p>
    <w:p w:rsidR="00F246B2" w:rsidRDefault="00531105" w:rsidP="00F246B2">
      <w:pPr>
        <w:pStyle w:val="21"/>
        <w:numPr>
          <w:ilvl w:val="1"/>
          <w:numId w:val="23"/>
        </w:numPr>
        <w:tabs>
          <w:tab w:val="right" w:leader="dot" w:pos="9344"/>
        </w:tabs>
        <w:spacing w:line="240" w:lineRule="auto"/>
        <w:rPr>
          <w:color w:val="000000" w:themeColor="text1"/>
          <w:sz w:val="28"/>
        </w:rPr>
      </w:pPr>
      <w:hyperlink w:anchor="_Toc381184863" w:history="1">
        <w:r w:rsidR="00311BAF" w:rsidRPr="00F246B2">
          <w:rPr>
            <w:rStyle w:val="a4"/>
            <w:noProof/>
            <w:color w:val="000000" w:themeColor="text1"/>
            <w:sz w:val="28"/>
            <w:u w:val="none"/>
          </w:rPr>
          <w:t xml:space="preserve"> Целевые показатели развития централизованных систем водоснабжения</w:t>
        </w:r>
        <w:r w:rsidR="00311BAF" w:rsidRPr="00F246B2">
          <w:rPr>
            <w:noProof/>
            <w:webHidden/>
            <w:color w:val="000000" w:themeColor="text1"/>
            <w:sz w:val="28"/>
          </w:rPr>
          <w:tab/>
        </w:r>
      </w:hyperlink>
      <w:r w:rsidR="00FC2076">
        <w:rPr>
          <w:noProof/>
          <w:color w:val="000000" w:themeColor="text1"/>
          <w:sz w:val="28"/>
        </w:rPr>
        <w:t>.16</w:t>
      </w:r>
    </w:p>
    <w:p w:rsidR="00F310D6" w:rsidRPr="00F246B2" w:rsidRDefault="00F310D6" w:rsidP="00F246B2">
      <w:pPr>
        <w:pStyle w:val="21"/>
        <w:tabs>
          <w:tab w:val="right" w:leader="dot" w:pos="9344"/>
        </w:tabs>
        <w:spacing w:line="240" w:lineRule="auto"/>
        <w:ind w:left="0"/>
        <w:rPr>
          <w:color w:val="000000" w:themeColor="text1"/>
          <w:sz w:val="28"/>
        </w:rPr>
      </w:pPr>
      <w:r w:rsidRPr="00F246B2">
        <w:rPr>
          <w:color w:val="000000" w:themeColor="text1"/>
          <w:sz w:val="28"/>
        </w:rPr>
        <w:t>1.7.1 Показатели качества питьевой воды</w:t>
      </w:r>
      <w:r w:rsidR="00FC2076">
        <w:rPr>
          <w:color w:val="000000" w:themeColor="text1"/>
          <w:sz w:val="28"/>
        </w:rPr>
        <w:t>………………………………………..17</w:t>
      </w:r>
    </w:p>
    <w:p w:rsidR="00F310D6" w:rsidRPr="00F310D6" w:rsidRDefault="00F310D6" w:rsidP="00F246B2">
      <w:pPr>
        <w:pStyle w:val="3"/>
        <w:spacing w:after="100" w:line="240" w:lineRule="auto"/>
        <w:rPr>
          <w:b w:val="0"/>
          <w:color w:val="000000" w:themeColor="text1"/>
          <w:sz w:val="28"/>
        </w:rPr>
      </w:pPr>
      <w:r w:rsidRPr="00F310D6">
        <w:rPr>
          <w:b w:val="0"/>
          <w:color w:val="000000" w:themeColor="text1"/>
          <w:sz w:val="28"/>
        </w:rPr>
        <w:t>1.7.2 Целевые показатели развития коммунальной инфраструктуры по водоснабжению</w:t>
      </w:r>
      <w:r w:rsidR="00FC2076">
        <w:rPr>
          <w:b w:val="0"/>
          <w:color w:val="000000" w:themeColor="text1"/>
          <w:sz w:val="28"/>
        </w:rPr>
        <w:t>……………………………………………………………………..19</w:t>
      </w:r>
    </w:p>
    <w:p w:rsidR="006B12BE" w:rsidRPr="008F6821" w:rsidRDefault="006B12BE" w:rsidP="00F246B2">
      <w:pPr>
        <w:keepNext/>
        <w:keepLines/>
        <w:spacing w:after="0" w:line="240" w:lineRule="auto"/>
        <w:rPr>
          <w:bCs/>
          <w:sz w:val="28"/>
          <w:szCs w:val="32"/>
        </w:rPr>
      </w:pPr>
      <w:r w:rsidRPr="006B12BE">
        <w:rPr>
          <w:bCs/>
          <w:sz w:val="28"/>
          <w:szCs w:val="32"/>
        </w:rPr>
        <w:t>Глава 2. Схема водоотведения</w:t>
      </w:r>
      <w:r w:rsidR="00FC2076">
        <w:rPr>
          <w:bCs/>
          <w:sz w:val="28"/>
          <w:szCs w:val="32"/>
        </w:rPr>
        <w:t>……………………………………………………..20</w:t>
      </w:r>
    </w:p>
    <w:p w:rsidR="006B12BE" w:rsidRPr="006B12BE" w:rsidRDefault="006B12BE" w:rsidP="00F246B2">
      <w:pPr>
        <w:keepNext/>
        <w:keepLines/>
        <w:spacing w:after="0" w:line="240" w:lineRule="auto"/>
        <w:rPr>
          <w:bCs/>
          <w:sz w:val="28"/>
          <w:szCs w:val="28"/>
        </w:rPr>
      </w:pPr>
      <w:r w:rsidRPr="006B12BE">
        <w:rPr>
          <w:bCs/>
          <w:sz w:val="28"/>
          <w:szCs w:val="28"/>
        </w:rPr>
        <w:t xml:space="preserve">2.1 </w:t>
      </w:r>
      <w:r w:rsidR="008F6821">
        <w:rPr>
          <w:bCs/>
          <w:sz w:val="28"/>
          <w:szCs w:val="28"/>
        </w:rPr>
        <w:t xml:space="preserve">   </w:t>
      </w:r>
      <w:r w:rsidRPr="006B12BE">
        <w:rPr>
          <w:bCs/>
          <w:sz w:val="28"/>
          <w:szCs w:val="28"/>
        </w:rPr>
        <w:t>Существующее положение в сфере водоотведения  муниципального образования</w:t>
      </w:r>
      <w:r w:rsidR="00FC2076">
        <w:rPr>
          <w:bCs/>
          <w:sz w:val="28"/>
          <w:szCs w:val="28"/>
        </w:rPr>
        <w:t>………………………………………………………………………….20</w:t>
      </w:r>
    </w:p>
    <w:p w:rsidR="006B12BE" w:rsidRPr="006B12BE" w:rsidRDefault="006B12BE" w:rsidP="00F246B2">
      <w:pPr>
        <w:keepNext/>
        <w:keepLines/>
        <w:spacing w:after="0" w:line="240" w:lineRule="auto"/>
        <w:rPr>
          <w:bCs/>
          <w:sz w:val="28"/>
          <w:szCs w:val="28"/>
        </w:rPr>
      </w:pPr>
      <w:r w:rsidRPr="006B12BE">
        <w:rPr>
          <w:bCs/>
          <w:sz w:val="28"/>
          <w:szCs w:val="28"/>
        </w:rPr>
        <w:t>2.1.1 Описание структуры системы сбора, очистки и отведения сточных вод муниципального образования</w:t>
      </w:r>
      <w:r w:rsidR="00FC2076">
        <w:rPr>
          <w:bCs/>
          <w:sz w:val="28"/>
          <w:szCs w:val="28"/>
        </w:rPr>
        <w:t>………………………………………………………20</w:t>
      </w:r>
    </w:p>
    <w:p w:rsidR="006B12BE" w:rsidRPr="006B12BE" w:rsidRDefault="006B12BE" w:rsidP="00F246B2">
      <w:pPr>
        <w:keepNext/>
        <w:keepLines/>
        <w:spacing w:after="0" w:line="240" w:lineRule="auto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2.1.2</w:t>
      </w:r>
      <w:r w:rsidR="008F6821">
        <w:rPr>
          <w:bCs/>
          <w:sz w:val="28"/>
          <w:szCs w:val="28"/>
        </w:rPr>
        <w:t xml:space="preserve"> </w:t>
      </w:r>
      <w:r w:rsidRPr="006B12BE">
        <w:rPr>
          <w:sz w:val="28"/>
          <w:szCs w:val="28"/>
        </w:rPr>
        <w:t>Результаты технического обследования централизованной системы водоотведения</w:t>
      </w:r>
      <w:r w:rsidR="00FC2076">
        <w:rPr>
          <w:sz w:val="28"/>
          <w:szCs w:val="28"/>
        </w:rPr>
        <w:t>……………………………………………………………………….21</w:t>
      </w:r>
      <w:r w:rsidRPr="006B12BE">
        <w:rPr>
          <w:rFonts w:eastAsia="Calibri"/>
          <w:bCs/>
          <w:sz w:val="28"/>
          <w:szCs w:val="28"/>
        </w:rPr>
        <w:tab/>
      </w:r>
    </w:p>
    <w:p w:rsidR="006B12BE" w:rsidRPr="006B12BE" w:rsidRDefault="006B12BE" w:rsidP="00F246B2">
      <w:pPr>
        <w:autoSpaceDE w:val="0"/>
        <w:autoSpaceDN w:val="0"/>
        <w:adjustRightInd w:val="0"/>
        <w:spacing w:after="0" w:line="240" w:lineRule="auto"/>
        <w:contextualSpacing/>
        <w:rPr>
          <w:sz w:val="28"/>
          <w:szCs w:val="28"/>
        </w:rPr>
      </w:pPr>
      <w:r w:rsidRPr="006B12BE">
        <w:rPr>
          <w:sz w:val="28"/>
          <w:szCs w:val="28"/>
        </w:rPr>
        <w:t>2.1.3</w:t>
      </w:r>
      <w:r w:rsidR="008F6821">
        <w:rPr>
          <w:sz w:val="28"/>
          <w:szCs w:val="28"/>
        </w:rPr>
        <w:t xml:space="preserve"> </w:t>
      </w:r>
      <w:r w:rsidRPr="006B12BE">
        <w:rPr>
          <w:sz w:val="28"/>
          <w:szCs w:val="28"/>
        </w:rPr>
        <w:t>Технологические зоны водоотведения.  Зоны централизованного и нецентрализованного водоотведения</w:t>
      </w:r>
      <w:r w:rsidR="00FC2076">
        <w:rPr>
          <w:sz w:val="28"/>
          <w:szCs w:val="28"/>
        </w:rPr>
        <w:t>……………………………………………...21</w:t>
      </w:r>
    </w:p>
    <w:p w:rsidR="00F246B2" w:rsidRDefault="008F6821" w:rsidP="00F246B2">
      <w:pPr>
        <w:spacing w:after="0" w:line="240" w:lineRule="auto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2.1.4 </w:t>
      </w:r>
      <w:r w:rsidR="006B12BE" w:rsidRPr="001E108B">
        <w:rPr>
          <w:rFonts w:eastAsia="Calibri"/>
          <w:bCs/>
          <w:sz w:val="28"/>
          <w:szCs w:val="28"/>
        </w:rPr>
        <w:t>Технические возможности утилизации осадков сточных вод на очистных соор</w:t>
      </w:r>
      <w:r w:rsidR="001E108B">
        <w:rPr>
          <w:rFonts w:eastAsia="Calibri"/>
          <w:bCs/>
          <w:sz w:val="28"/>
          <w:szCs w:val="28"/>
        </w:rPr>
        <w:t>у</w:t>
      </w:r>
      <w:r w:rsidR="006B12BE" w:rsidRPr="001E108B">
        <w:rPr>
          <w:rFonts w:eastAsia="Calibri"/>
          <w:bCs/>
          <w:sz w:val="28"/>
          <w:szCs w:val="28"/>
        </w:rPr>
        <w:t>жениях существующей централизованной системы водоотведения</w:t>
      </w:r>
      <w:r w:rsidR="00FC2076">
        <w:rPr>
          <w:rFonts w:eastAsia="Calibri"/>
          <w:bCs/>
          <w:sz w:val="28"/>
          <w:szCs w:val="28"/>
        </w:rPr>
        <w:t>……..21</w:t>
      </w:r>
    </w:p>
    <w:p w:rsidR="006B12BE" w:rsidRPr="001E108B" w:rsidRDefault="006B12BE" w:rsidP="00F246B2">
      <w:pPr>
        <w:spacing w:after="0" w:line="240" w:lineRule="auto"/>
        <w:rPr>
          <w:sz w:val="28"/>
          <w:szCs w:val="28"/>
        </w:rPr>
      </w:pPr>
      <w:r w:rsidRPr="001E108B">
        <w:rPr>
          <w:bCs/>
          <w:sz w:val="28"/>
          <w:szCs w:val="28"/>
        </w:rPr>
        <w:t xml:space="preserve">2.1.5  </w:t>
      </w:r>
      <w:r w:rsidRPr="001E108B">
        <w:rPr>
          <w:sz w:val="28"/>
          <w:szCs w:val="28"/>
        </w:rPr>
        <w:t>Состояние и функционирование канализационных сетей</w:t>
      </w:r>
      <w:r w:rsidR="00FC2076">
        <w:rPr>
          <w:sz w:val="28"/>
          <w:szCs w:val="28"/>
        </w:rPr>
        <w:t>………………..21</w:t>
      </w:r>
    </w:p>
    <w:p w:rsidR="006B12BE" w:rsidRPr="001E108B" w:rsidRDefault="006B12BE" w:rsidP="00F246B2">
      <w:pPr>
        <w:tabs>
          <w:tab w:val="left" w:pos="495"/>
          <w:tab w:val="left" w:pos="510"/>
        </w:tabs>
        <w:spacing w:after="0" w:line="240" w:lineRule="auto"/>
        <w:jc w:val="both"/>
        <w:rPr>
          <w:sz w:val="28"/>
          <w:szCs w:val="28"/>
        </w:rPr>
      </w:pPr>
      <w:r w:rsidRPr="001E108B">
        <w:rPr>
          <w:sz w:val="28"/>
          <w:szCs w:val="28"/>
        </w:rPr>
        <w:t>2.1.6 Безопасность и надежность централизованной системы водоотведения.</w:t>
      </w:r>
      <w:r w:rsidR="00FC2076">
        <w:rPr>
          <w:sz w:val="28"/>
          <w:szCs w:val="28"/>
        </w:rPr>
        <w:t>..21</w:t>
      </w:r>
    </w:p>
    <w:p w:rsidR="006B12BE" w:rsidRPr="001E108B" w:rsidRDefault="006B12BE" w:rsidP="00F246B2">
      <w:pPr>
        <w:numPr>
          <w:ilvl w:val="2"/>
          <w:numId w:val="30"/>
        </w:numPr>
        <w:autoSpaceDE w:val="0"/>
        <w:autoSpaceDN w:val="0"/>
        <w:adjustRightInd w:val="0"/>
        <w:spacing w:after="0" w:line="240" w:lineRule="auto"/>
        <w:contextualSpacing/>
        <w:rPr>
          <w:sz w:val="28"/>
          <w:szCs w:val="28"/>
        </w:rPr>
      </w:pPr>
      <w:r w:rsidRPr="001E108B">
        <w:rPr>
          <w:sz w:val="28"/>
          <w:szCs w:val="28"/>
        </w:rPr>
        <w:t>Воздействие</w:t>
      </w:r>
      <w:r w:rsidRPr="001E108B">
        <w:rPr>
          <w:color w:val="FF0000"/>
          <w:sz w:val="28"/>
          <w:szCs w:val="28"/>
        </w:rPr>
        <w:t xml:space="preserve"> </w:t>
      </w:r>
      <w:r w:rsidRPr="001E108B">
        <w:rPr>
          <w:sz w:val="28"/>
          <w:szCs w:val="28"/>
        </w:rPr>
        <w:t>сброса сточных вод через централизованную систему водоотведения на окружающую среду</w:t>
      </w:r>
      <w:r w:rsidR="00FC2076">
        <w:rPr>
          <w:sz w:val="28"/>
          <w:szCs w:val="28"/>
        </w:rPr>
        <w:t>……………………………………..21</w:t>
      </w:r>
    </w:p>
    <w:p w:rsidR="006B12BE" w:rsidRPr="001E108B" w:rsidRDefault="006B12BE" w:rsidP="00F246B2">
      <w:pPr>
        <w:numPr>
          <w:ilvl w:val="2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rPr>
          <w:sz w:val="28"/>
          <w:szCs w:val="28"/>
        </w:rPr>
      </w:pPr>
      <w:r w:rsidRPr="001E108B">
        <w:rPr>
          <w:bCs/>
          <w:sz w:val="28"/>
          <w:szCs w:val="28"/>
        </w:rPr>
        <w:t xml:space="preserve">Территории муниципального образования, не </w:t>
      </w:r>
      <w:proofErr w:type="gramStart"/>
      <w:r w:rsidRPr="001E108B">
        <w:rPr>
          <w:bCs/>
          <w:sz w:val="28"/>
          <w:szCs w:val="28"/>
        </w:rPr>
        <w:t>охваченная</w:t>
      </w:r>
      <w:proofErr w:type="gramEnd"/>
      <w:r w:rsidRPr="001E108B">
        <w:rPr>
          <w:bCs/>
          <w:sz w:val="28"/>
          <w:szCs w:val="28"/>
        </w:rPr>
        <w:t xml:space="preserve"> централизованной системой водоотведения</w:t>
      </w:r>
      <w:r w:rsidR="00FC2076">
        <w:rPr>
          <w:sz w:val="28"/>
          <w:szCs w:val="28"/>
        </w:rPr>
        <w:t>…………………………………………………………....22</w:t>
      </w:r>
    </w:p>
    <w:p w:rsidR="006B12BE" w:rsidRPr="001E108B" w:rsidRDefault="00F246B2" w:rsidP="00F246B2">
      <w:pPr>
        <w:tabs>
          <w:tab w:val="left" w:pos="495"/>
          <w:tab w:val="left" w:pos="510"/>
        </w:tabs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2.1.9 </w:t>
      </w:r>
      <w:r w:rsidR="006B12BE" w:rsidRPr="001E108B">
        <w:rPr>
          <w:bCs/>
          <w:sz w:val="28"/>
          <w:szCs w:val="28"/>
        </w:rPr>
        <w:t>Описание существующих технических и технологических проблем в водоотведении муниципального образования</w:t>
      </w:r>
      <w:r w:rsidR="00FC2076">
        <w:rPr>
          <w:bCs/>
          <w:sz w:val="28"/>
          <w:szCs w:val="28"/>
        </w:rPr>
        <w:t>…………………………………….22</w:t>
      </w:r>
    </w:p>
    <w:p w:rsidR="00F246B2" w:rsidRDefault="006B12BE" w:rsidP="00F246B2">
      <w:pPr>
        <w:spacing w:after="0" w:line="240" w:lineRule="auto"/>
        <w:rPr>
          <w:bCs/>
          <w:sz w:val="28"/>
          <w:szCs w:val="28"/>
        </w:rPr>
      </w:pPr>
      <w:r w:rsidRPr="001E108B">
        <w:rPr>
          <w:bCs/>
          <w:sz w:val="28"/>
          <w:szCs w:val="28"/>
        </w:rPr>
        <w:lastRenderedPageBreak/>
        <w:t xml:space="preserve">2.2 Балансы сточных вод в системе водоотведения  </w:t>
      </w:r>
      <w:r w:rsidR="00FC2076">
        <w:rPr>
          <w:bCs/>
          <w:sz w:val="28"/>
          <w:szCs w:val="28"/>
        </w:rPr>
        <w:t>……………………………..22</w:t>
      </w:r>
    </w:p>
    <w:p w:rsidR="006B12BE" w:rsidRPr="001E108B" w:rsidRDefault="006B12BE" w:rsidP="00F246B2">
      <w:pPr>
        <w:spacing w:after="0" w:line="240" w:lineRule="auto"/>
        <w:rPr>
          <w:bCs/>
          <w:sz w:val="28"/>
          <w:szCs w:val="28"/>
        </w:rPr>
      </w:pPr>
      <w:r w:rsidRPr="001E108B">
        <w:rPr>
          <w:bCs/>
          <w:sz w:val="28"/>
          <w:szCs w:val="28"/>
        </w:rPr>
        <w:t>2.2.1 Баланс поступления сточных вод в центральную систему водоотведения.</w:t>
      </w:r>
      <w:r w:rsidR="00FC2076">
        <w:rPr>
          <w:bCs/>
          <w:sz w:val="28"/>
          <w:szCs w:val="28"/>
        </w:rPr>
        <w:t>22</w:t>
      </w:r>
    </w:p>
    <w:p w:rsidR="006B12BE" w:rsidRPr="001E108B" w:rsidRDefault="006B12BE" w:rsidP="00F246B2">
      <w:pPr>
        <w:spacing w:after="0" w:line="240" w:lineRule="auto"/>
        <w:rPr>
          <w:bCs/>
          <w:sz w:val="28"/>
          <w:szCs w:val="28"/>
        </w:rPr>
      </w:pPr>
      <w:r w:rsidRPr="001E108B">
        <w:rPr>
          <w:bCs/>
          <w:sz w:val="28"/>
          <w:szCs w:val="28"/>
        </w:rPr>
        <w:t>2.2.2  Оценка фактического притока неорганизованного стока (сточных вод, поступающих по поверхности рельефа местности)</w:t>
      </w:r>
      <w:r w:rsidR="00FC2076">
        <w:rPr>
          <w:bCs/>
          <w:sz w:val="28"/>
          <w:szCs w:val="28"/>
        </w:rPr>
        <w:t>………………………………22</w:t>
      </w:r>
    </w:p>
    <w:p w:rsidR="006B12BE" w:rsidRPr="001E108B" w:rsidRDefault="006B12BE" w:rsidP="00F246B2">
      <w:pPr>
        <w:spacing w:after="0" w:line="240" w:lineRule="auto"/>
        <w:rPr>
          <w:bCs/>
          <w:sz w:val="28"/>
          <w:szCs w:val="28"/>
        </w:rPr>
      </w:pPr>
      <w:r w:rsidRPr="001E108B">
        <w:rPr>
          <w:bCs/>
          <w:sz w:val="28"/>
          <w:szCs w:val="28"/>
        </w:rPr>
        <w:t xml:space="preserve">2.3 </w:t>
      </w:r>
      <w:r w:rsidR="00F246B2">
        <w:rPr>
          <w:bCs/>
          <w:sz w:val="28"/>
          <w:szCs w:val="28"/>
        </w:rPr>
        <w:t xml:space="preserve">    </w:t>
      </w:r>
      <w:r w:rsidRPr="001E108B">
        <w:rPr>
          <w:bCs/>
          <w:sz w:val="28"/>
          <w:szCs w:val="28"/>
        </w:rPr>
        <w:t>Прогноз объема сточных вод</w:t>
      </w:r>
      <w:r w:rsidR="00FC2076">
        <w:rPr>
          <w:bCs/>
          <w:sz w:val="28"/>
          <w:szCs w:val="28"/>
        </w:rPr>
        <w:t>………………………………………………...23</w:t>
      </w:r>
    </w:p>
    <w:p w:rsidR="006B12BE" w:rsidRPr="008946C8" w:rsidRDefault="006B12BE" w:rsidP="00F246B2">
      <w:pPr>
        <w:autoSpaceDE w:val="0"/>
        <w:autoSpaceDN w:val="0"/>
        <w:adjustRightInd w:val="0"/>
        <w:spacing w:after="0" w:line="240" w:lineRule="auto"/>
        <w:contextualSpacing/>
        <w:rPr>
          <w:bCs/>
          <w:sz w:val="28"/>
          <w:szCs w:val="28"/>
        </w:rPr>
      </w:pPr>
      <w:r w:rsidRPr="001E108B">
        <w:rPr>
          <w:bCs/>
          <w:sz w:val="28"/>
          <w:szCs w:val="28"/>
        </w:rPr>
        <w:t>2.3.1  Сведения о фактическом и ожидаемом поступлении сточных вод в   централизованную систему водоотведения</w:t>
      </w:r>
      <w:r w:rsidR="00FC2076">
        <w:rPr>
          <w:bCs/>
          <w:sz w:val="28"/>
          <w:szCs w:val="28"/>
        </w:rPr>
        <w:t>………………………………………..23</w:t>
      </w:r>
    </w:p>
    <w:p w:rsidR="006B12BE" w:rsidRPr="001E108B" w:rsidRDefault="006B12BE" w:rsidP="00F246B2">
      <w:pPr>
        <w:numPr>
          <w:ilvl w:val="2"/>
          <w:numId w:val="3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rPr>
          <w:bCs/>
          <w:sz w:val="28"/>
          <w:szCs w:val="28"/>
        </w:rPr>
      </w:pPr>
      <w:r w:rsidRPr="001E108B">
        <w:rPr>
          <w:bCs/>
          <w:sz w:val="28"/>
          <w:szCs w:val="28"/>
        </w:rPr>
        <w:t>Расчет требуемой мощности очистных сооружений</w:t>
      </w:r>
      <w:r w:rsidR="00FC2076">
        <w:rPr>
          <w:bCs/>
          <w:sz w:val="28"/>
          <w:szCs w:val="28"/>
        </w:rPr>
        <w:t>……………………….23</w:t>
      </w:r>
    </w:p>
    <w:p w:rsidR="006B12BE" w:rsidRPr="001E108B" w:rsidRDefault="006B12BE" w:rsidP="00F246B2">
      <w:pPr>
        <w:autoSpaceDE w:val="0"/>
        <w:autoSpaceDN w:val="0"/>
        <w:adjustRightInd w:val="0"/>
        <w:spacing w:after="0" w:line="240" w:lineRule="auto"/>
        <w:contextualSpacing/>
        <w:rPr>
          <w:bCs/>
          <w:sz w:val="28"/>
          <w:szCs w:val="28"/>
        </w:rPr>
      </w:pPr>
      <w:r w:rsidRPr="001E108B">
        <w:rPr>
          <w:bCs/>
          <w:sz w:val="28"/>
          <w:szCs w:val="28"/>
        </w:rPr>
        <w:t>2.4 Предложения по строительству, реконструкции и    модернизации (техническому перевооружению) объектов   централизованных систем водоотведения</w:t>
      </w:r>
      <w:r w:rsidR="00FC2076">
        <w:rPr>
          <w:bCs/>
          <w:sz w:val="28"/>
          <w:szCs w:val="28"/>
        </w:rPr>
        <w:t>……………………………………………………………………….24</w:t>
      </w:r>
    </w:p>
    <w:p w:rsidR="006B12BE" w:rsidRPr="001E108B" w:rsidRDefault="006B12BE" w:rsidP="00F246B2">
      <w:pPr>
        <w:autoSpaceDE w:val="0"/>
        <w:autoSpaceDN w:val="0"/>
        <w:adjustRightInd w:val="0"/>
        <w:spacing w:after="0" w:line="240" w:lineRule="auto"/>
        <w:contextualSpacing/>
        <w:rPr>
          <w:bCs/>
          <w:sz w:val="28"/>
          <w:szCs w:val="28"/>
        </w:rPr>
      </w:pPr>
      <w:r w:rsidRPr="001E108B">
        <w:rPr>
          <w:bCs/>
          <w:sz w:val="28"/>
          <w:szCs w:val="28"/>
        </w:rPr>
        <w:t>2.4.1 Основные направления, принципы, задачи и целевые показатели развития централизованной системы водоотведения</w:t>
      </w:r>
      <w:r w:rsidR="00FC2076">
        <w:rPr>
          <w:bCs/>
          <w:sz w:val="28"/>
          <w:szCs w:val="28"/>
        </w:rPr>
        <w:t>……………………………………….24</w:t>
      </w:r>
      <w:r w:rsidRPr="001E108B">
        <w:rPr>
          <w:bCs/>
          <w:sz w:val="28"/>
          <w:szCs w:val="28"/>
        </w:rPr>
        <w:tab/>
      </w:r>
    </w:p>
    <w:p w:rsidR="006B12BE" w:rsidRPr="001E108B" w:rsidRDefault="006B12BE" w:rsidP="00F246B2">
      <w:pPr>
        <w:autoSpaceDE w:val="0"/>
        <w:autoSpaceDN w:val="0"/>
        <w:adjustRightInd w:val="0"/>
        <w:spacing w:after="0" w:line="240" w:lineRule="auto"/>
        <w:contextualSpacing/>
        <w:rPr>
          <w:bCs/>
          <w:sz w:val="28"/>
          <w:szCs w:val="28"/>
        </w:rPr>
      </w:pPr>
      <w:r w:rsidRPr="001E108B">
        <w:rPr>
          <w:bCs/>
          <w:sz w:val="28"/>
          <w:szCs w:val="28"/>
        </w:rPr>
        <w:t>2.4.2   Технические обоснования основных мероприятий по реализации схем водоотведения</w:t>
      </w:r>
      <w:r w:rsidR="00FC2076">
        <w:rPr>
          <w:bCs/>
          <w:sz w:val="28"/>
          <w:szCs w:val="28"/>
        </w:rPr>
        <w:t>……………………………………………………………………….25</w:t>
      </w:r>
    </w:p>
    <w:p w:rsidR="006B12BE" w:rsidRPr="001E108B" w:rsidRDefault="006B12BE" w:rsidP="00F246B2">
      <w:pPr>
        <w:keepNext/>
        <w:keepLines/>
        <w:spacing w:after="0" w:line="240" w:lineRule="auto"/>
        <w:jc w:val="both"/>
        <w:rPr>
          <w:bCs/>
          <w:sz w:val="28"/>
          <w:szCs w:val="28"/>
        </w:rPr>
      </w:pPr>
      <w:r w:rsidRPr="001E108B">
        <w:rPr>
          <w:bCs/>
          <w:sz w:val="28"/>
          <w:szCs w:val="28"/>
        </w:rPr>
        <w:t>2.4.3  Варианты маршрутов прохождения трубопроводов по территории поселения и расположения  намечаемых площадок под строительство сооружений водоотведения и их обоснование</w:t>
      </w:r>
      <w:r w:rsidR="00FC2076">
        <w:rPr>
          <w:bCs/>
          <w:sz w:val="28"/>
          <w:szCs w:val="28"/>
        </w:rPr>
        <w:t>…………………………………………………25</w:t>
      </w:r>
    </w:p>
    <w:p w:rsidR="00F246B2" w:rsidRDefault="006B12BE" w:rsidP="00F246B2">
      <w:pPr>
        <w:autoSpaceDE w:val="0"/>
        <w:autoSpaceDN w:val="0"/>
        <w:adjustRightInd w:val="0"/>
        <w:spacing w:after="0" w:line="240" w:lineRule="auto"/>
        <w:contextualSpacing/>
        <w:rPr>
          <w:bCs/>
          <w:sz w:val="28"/>
          <w:szCs w:val="28"/>
        </w:rPr>
      </w:pPr>
      <w:r w:rsidRPr="001E108B">
        <w:rPr>
          <w:bCs/>
          <w:sz w:val="28"/>
          <w:szCs w:val="28"/>
        </w:rPr>
        <w:t>2.4.4   Границы планируемых зон размещения объектов централизованной системы водоотведения</w:t>
      </w:r>
      <w:r w:rsidR="00D73886">
        <w:rPr>
          <w:bCs/>
          <w:sz w:val="28"/>
          <w:szCs w:val="28"/>
        </w:rPr>
        <w:t>……………………………………………………………………….25</w:t>
      </w:r>
    </w:p>
    <w:p w:rsidR="006B12BE" w:rsidRPr="001E108B" w:rsidRDefault="006B12BE" w:rsidP="00F246B2">
      <w:pPr>
        <w:autoSpaceDE w:val="0"/>
        <w:autoSpaceDN w:val="0"/>
        <w:adjustRightInd w:val="0"/>
        <w:spacing w:after="0" w:line="240" w:lineRule="auto"/>
        <w:contextualSpacing/>
        <w:rPr>
          <w:bCs/>
          <w:sz w:val="28"/>
          <w:szCs w:val="28"/>
        </w:rPr>
      </w:pPr>
      <w:r w:rsidRPr="001E108B">
        <w:rPr>
          <w:bCs/>
          <w:sz w:val="28"/>
          <w:szCs w:val="28"/>
        </w:rPr>
        <w:t xml:space="preserve"> </w:t>
      </w:r>
      <w:r w:rsidR="001E108B">
        <w:rPr>
          <w:bCs/>
          <w:sz w:val="28"/>
          <w:szCs w:val="28"/>
        </w:rPr>
        <w:t xml:space="preserve">2.5 </w:t>
      </w:r>
      <w:r w:rsidRPr="001E108B">
        <w:rPr>
          <w:bCs/>
          <w:sz w:val="28"/>
          <w:szCs w:val="28"/>
        </w:rPr>
        <w:t>Экологические аспекты мероприятий по  строительству и реконструкции объектов централизованной системы водоотведения</w:t>
      </w:r>
      <w:r w:rsidR="00D73886">
        <w:rPr>
          <w:bCs/>
          <w:sz w:val="28"/>
          <w:szCs w:val="28"/>
        </w:rPr>
        <w:t>……………………………25</w:t>
      </w:r>
    </w:p>
    <w:p w:rsidR="006B12BE" w:rsidRPr="001E108B" w:rsidRDefault="006B12BE" w:rsidP="00F246B2">
      <w:pPr>
        <w:autoSpaceDE w:val="0"/>
        <w:autoSpaceDN w:val="0"/>
        <w:adjustRightInd w:val="0"/>
        <w:spacing w:after="0" w:line="240" w:lineRule="auto"/>
        <w:contextualSpacing/>
        <w:rPr>
          <w:bCs/>
          <w:sz w:val="28"/>
          <w:szCs w:val="28"/>
        </w:rPr>
      </w:pPr>
      <w:r w:rsidRPr="001E108B">
        <w:rPr>
          <w:bCs/>
          <w:sz w:val="28"/>
          <w:szCs w:val="28"/>
        </w:rPr>
        <w:t>2.5.1 Сведения о мероприятиях, содержащихся в планах по снижению сбросов загрязняющих веществ в поверхностные водные объекты,  подземные водные объекты и на водозаборные площади</w:t>
      </w:r>
      <w:r w:rsidR="00D73886">
        <w:rPr>
          <w:bCs/>
          <w:sz w:val="28"/>
          <w:szCs w:val="28"/>
        </w:rPr>
        <w:t>…………………………………………….25</w:t>
      </w:r>
    </w:p>
    <w:p w:rsidR="006B12BE" w:rsidRPr="001E108B" w:rsidRDefault="006B12BE" w:rsidP="00F246B2">
      <w:pPr>
        <w:autoSpaceDE w:val="0"/>
        <w:autoSpaceDN w:val="0"/>
        <w:adjustRightInd w:val="0"/>
        <w:spacing w:after="0" w:line="240" w:lineRule="auto"/>
        <w:contextualSpacing/>
        <w:rPr>
          <w:color w:val="000000"/>
          <w:sz w:val="28"/>
          <w:szCs w:val="28"/>
        </w:rPr>
      </w:pPr>
      <w:r w:rsidRPr="008946C8">
        <w:rPr>
          <w:b/>
          <w:bCs/>
          <w:sz w:val="28"/>
          <w:szCs w:val="28"/>
        </w:rPr>
        <w:t xml:space="preserve"> </w:t>
      </w:r>
      <w:r w:rsidRPr="001E108B">
        <w:rPr>
          <w:color w:val="000000"/>
          <w:sz w:val="28"/>
          <w:szCs w:val="28"/>
        </w:rPr>
        <w:t>2.6    Оценка потребности в капитальных вложениях  в строительство, реконструкции и модернизацию объектов  централизованной системы водоотведения</w:t>
      </w:r>
      <w:r w:rsidR="00D73886">
        <w:rPr>
          <w:color w:val="000000"/>
          <w:sz w:val="28"/>
          <w:szCs w:val="28"/>
        </w:rPr>
        <w:t>……………………………………………………………………..26</w:t>
      </w:r>
    </w:p>
    <w:p w:rsidR="006B12BE" w:rsidRPr="001E108B" w:rsidRDefault="006B12BE" w:rsidP="00F246B2">
      <w:pPr>
        <w:keepNext/>
        <w:keepLines/>
        <w:tabs>
          <w:tab w:val="left" w:pos="315"/>
        </w:tabs>
        <w:spacing w:after="0" w:line="240" w:lineRule="auto"/>
        <w:contextualSpacing/>
        <w:rPr>
          <w:color w:val="000000"/>
          <w:sz w:val="28"/>
          <w:szCs w:val="28"/>
        </w:rPr>
      </w:pPr>
      <w:r w:rsidRPr="001E108B">
        <w:rPr>
          <w:color w:val="000000"/>
          <w:sz w:val="28"/>
          <w:szCs w:val="28"/>
        </w:rPr>
        <w:t>2.7 Целевые показатели развития централизованной системы водоотведения.</w:t>
      </w:r>
      <w:r w:rsidR="00D73886">
        <w:rPr>
          <w:color w:val="000000"/>
          <w:sz w:val="28"/>
          <w:szCs w:val="28"/>
        </w:rPr>
        <w:t>26</w:t>
      </w:r>
    </w:p>
    <w:p w:rsidR="006B12BE" w:rsidRPr="008946C8" w:rsidRDefault="006B12BE" w:rsidP="00F246B2">
      <w:pPr>
        <w:spacing w:before="100" w:beforeAutospacing="1" w:after="0" w:line="240" w:lineRule="auto"/>
        <w:contextualSpacing/>
        <w:rPr>
          <w:b/>
          <w:color w:val="000000"/>
          <w:sz w:val="28"/>
          <w:szCs w:val="28"/>
        </w:rPr>
      </w:pPr>
      <w:r w:rsidRPr="001E108B">
        <w:rPr>
          <w:color w:val="000000"/>
          <w:sz w:val="28"/>
          <w:szCs w:val="28"/>
        </w:rPr>
        <w:t>2.7.1 Показатели надежности и бесперебойности водоотведения</w:t>
      </w:r>
      <w:r w:rsidR="00D73886">
        <w:rPr>
          <w:color w:val="000000"/>
          <w:sz w:val="28"/>
          <w:szCs w:val="28"/>
        </w:rPr>
        <w:t>……………..26</w:t>
      </w:r>
    </w:p>
    <w:p w:rsidR="00F246B2" w:rsidRDefault="006B12BE" w:rsidP="00F246B2">
      <w:pPr>
        <w:spacing w:after="0" w:line="240" w:lineRule="auto"/>
        <w:rPr>
          <w:color w:val="000000"/>
          <w:sz w:val="28"/>
          <w:szCs w:val="28"/>
        </w:rPr>
      </w:pPr>
      <w:r w:rsidRPr="001E108B">
        <w:rPr>
          <w:color w:val="000000"/>
          <w:sz w:val="28"/>
          <w:szCs w:val="28"/>
        </w:rPr>
        <w:t>2.7.2 Показа</w:t>
      </w:r>
      <w:r w:rsidR="001E108B">
        <w:rPr>
          <w:color w:val="000000"/>
          <w:sz w:val="28"/>
          <w:szCs w:val="28"/>
        </w:rPr>
        <w:t>т</w:t>
      </w:r>
      <w:r w:rsidRPr="001E108B">
        <w:rPr>
          <w:color w:val="000000"/>
          <w:sz w:val="28"/>
          <w:szCs w:val="28"/>
        </w:rPr>
        <w:t>ели  качества обслуживания абонентов</w:t>
      </w:r>
      <w:r w:rsidR="00D73886">
        <w:rPr>
          <w:color w:val="000000"/>
          <w:sz w:val="28"/>
          <w:szCs w:val="28"/>
        </w:rPr>
        <w:t>…………………………..27</w:t>
      </w:r>
    </w:p>
    <w:p w:rsidR="006B12BE" w:rsidRPr="00F246B2" w:rsidRDefault="00F246B2" w:rsidP="00F246B2">
      <w:pP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2.7.3 </w:t>
      </w:r>
      <w:r w:rsidR="006B12BE" w:rsidRPr="00F246B2">
        <w:rPr>
          <w:color w:val="000000"/>
          <w:sz w:val="28"/>
          <w:szCs w:val="28"/>
        </w:rPr>
        <w:t>Показатели качества  очистки сточных вод</w:t>
      </w:r>
      <w:r w:rsidR="00D73886">
        <w:rPr>
          <w:color w:val="000000"/>
          <w:sz w:val="28"/>
          <w:szCs w:val="28"/>
        </w:rPr>
        <w:t>……………………………….27</w:t>
      </w:r>
    </w:p>
    <w:p w:rsidR="00F246B2" w:rsidRPr="00F246B2" w:rsidRDefault="00F246B2" w:rsidP="00F246B2">
      <w:pPr>
        <w:autoSpaceDE w:val="0"/>
        <w:autoSpaceDN w:val="0"/>
        <w:adjustRightInd w:val="0"/>
        <w:spacing w:after="0" w:line="240" w:lineRule="auto"/>
        <w:contextualSpacing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2.7.4 </w:t>
      </w:r>
      <w:r w:rsidR="006B12BE" w:rsidRPr="00F246B2">
        <w:rPr>
          <w:color w:val="000000"/>
          <w:sz w:val="28"/>
          <w:szCs w:val="28"/>
        </w:rPr>
        <w:t>Показатели эффективности использования ресурсов при транспортировке сточных вод</w:t>
      </w:r>
      <w:r w:rsidR="00D73886">
        <w:rPr>
          <w:color w:val="000000"/>
          <w:sz w:val="28"/>
          <w:szCs w:val="28"/>
        </w:rPr>
        <w:t>……………………………………………………………………….27</w:t>
      </w:r>
    </w:p>
    <w:p w:rsidR="006B12BE" w:rsidRDefault="006B12BE" w:rsidP="00F246B2">
      <w:pPr>
        <w:autoSpaceDE w:val="0"/>
        <w:autoSpaceDN w:val="0"/>
        <w:adjustRightInd w:val="0"/>
        <w:spacing w:before="100" w:beforeAutospacing="1" w:after="0" w:line="240" w:lineRule="auto"/>
        <w:contextualSpacing/>
        <w:rPr>
          <w:color w:val="000000"/>
          <w:sz w:val="28"/>
          <w:szCs w:val="28"/>
        </w:rPr>
      </w:pPr>
      <w:r w:rsidRPr="00F246B2">
        <w:rPr>
          <w:color w:val="000000"/>
          <w:sz w:val="28"/>
          <w:szCs w:val="28"/>
        </w:rPr>
        <w:t>2.7.5.Соотношение цены  реализации мероприятий инвестиционной программы и их эффективности</w:t>
      </w:r>
      <w:r w:rsidR="00D73886">
        <w:rPr>
          <w:b/>
          <w:color w:val="000000"/>
          <w:sz w:val="28"/>
          <w:szCs w:val="28"/>
        </w:rPr>
        <w:t>…………………………………………………………………</w:t>
      </w:r>
      <w:r w:rsidR="00D73886" w:rsidRPr="00D73886">
        <w:rPr>
          <w:color w:val="000000"/>
          <w:sz w:val="28"/>
          <w:szCs w:val="28"/>
        </w:rPr>
        <w:t>27</w:t>
      </w:r>
    </w:p>
    <w:p w:rsidR="00D73886" w:rsidRPr="00D73886" w:rsidRDefault="00D73886" w:rsidP="00F246B2">
      <w:pPr>
        <w:autoSpaceDE w:val="0"/>
        <w:autoSpaceDN w:val="0"/>
        <w:adjustRightInd w:val="0"/>
        <w:spacing w:before="100" w:beforeAutospacing="1" w:after="0" w:line="240" w:lineRule="auto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2.7.6.Иные показатели, установленные  федеральным органом исполнительной власти, осуществляющим функции по выработки государственной политики и нормативн</w:t>
      </w:r>
      <w:proofErr w:type="gramStart"/>
      <w:r>
        <w:rPr>
          <w:color w:val="000000"/>
          <w:sz w:val="28"/>
          <w:szCs w:val="28"/>
        </w:rPr>
        <w:t>о-</w:t>
      </w:r>
      <w:proofErr w:type="gramEnd"/>
      <w:r>
        <w:rPr>
          <w:color w:val="000000"/>
          <w:sz w:val="28"/>
          <w:szCs w:val="28"/>
        </w:rPr>
        <w:t xml:space="preserve"> правовому регулированию в сфере жилищно-коммунального хозяйства……………………………………………………………………………27</w:t>
      </w:r>
    </w:p>
    <w:p w:rsidR="006B12BE" w:rsidRPr="001E108B" w:rsidRDefault="006B12BE" w:rsidP="00F246B2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  <w:szCs w:val="28"/>
        </w:rPr>
      </w:pPr>
      <w:r w:rsidRPr="008946C8">
        <w:rPr>
          <w:rFonts w:eastAsia="Calibri"/>
          <w:color w:val="000000"/>
          <w:sz w:val="28"/>
          <w:szCs w:val="28"/>
        </w:rPr>
        <w:t xml:space="preserve"> </w:t>
      </w:r>
      <w:r w:rsidR="00F246B2">
        <w:rPr>
          <w:bCs/>
          <w:sz w:val="28"/>
          <w:szCs w:val="28"/>
        </w:rPr>
        <w:t xml:space="preserve">2.8 </w:t>
      </w:r>
      <w:r w:rsidRPr="001E108B">
        <w:rPr>
          <w:bCs/>
          <w:sz w:val="28"/>
          <w:szCs w:val="28"/>
        </w:rPr>
        <w:t>Перечень выявленных бесхозяйных объектов централизованной системы водоотведения</w:t>
      </w:r>
      <w:r w:rsidR="00D73886">
        <w:rPr>
          <w:bCs/>
          <w:sz w:val="28"/>
          <w:szCs w:val="28"/>
        </w:rPr>
        <w:t>………………………………………………………………………28</w:t>
      </w:r>
    </w:p>
    <w:p w:rsidR="007D5739" w:rsidRPr="004854FE" w:rsidRDefault="007D5739" w:rsidP="00F246B2">
      <w:pPr>
        <w:spacing w:after="0"/>
        <w:rPr>
          <w:sz w:val="28"/>
          <w:szCs w:val="28"/>
        </w:rPr>
      </w:pPr>
      <w:r w:rsidRPr="004854FE">
        <w:rPr>
          <w:sz w:val="28"/>
          <w:szCs w:val="28"/>
        </w:rPr>
        <w:t xml:space="preserve">  Приложение………………………………………………………………...……</w:t>
      </w:r>
      <w:r w:rsidR="00EA4623" w:rsidRPr="004854FE">
        <w:rPr>
          <w:sz w:val="28"/>
          <w:szCs w:val="28"/>
        </w:rPr>
        <w:t>….</w:t>
      </w:r>
      <w:r w:rsidR="00D73886">
        <w:rPr>
          <w:sz w:val="28"/>
          <w:szCs w:val="28"/>
        </w:rPr>
        <w:t>29</w:t>
      </w:r>
      <w:bookmarkStart w:id="0" w:name="_GoBack"/>
      <w:bookmarkEnd w:id="0"/>
    </w:p>
    <w:p w:rsidR="007D5739" w:rsidRPr="004854FE" w:rsidRDefault="007D5739" w:rsidP="00F246B2">
      <w:pPr>
        <w:spacing w:after="0"/>
        <w:ind w:hanging="1276"/>
        <w:jc w:val="both"/>
        <w:rPr>
          <w:sz w:val="28"/>
          <w:szCs w:val="28"/>
        </w:rPr>
      </w:pP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</w:p>
    <w:p w:rsidR="00F246B2" w:rsidRDefault="00F246B2" w:rsidP="00BD3672">
      <w:pPr>
        <w:spacing w:after="0"/>
        <w:ind w:firstLine="709"/>
        <w:jc w:val="both"/>
        <w:rPr>
          <w:sz w:val="28"/>
          <w:szCs w:val="28"/>
        </w:rPr>
      </w:pPr>
    </w:p>
    <w:p w:rsidR="00F246B2" w:rsidRDefault="00F246B2" w:rsidP="00BD3672">
      <w:pPr>
        <w:spacing w:after="0"/>
        <w:ind w:firstLine="709"/>
        <w:jc w:val="both"/>
        <w:rPr>
          <w:sz w:val="28"/>
          <w:szCs w:val="28"/>
        </w:rPr>
      </w:pPr>
    </w:p>
    <w:p w:rsidR="00F246B2" w:rsidRDefault="00F246B2" w:rsidP="00BD3672">
      <w:pPr>
        <w:spacing w:after="0"/>
        <w:ind w:firstLine="709"/>
        <w:jc w:val="both"/>
        <w:rPr>
          <w:sz w:val="28"/>
          <w:szCs w:val="28"/>
        </w:rPr>
      </w:pPr>
    </w:p>
    <w:p w:rsidR="00D73886" w:rsidRDefault="00D73886" w:rsidP="00BD3672">
      <w:pPr>
        <w:spacing w:after="0"/>
        <w:ind w:firstLine="709"/>
        <w:jc w:val="both"/>
        <w:rPr>
          <w:sz w:val="28"/>
          <w:szCs w:val="28"/>
        </w:rPr>
      </w:pPr>
    </w:p>
    <w:p w:rsidR="00D73886" w:rsidRPr="004854FE" w:rsidRDefault="00D73886" w:rsidP="00BD3672">
      <w:pPr>
        <w:spacing w:after="0"/>
        <w:ind w:firstLine="709"/>
        <w:jc w:val="both"/>
        <w:rPr>
          <w:sz w:val="28"/>
          <w:szCs w:val="28"/>
        </w:rPr>
      </w:pPr>
    </w:p>
    <w:p w:rsidR="00FC217E" w:rsidRDefault="00BD3672" w:rsidP="00FC217E">
      <w:pPr>
        <w:spacing w:after="0"/>
        <w:ind w:firstLine="709"/>
        <w:jc w:val="center"/>
        <w:rPr>
          <w:sz w:val="28"/>
          <w:szCs w:val="28"/>
        </w:rPr>
      </w:pPr>
      <w:bookmarkStart w:id="1" w:name="_Toc361734852"/>
      <w:bookmarkStart w:id="2" w:name="_Toc360633074"/>
      <w:bookmarkStart w:id="3" w:name="_Toc360613172"/>
      <w:bookmarkStart w:id="4" w:name="_Toc360612754"/>
      <w:bookmarkStart w:id="5" w:name="_Toc360611479"/>
      <w:r>
        <w:rPr>
          <w:sz w:val="28"/>
          <w:szCs w:val="28"/>
        </w:rPr>
        <w:t xml:space="preserve">Паспорт схемы водоснабжения и водоотведения </w:t>
      </w:r>
    </w:p>
    <w:p w:rsidR="00BD3672" w:rsidRDefault="00522579" w:rsidP="00FC217E">
      <w:pPr>
        <w:spacing w:after="0"/>
        <w:ind w:firstLine="709"/>
        <w:jc w:val="center"/>
      </w:pPr>
      <w:proofErr w:type="spellStart"/>
      <w:r>
        <w:rPr>
          <w:sz w:val="28"/>
          <w:szCs w:val="28"/>
        </w:rPr>
        <w:t>Каркалинского</w:t>
      </w:r>
      <w:proofErr w:type="spellEnd"/>
      <w:r>
        <w:rPr>
          <w:sz w:val="28"/>
          <w:szCs w:val="28"/>
        </w:rPr>
        <w:t xml:space="preserve"> </w:t>
      </w:r>
      <w:r w:rsidR="00BD3672">
        <w:rPr>
          <w:sz w:val="28"/>
          <w:szCs w:val="28"/>
        </w:rPr>
        <w:t xml:space="preserve"> сельского поселения</w:t>
      </w:r>
    </w:p>
    <w:tbl>
      <w:tblPr>
        <w:tblW w:w="0" w:type="auto"/>
        <w:tblLook w:val="04A0"/>
      </w:tblPr>
      <w:tblGrid>
        <w:gridCol w:w="3354"/>
        <w:gridCol w:w="6926"/>
      </w:tblGrid>
      <w:tr w:rsidR="00BD3672" w:rsidTr="00BD367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3672" w:rsidRDefault="00BD3672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ab/>
              <w:t>Наименование</w:t>
            </w:r>
          </w:p>
          <w:p w:rsidR="00BD3672" w:rsidRDefault="00BD3672">
            <w:pPr>
              <w:pStyle w:val="af2"/>
              <w:jc w:val="both"/>
              <w:rPr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3672" w:rsidRDefault="00BD3672" w:rsidP="00522579">
            <w:pPr>
              <w:spacing w:after="0"/>
              <w:ind w:firstLine="709"/>
            </w:pPr>
            <w:r>
              <w:rPr>
                <w:sz w:val="28"/>
              </w:rPr>
              <w:t xml:space="preserve">Схема водоснабжения и водоотведения </w:t>
            </w:r>
            <w:proofErr w:type="spellStart"/>
            <w:r w:rsidR="00522579">
              <w:rPr>
                <w:sz w:val="28"/>
              </w:rPr>
              <w:t>Каркалинского</w:t>
            </w:r>
            <w:proofErr w:type="spellEnd"/>
            <w:r w:rsidR="00522579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сельского поселения </w:t>
            </w:r>
            <w:r w:rsidR="004D319D">
              <w:rPr>
                <w:sz w:val="28"/>
              </w:rPr>
              <w:t>Лениногорского</w:t>
            </w:r>
            <w:r>
              <w:rPr>
                <w:sz w:val="28"/>
              </w:rPr>
              <w:t xml:space="preserve"> муниципального района</w:t>
            </w:r>
            <w:r w:rsidR="004C112C">
              <w:rPr>
                <w:b/>
                <w:sz w:val="44"/>
                <w:szCs w:val="44"/>
              </w:rPr>
              <w:t xml:space="preserve"> </w:t>
            </w:r>
            <w:r w:rsidR="004C112C" w:rsidRPr="004C112C">
              <w:rPr>
                <w:sz w:val="28"/>
                <w:szCs w:val="28"/>
              </w:rPr>
              <w:t>Республики Татарстан</w:t>
            </w:r>
            <w:r w:rsidR="004C112C">
              <w:rPr>
                <w:sz w:val="28"/>
                <w:szCs w:val="28"/>
              </w:rPr>
              <w:t xml:space="preserve"> </w:t>
            </w:r>
            <w:r w:rsidR="004C112C" w:rsidRPr="004C112C">
              <w:rPr>
                <w:sz w:val="28"/>
                <w:szCs w:val="28"/>
              </w:rPr>
              <w:t>до 2025 года</w:t>
            </w:r>
            <w:r w:rsidR="004C112C">
              <w:rPr>
                <w:sz w:val="28"/>
                <w:szCs w:val="28"/>
              </w:rPr>
              <w:t>.</w:t>
            </w:r>
          </w:p>
        </w:tc>
      </w:tr>
      <w:tr w:rsidR="00BD3672" w:rsidTr="00BD367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672" w:rsidRDefault="00BD3672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>Инициатор проекта (муниципальный заказчик).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3672" w:rsidRDefault="00BD3672" w:rsidP="00522579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Исполнительный комитет </w:t>
            </w:r>
            <w:r w:rsidR="004D319D">
              <w:rPr>
                <w:sz w:val="28"/>
              </w:rPr>
              <w:t>муниципального образования «</w:t>
            </w:r>
            <w:r>
              <w:rPr>
                <w:sz w:val="28"/>
              </w:rPr>
              <w:t xml:space="preserve"> </w:t>
            </w:r>
            <w:proofErr w:type="spellStart"/>
            <w:r w:rsidR="00522579">
              <w:rPr>
                <w:sz w:val="28"/>
              </w:rPr>
              <w:t>Каркалинское</w:t>
            </w:r>
            <w:proofErr w:type="spellEnd"/>
            <w:r w:rsidR="00522579">
              <w:rPr>
                <w:sz w:val="28"/>
              </w:rPr>
              <w:t xml:space="preserve"> </w:t>
            </w:r>
            <w:r w:rsidR="004D319D">
              <w:rPr>
                <w:sz w:val="28"/>
              </w:rPr>
              <w:t xml:space="preserve"> сельское поселение» Лениногорского муниципального района Республики Татарстан</w:t>
            </w:r>
          </w:p>
        </w:tc>
      </w:tr>
      <w:tr w:rsidR="00BD3672" w:rsidTr="00BD367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672" w:rsidRDefault="00BD3672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>Местонахождение объекта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3672" w:rsidRDefault="00BD3672" w:rsidP="00522579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Россия, Республика Татарстан, </w:t>
            </w:r>
            <w:r w:rsidR="004D319D">
              <w:rPr>
                <w:sz w:val="28"/>
              </w:rPr>
              <w:t>Лениногорский</w:t>
            </w:r>
            <w:r>
              <w:rPr>
                <w:sz w:val="28"/>
              </w:rPr>
              <w:t xml:space="preserve"> район,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z w:val="28"/>
              </w:rPr>
              <w:t xml:space="preserve">. </w:t>
            </w:r>
            <w:r w:rsidR="00522579">
              <w:rPr>
                <w:sz w:val="28"/>
              </w:rPr>
              <w:t xml:space="preserve">Каркали </w:t>
            </w:r>
          </w:p>
        </w:tc>
      </w:tr>
      <w:tr w:rsidR="00BD3672" w:rsidTr="004C112C">
        <w:trPr>
          <w:trHeight w:val="6738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3672" w:rsidRDefault="00BD3672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>Нормативно-правовая база для разработки схемы.</w:t>
            </w:r>
          </w:p>
          <w:p w:rsidR="00BD3672" w:rsidRDefault="00BD3672">
            <w:pPr>
              <w:pStyle w:val="af2"/>
              <w:jc w:val="both"/>
              <w:rPr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6D6" w:rsidRPr="007266D6" w:rsidRDefault="007266D6">
            <w:pPr>
              <w:pStyle w:val="af2"/>
              <w:jc w:val="both"/>
              <w:rPr>
                <w:sz w:val="32"/>
              </w:rPr>
            </w:pPr>
            <w:r w:rsidRPr="007266D6">
              <w:rPr>
                <w:sz w:val="28"/>
              </w:rPr>
              <w:t xml:space="preserve">- </w:t>
            </w:r>
            <w:r w:rsidRPr="007266D6">
              <w:rPr>
                <w:sz w:val="28"/>
                <w:szCs w:val="24"/>
              </w:rPr>
              <w:t>Постановление Правительства Российской Федерации от 5 сентября 2013 г. N 782 г.</w:t>
            </w:r>
          </w:p>
          <w:p w:rsidR="00BD3672" w:rsidRDefault="008A2297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BD3672">
              <w:rPr>
                <w:sz w:val="28"/>
              </w:rPr>
              <w:t>Федеральн</w:t>
            </w:r>
            <w:r w:rsidR="007266D6">
              <w:rPr>
                <w:sz w:val="28"/>
              </w:rPr>
              <w:t>ый</w:t>
            </w:r>
            <w:r w:rsidR="00BD3672">
              <w:rPr>
                <w:sz w:val="28"/>
              </w:rPr>
              <w:t xml:space="preserve"> закон от 07.12.2011 </w:t>
            </w:r>
            <w:r w:rsidR="00BD3672">
              <w:rPr>
                <w:sz w:val="28"/>
                <w:lang w:val="en-US"/>
              </w:rPr>
              <w:t>N</w:t>
            </w:r>
            <w:r w:rsidR="00BD3672">
              <w:rPr>
                <w:sz w:val="28"/>
              </w:rPr>
              <w:t xml:space="preserve"> 416-Ф3 (ред. От 30.12.2012) «О Водоснабжении и водоотведении»</w:t>
            </w:r>
          </w:p>
          <w:p w:rsidR="00BD3672" w:rsidRDefault="008A2297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BD3672">
              <w:rPr>
                <w:sz w:val="28"/>
              </w:rPr>
              <w:t>СП 31.13330.2012 «Водоснабжение. Наружные сети и сооружения» Актуализированная редакция СНИП 2.04.02.-84* Приказ Министерства регионального развития Российской Федерации от 29 декабря 2011 года № 635/14;</w:t>
            </w:r>
          </w:p>
          <w:p w:rsidR="00BD3672" w:rsidRDefault="008A2297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BD3672">
              <w:rPr>
                <w:sz w:val="28"/>
              </w:rPr>
              <w:t>СП 32.13330.2012 «Канализация. Наружные сети и сооружения». Актуализированная редакция СНИП 2.04.03-85* Утвержден приказом Министерства регионального развития Российской Федерации (</w:t>
            </w:r>
            <w:proofErr w:type="spellStart"/>
            <w:r w:rsidR="00BD3672">
              <w:rPr>
                <w:sz w:val="28"/>
              </w:rPr>
              <w:t>Минрегион</w:t>
            </w:r>
            <w:proofErr w:type="spellEnd"/>
            <w:r w:rsidR="00BD3672">
              <w:rPr>
                <w:sz w:val="28"/>
              </w:rPr>
              <w:t xml:space="preserve"> России) от 29 декабря 2011 г. № 635/11 и введен в действие с 01 января 2013 г;</w:t>
            </w:r>
          </w:p>
          <w:p w:rsidR="00BD3672" w:rsidRDefault="008A2297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BD3672">
              <w:rPr>
                <w:sz w:val="28"/>
              </w:rPr>
              <w:t>СП 10.13130.2009 «Системы противопожарной защиты. Внутренний противопожарный водопровод. Требования пожарной безопасности»;</w:t>
            </w:r>
          </w:p>
          <w:p w:rsidR="00BD3672" w:rsidRDefault="00BD3672" w:rsidP="004C112C">
            <w:pPr>
              <w:pStyle w:val="af2"/>
              <w:jc w:val="both"/>
              <w:rPr>
                <w:sz w:val="28"/>
              </w:rPr>
            </w:pPr>
            <w:r>
              <w:rPr>
                <w:bCs/>
                <w:sz w:val="28"/>
              </w:rPr>
              <w:t>- СП 8.13130.2009 «Системы противопожарной защиты. Источники наружного противопожарного водоснабжения. Требования пожарной безопасности».</w:t>
            </w:r>
          </w:p>
        </w:tc>
      </w:tr>
      <w:tr w:rsidR="00BD3672" w:rsidTr="00FC217E">
        <w:trPr>
          <w:trHeight w:val="2406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3672" w:rsidRDefault="00BD3672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>Цели схемы</w:t>
            </w:r>
          </w:p>
          <w:p w:rsidR="00BD3672" w:rsidRDefault="00BD3672">
            <w:pPr>
              <w:pStyle w:val="af2"/>
              <w:jc w:val="both"/>
              <w:rPr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3672" w:rsidRDefault="00BD3672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>Целями схемы являются:</w:t>
            </w:r>
          </w:p>
          <w:p w:rsidR="00BD3672" w:rsidRDefault="00BD3672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развитие систем централизованного водоснабжения для существующего и нового строительства жилищного фонда в период до 2025г. </w:t>
            </w:r>
          </w:p>
          <w:p w:rsidR="00BD3672" w:rsidRDefault="00BD3672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>-увеличение объёмов производства коммунальной продукции, в частности, оказания услуг по водоснабжению при повышении качества оказания услуг, а также сохранение действующей ценовой политики;</w:t>
            </w:r>
          </w:p>
          <w:p w:rsidR="00BD3672" w:rsidRDefault="00076CE5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BD3672">
              <w:rPr>
                <w:sz w:val="28"/>
              </w:rPr>
              <w:t>улучшение работы систем водоснабжения;</w:t>
            </w:r>
          </w:p>
          <w:p w:rsidR="00BD3672" w:rsidRDefault="00076CE5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- </w:t>
            </w:r>
            <w:r w:rsidR="00BD3672">
              <w:rPr>
                <w:sz w:val="28"/>
              </w:rPr>
              <w:t>повышение качества питьевой воды.</w:t>
            </w:r>
          </w:p>
          <w:p w:rsidR="00BD3672" w:rsidRPr="00076CE5" w:rsidRDefault="00076CE5" w:rsidP="00076CE5">
            <w:pPr>
              <w:pStyle w:val="af2"/>
              <w:jc w:val="both"/>
              <w:rPr>
                <w:sz w:val="28"/>
              </w:rPr>
            </w:pPr>
            <w:r>
              <w:rPr>
                <w:color w:val="2D2D2D"/>
                <w:spacing w:val="1"/>
                <w:sz w:val="28"/>
                <w:szCs w:val="16"/>
                <w:shd w:val="clear" w:color="auto" w:fill="FFFFFF"/>
              </w:rPr>
              <w:t>-</w:t>
            </w:r>
            <w:r w:rsidRPr="00076CE5">
              <w:rPr>
                <w:color w:val="2D2D2D"/>
                <w:spacing w:val="1"/>
                <w:sz w:val="28"/>
                <w:szCs w:val="16"/>
                <w:shd w:val="clear" w:color="auto" w:fill="FFFFFF"/>
              </w:rPr>
              <w:t>обеспечение горячего водоснабжения, холодного водоснабжения и водоотведения в соответствии с требованиями законодательства Российской Федерации, рационального водопользования, а также развитие централизованных систем водоснабжения и (или) водоотведения на основе наилучших доступных технологий и внедрения энергосберегающих технологий.</w:t>
            </w:r>
          </w:p>
        </w:tc>
      </w:tr>
      <w:tr w:rsidR="00BD3672" w:rsidTr="00BD3672">
        <w:trPr>
          <w:trHeight w:val="4107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3672" w:rsidRDefault="00BD3672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Способ достижения поставленных целей</w:t>
            </w:r>
          </w:p>
          <w:p w:rsidR="00BD3672" w:rsidRDefault="00BD3672">
            <w:pPr>
              <w:pStyle w:val="af2"/>
              <w:jc w:val="both"/>
              <w:rPr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3672" w:rsidRDefault="008A2297" w:rsidP="00714939">
            <w:pPr>
              <w:pStyle w:val="af2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BD3672">
              <w:rPr>
                <w:sz w:val="28"/>
              </w:rPr>
              <w:t>реконструкция существующих водозаборных узлов;</w:t>
            </w:r>
          </w:p>
          <w:p w:rsidR="00BD3672" w:rsidRDefault="008A2297" w:rsidP="00696FBC">
            <w:pPr>
              <w:pStyle w:val="af2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BD3672">
              <w:rPr>
                <w:sz w:val="28"/>
              </w:rPr>
              <w:t xml:space="preserve">строительство сетей магистральных водопроводов, обеспечивающих возможность постоянного водоснабжения </w:t>
            </w:r>
            <w:proofErr w:type="spellStart"/>
            <w:r w:rsidR="00522579">
              <w:rPr>
                <w:sz w:val="28"/>
              </w:rPr>
              <w:t>Каркалинского</w:t>
            </w:r>
            <w:proofErr w:type="spellEnd"/>
            <w:r w:rsidR="00522579">
              <w:rPr>
                <w:sz w:val="28"/>
              </w:rPr>
              <w:t xml:space="preserve"> </w:t>
            </w:r>
            <w:r w:rsidR="00BD3672">
              <w:rPr>
                <w:sz w:val="28"/>
              </w:rPr>
              <w:t xml:space="preserve"> сельского поселения в целом;</w:t>
            </w:r>
          </w:p>
          <w:p w:rsidR="00BD3672" w:rsidRDefault="008076F5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 </w:t>
            </w:r>
            <w:r w:rsidR="00BD3672">
              <w:rPr>
                <w:sz w:val="28"/>
              </w:rPr>
              <w:t>установка приборов учёта;</w:t>
            </w:r>
          </w:p>
          <w:p w:rsidR="00BD3672" w:rsidRDefault="008A2297" w:rsidP="008A2297">
            <w:pPr>
              <w:pStyle w:val="af2"/>
              <w:rPr>
                <w:sz w:val="28"/>
              </w:rPr>
            </w:pPr>
            <w:r>
              <w:rPr>
                <w:sz w:val="28"/>
              </w:rPr>
              <w:t xml:space="preserve">-  </w:t>
            </w:r>
            <w:r w:rsidR="00BD3672">
              <w:rPr>
                <w:sz w:val="28"/>
              </w:rPr>
              <w:t>оснащение индивидуальных жилых домов локальными очистными сооружениями;</w:t>
            </w:r>
          </w:p>
          <w:p w:rsidR="00BD3672" w:rsidRDefault="00BD3672" w:rsidP="008A2297">
            <w:pPr>
              <w:pStyle w:val="af2"/>
              <w:rPr>
                <w:sz w:val="28"/>
              </w:rPr>
            </w:pPr>
            <w:r>
              <w:rPr>
                <w:sz w:val="28"/>
              </w:rPr>
              <w:t>-  строительство локальных очистных сооружений на животноводческих предприятиях;</w:t>
            </w:r>
          </w:p>
          <w:p w:rsidR="00BD3672" w:rsidRDefault="008A2297" w:rsidP="008A2297">
            <w:pPr>
              <w:pStyle w:val="af2"/>
              <w:rPr>
                <w:sz w:val="28"/>
              </w:rPr>
            </w:pPr>
            <w:r>
              <w:rPr>
                <w:sz w:val="28"/>
              </w:rPr>
              <w:t xml:space="preserve">-  </w:t>
            </w:r>
            <w:r w:rsidR="00BD3672">
              <w:rPr>
                <w:sz w:val="28"/>
              </w:rPr>
              <w:t>снижение вредного воздействия на окружающую среду.</w:t>
            </w:r>
          </w:p>
          <w:p w:rsidR="00BD3672" w:rsidRDefault="00BD3672">
            <w:pPr>
              <w:pStyle w:val="af2"/>
              <w:jc w:val="both"/>
              <w:rPr>
                <w:sz w:val="28"/>
              </w:rPr>
            </w:pPr>
          </w:p>
        </w:tc>
      </w:tr>
      <w:tr w:rsidR="00BD3672" w:rsidTr="00BD367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3672" w:rsidRDefault="00BD3672" w:rsidP="00754938">
            <w:pPr>
              <w:pStyle w:val="af2"/>
              <w:rPr>
                <w:sz w:val="28"/>
              </w:rPr>
            </w:pPr>
            <w:r>
              <w:rPr>
                <w:sz w:val="28"/>
              </w:rPr>
              <w:t>Сроки и этапы реализации схемы</w:t>
            </w:r>
          </w:p>
          <w:p w:rsidR="00BD3672" w:rsidRDefault="00BD3672">
            <w:pPr>
              <w:pStyle w:val="af2"/>
              <w:jc w:val="both"/>
              <w:rPr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3672" w:rsidRDefault="00BD3672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>Схема будет реализована в период с 201</w:t>
            </w:r>
            <w:r w:rsidR="00C97E02">
              <w:rPr>
                <w:sz w:val="28"/>
              </w:rPr>
              <w:t>5</w:t>
            </w:r>
            <w:r>
              <w:rPr>
                <w:sz w:val="28"/>
              </w:rPr>
              <w:t xml:space="preserve"> по 2025 годы. В проекте выделяются 2 этапа, на каждом из которых планируется реконструкция производственных мощностей коммунальной инфраструктуры.</w:t>
            </w:r>
          </w:p>
          <w:p w:rsidR="00BD3672" w:rsidRDefault="00BD3672">
            <w:pPr>
              <w:pStyle w:val="af2"/>
              <w:jc w:val="both"/>
              <w:rPr>
                <w:sz w:val="28"/>
              </w:rPr>
            </w:pPr>
          </w:p>
        </w:tc>
      </w:tr>
      <w:tr w:rsidR="00BD3672" w:rsidTr="00BD367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3672" w:rsidRDefault="00BD3672" w:rsidP="00C97E02">
            <w:pPr>
              <w:pStyle w:val="af2"/>
              <w:rPr>
                <w:sz w:val="28"/>
              </w:rPr>
            </w:pPr>
            <w:r>
              <w:rPr>
                <w:sz w:val="28"/>
              </w:rPr>
              <w:t>Ожидаемые результаты от реализации мероприятий схемы</w:t>
            </w:r>
          </w:p>
          <w:p w:rsidR="00BD3672" w:rsidRDefault="00BD3672">
            <w:pPr>
              <w:pStyle w:val="af2"/>
              <w:jc w:val="both"/>
              <w:rPr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3672" w:rsidRDefault="008076F5" w:rsidP="008076F5">
            <w:pPr>
              <w:pStyle w:val="af2"/>
              <w:rPr>
                <w:sz w:val="28"/>
              </w:rPr>
            </w:pPr>
            <w:r>
              <w:rPr>
                <w:sz w:val="28"/>
              </w:rPr>
              <w:t>1.</w:t>
            </w:r>
            <w:r w:rsidR="00BD3672">
              <w:rPr>
                <w:sz w:val="28"/>
              </w:rPr>
              <w:t>Создание современной коммунальной инфраструктуры населенного пункта.</w:t>
            </w:r>
          </w:p>
          <w:p w:rsidR="00BD3672" w:rsidRDefault="008076F5" w:rsidP="008076F5">
            <w:pPr>
              <w:pStyle w:val="af2"/>
              <w:rPr>
                <w:sz w:val="28"/>
              </w:rPr>
            </w:pPr>
            <w:r>
              <w:rPr>
                <w:sz w:val="28"/>
              </w:rPr>
              <w:t>2.</w:t>
            </w:r>
            <w:r w:rsidR="00BD3672">
              <w:rPr>
                <w:sz w:val="28"/>
              </w:rPr>
              <w:t>Повышение качества предоставления коммунальных услуг.</w:t>
            </w:r>
          </w:p>
          <w:p w:rsidR="00BD3672" w:rsidRDefault="008076F5" w:rsidP="008076F5">
            <w:pPr>
              <w:pStyle w:val="af2"/>
              <w:rPr>
                <w:sz w:val="28"/>
              </w:rPr>
            </w:pPr>
            <w:r>
              <w:rPr>
                <w:sz w:val="28"/>
              </w:rPr>
              <w:t>3.</w:t>
            </w:r>
            <w:r w:rsidR="00BD3672">
              <w:rPr>
                <w:sz w:val="28"/>
              </w:rPr>
              <w:t>Снижение уровня износа объектов водоснабжения.</w:t>
            </w:r>
          </w:p>
          <w:p w:rsidR="00BD3672" w:rsidRDefault="00BD3672" w:rsidP="00714939">
            <w:pPr>
              <w:pStyle w:val="af2"/>
              <w:rPr>
                <w:sz w:val="28"/>
              </w:rPr>
            </w:pPr>
            <w:r>
              <w:rPr>
                <w:sz w:val="28"/>
              </w:rPr>
              <w:t xml:space="preserve">4. Улучшение экологической ситуации на территории </w:t>
            </w:r>
            <w:proofErr w:type="spellStart"/>
            <w:r w:rsidR="00522579">
              <w:rPr>
                <w:sz w:val="28"/>
              </w:rPr>
              <w:t>Каркалинского</w:t>
            </w:r>
            <w:proofErr w:type="spellEnd"/>
            <w:r w:rsidR="00522579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сельского поселения. </w:t>
            </w:r>
          </w:p>
          <w:p w:rsidR="00BD3672" w:rsidRDefault="00BD3672" w:rsidP="004C112C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>5. Обеспечение сетями водоснабжения земельных участков, определенных для вновь строящегося жилищного фонда и объектов производственного, рекреационного и социально-культурного назначения.</w:t>
            </w:r>
          </w:p>
        </w:tc>
      </w:tr>
      <w:tr w:rsidR="00B177B3" w:rsidTr="00E93542">
        <w:trPr>
          <w:trHeight w:val="1608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177B3" w:rsidRDefault="00B177B3" w:rsidP="00E93542">
            <w:pPr>
              <w:pStyle w:val="af2"/>
              <w:rPr>
                <w:sz w:val="28"/>
              </w:rPr>
            </w:pPr>
            <w:r>
              <w:rPr>
                <w:sz w:val="28"/>
              </w:rPr>
              <w:t>Финансовые р</w:t>
            </w:r>
            <w:r w:rsidR="00E93542">
              <w:rPr>
                <w:sz w:val="28"/>
              </w:rPr>
              <w:t>е</w:t>
            </w:r>
            <w:r>
              <w:rPr>
                <w:sz w:val="28"/>
              </w:rPr>
              <w:t>сурсы, необходимые для реализации схемы</w:t>
            </w:r>
          </w:p>
          <w:p w:rsidR="00B177B3" w:rsidRDefault="00B177B3">
            <w:pPr>
              <w:pStyle w:val="af2"/>
              <w:jc w:val="both"/>
              <w:rPr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5AE1" w:rsidRDefault="000D5AE1" w:rsidP="0002581D">
            <w:pPr>
              <w:pStyle w:val="af2"/>
              <w:jc w:val="both"/>
              <w:rPr>
                <w:sz w:val="28"/>
              </w:rPr>
            </w:pPr>
          </w:p>
          <w:p w:rsidR="00B177B3" w:rsidRPr="000C318D" w:rsidRDefault="00B177B3" w:rsidP="0002581D">
            <w:pPr>
              <w:pStyle w:val="af2"/>
              <w:jc w:val="both"/>
              <w:rPr>
                <w:sz w:val="28"/>
              </w:rPr>
            </w:pPr>
            <w:r w:rsidRPr="00C1356C">
              <w:rPr>
                <w:sz w:val="28"/>
              </w:rPr>
              <w:t xml:space="preserve">Общий объем финансирования схемы составляет </w:t>
            </w:r>
            <w:r w:rsidR="004925CE" w:rsidRPr="000C318D">
              <w:rPr>
                <w:sz w:val="28"/>
              </w:rPr>
              <w:t>7</w:t>
            </w:r>
            <w:r w:rsidR="007E41A3" w:rsidRPr="000C318D">
              <w:rPr>
                <w:sz w:val="28"/>
              </w:rPr>
              <w:t>92</w:t>
            </w:r>
            <w:r w:rsidR="004925CE" w:rsidRPr="000C318D">
              <w:rPr>
                <w:sz w:val="28"/>
              </w:rPr>
              <w:t>0</w:t>
            </w:r>
            <w:r w:rsidRPr="000C318D">
              <w:rPr>
                <w:sz w:val="28"/>
              </w:rPr>
              <w:t>,0 тыс. руб.</w:t>
            </w:r>
          </w:p>
          <w:p w:rsidR="00B177B3" w:rsidRDefault="00B177B3" w:rsidP="000D5AE1">
            <w:pPr>
              <w:pStyle w:val="af2"/>
              <w:jc w:val="both"/>
            </w:pPr>
          </w:p>
        </w:tc>
      </w:tr>
    </w:tbl>
    <w:p w:rsidR="00BD3672" w:rsidRDefault="00BD3672" w:rsidP="00BD3672">
      <w:pPr>
        <w:tabs>
          <w:tab w:val="left" w:pos="990"/>
        </w:tabs>
        <w:spacing w:after="0"/>
        <w:ind w:firstLine="709"/>
        <w:jc w:val="both"/>
      </w:pPr>
    </w:p>
    <w:p w:rsidR="00BD3672" w:rsidRDefault="000C318D" w:rsidP="000C318D">
      <w:pPr>
        <w:pStyle w:val="10"/>
        <w:pageBreakBefore/>
        <w:spacing w:before="0"/>
        <w:ind w:firstLine="709"/>
        <w:jc w:val="left"/>
        <w:rPr>
          <w:color w:val="auto"/>
        </w:rPr>
      </w:pPr>
      <w:r>
        <w:rPr>
          <w:color w:val="auto"/>
        </w:rPr>
        <w:lastRenderedPageBreak/>
        <w:t xml:space="preserve">                                             </w:t>
      </w:r>
      <w:r w:rsidR="00BD3672">
        <w:rPr>
          <w:color w:val="auto"/>
        </w:rPr>
        <w:t>Введение</w:t>
      </w:r>
      <w:bookmarkEnd w:id="1"/>
      <w:bookmarkEnd w:id="2"/>
      <w:bookmarkEnd w:id="3"/>
      <w:bookmarkEnd w:id="4"/>
      <w:bookmarkEnd w:id="5"/>
    </w:p>
    <w:p w:rsidR="00E93542" w:rsidRPr="00E93542" w:rsidRDefault="00E93542" w:rsidP="00E93542"/>
    <w:p w:rsidR="00BD3672" w:rsidRDefault="00BD3672" w:rsidP="00A52E25">
      <w:pPr>
        <w:spacing w:after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Схема водоснабжения и водоотведения </w:t>
      </w:r>
      <w:proofErr w:type="spellStart"/>
      <w:r w:rsidR="00522579">
        <w:rPr>
          <w:sz w:val="28"/>
          <w:szCs w:val="28"/>
        </w:rPr>
        <w:t>Каркалинского</w:t>
      </w:r>
      <w:proofErr w:type="spellEnd"/>
      <w:r w:rsidR="005225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поселения на период до 2025 года  разработана </w:t>
      </w:r>
      <w:r w:rsidR="00A52E25" w:rsidRPr="00A52E25">
        <w:rPr>
          <w:color w:val="2D2D2D"/>
          <w:spacing w:val="1"/>
          <w:sz w:val="28"/>
          <w:szCs w:val="16"/>
          <w:shd w:val="clear" w:color="auto" w:fill="FFFFFF"/>
        </w:rPr>
        <w:t>в соответствии с документами территори</w:t>
      </w:r>
      <w:r w:rsidR="00A52E25">
        <w:rPr>
          <w:color w:val="2D2D2D"/>
          <w:spacing w:val="1"/>
          <w:sz w:val="28"/>
          <w:szCs w:val="16"/>
          <w:shd w:val="clear" w:color="auto" w:fill="FFFFFF"/>
        </w:rPr>
        <w:t xml:space="preserve">ального планирования поселения, </w:t>
      </w:r>
      <w:r w:rsidR="00A52E25" w:rsidRPr="00A52E25">
        <w:rPr>
          <w:color w:val="2D2D2D"/>
          <w:spacing w:val="1"/>
          <w:sz w:val="28"/>
          <w:szCs w:val="16"/>
          <w:shd w:val="clear" w:color="auto" w:fill="FFFFFF"/>
        </w:rPr>
        <w:t>утвержденными в порядке, определенном законодательством Российской Федерации о градостроительной деятельности, и требованиями к содержанию схем водоснабжения и водоотведения, утвержденными постановлением Правительства Российской Федерации от 5 сентября 2013 года N 782</w:t>
      </w:r>
      <w:r w:rsidR="00A52E25">
        <w:rPr>
          <w:color w:val="2D2D2D"/>
          <w:spacing w:val="1"/>
          <w:sz w:val="28"/>
          <w:szCs w:val="16"/>
          <w:shd w:val="clear" w:color="auto" w:fill="FFFFFF"/>
        </w:rPr>
        <w:t xml:space="preserve">, а также </w:t>
      </w:r>
      <w:r w:rsidR="00677AD6">
        <w:rPr>
          <w:sz w:val="28"/>
          <w:szCs w:val="28"/>
        </w:rPr>
        <w:t>и</w:t>
      </w:r>
      <w:r w:rsidR="00B177B3">
        <w:rPr>
          <w:sz w:val="28"/>
          <w:szCs w:val="28"/>
        </w:rPr>
        <w:t xml:space="preserve">нформации, предоставленной </w:t>
      </w:r>
      <w:proofErr w:type="spellStart"/>
      <w:r w:rsidR="00522579">
        <w:rPr>
          <w:sz w:val="28"/>
          <w:szCs w:val="28"/>
        </w:rPr>
        <w:t>Каркалинским</w:t>
      </w:r>
      <w:proofErr w:type="spellEnd"/>
      <w:r w:rsidR="00522579">
        <w:rPr>
          <w:sz w:val="28"/>
          <w:szCs w:val="28"/>
        </w:rPr>
        <w:t xml:space="preserve"> </w:t>
      </w:r>
      <w:r w:rsidR="007D5739">
        <w:rPr>
          <w:sz w:val="28"/>
          <w:szCs w:val="28"/>
        </w:rPr>
        <w:t xml:space="preserve"> сельск</w:t>
      </w:r>
      <w:r w:rsidR="00450FC4">
        <w:rPr>
          <w:sz w:val="28"/>
          <w:szCs w:val="28"/>
        </w:rPr>
        <w:t>им</w:t>
      </w:r>
      <w:r w:rsidR="007D5739">
        <w:rPr>
          <w:sz w:val="28"/>
          <w:szCs w:val="28"/>
        </w:rPr>
        <w:t xml:space="preserve"> поселени</w:t>
      </w:r>
      <w:r w:rsidR="00D7503C">
        <w:rPr>
          <w:sz w:val="28"/>
          <w:szCs w:val="28"/>
        </w:rPr>
        <w:t>ем.</w:t>
      </w:r>
      <w:proofErr w:type="gramEnd"/>
    </w:p>
    <w:p w:rsidR="00D7503C" w:rsidRPr="00D7503C" w:rsidRDefault="00D7503C" w:rsidP="00A52E25">
      <w:pPr>
        <w:spacing w:after="0"/>
        <w:ind w:firstLine="709"/>
        <w:jc w:val="both"/>
        <w:rPr>
          <w:sz w:val="48"/>
          <w:szCs w:val="28"/>
        </w:rPr>
      </w:pPr>
      <w:r w:rsidRPr="00D7503C">
        <w:rPr>
          <w:color w:val="2D2D2D"/>
          <w:spacing w:val="1"/>
          <w:sz w:val="28"/>
          <w:szCs w:val="16"/>
          <w:shd w:val="clear" w:color="auto" w:fill="FFFFFF"/>
        </w:rPr>
        <w:t>При разработке схем водоснабжения и водоотведения использовались:</w:t>
      </w:r>
    </w:p>
    <w:p w:rsidR="00D7503C" w:rsidRDefault="00D7503C" w:rsidP="00A52E25">
      <w:pPr>
        <w:spacing w:after="0"/>
        <w:ind w:firstLine="709"/>
        <w:jc w:val="both"/>
        <w:rPr>
          <w:color w:val="2D2D2D"/>
          <w:spacing w:val="1"/>
          <w:sz w:val="28"/>
          <w:szCs w:val="16"/>
          <w:shd w:val="clear" w:color="auto" w:fill="FFFFFF"/>
        </w:rPr>
      </w:pPr>
      <w:r>
        <w:rPr>
          <w:sz w:val="28"/>
          <w:szCs w:val="28"/>
        </w:rPr>
        <w:t>-</w:t>
      </w:r>
      <w:r w:rsidRPr="00D7503C">
        <w:rPr>
          <w:rFonts w:ascii="Arial" w:hAnsi="Arial" w:cs="Arial"/>
          <w:color w:val="2D2D2D"/>
          <w:spacing w:val="1"/>
          <w:sz w:val="16"/>
          <w:szCs w:val="16"/>
          <w:shd w:val="clear" w:color="auto" w:fill="FFFFFF"/>
        </w:rPr>
        <w:t xml:space="preserve"> </w:t>
      </w:r>
      <w:r>
        <w:rPr>
          <w:rFonts w:ascii="Arial" w:hAnsi="Arial" w:cs="Arial"/>
          <w:color w:val="2D2D2D"/>
          <w:spacing w:val="1"/>
          <w:sz w:val="16"/>
          <w:szCs w:val="16"/>
          <w:shd w:val="clear" w:color="auto" w:fill="FFFFFF"/>
        </w:rPr>
        <w:t xml:space="preserve"> </w:t>
      </w:r>
      <w:r w:rsidRPr="00D7503C">
        <w:rPr>
          <w:color w:val="2D2D2D"/>
          <w:spacing w:val="1"/>
          <w:sz w:val="28"/>
          <w:szCs w:val="16"/>
          <w:shd w:val="clear" w:color="auto" w:fill="FFFFFF"/>
        </w:rPr>
        <w:t>ведения о техническом состоянии объектов централизованных систем водоснабжения и (или) водоотведения, в том числе о результатах технических обследований централизованных систем водоснабжения и (или) водоотведения;</w:t>
      </w:r>
    </w:p>
    <w:p w:rsidR="00D7503C" w:rsidRDefault="00D7503C" w:rsidP="00A52E25">
      <w:pPr>
        <w:spacing w:after="0"/>
        <w:ind w:firstLine="709"/>
        <w:jc w:val="both"/>
        <w:rPr>
          <w:color w:val="2D2D2D"/>
          <w:spacing w:val="1"/>
          <w:sz w:val="28"/>
          <w:szCs w:val="16"/>
          <w:shd w:val="clear" w:color="auto" w:fill="FFFFFF"/>
        </w:rPr>
      </w:pPr>
      <w:r>
        <w:rPr>
          <w:color w:val="2D2D2D"/>
          <w:spacing w:val="1"/>
          <w:sz w:val="28"/>
          <w:szCs w:val="16"/>
          <w:shd w:val="clear" w:color="auto" w:fill="FFFFFF"/>
        </w:rPr>
        <w:t>-</w:t>
      </w:r>
      <w:r w:rsidRPr="00D7503C">
        <w:rPr>
          <w:rFonts w:ascii="Arial" w:hAnsi="Arial" w:cs="Arial"/>
          <w:color w:val="2D2D2D"/>
          <w:spacing w:val="1"/>
          <w:sz w:val="16"/>
          <w:szCs w:val="16"/>
          <w:shd w:val="clear" w:color="auto" w:fill="FFFFFF"/>
        </w:rPr>
        <w:t xml:space="preserve"> </w:t>
      </w:r>
      <w:r w:rsidRPr="00D7503C">
        <w:rPr>
          <w:color w:val="2D2D2D"/>
          <w:spacing w:val="1"/>
          <w:sz w:val="28"/>
          <w:szCs w:val="16"/>
          <w:shd w:val="clear" w:color="auto" w:fill="FFFFFF"/>
        </w:rPr>
        <w:t>данные о соответствии качества горячей воды и питьевой воды требованиям законодательства Российской Федерации о санитарно-эпидемиологическом благополучии человека, о соответствии состава и свой</w:t>
      </w:r>
      <w:proofErr w:type="gramStart"/>
      <w:r w:rsidRPr="00D7503C">
        <w:rPr>
          <w:color w:val="2D2D2D"/>
          <w:spacing w:val="1"/>
          <w:sz w:val="28"/>
          <w:szCs w:val="16"/>
          <w:shd w:val="clear" w:color="auto" w:fill="FFFFFF"/>
        </w:rPr>
        <w:t>ств ст</w:t>
      </w:r>
      <w:proofErr w:type="gramEnd"/>
      <w:r w:rsidRPr="00D7503C">
        <w:rPr>
          <w:color w:val="2D2D2D"/>
          <w:spacing w:val="1"/>
          <w:sz w:val="28"/>
          <w:szCs w:val="16"/>
          <w:shd w:val="clear" w:color="auto" w:fill="FFFFFF"/>
        </w:rPr>
        <w:t>очных вод требованиям законодательства Российской Федерации в области охраны окружающей среды и в области водоснабжения и водоотведения</w:t>
      </w:r>
      <w:r w:rsidR="00994198">
        <w:rPr>
          <w:color w:val="2D2D2D"/>
          <w:spacing w:val="1"/>
          <w:sz w:val="28"/>
          <w:szCs w:val="16"/>
          <w:shd w:val="clear" w:color="auto" w:fill="FFFFFF"/>
        </w:rPr>
        <w:t>;</w:t>
      </w:r>
    </w:p>
    <w:p w:rsidR="00994198" w:rsidRPr="00994198" w:rsidRDefault="00994198" w:rsidP="00A52E25">
      <w:pPr>
        <w:spacing w:after="0"/>
        <w:ind w:firstLine="709"/>
        <w:jc w:val="both"/>
        <w:rPr>
          <w:sz w:val="28"/>
          <w:szCs w:val="28"/>
        </w:rPr>
      </w:pPr>
      <w:r w:rsidRPr="00994198">
        <w:rPr>
          <w:color w:val="2D2D2D"/>
          <w:spacing w:val="1"/>
          <w:sz w:val="28"/>
          <w:szCs w:val="28"/>
          <w:shd w:val="clear" w:color="auto" w:fill="FFFFFF"/>
        </w:rPr>
        <w:t>-     сведения о режимах потребления и уровне потерь воды.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Схема включает в себя первоочередные мероприятия по созданию систем водоснабжения и водоотведения, направленные на повышение надёжности функционирования этих систем, а также безопасные и комфортные условия для проживания людей.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Схема водоснабжения и водоотведения содержит:</w:t>
      </w:r>
    </w:p>
    <w:p w:rsidR="00BD3672" w:rsidRDefault="00BD3672" w:rsidP="00BD3672">
      <w:pPr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направления, принципы, задачи и целевые показатели развития централизованных систем водоснабжения и водоотведения;</w:t>
      </w:r>
    </w:p>
    <w:p w:rsidR="00BD3672" w:rsidRDefault="00BD3672" w:rsidP="00BD3672">
      <w:pPr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прогнозные балансы потребления питьевой, технической воды сроком не менее чем на 10 лет с учетом развития поселений;</w:t>
      </w:r>
    </w:p>
    <w:p w:rsidR="00BD3672" w:rsidRDefault="00BD3672" w:rsidP="00BD3672">
      <w:pPr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зоны централизованного и нецентрализованного водоснабжения (территорий, на которых водоснабжение осуществляется с использованием централизованных и нецентрализованных, систем холодного водоснабжения соответственно) и перечень централизованных систем водоснабжения;</w:t>
      </w:r>
    </w:p>
    <w:p w:rsidR="00BD3672" w:rsidRDefault="00BD3672" w:rsidP="00BD3672">
      <w:pPr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карты (схемы) планируемого размещения объектов централизованных систем холодного водоснабжения;</w:t>
      </w:r>
    </w:p>
    <w:p w:rsidR="00BD3672" w:rsidRDefault="00BD3672" w:rsidP="00BD3672">
      <w:pPr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границы планируемых </w:t>
      </w:r>
      <w:proofErr w:type="gramStart"/>
      <w:r>
        <w:rPr>
          <w:sz w:val="28"/>
          <w:szCs w:val="28"/>
        </w:rPr>
        <w:t>зон размещения объектов централизованных систем холодного водоснабжения</w:t>
      </w:r>
      <w:proofErr w:type="gramEnd"/>
      <w:r>
        <w:rPr>
          <w:sz w:val="28"/>
          <w:szCs w:val="28"/>
        </w:rPr>
        <w:t>;</w:t>
      </w:r>
    </w:p>
    <w:p w:rsidR="00BD3672" w:rsidRDefault="00BD3672" w:rsidP="00BD3672">
      <w:pPr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по реализации схем водоснабжения и водоотведения в разбивке по этапам, включая технические обоснования этих мероприятий и оценку стоимости их реализации.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Мероприятия охватывают следующие объекты системы коммунальной инфраструктуры:</w:t>
      </w:r>
    </w:p>
    <w:p w:rsidR="00BD3672" w:rsidRDefault="00BD3672" w:rsidP="00BD3672">
      <w:pPr>
        <w:pStyle w:val="af3"/>
        <w:numPr>
          <w:ilvl w:val="0"/>
          <w:numId w:val="8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Водоснабжение:</w:t>
      </w:r>
    </w:p>
    <w:p w:rsidR="00BD3672" w:rsidRDefault="00BD3672" w:rsidP="00BD3672">
      <w:pPr>
        <w:pStyle w:val="af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сети водоснабжения;</w:t>
      </w:r>
    </w:p>
    <w:p w:rsidR="00BD3672" w:rsidRDefault="00BD3672" w:rsidP="00BD3672">
      <w:pPr>
        <w:pStyle w:val="af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водозаборы.</w:t>
      </w:r>
    </w:p>
    <w:p w:rsidR="00BD3672" w:rsidRDefault="00BD3672" w:rsidP="00BD3672">
      <w:pPr>
        <w:pStyle w:val="af3"/>
        <w:numPr>
          <w:ilvl w:val="0"/>
          <w:numId w:val="8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Водоотведение: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оснащение индивидуальных жилых домов в зоне жилой застройки локальными очистными сооружениями</w:t>
      </w:r>
      <w:r w:rsidR="0002581D">
        <w:rPr>
          <w:sz w:val="28"/>
          <w:szCs w:val="28"/>
        </w:rPr>
        <w:t xml:space="preserve"> (</w:t>
      </w:r>
      <w:r>
        <w:rPr>
          <w:sz w:val="28"/>
          <w:szCs w:val="28"/>
        </w:rPr>
        <w:t>ЛОС);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ЛОС  стоков животноводческих комплексов.</w:t>
      </w:r>
    </w:p>
    <w:p w:rsidR="000C318D" w:rsidRDefault="000C318D" w:rsidP="00B516BB">
      <w:pPr>
        <w:pStyle w:val="10"/>
        <w:spacing w:before="0"/>
        <w:ind w:firstLine="709"/>
        <w:jc w:val="left"/>
        <w:rPr>
          <w:color w:val="auto"/>
        </w:rPr>
      </w:pPr>
      <w:bookmarkStart w:id="6" w:name="_Toc361734854"/>
      <w:bookmarkStart w:id="7" w:name="_Toc360633076"/>
      <w:bookmarkStart w:id="8" w:name="_Toc360613174"/>
      <w:bookmarkStart w:id="9" w:name="_Toc360612756"/>
      <w:bookmarkStart w:id="10" w:name="_Toc360611481"/>
      <w:bookmarkStart w:id="11" w:name="_Toc360611447"/>
      <w:bookmarkStart w:id="12" w:name="_Toc360541440"/>
      <w:bookmarkStart w:id="13" w:name="_Toc360541028"/>
      <w:bookmarkStart w:id="14" w:name="_Toc360540965"/>
      <w:bookmarkStart w:id="15" w:name="_Toc360540867"/>
      <w:bookmarkStart w:id="16" w:name="_Toc360540811"/>
      <w:bookmarkStart w:id="17" w:name="_Toc360187458"/>
    </w:p>
    <w:p w:rsidR="00BD3672" w:rsidRDefault="00B516BB" w:rsidP="00B516BB">
      <w:pPr>
        <w:pStyle w:val="10"/>
        <w:spacing w:before="0"/>
        <w:ind w:firstLine="709"/>
        <w:jc w:val="left"/>
        <w:rPr>
          <w:color w:val="auto"/>
        </w:rPr>
      </w:pPr>
      <w:r>
        <w:rPr>
          <w:color w:val="auto"/>
        </w:rPr>
        <w:t>Г</w:t>
      </w:r>
      <w:r w:rsidR="00BD3672">
        <w:rPr>
          <w:color w:val="auto"/>
        </w:rPr>
        <w:t>лава 1.</w:t>
      </w:r>
    </w:p>
    <w:p w:rsidR="00BD3672" w:rsidRDefault="00BD3672" w:rsidP="00BD3672">
      <w:pPr>
        <w:pStyle w:val="10"/>
        <w:spacing w:before="0"/>
        <w:ind w:firstLine="709"/>
        <w:jc w:val="both"/>
        <w:rPr>
          <w:color w:val="auto"/>
        </w:rPr>
      </w:pPr>
      <w:r>
        <w:rPr>
          <w:color w:val="auto"/>
        </w:rPr>
        <w:t>Схема водоснабжения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BD3672" w:rsidRPr="0034646D" w:rsidRDefault="00BD3672" w:rsidP="00BD3672">
      <w:pPr>
        <w:pStyle w:val="10"/>
        <w:numPr>
          <w:ilvl w:val="1"/>
          <w:numId w:val="10"/>
        </w:numPr>
        <w:spacing w:before="0"/>
        <w:ind w:left="0" w:firstLine="709"/>
        <w:jc w:val="both"/>
        <w:rPr>
          <w:color w:val="auto"/>
        </w:rPr>
      </w:pPr>
      <w:r w:rsidRPr="0034646D">
        <w:rPr>
          <w:color w:val="auto"/>
        </w:rPr>
        <w:t>Климатические условия</w:t>
      </w:r>
    </w:p>
    <w:p w:rsidR="006366B1" w:rsidRDefault="00A54FBD" w:rsidP="006366B1">
      <w:pPr>
        <w:ind w:firstLine="708"/>
        <w:jc w:val="both"/>
        <w:rPr>
          <w:color w:val="252525"/>
          <w:sz w:val="28"/>
          <w:szCs w:val="28"/>
          <w:shd w:val="clear" w:color="auto" w:fill="FFFFFF"/>
        </w:rPr>
      </w:pPr>
      <w:proofErr w:type="spellStart"/>
      <w:r>
        <w:rPr>
          <w:color w:val="252525"/>
          <w:sz w:val="28"/>
          <w:szCs w:val="28"/>
          <w:shd w:val="clear" w:color="auto" w:fill="FFFFFF"/>
        </w:rPr>
        <w:t>Каркалинское</w:t>
      </w:r>
      <w:proofErr w:type="spellEnd"/>
      <w:r>
        <w:rPr>
          <w:color w:val="252525"/>
          <w:sz w:val="28"/>
          <w:szCs w:val="28"/>
          <w:shd w:val="clear" w:color="auto" w:fill="FFFFFF"/>
        </w:rPr>
        <w:t xml:space="preserve"> </w:t>
      </w:r>
      <w:r w:rsidR="00FE4201" w:rsidRPr="00FE4201">
        <w:rPr>
          <w:color w:val="252525"/>
          <w:sz w:val="28"/>
          <w:szCs w:val="28"/>
          <w:shd w:val="clear" w:color="auto" w:fill="FFFFFF"/>
        </w:rPr>
        <w:t xml:space="preserve">сельское поселение расположено </w:t>
      </w:r>
      <w:r>
        <w:rPr>
          <w:color w:val="252525"/>
          <w:sz w:val="28"/>
          <w:szCs w:val="28"/>
          <w:shd w:val="clear" w:color="auto" w:fill="FFFFFF"/>
        </w:rPr>
        <w:t>в центральной части Лениного</w:t>
      </w:r>
      <w:r w:rsidR="00522579">
        <w:rPr>
          <w:color w:val="252525"/>
          <w:sz w:val="28"/>
          <w:szCs w:val="28"/>
          <w:shd w:val="clear" w:color="auto" w:fill="FFFFFF"/>
        </w:rPr>
        <w:t>р</w:t>
      </w:r>
      <w:r>
        <w:rPr>
          <w:color w:val="252525"/>
          <w:sz w:val="28"/>
          <w:szCs w:val="28"/>
          <w:shd w:val="clear" w:color="auto" w:fill="FFFFFF"/>
        </w:rPr>
        <w:t xml:space="preserve">ского муниципального района, к юго-западу от г.Лениногорск. </w:t>
      </w:r>
      <w:r w:rsidR="00170CB5" w:rsidRPr="00170CB5">
        <w:rPr>
          <w:rStyle w:val="11"/>
          <w:rFonts w:ascii="Arial" w:hAnsi="Arial" w:cs="Arial"/>
          <w:color w:val="303030"/>
          <w:sz w:val="16"/>
          <w:szCs w:val="16"/>
          <w:shd w:val="clear" w:color="auto" w:fill="FFFFFF"/>
        </w:rPr>
        <w:t xml:space="preserve"> </w:t>
      </w:r>
      <w:r w:rsidR="00170CB5" w:rsidRPr="00F50035">
        <w:rPr>
          <w:rStyle w:val="11"/>
          <w:b w:val="0"/>
          <w:color w:val="303030"/>
          <w:sz w:val="28"/>
          <w:szCs w:val="16"/>
          <w:shd w:val="clear" w:color="auto" w:fill="FFFFFF"/>
        </w:rPr>
        <w:t>Т</w:t>
      </w:r>
      <w:r w:rsidR="00170CB5" w:rsidRPr="00F50035">
        <w:rPr>
          <w:rStyle w:val="afb"/>
          <w:b w:val="0"/>
          <w:color w:val="303030"/>
          <w:sz w:val="28"/>
          <w:szCs w:val="16"/>
          <w:shd w:val="clear" w:color="auto" w:fill="FFFFFF"/>
        </w:rPr>
        <w:t>ерритория сельского поселения</w:t>
      </w:r>
      <w:r w:rsidR="00170CB5" w:rsidRPr="00F50035">
        <w:rPr>
          <w:rStyle w:val="apple-converted-space"/>
          <w:color w:val="303030"/>
          <w:sz w:val="28"/>
          <w:szCs w:val="16"/>
          <w:shd w:val="clear" w:color="auto" w:fill="FFFFFF"/>
        </w:rPr>
        <w:t> </w:t>
      </w:r>
      <w:r>
        <w:rPr>
          <w:color w:val="303030"/>
          <w:sz w:val="28"/>
          <w:szCs w:val="16"/>
          <w:shd w:val="clear" w:color="auto" w:fill="FFFFFF"/>
        </w:rPr>
        <w:t>70,75</w:t>
      </w:r>
      <w:r w:rsidR="00170CB5" w:rsidRPr="00F50035">
        <w:rPr>
          <w:color w:val="303030"/>
          <w:sz w:val="28"/>
          <w:szCs w:val="16"/>
          <w:shd w:val="clear" w:color="auto" w:fill="FFFFFF"/>
        </w:rPr>
        <w:t xml:space="preserve"> кв.км.</w:t>
      </w:r>
      <w:r w:rsidR="00170CB5" w:rsidRPr="00F50035">
        <w:rPr>
          <w:rStyle w:val="apple-converted-space"/>
          <w:color w:val="303030"/>
          <w:sz w:val="28"/>
          <w:szCs w:val="16"/>
          <w:shd w:val="clear" w:color="auto" w:fill="FFFFFF"/>
        </w:rPr>
        <w:t> </w:t>
      </w:r>
      <w:r w:rsidR="00FE4201" w:rsidRPr="00FE4201">
        <w:rPr>
          <w:color w:val="252525"/>
          <w:sz w:val="28"/>
          <w:szCs w:val="28"/>
          <w:shd w:val="clear" w:color="auto" w:fill="FFFFFF"/>
        </w:rPr>
        <w:t>Климат умеренно-континентальны</w:t>
      </w:r>
      <w:r w:rsidR="006366B1">
        <w:rPr>
          <w:color w:val="252525"/>
          <w:sz w:val="28"/>
          <w:szCs w:val="28"/>
          <w:shd w:val="clear" w:color="auto" w:fill="FFFFFF"/>
        </w:rPr>
        <w:t>й. Годовая норма осадков 432 мм.</w:t>
      </w:r>
      <w:r w:rsidR="00FE4201" w:rsidRPr="00FE4201">
        <w:rPr>
          <w:color w:val="252525"/>
          <w:sz w:val="28"/>
          <w:szCs w:val="28"/>
          <w:shd w:val="clear" w:color="auto" w:fill="FFFFFF"/>
        </w:rPr>
        <w:t xml:space="preserve"> </w:t>
      </w:r>
    </w:p>
    <w:p w:rsidR="00BD3672" w:rsidRPr="006366B1" w:rsidRDefault="00BD3672" w:rsidP="006366B1">
      <w:pPr>
        <w:ind w:firstLine="708"/>
        <w:jc w:val="both"/>
        <w:rPr>
          <w:sz w:val="28"/>
        </w:rPr>
      </w:pPr>
      <w:r w:rsidRPr="006366B1">
        <w:rPr>
          <w:sz w:val="28"/>
        </w:rPr>
        <w:t>Продолжительность зимнего периода, между датами перехода среднесуточной температуры через 0</w:t>
      </w:r>
      <w:r w:rsidRPr="006366B1">
        <w:rPr>
          <w:sz w:val="28"/>
          <w:vertAlign w:val="superscript"/>
        </w:rPr>
        <w:t>0</w:t>
      </w:r>
      <w:r w:rsidRPr="006366B1">
        <w:rPr>
          <w:sz w:val="28"/>
        </w:rPr>
        <w:t xml:space="preserve">С, в среднем составляет около 5,5 месяцев (28.10-06.04). </w:t>
      </w:r>
    </w:p>
    <w:p w:rsidR="00BD3672" w:rsidRDefault="00BD3672" w:rsidP="00BD3672">
      <w:pPr>
        <w:pStyle w:val="ab"/>
        <w:spacing w:line="276" w:lineRule="auto"/>
        <w:ind w:firstLine="709"/>
      </w:pPr>
      <w:r>
        <w:t xml:space="preserve">Продолжительность летнего периода со среднесуточными температурами воздуха выше +10 </w:t>
      </w:r>
      <w:r>
        <w:rPr>
          <w:vertAlign w:val="superscript"/>
        </w:rPr>
        <w:t>0</w:t>
      </w:r>
      <w:r>
        <w:t>С – 4,5 месяца.</w:t>
      </w:r>
    </w:p>
    <w:p w:rsidR="00BD3672" w:rsidRDefault="00BD3672" w:rsidP="00BD3672">
      <w:pPr>
        <w:pStyle w:val="ab"/>
        <w:spacing w:line="276" w:lineRule="auto"/>
        <w:ind w:firstLine="709"/>
      </w:pPr>
      <w:r>
        <w:t>Продолжительность каждого из переходных периодов (осени и весны) составляет примерно 1 месяц. Для осени – это ноябрь, для весны – апрель.</w:t>
      </w:r>
    </w:p>
    <w:p w:rsidR="00BD3672" w:rsidRDefault="00BD3672" w:rsidP="00BD3672">
      <w:pPr>
        <w:pStyle w:val="ab"/>
        <w:spacing w:line="276" w:lineRule="auto"/>
        <w:ind w:firstLine="709"/>
      </w:pPr>
      <w:r>
        <w:rPr>
          <w:szCs w:val="28"/>
        </w:rPr>
        <w:t>Максимальная температура летом доходит до +38°С, а абсолютный минимум температуры, зафиксированный на территории поселения, равен -36°С.</w:t>
      </w:r>
    </w:p>
    <w:p w:rsidR="00BD3672" w:rsidRDefault="006366B1" w:rsidP="00BD3672">
      <w:pPr>
        <w:pStyle w:val="ab"/>
        <w:spacing w:line="276" w:lineRule="auto"/>
        <w:ind w:firstLine="709"/>
      </w:pPr>
      <w:r>
        <w:rPr>
          <w:color w:val="252525"/>
          <w:szCs w:val="28"/>
          <w:shd w:val="clear" w:color="auto" w:fill="FFFFFF"/>
        </w:rPr>
        <w:t>Территория б</w:t>
      </w:r>
      <w:r w:rsidRPr="00FE4201">
        <w:rPr>
          <w:color w:val="252525"/>
          <w:szCs w:val="28"/>
          <w:shd w:val="clear" w:color="auto" w:fill="FFFFFF"/>
        </w:rPr>
        <w:t>огат</w:t>
      </w:r>
      <w:r>
        <w:rPr>
          <w:color w:val="252525"/>
          <w:szCs w:val="28"/>
          <w:shd w:val="clear" w:color="auto" w:fill="FFFFFF"/>
        </w:rPr>
        <w:t>а</w:t>
      </w:r>
      <w:r w:rsidRPr="00FE4201">
        <w:rPr>
          <w:color w:val="252525"/>
          <w:szCs w:val="28"/>
          <w:shd w:val="clear" w:color="auto" w:fill="FFFFFF"/>
        </w:rPr>
        <w:t xml:space="preserve"> месторождениями нефти, местными строительными материалами: песчано-гравийной месью, глиной, лесными массивами. На территории </w:t>
      </w:r>
      <w:proofErr w:type="gramStart"/>
      <w:r w:rsidR="00A54FBD">
        <w:rPr>
          <w:color w:val="252525"/>
          <w:szCs w:val="28"/>
          <w:shd w:val="clear" w:color="auto" w:fill="FFFFFF"/>
        </w:rPr>
        <w:t>Каркали</w:t>
      </w:r>
      <w:proofErr w:type="gramEnd"/>
      <w:r w:rsidR="00A54FBD">
        <w:rPr>
          <w:color w:val="252525"/>
          <w:szCs w:val="28"/>
          <w:shd w:val="clear" w:color="auto" w:fill="FFFFFF"/>
        </w:rPr>
        <w:t xml:space="preserve"> </w:t>
      </w:r>
      <w:r w:rsidRPr="00FE4201">
        <w:rPr>
          <w:color w:val="252525"/>
          <w:szCs w:val="28"/>
          <w:shd w:val="clear" w:color="auto" w:fill="FFFFFF"/>
        </w:rPr>
        <w:t xml:space="preserve"> протекает речка </w:t>
      </w:r>
      <w:proofErr w:type="spellStart"/>
      <w:r w:rsidR="00A54FBD">
        <w:rPr>
          <w:color w:val="252525"/>
          <w:szCs w:val="28"/>
          <w:shd w:val="clear" w:color="auto" w:fill="FFFFFF"/>
        </w:rPr>
        <w:t>Шушма</w:t>
      </w:r>
      <w:proofErr w:type="spellEnd"/>
      <w:r w:rsidR="00A54FBD">
        <w:rPr>
          <w:color w:val="252525"/>
          <w:szCs w:val="28"/>
          <w:shd w:val="clear" w:color="auto" w:fill="FFFFFF"/>
        </w:rPr>
        <w:t xml:space="preserve"> </w:t>
      </w:r>
      <w:r w:rsidRPr="00FE4201">
        <w:rPr>
          <w:color w:val="252525"/>
          <w:szCs w:val="28"/>
          <w:shd w:val="clear" w:color="auto" w:fill="FFFFFF"/>
        </w:rPr>
        <w:t>.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bookmarkStart w:id="18" w:name="_Toc361734856"/>
      <w:bookmarkStart w:id="19" w:name="_Toc360633078"/>
      <w:bookmarkStart w:id="20" w:name="_Toc360613176"/>
      <w:bookmarkStart w:id="21" w:name="_Toc360612758"/>
      <w:bookmarkStart w:id="22" w:name="_Toc360611483"/>
      <w:bookmarkStart w:id="23" w:name="_Toc360611449"/>
      <w:bookmarkStart w:id="24" w:name="_Toc360541442"/>
      <w:bookmarkStart w:id="25" w:name="_Toc360541030"/>
      <w:bookmarkStart w:id="26" w:name="_Toc360540967"/>
      <w:bookmarkStart w:id="27" w:name="_Toc360540869"/>
      <w:r>
        <w:rPr>
          <w:sz w:val="28"/>
          <w:szCs w:val="28"/>
        </w:rPr>
        <w:t>Нормативная глубина сезонного промерзания в данном районе для глинистых грунтов составляет 1.61 м. Учитывая, что дно траншей водопроводных сетей расположено на глубине 2 – 2.5 м, что ниже глубины промерзания, то риск размораживания сетей отсутствует</w:t>
      </w:r>
      <w:r w:rsidR="00677AD6">
        <w:rPr>
          <w:sz w:val="28"/>
          <w:szCs w:val="28"/>
        </w:rPr>
        <w:t>.</w:t>
      </w:r>
    </w:p>
    <w:p w:rsidR="00BD3672" w:rsidRDefault="00BD3672" w:rsidP="00BD3672">
      <w:pPr>
        <w:pStyle w:val="3"/>
        <w:spacing w:before="0"/>
        <w:ind w:firstLine="709"/>
        <w:jc w:val="both"/>
        <w:rPr>
          <w:color w:val="auto"/>
          <w:sz w:val="28"/>
          <w:szCs w:val="28"/>
        </w:rPr>
      </w:pPr>
    </w:p>
    <w:p w:rsidR="00677AD6" w:rsidRDefault="00BD3672" w:rsidP="00FC217E">
      <w:pPr>
        <w:pStyle w:val="3"/>
        <w:numPr>
          <w:ilvl w:val="2"/>
          <w:numId w:val="10"/>
        </w:numPr>
        <w:spacing w:befor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Описание структуры системы водоснабжения </w:t>
      </w:r>
      <w:r w:rsidR="00677AD6">
        <w:rPr>
          <w:color w:val="auto"/>
          <w:sz w:val="28"/>
          <w:szCs w:val="28"/>
        </w:rPr>
        <w:t xml:space="preserve">        </w:t>
      </w:r>
    </w:p>
    <w:p w:rsidR="00BD3672" w:rsidRDefault="00A54FBD" w:rsidP="00677AD6">
      <w:pPr>
        <w:pStyle w:val="3"/>
        <w:spacing w:before="0"/>
        <w:ind w:left="2543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Каркалинского</w:t>
      </w:r>
      <w:proofErr w:type="spellEnd"/>
      <w:r>
        <w:rPr>
          <w:color w:val="auto"/>
          <w:sz w:val="28"/>
          <w:szCs w:val="28"/>
        </w:rPr>
        <w:t xml:space="preserve"> </w:t>
      </w:r>
      <w:r w:rsidR="00EB1D21">
        <w:rPr>
          <w:color w:val="auto"/>
          <w:sz w:val="28"/>
          <w:szCs w:val="28"/>
        </w:rPr>
        <w:t xml:space="preserve"> сельского поселения</w:t>
      </w:r>
      <w:r w:rsidR="00BD3672">
        <w:rPr>
          <w:color w:val="auto"/>
          <w:sz w:val="28"/>
          <w:szCs w:val="28"/>
        </w:rPr>
        <w:t>.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bookmarkEnd w:id="17"/>
    <w:p w:rsidR="00BD3672" w:rsidRDefault="00BD3672" w:rsidP="00BD3672">
      <w:pPr>
        <w:tabs>
          <w:tab w:val="left" w:pos="6325"/>
          <w:tab w:val="left" w:pos="8926"/>
          <w:tab w:val="left" w:pos="9390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</w:t>
      </w:r>
      <w:proofErr w:type="spellStart"/>
      <w:r w:rsidR="00A54FBD">
        <w:rPr>
          <w:sz w:val="28"/>
          <w:szCs w:val="28"/>
        </w:rPr>
        <w:t>Каркалинского</w:t>
      </w:r>
      <w:proofErr w:type="spellEnd"/>
      <w:r w:rsidR="00A54FBD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</w:t>
      </w:r>
      <w:r w:rsidR="006F43C7">
        <w:rPr>
          <w:sz w:val="28"/>
          <w:szCs w:val="28"/>
        </w:rPr>
        <w:t>ия</w:t>
      </w:r>
      <w:r>
        <w:rPr>
          <w:sz w:val="28"/>
          <w:szCs w:val="28"/>
        </w:rPr>
        <w:t xml:space="preserve"> входят: с. </w:t>
      </w:r>
      <w:r w:rsidR="00A54FBD">
        <w:rPr>
          <w:sz w:val="28"/>
          <w:szCs w:val="28"/>
        </w:rPr>
        <w:t>Каркали</w:t>
      </w:r>
      <w:r>
        <w:rPr>
          <w:sz w:val="28"/>
          <w:szCs w:val="28"/>
        </w:rPr>
        <w:t xml:space="preserve">, </w:t>
      </w:r>
      <w:proofErr w:type="spellStart"/>
      <w:r w:rsidR="00A54FBD">
        <w:rPr>
          <w:sz w:val="28"/>
          <w:szCs w:val="28"/>
        </w:rPr>
        <w:t>д</w:t>
      </w:r>
      <w:proofErr w:type="gramStart"/>
      <w:r w:rsidR="00A54FBD">
        <w:rPr>
          <w:sz w:val="28"/>
          <w:szCs w:val="28"/>
        </w:rPr>
        <w:t>.Т</w:t>
      </w:r>
      <w:proofErr w:type="gramEnd"/>
      <w:r w:rsidR="00A54FBD">
        <w:rPr>
          <w:sz w:val="28"/>
          <w:szCs w:val="28"/>
        </w:rPr>
        <w:t>укмак</w:t>
      </w:r>
      <w:proofErr w:type="spellEnd"/>
      <w:r w:rsidR="00A54FBD">
        <w:rPr>
          <w:sz w:val="28"/>
          <w:szCs w:val="28"/>
        </w:rPr>
        <w:t>.</w:t>
      </w:r>
    </w:p>
    <w:p w:rsidR="00BD3672" w:rsidRDefault="00A54FBD" w:rsidP="00BD3672">
      <w:pPr>
        <w:tabs>
          <w:tab w:val="left" w:pos="6325"/>
          <w:tab w:val="left" w:pos="8926"/>
          <w:tab w:val="left" w:pos="9390"/>
        </w:tabs>
        <w:spacing w:after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Каркалинское</w:t>
      </w:r>
      <w:proofErr w:type="spellEnd"/>
      <w:r>
        <w:rPr>
          <w:sz w:val="28"/>
          <w:szCs w:val="28"/>
        </w:rPr>
        <w:t xml:space="preserve"> </w:t>
      </w:r>
      <w:r w:rsidR="001D495F">
        <w:rPr>
          <w:sz w:val="28"/>
          <w:szCs w:val="28"/>
        </w:rPr>
        <w:t xml:space="preserve"> сельское </w:t>
      </w:r>
      <w:r w:rsidR="00BD3672">
        <w:rPr>
          <w:sz w:val="28"/>
          <w:szCs w:val="28"/>
        </w:rPr>
        <w:t xml:space="preserve">поселение  </w:t>
      </w:r>
      <w:r>
        <w:rPr>
          <w:sz w:val="28"/>
          <w:szCs w:val="28"/>
        </w:rPr>
        <w:t xml:space="preserve">с  северо- востока граничит с </w:t>
      </w:r>
      <w:proofErr w:type="spellStart"/>
      <w:r>
        <w:rPr>
          <w:sz w:val="28"/>
          <w:szCs w:val="28"/>
        </w:rPr>
        <w:t>Новочершилинским</w:t>
      </w:r>
      <w:proofErr w:type="spellEnd"/>
      <w:r>
        <w:rPr>
          <w:sz w:val="28"/>
          <w:szCs w:val="28"/>
        </w:rPr>
        <w:t xml:space="preserve"> сельским </w:t>
      </w:r>
      <w:r w:rsidR="00E578AC">
        <w:rPr>
          <w:sz w:val="28"/>
          <w:szCs w:val="28"/>
        </w:rPr>
        <w:t>поселением, с востока –</w:t>
      </w:r>
      <w:r w:rsidR="00522579">
        <w:rPr>
          <w:sz w:val="28"/>
          <w:szCs w:val="28"/>
        </w:rPr>
        <w:t xml:space="preserve"> с </w:t>
      </w:r>
      <w:proofErr w:type="spellStart"/>
      <w:r w:rsidR="00522579">
        <w:rPr>
          <w:sz w:val="28"/>
          <w:szCs w:val="28"/>
        </w:rPr>
        <w:t>С</w:t>
      </w:r>
      <w:r w:rsidR="00E578AC">
        <w:rPr>
          <w:sz w:val="28"/>
          <w:szCs w:val="28"/>
        </w:rPr>
        <w:t>угушлинским</w:t>
      </w:r>
      <w:proofErr w:type="spellEnd"/>
      <w:r w:rsidR="00E578AC">
        <w:rPr>
          <w:sz w:val="28"/>
          <w:szCs w:val="28"/>
        </w:rPr>
        <w:t xml:space="preserve"> сельским </w:t>
      </w:r>
      <w:r w:rsidR="00E578AC">
        <w:rPr>
          <w:sz w:val="28"/>
          <w:szCs w:val="28"/>
        </w:rPr>
        <w:lastRenderedPageBreak/>
        <w:t xml:space="preserve">поселением, с юга – с </w:t>
      </w:r>
      <w:proofErr w:type="spellStart"/>
      <w:r w:rsidR="00E578AC">
        <w:rPr>
          <w:sz w:val="28"/>
          <w:szCs w:val="28"/>
        </w:rPr>
        <w:t>Туктарово</w:t>
      </w:r>
      <w:proofErr w:type="spellEnd"/>
      <w:r w:rsidR="00E578AC">
        <w:rPr>
          <w:sz w:val="28"/>
          <w:szCs w:val="28"/>
        </w:rPr>
        <w:t xml:space="preserve"> </w:t>
      </w:r>
      <w:proofErr w:type="gramStart"/>
      <w:r w:rsidR="00E578AC">
        <w:rPr>
          <w:sz w:val="28"/>
          <w:szCs w:val="28"/>
        </w:rPr>
        <w:t>–</w:t>
      </w:r>
      <w:proofErr w:type="spellStart"/>
      <w:r w:rsidR="00E578AC">
        <w:rPr>
          <w:sz w:val="28"/>
          <w:szCs w:val="28"/>
        </w:rPr>
        <w:t>У</w:t>
      </w:r>
      <w:proofErr w:type="gramEnd"/>
      <w:r w:rsidR="00E578AC">
        <w:rPr>
          <w:sz w:val="28"/>
          <w:szCs w:val="28"/>
        </w:rPr>
        <w:t>рдалинским</w:t>
      </w:r>
      <w:proofErr w:type="spellEnd"/>
      <w:r w:rsidR="00E578AC">
        <w:rPr>
          <w:sz w:val="28"/>
          <w:szCs w:val="28"/>
        </w:rPr>
        <w:t xml:space="preserve"> сельским поселением, с запада- со </w:t>
      </w:r>
      <w:proofErr w:type="spellStart"/>
      <w:r w:rsidR="00E578AC">
        <w:rPr>
          <w:sz w:val="28"/>
          <w:szCs w:val="28"/>
        </w:rPr>
        <w:t>Старошугуровским</w:t>
      </w:r>
      <w:proofErr w:type="spellEnd"/>
      <w:r w:rsidR="00E578AC">
        <w:rPr>
          <w:sz w:val="28"/>
          <w:szCs w:val="28"/>
        </w:rPr>
        <w:t xml:space="preserve"> сельским поселением.</w:t>
      </w:r>
    </w:p>
    <w:p w:rsidR="00BD3672" w:rsidRDefault="00BD3672" w:rsidP="00BD3672">
      <w:pPr>
        <w:tabs>
          <w:tab w:val="left" w:pos="6325"/>
          <w:tab w:val="left" w:pos="8926"/>
          <w:tab w:val="left" w:pos="9390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Территория поселения представляет собой одноэтажную застройку с приусадебными участками.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В качестве источников водоснабжения населенного пункта, предприятий агропромышленного комплекса, используются подземные воды</w:t>
      </w:r>
      <w:r w:rsidR="001D495F">
        <w:rPr>
          <w:rFonts w:eastAsia="Calibri"/>
          <w:sz w:val="28"/>
          <w:lang w:eastAsia="en-US"/>
        </w:rPr>
        <w:t xml:space="preserve"> -</w:t>
      </w:r>
      <w:r>
        <w:rPr>
          <w:rFonts w:eastAsia="Calibri"/>
          <w:sz w:val="28"/>
          <w:lang w:eastAsia="en-US"/>
        </w:rPr>
        <w:t xml:space="preserve">  родники.  </w:t>
      </w:r>
      <w:r w:rsidR="00450FC4">
        <w:rPr>
          <w:rFonts w:eastAsia="Calibri"/>
          <w:sz w:val="28"/>
          <w:lang w:eastAsia="en-US"/>
        </w:rPr>
        <w:t>Родниковые</w:t>
      </w:r>
      <w:r>
        <w:rPr>
          <w:rFonts w:eastAsia="Calibri"/>
          <w:sz w:val="28"/>
          <w:lang w:eastAsia="en-US"/>
        </w:rPr>
        <w:t xml:space="preserve"> воды являются основными источниками водоснабжения. </w:t>
      </w:r>
      <w:r>
        <w:rPr>
          <w:sz w:val="28"/>
          <w:szCs w:val="28"/>
        </w:rPr>
        <w:t>Поверхностные источники (реки, озера) для нужд водоснабжения не используются ввиду их повышенного загрязнения.</w:t>
      </w:r>
    </w:p>
    <w:p w:rsidR="00BD3672" w:rsidRDefault="00BD3672" w:rsidP="00BD3672">
      <w:pPr>
        <w:tabs>
          <w:tab w:val="left" w:pos="266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источниками хозяйственно-питьевого и противопожарного водоснабжения на территории поселения в настоящий момент являются подземные артезианские воды. На территории </w:t>
      </w:r>
      <w:proofErr w:type="spellStart"/>
      <w:r w:rsidR="00E578AC">
        <w:rPr>
          <w:sz w:val="28"/>
          <w:szCs w:val="28"/>
        </w:rPr>
        <w:t>Каркалинского</w:t>
      </w:r>
      <w:proofErr w:type="spellEnd"/>
      <w:r w:rsidR="00E578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поселения зарегистрировано </w:t>
      </w:r>
      <w:r w:rsidR="00E578AC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0C318D">
        <w:rPr>
          <w:sz w:val="28"/>
          <w:szCs w:val="28"/>
        </w:rPr>
        <w:t>источника</w:t>
      </w:r>
      <w:r>
        <w:rPr>
          <w:sz w:val="28"/>
          <w:szCs w:val="28"/>
        </w:rPr>
        <w:t>.</w:t>
      </w:r>
    </w:p>
    <w:p w:rsidR="00BD3672" w:rsidRDefault="00BD3672" w:rsidP="00BD3672">
      <w:pPr>
        <w:pStyle w:val="af3"/>
        <w:spacing w:after="0"/>
        <w:ind w:left="0" w:firstLine="709"/>
        <w:jc w:val="both"/>
        <w:rPr>
          <w:b/>
          <w:sz w:val="28"/>
          <w:szCs w:val="28"/>
        </w:rPr>
      </w:pPr>
    </w:p>
    <w:p w:rsidR="001D495F" w:rsidRPr="0034646D" w:rsidRDefault="001D495F" w:rsidP="00677AD6">
      <w:pPr>
        <w:pStyle w:val="af3"/>
        <w:spacing w:after="0"/>
        <w:ind w:left="0" w:firstLine="709"/>
        <w:jc w:val="center"/>
        <w:rPr>
          <w:b/>
          <w:bCs/>
          <w:sz w:val="28"/>
          <w:szCs w:val="28"/>
          <w:u w:val="single"/>
        </w:rPr>
      </w:pPr>
      <w:bookmarkStart w:id="28" w:name="_Toc360699906"/>
      <w:bookmarkStart w:id="29" w:name="_Toc360699520"/>
      <w:bookmarkStart w:id="30" w:name="_Toc360699134"/>
      <w:r w:rsidRPr="0034646D">
        <w:rPr>
          <w:b/>
          <w:bCs/>
          <w:sz w:val="28"/>
          <w:szCs w:val="28"/>
          <w:u w:val="single"/>
        </w:rPr>
        <w:t>Характеристика сетей водоснабжения</w:t>
      </w:r>
    </w:p>
    <w:p w:rsidR="00BD3672" w:rsidRPr="00677AD6" w:rsidRDefault="001D495F" w:rsidP="0034646D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outlineLvl w:val="0"/>
        <w:rPr>
          <w:sz w:val="28"/>
          <w:szCs w:val="28"/>
          <w:u w:val="single"/>
        </w:rPr>
      </w:pPr>
      <w:r w:rsidRPr="00677AD6">
        <w:rPr>
          <w:sz w:val="28"/>
          <w:szCs w:val="28"/>
          <w:u w:val="single"/>
        </w:rPr>
        <w:t>с</w:t>
      </w:r>
      <w:proofErr w:type="gramStart"/>
      <w:r w:rsidRPr="00677AD6">
        <w:rPr>
          <w:sz w:val="28"/>
          <w:szCs w:val="28"/>
          <w:u w:val="single"/>
        </w:rPr>
        <w:t>.</w:t>
      </w:r>
      <w:r w:rsidR="00E578AC">
        <w:rPr>
          <w:sz w:val="28"/>
          <w:szCs w:val="28"/>
          <w:u w:val="single"/>
        </w:rPr>
        <w:t>К</w:t>
      </w:r>
      <w:proofErr w:type="gramEnd"/>
      <w:r w:rsidR="00E578AC">
        <w:rPr>
          <w:sz w:val="28"/>
          <w:szCs w:val="28"/>
          <w:u w:val="single"/>
        </w:rPr>
        <w:t xml:space="preserve">АРКАЛИ </w:t>
      </w:r>
    </w:p>
    <w:bookmarkEnd w:id="28"/>
    <w:bookmarkEnd w:id="29"/>
    <w:bookmarkEnd w:id="30"/>
    <w:p w:rsidR="00BD3672" w:rsidRDefault="00111996" w:rsidP="00BD3672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Сбор вод</w:t>
      </w:r>
      <w:r w:rsidR="001D495F">
        <w:rPr>
          <w:sz w:val="28"/>
          <w:szCs w:val="28"/>
        </w:rPr>
        <w:t>ы происходит в каптаже родников,</w:t>
      </w:r>
      <w:r>
        <w:rPr>
          <w:sz w:val="28"/>
          <w:szCs w:val="28"/>
        </w:rPr>
        <w:t xml:space="preserve"> откуда самотеком по водо</w:t>
      </w:r>
      <w:r w:rsidR="008D627F">
        <w:rPr>
          <w:sz w:val="28"/>
          <w:szCs w:val="28"/>
        </w:rPr>
        <w:t>проводным сетям поступает потребителям</w:t>
      </w:r>
      <w:r w:rsidR="00677AD6">
        <w:rPr>
          <w:sz w:val="28"/>
          <w:szCs w:val="28"/>
        </w:rPr>
        <w:t>.</w:t>
      </w:r>
    </w:p>
    <w:p w:rsidR="00501C8B" w:rsidRDefault="001D495F" w:rsidP="00BD3672">
      <w:pPr>
        <w:pStyle w:val="af3"/>
        <w:spacing w:after="0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Протяженность сетей водопровода  </w:t>
      </w:r>
      <w:r w:rsidR="00E578AC">
        <w:rPr>
          <w:bCs/>
          <w:sz w:val="28"/>
          <w:szCs w:val="28"/>
        </w:rPr>
        <w:t>6</w:t>
      </w:r>
      <w:r w:rsidR="00F4583F">
        <w:rPr>
          <w:bCs/>
          <w:sz w:val="28"/>
          <w:szCs w:val="28"/>
        </w:rPr>
        <w:t xml:space="preserve"> км</w:t>
      </w:r>
    </w:p>
    <w:p w:rsidR="00501C8B" w:rsidRDefault="00501C8B" w:rsidP="00BD3672">
      <w:pPr>
        <w:pStyle w:val="af3"/>
        <w:spacing w:after="0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в т.ч.:</w:t>
      </w:r>
    </w:p>
    <w:p w:rsidR="001D495F" w:rsidRDefault="00501C8B" w:rsidP="00BD3672">
      <w:pPr>
        <w:pStyle w:val="af3"/>
        <w:spacing w:after="0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ПЭ </w:t>
      </w:r>
      <w:proofErr w:type="spellStart"/>
      <w:r>
        <w:rPr>
          <w:bCs/>
          <w:sz w:val="28"/>
          <w:szCs w:val="28"/>
        </w:rPr>
        <w:t>Ду</w:t>
      </w:r>
      <w:proofErr w:type="spellEnd"/>
      <w:r>
        <w:rPr>
          <w:bCs/>
          <w:sz w:val="28"/>
          <w:szCs w:val="28"/>
        </w:rPr>
        <w:t xml:space="preserve"> –60 – 3,95 км</w:t>
      </w:r>
    </w:p>
    <w:p w:rsidR="00BD3672" w:rsidRPr="00F4583F" w:rsidRDefault="00BD3672" w:rsidP="00F4583F">
      <w:pPr>
        <w:pStyle w:val="3"/>
        <w:spacing w:before="0"/>
        <w:ind w:firstLine="709"/>
        <w:jc w:val="right"/>
        <w:rPr>
          <w:b w:val="0"/>
          <w:color w:val="auto"/>
          <w:sz w:val="28"/>
          <w:szCs w:val="28"/>
        </w:rPr>
      </w:pPr>
      <w:bookmarkStart w:id="31" w:name="_Toc361734857"/>
      <w:bookmarkStart w:id="32" w:name="_Toc360633079"/>
      <w:bookmarkStart w:id="33" w:name="_Toc360613177"/>
      <w:bookmarkStart w:id="34" w:name="_Toc360612759"/>
      <w:bookmarkStart w:id="35" w:name="_Toc360611484"/>
      <w:bookmarkStart w:id="36" w:name="_Toc360611450"/>
      <w:bookmarkStart w:id="37" w:name="_Toc360541443"/>
      <w:bookmarkStart w:id="38" w:name="_Toc360541031"/>
      <w:bookmarkStart w:id="39" w:name="_Toc360540973"/>
      <w:r w:rsidRPr="00F4583F">
        <w:rPr>
          <w:b w:val="0"/>
          <w:color w:val="auto"/>
          <w:sz w:val="28"/>
          <w:szCs w:val="28"/>
        </w:rPr>
        <w:t xml:space="preserve">Схема водопроводных сетей </w:t>
      </w:r>
      <w:r w:rsidR="005E4D10" w:rsidRPr="00F4583F">
        <w:rPr>
          <w:b w:val="0"/>
          <w:color w:val="auto"/>
          <w:sz w:val="28"/>
          <w:szCs w:val="28"/>
        </w:rPr>
        <w:t>см</w:t>
      </w:r>
      <w:r w:rsidR="00F4583F">
        <w:rPr>
          <w:b w:val="0"/>
          <w:color w:val="auto"/>
          <w:sz w:val="28"/>
          <w:szCs w:val="28"/>
        </w:rPr>
        <w:t>.</w:t>
      </w:r>
      <w:r w:rsidR="005E4D10" w:rsidRPr="00F4583F">
        <w:rPr>
          <w:b w:val="0"/>
          <w:color w:val="auto"/>
          <w:sz w:val="28"/>
          <w:szCs w:val="28"/>
        </w:rPr>
        <w:t xml:space="preserve"> в Приложении № 1</w:t>
      </w:r>
    </w:p>
    <w:p w:rsidR="00886B22" w:rsidRDefault="00886B22" w:rsidP="00BD3672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b/>
          <w:sz w:val="28"/>
          <w:szCs w:val="28"/>
        </w:rPr>
      </w:pPr>
    </w:p>
    <w:p w:rsidR="00F4583F" w:rsidRDefault="00165835" w:rsidP="00F4583F">
      <w:pPr>
        <w:pStyle w:val="3"/>
        <w:spacing w:before="0"/>
        <w:ind w:firstLine="709"/>
        <w:jc w:val="both"/>
        <w:rPr>
          <w:b w:val="0"/>
          <w:color w:val="000000" w:themeColor="text1"/>
          <w:sz w:val="28"/>
          <w:szCs w:val="28"/>
        </w:rPr>
      </w:pPr>
      <w:proofErr w:type="spellStart"/>
      <w:r>
        <w:rPr>
          <w:b w:val="0"/>
          <w:color w:val="000000" w:themeColor="text1"/>
          <w:sz w:val="28"/>
          <w:szCs w:val="28"/>
        </w:rPr>
        <w:t>д</w:t>
      </w:r>
      <w:proofErr w:type="gramStart"/>
      <w:r>
        <w:rPr>
          <w:b w:val="0"/>
          <w:color w:val="000000" w:themeColor="text1"/>
          <w:sz w:val="28"/>
          <w:szCs w:val="28"/>
        </w:rPr>
        <w:t>.</w:t>
      </w:r>
      <w:r w:rsidR="00E578AC">
        <w:rPr>
          <w:b w:val="0"/>
          <w:color w:val="000000" w:themeColor="text1"/>
          <w:sz w:val="28"/>
          <w:szCs w:val="28"/>
        </w:rPr>
        <w:t>Т</w:t>
      </w:r>
      <w:proofErr w:type="gramEnd"/>
      <w:r w:rsidR="00E578AC">
        <w:rPr>
          <w:b w:val="0"/>
          <w:color w:val="000000" w:themeColor="text1"/>
          <w:sz w:val="28"/>
          <w:szCs w:val="28"/>
        </w:rPr>
        <w:t>укмак</w:t>
      </w:r>
      <w:proofErr w:type="spellEnd"/>
      <w:r w:rsidR="00E578AC">
        <w:rPr>
          <w:b w:val="0"/>
          <w:color w:val="000000" w:themeColor="text1"/>
          <w:sz w:val="28"/>
          <w:szCs w:val="28"/>
        </w:rPr>
        <w:t xml:space="preserve"> </w:t>
      </w:r>
    </w:p>
    <w:p w:rsidR="00E578AC" w:rsidRDefault="00A52EA1" w:rsidP="00E578AC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578AC">
        <w:rPr>
          <w:sz w:val="28"/>
          <w:szCs w:val="28"/>
        </w:rPr>
        <w:t xml:space="preserve"> Сбор воды происходит в каптаже родников, откуда самотеком по водопроводным сетям поступает потребителям.</w:t>
      </w:r>
    </w:p>
    <w:p w:rsidR="00E578AC" w:rsidRDefault="00E578AC" w:rsidP="00E578AC">
      <w:pPr>
        <w:pStyle w:val="af3"/>
        <w:spacing w:after="0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Протяженность сетей водопровода 1,5 км</w:t>
      </w:r>
      <w:proofErr w:type="gramStart"/>
      <w:r>
        <w:rPr>
          <w:bCs/>
          <w:sz w:val="28"/>
          <w:szCs w:val="28"/>
        </w:rPr>
        <w:t xml:space="preserve"> .</w:t>
      </w:r>
      <w:proofErr w:type="gramEnd"/>
    </w:p>
    <w:p w:rsidR="00F4583F" w:rsidRPr="00F4583F" w:rsidRDefault="00F4583F" w:rsidP="00F4583F">
      <w:pPr>
        <w:pStyle w:val="3"/>
        <w:spacing w:before="0"/>
        <w:ind w:firstLine="709"/>
        <w:jc w:val="right"/>
        <w:rPr>
          <w:b w:val="0"/>
          <w:color w:val="auto"/>
          <w:sz w:val="28"/>
          <w:szCs w:val="28"/>
        </w:rPr>
      </w:pPr>
      <w:r w:rsidRPr="00F4583F">
        <w:rPr>
          <w:b w:val="0"/>
          <w:color w:val="auto"/>
          <w:sz w:val="28"/>
          <w:szCs w:val="28"/>
        </w:rPr>
        <w:t>Схема водопроводных сетей см</w:t>
      </w:r>
      <w:r>
        <w:rPr>
          <w:b w:val="0"/>
          <w:color w:val="auto"/>
          <w:sz w:val="28"/>
          <w:szCs w:val="28"/>
        </w:rPr>
        <w:t>.</w:t>
      </w:r>
      <w:r w:rsidRPr="00F4583F">
        <w:rPr>
          <w:b w:val="0"/>
          <w:color w:val="auto"/>
          <w:sz w:val="28"/>
          <w:szCs w:val="28"/>
        </w:rPr>
        <w:t xml:space="preserve"> в Приложении № 2</w:t>
      </w:r>
    </w:p>
    <w:p w:rsidR="00BD3672" w:rsidRPr="00F4583F" w:rsidRDefault="00BD3672" w:rsidP="00BD3672">
      <w:pPr>
        <w:pStyle w:val="af3"/>
        <w:spacing w:after="0"/>
        <w:ind w:left="0" w:firstLine="709"/>
        <w:rPr>
          <w:bCs/>
          <w:sz w:val="28"/>
          <w:szCs w:val="28"/>
        </w:rPr>
      </w:pPr>
    </w:p>
    <w:p w:rsidR="00F4583F" w:rsidRPr="00F4583F" w:rsidRDefault="00E578AC" w:rsidP="00165835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</w:p>
    <w:p w:rsidR="00BD3672" w:rsidRDefault="00BD3672" w:rsidP="00677AD6">
      <w:pPr>
        <w:pStyle w:val="3"/>
        <w:numPr>
          <w:ilvl w:val="2"/>
          <w:numId w:val="10"/>
        </w:numPr>
        <w:spacing w:befor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Описание  функционирования систем водоснабжения.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:rsidR="00677AD6" w:rsidRPr="00677AD6" w:rsidRDefault="00677AD6" w:rsidP="00677AD6">
      <w:pPr>
        <w:pStyle w:val="af3"/>
        <w:ind w:left="2543"/>
      </w:pPr>
    </w:p>
    <w:p w:rsidR="007266D6" w:rsidRDefault="00BD3672" w:rsidP="00BD3672">
      <w:pPr>
        <w:spacing w:after="0"/>
        <w:ind w:firstLine="709"/>
        <w:jc w:val="both"/>
        <w:rPr>
          <w:rFonts w:ascii="Arial" w:hAnsi="Arial" w:cs="Arial"/>
          <w:color w:val="2D2D2D"/>
          <w:spacing w:val="1"/>
          <w:sz w:val="16"/>
          <w:szCs w:val="16"/>
          <w:shd w:val="clear" w:color="auto" w:fill="FFFFFF"/>
        </w:rPr>
      </w:pPr>
      <w:r>
        <w:rPr>
          <w:sz w:val="28"/>
          <w:szCs w:val="28"/>
        </w:rPr>
        <w:t xml:space="preserve">В настоящей схеме водоснабжения и водоотведения </w:t>
      </w:r>
      <w:proofErr w:type="spellStart"/>
      <w:r w:rsidR="00E578AC">
        <w:rPr>
          <w:sz w:val="28"/>
          <w:szCs w:val="28"/>
        </w:rPr>
        <w:t>Каркалинского</w:t>
      </w:r>
      <w:proofErr w:type="spellEnd"/>
      <w:r w:rsidR="00E578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4D319D">
        <w:rPr>
          <w:sz w:val="28"/>
          <w:szCs w:val="28"/>
        </w:rPr>
        <w:t>Лениногорского</w:t>
      </w:r>
      <w:r>
        <w:rPr>
          <w:sz w:val="28"/>
          <w:szCs w:val="28"/>
        </w:rPr>
        <w:t xml:space="preserve"> муниципального района используются следующие термины и определения:</w:t>
      </w:r>
      <w:r w:rsidR="007266D6" w:rsidRPr="007266D6">
        <w:rPr>
          <w:rFonts w:ascii="Arial" w:hAnsi="Arial" w:cs="Arial"/>
          <w:color w:val="2D2D2D"/>
          <w:spacing w:val="1"/>
          <w:sz w:val="16"/>
          <w:szCs w:val="16"/>
          <w:shd w:val="clear" w:color="auto" w:fill="FFFFFF"/>
        </w:rPr>
        <w:t xml:space="preserve"> 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«водовод»</w:t>
      </w:r>
      <w:r>
        <w:rPr>
          <w:sz w:val="28"/>
          <w:szCs w:val="28"/>
        </w:rPr>
        <w:t xml:space="preserve"> – водопроводящее сооружение, сооружение для пропуска (подачи) воды к месту её потребления;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«источник водоснабжения» </w:t>
      </w:r>
      <w:r>
        <w:rPr>
          <w:sz w:val="28"/>
          <w:szCs w:val="28"/>
        </w:rPr>
        <w:t>– используемый для водоснабжения водный объект или месторождение подземных вод;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«расчетные расходы воды» </w:t>
      </w:r>
      <w:r>
        <w:rPr>
          <w:sz w:val="28"/>
          <w:szCs w:val="28"/>
        </w:rPr>
        <w:t>– расходы воды для различных видов водоснабжения, определенные в соответствии с требованиями нормативов;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«система водоотведения»</w:t>
      </w:r>
      <w:r>
        <w:rPr>
          <w:sz w:val="28"/>
          <w:szCs w:val="28"/>
        </w:rPr>
        <w:t xml:space="preserve"> – совокупность водоприемных устройств, внутриквартальных сетей, коллекторов, насосных станций, трубопроводов, очистных сооружений водоотведения, сооружений для отведения очищенного стока в окружающую среду, обеспечивающих отведение поверхностных, дренажных вод с территории поселений и сточных вод от жизнедеятельности населения, общественных, промышленных и прочих предприятий;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«зона действия предприятия»</w:t>
      </w:r>
      <w:r>
        <w:rPr>
          <w:sz w:val="28"/>
          <w:szCs w:val="28"/>
        </w:rPr>
        <w:t xml:space="preserve"> (эксплуатационная зона) – территория, включающая в себя зоны расположения объектов систем водоснабжения </w:t>
      </w:r>
      <w:r>
        <w:rPr>
          <w:sz w:val="28"/>
          <w:szCs w:val="28"/>
        </w:rPr>
        <w:br/>
        <w:t xml:space="preserve">и (или) водоотведения организации, осуществляющей водоснабжение </w:t>
      </w:r>
      <w:r>
        <w:rPr>
          <w:sz w:val="28"/>
          <w:szCs w:val="28"/>
        </w:rPr>
        <w:br/>
        <w:t>и (или) водоотведение, а также зоны расположения объектов ее абонентов (потребителей);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«зона действия (технологическая зона) объекта водоснабжения»</w:t>
      </w:r>
      <w:r>
        <w:rPr>
          <w:sz w:val="28"/>
          <w:szCs w:val="28"/>
        </w:rPr>
        <w:t xml:space="preserve"> - часть водопроводной сети, в пределах которой сооружение способно обеспечивать нормативные значения напора при подаче потребителям требуемых расходов воды;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«зона действия (бассейн </w:t>
      </w:r>
      <w:proofErr w:type="spellStart"/>
      <w:r>
        <w:rPr>
          <w:b/>
          <w:sz w:val="28"/>
          <w:szCs w:val="28"/>
        </w:rPr>
        <w:t>канализования</w:t>
      </w:r>
      <w:proofErr w:type="spellEnd"/>
      <w:r>
        <w:rPr>
          <w:b/>
          <w:sz w:val="28"/>
          <w:szCs w:val="28"/>
        </w:rPr>
        <w:t>) канализационного очистного сооружения или прямого выпуска»</w:t>
      </w:r>
      <w:r>
        <w:rPr>
          <w:sz w:val="28"/>
          <w:szCs w:val="28"/>
        </w:rPr>
        <w:t xml:space="preserve"> - часть канализационной сети, в пределах которой сооружение (прямой выпуск) способно обеспечивать прием и/или очистку сточных вод;</w:t>
      </w:r>
    </w:p>
    <w:p w:rsidR="007266D6" w:rsidRPr="007266D6" w:rsidRDefault="00BD3672" w:rsidP="007266D6">
      <w:pPr>
        <w:spacing w:after="0"/>
        <w:ind w:firstLine="709"/>
        <w:jc w:val="both"/>
        <w:rPr>
          <w:sz w:val="48"/>
          <w:szCs w:val="28"/>
        </w:rPr>
      </w:pPr>
      <w:r>
        <w:rPr>
          <w:b/>
          <w:sz w:val="28"/>
          <w:szCs w:val="28"/>
        </w:rPr>
        <w:t>«схема водоснабжения и водоотведения»</w:t>
      </w:r>
      <w:r>
        <w:rPr>
          <w:sz w:val="28"/>
          <w:szCs w:val="28"/>
        </w:rPr>
        <w:t xml:space="preserve"> </w:t>
      </w:r>
      <w:r w:rsidR="007266D6">
        <w:rPr>
          <w:sz w:val="28"/>
          <w:szCs w:val="28"/>
        </w:rPr>
        <w:t xml:space="preserve">- </w:t>
      </w:r>
      <w:r w:rsidR="007266D6" w:rsidRPr="007266D6">
        <w:rPr>
          <w:color w:val="2D2D2D"/>
          <w:spacing w:val="1"/>
          <w:sz w:val="28"/>
          <w:szCs w:val="16"/>
          <w:shd w:val="clear" w:color="auto" w:fill="FFFFFF"/>
        </w:rPr>
        <w:t xml:space="preserve">совокупность графического (схемы, чертежи, планы подземных коммуникаций на основе топографо-геодезической подосновы, </w:t>
      </w:r>
      <w:proofErr w:type="spellStart"/>
      <w:r w:rsidR="007266D6" w:rsidRPr="007266D6">
        <w:rPr>
          <w:color w:val="2D2D2D"/>
          <w:spacing w:val="1"/>
          <w:sz w:val="28"/>
          <w:szCs w:val="16"/>
          <w:shd w:val="clear" w:color="auto" w:fill="FFFFFF"/>
        </w:rPr>
        <w:t>космо</w:t>
      </w:r>
      <w:proofErr w:type="spellEnd"/>
      <w:r w:rsidR="007266D6" w:rsidRPr="007266D6">
        <w:rPr>
          <w:color w:val="2D2D2D"/>
          <w:spacing w:val="1"/>
          <w:sz w:val="28"/>
          <w:szCs w:val="16"/>
          <w:shd w:val="clear" w:color="auto" w:fill="FFFFFF"/>
        </w:rPr>
        <w:t>- и аэрофотосъемочные материалы) и текстового описания технико-экономического состояния централизованных систем горячего водоснабжения, холодного водоснабжения и (или) водоотведения и направлений их развития;</w:t>
      </w:r>
    </w:p>
    <w:p w:rsidR="007266D6" w:rsidRDefault="007266D6" w:rsidP="007266D6">
      <w:pPr>
        <w:spacing w:after="0"/>
        <w:ind w:firstLine="709"/>
        <w:jc w:val="both"/>
        <w:rPr>
          <w:sz w:val="28"/>
          <w:szCs w:val="28"/>
        </w:rPr>
      </w:pP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совокупность элементов графического представления и исчерпывающего однозначного текстового описания состояния и перспектив развития систем водоснабжения </w:t>
      </w:r>
      <w:r>
        <w:rPr>
          <w:sz w:val="28"/>
          <w:szCs w:val="28"/>
        </w:rPr>
        <w:br/>
        <w:t>и водоотведения на расчетный срок;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«схема инженерной инфраструктуры»</w:t>
      </w:r>
      <w:r>
        <w:rPr>
          <w:sz w:val="28"/>
          <w:szCs w:val="28"/>
        </w:rPr>
        <w:t xml:space="preserve"> – совокупность графического представления и исчерпывающего однозначного текстового описания состояния и перспектив развития инженерной инфраструктуры на расчетный срок.</w:t>
      </w:r>
    </w:p>
    <w:p w:rsidR="00BD3672" w:rsidRDefault="00BD3672" w:rsidP="00BD3672">
      <w:pPr>
        <w:spacing w:after="0"/>
        <w:ind w:firstLine="709"/>
        <w:jc w:val="both"/>
        <w:rPr>
          <w:rStyle w:val="30"/>
          <w:color w:val="auto"/>
          <w:sz w:val="28"/>
        </w:rPr>
      </w:pPr>
      <w:bookmarkStart w:id="40" w:name="_Toc361734858"/>
      <w:bookmarkStart w:id="41" w:name="_Toc360633080"/>
      <w:bookmarkStart w:id="42" w:name="_Toc360613178"/>
      <w:bookmarkStart w:id="43" w:name="_Toc360612760"/>
      <w:bookmarkStart w:id="44" w:name="_Toc360611485"/>
      <w:bookmarkStart w:id="45" w:name="_Toc360611451"/>
      <w:bookmarkStart w:id="46" w:name="_Toc360541444"/>
      <w:bookmarkStart w:id="47" w:name="_Toc360541033"/>
      <w:bookmarkStart w:id="48" w:name="_Toc360540975"/>
    </w:p>
    <w:p w:rsidR="00677AD6" w:rsidRDefault="00677AD6" w:rsidP="00BD3672">
      <w:pPr>
        <w:spacing w:after="0"/>
        <w:ind w:firstLine="709"/>
        <w:jc w:val="both"/>
        <w:rPr>
          <w:rStyle w:val="30"/>
          <w:color w:val="auto"/>
          <w:sz w:val="28"/>
          <w:szCs w:val="28"/>
        </w:rPr>
      </w:pPr>
    </w:p>
    <w:p w:rsidR="00BD3672" w:rsidRDefault="00BD3672" w:rsidP="00BD3672">
      <w:pPr>
        <w:spacing w:after="0"/>
        <w:ind w:firstLine="709"/>
        <w:jc w:val="both"/>
      </w:pPr>
      <w:r>
        <w:rPr>
          <w:rStyle w:val="30"/>
          <w:color w:val="auto"/>
          <w:sz w:val="28"/>
          <w:szCs w:val="28"/>
        </w:rPr>
        <w:t>1.1.3 Описание существующих технических и технологических проблем в водоснабжении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r>
        <w:rPr>
          <w:rStyle w:val="30"/>
          <w:color w:val="auto"/>
          <w:sz w:val="28"/>
          <w:szCs w:val="28"/>
        </w:rPr>
        <w:t xml:space="preserve"> </w:t>
      </w:r>
      <w:proofErr w:type="spellStart"/>
      <w:r w:rsidR="00E578AC">
        <w:rPr>
          <w:b/>
          <w:sz w:val="28"/>
          <w:szCs w:val="28"/>
        </w:rPr>
        <w:t>Каркалинского</w:t>
      </w:r>
      <w:proofErr w:type="spellEnd"/>
      <w:r w:rsidR="00E578A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сельского поселения:</w:t>
      </w:r>
    </w:p>
    <w:p w:rsidR="00EF3BA5" w:rsidRDefault="00EF3BA5" w:rsidP="00BD3672">
      <w:pPr>
        <w:spacing w:after="0"/>
        <w:ind w:firstLine="709"/>
        <w:jc w:val="both"/>
        <w:rPr>
          <w:rFonts w:eastAsia="Calibri"/>
          <w:sz w:val="28"/>
          <w:lang w:eastAsia="en-US"/>
        </w:rPr>
      </w:pPr>
      <w:bookmarkStart w:id="49" w:name="_Toc360613179"/>
      <w:bookmarkStart w:id="50" w:name="_Toc360612761"/>
      <w:bookmarkStart w:id="51" w:name="_Toc360611486"/>
      <w:bookmarkStart w:id="52" w:name="_Toc360611452"/>
      <w:bookmarkStart w:id="53" w:name="_Toc360541445"/>
      <w:bookmarkStart w:id="54" w:name="_Toc360541034"/>
      <w:bookmarkStart w:id="55" w:name="_Toc360540976"/>
      <w:bookmarkStart w:id="56" w:name="_Toc361734859"/>
      <w:bookmarkStart w:id="57" w:name="_Toc360633081"/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Анализ состояния систем водоснабжения показал следующее:</w:t>
      </w:r>
    </w:p>
    <w:p w:rsidR="00BD3672" w:rsidRDefault="00BD3672" w:rsidP="00BD3672">
      <w:pPr>
        <w:pStyle w:val="af3"/>
        <w:numPr>
          <w:ilvl w:val="0"/>
          <w:numId w:val="12"/>
        </w:numPr>
        <w:spacing w:after="0"/>
        <w:ind w:left="1276" w:hanging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lang w:eastAsia="en-US"/>
        </w:rPr>
        <w:t xml:space="preserve">1. </w:t>
      </w:r>
      <w:r>
        <w:rPr>
          <w:rFonts w:eastAsia="Calibri"/>
          <w:sz w:val="28"/>
          <w:szCs w:val="28"/>
          <w:lang w:eastAsia="en-US"/>
        </w:rPr>
        <w:t xml:space="preserve">а) системы водоснабжения с. </w:t>
      </w:r>
      <w:proofErr w:type="gramStart"/>
      <w:r w:rsidR="00E578AC">
        <w:rPr>
          <w:rFonts w:eastAsia="Calibri"/>
          <w:sz w:val="28"/>
          <w:szCs w:val="28"/>
          <w:lang w:eastAsia="en-US"/>
        </w:rPr>
        <w:t>Каркали</w:t>
      </w:r>
      <w:proofErr w:type="gramEnd"/>
      <w:r w:rsidR="00E578A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находятся в удовлетворительном техническом состоянии, требуется </w:t>
      </w:r>
      <w:r w:rsidR="00E22CEC">
        <w:rPr>
          <w:rFonts w:eastAsia="Calibri"/>
          <w:sz w:val="28"/>
          <w:szCs w:val="28"/>
          <w:lang w:eastAsia="en-US"/>
        </w:rPr>
        <w:t>реконструкция</w:t>
      </w:r>
      <w:r>
        <w:rPr>
          <w:rFonts w:eastAsia="Calibri"/>
          <w:sz w:val="28"/>
          <w:szCs w:val="28"/>
          <w:lang w:eastAsia="en-US"/>
        </w:rPr>
        <w:t xml:space="preserve">  водопровода общей протяженностью </w:t>
      </w:r>
      <w:r w:rsidR="007263A2">
        <w:rPr>
          <w:rFonts w:eastAsia="Calibri"/>
          <w:sz w:val="28"/>
          <w:szCs w:val="28"/>
          <w:lang w:eastAsia="en-US"/>
        </w:rPr>
        <w:t>3000</w:t>
      </w:r>
      <w:r w:rsidR="00176B7F">
        <w:rPr>
          <w:rFonts w:eastAsia="Calibri"/>
          <w:sz w:val="28"/>
          <w:szCs w:val="28"/>
          <w:lang w:eastAsia="en-US"/>
        </w:rPr>
        <w:t xml:space="preserve"> п.м</w:t>
      </w:r>
      <w:r>
        <w:rPr>
          <w:rFonts w:eastAsia="Calibri"/>
          <w:sz w:val="28"/>
          <w:szCs w:val="28"/>
          <w:lang w:eastAsia="en-US"/>
        </w:rPr>
        <w:t>;</w:t>
      </w:r>
    </w:p>
    <w:p w:rsidR="00BD3672" w:rsidRDefault="0098591E" w:rsidP="00E22CEC">
      <w:pPr>
        <w:spacing w:after="0"/>
        <w:ind w:left="127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б) системы водоснабжения </w:t>
      </w:r>
      <w:proofErr w:type="spellStart"/>
      <w:r w:rsidR="00E578AC">
        <w:rPr>
          <w:rFonts w:eastAsia="Calibri"/>
          <w:sz w:val="28"/>
          <w:szCs w:val="28"/>
          <w:lang w:eastAsia="en-US"/>
        </w:rPr>
        <w:t>д</w:t>
      </w:r>
      <w:proofErr w:type="gramStart"/>
      <w:r w:rsidR="00E578AC">
        <w:rPr>
          <w:rFonts w:eastAsia="Calibri"/>
          <w:sz w:val="28"/>
          <w:szCs w:val="28"/>
          <w:lang w:eastAsia="en-US"/>
        </w:rPr>
        <w:t>.Т</w:t>
      </w:r>
      <w:proofErr w:type="gramEnd"/>
      <w:r w:rsidR="00E578AC">
        <w:rPr>
          <w:rFonts w:eastAsia="Calibri"/>
          <w:sz w:val="28"/>
          <w:szCs w:val="28"/>
          <w:lang w:eastAsia="en-US"/>
        </w:rPr>
        <w:t>укмак</w:t>
      </w:r>
      <w:proofErr w:type="spellEnd"/>
      <w:r w:rsidR="00E578AC">
        <w:rPr>
          <w:rFonts w:eastAsia="Calibri"/>
          <w:sz w:val="28"/>
          <w:szCs w:val="28"/>
          <w:lang w:eastAsia="en-US"/>
        </w:rPr>
        <w:t xml:space="preserve"> </w:t>
      </w:r>
      <w:r w:rsidR="00BD3672">
        <w:rPr>
          <w:rFonts w:eastAsia="Calibri"/>
          <w:sz w:val="28"/>
          <w:szCs w:val="28"/>
          <w:lang w:eastAsia="en-US"/>
        </w:rPr>
        <w:t xml:space="preserve"> находятся в </w:t>
      </w:r>
      <w:r w:rsidR="007263A2">
        <w:rPr>
          <w:rFonts w:eastAsia="Calibri"/>
          <w:sz w:val="28"/>
          <w:szCs w:val="28"/>
          <w:lang w:eastAsia="en-US"/>
        </w:rPr>
        <w:t>изношенном</w:t>
      </w:r>
      <w:r w:rsidR="00BD3672">
        <w:rPr>
          <w:rFonts w:eastAsia="Calibri"/>
          <w:sz w:val="28"/>
          <w:szCs w:val="28"/>
          <w:lang w:eastAsia="en-US"/>
        </w:rPr>
        <w:t xml:space="preserve"> состоянии</w:t>
      </w:r>
      <w:r w:rsidR="00E22CEC">
        <w:rPr>
          <w:rFonts w:eastAsia="Calibri"/>
          <w:sz w:val="28"/>
          <w:szCs w:val="28"/>
          <w:lang w:eastAsia="en-US"/>
        </w:rPr>
        <w:t>,</w:t>
      </w:r>
      <w:r w:rsidR="00E22CEC" w:rsidRPr="00E22CEC">
        <w:rPr>
          <w:rFonts w:eastAsia="Calibri"/>
          <w:sz w:val="28"/>
          <w:szCs w:val="28"/>
          <w:lang w:eastAsia="en-US"/>
        </w:rPr>
        <w:t xml:space="preserve"> </w:t>
      </w:r>
      <w:r w:rsidR="00E22CEC">
        <w:rPr>
          <w:rFonts w:eastAsia="Calibri"/>
          <w:sz w:val="28"/>
          <w:szCs w:val="28"/>
          <w:lang w:eastAsia="en-US"/>
        </w:rPr>
        <w:t xml:space="preserve">требуется реконструкция водопроводных сетей общей протяженностью </w:t>
      </w:r>
      <w:r w:rsidR="00176B7F">
        <w:rPr>
          <w:rFonts w:eastAsia="Calibri"/>
          <w:sz w:val="28"/>
          <w:szCs w:val="28"/>
          <w:lang w:eastAsia="en-US"/>
        </w:rPr>
        <w:t xml:space="preserve"> </w:t>
      </w:r>
      <w:r w:rsidR="00E578AC">
        <w:rPr>
          <w:rFonts w:eastAsia="Calibri"/>
          <w:sz w:val="28"/>
          <w:szCs w:val="28"/>
          <w:lang w:eastAsia="en-US"/>
        </w:rPr>
        <w:t xml:space="preserve">1500 </w:t>
      </w:r>
      <w:r w:rsidR="00176B7F">
        <w:rPr>
          <w:rFonts w:eastAsia="Calibri"/>
          <w:sz w:val="28"/>
          <w:szCs w:val="28"/>
          <w:lang w:eastAsia="en-US"/>
        </w:rPr>
        <w:t>п.</w:t>
      </w:r>
      <w:r w:rsidR="00E22CEC">
        <w:rPr>
          <w:rFonts w:eastAsia="Calibri"/>
          <w:sz w:val="28"/>
          <w:szCs w:val="28"/>
          <w:lang w:eastAsia="en-US"/>
        </w:rPr>
        <w:t>м</w:t>
      </w:r>
      <w:r w:rsidR="00BD3672">
        <w:rPr>
          <w:rFonts w:eastAsia="Calibri"/>
          <w:sz w:val="28"/>
          <w:szCs w:val="28"/>
          <w:lang w:eastAsia="en-US"/>
        </w:rPr>
        <w:t>;</w:t>
      </w:r>
    </w:p>
    <w:p w:rsidR="00BD3672" w:rsidRDefault="00E578AC" w:rsidP="00E22CEC">
      <w:pPr>
        <w:spacing w:after="0"/>
        <w:ind w:left="127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В связи с этим необходимы коренные меры по улучшению водоснабжения и обеспечению полного охвата населения централизованным водоснабжением, в том числе путем технического и технологического развития отрасли.</w:t>
      </w:r>
    </w:p>
    <w:p w:rsidR="007263A2" w:rsidRDefault="0018487A" w:rsidP="007263A2">
      <w:pPr>
        <w:spacing w:after="0"/>
        <w:ind w:firstLine="709"/>
        <w:jc w:val="right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Таблица 1</w:t>
      </w:r>
    </w:p>
    <w:p w:rsidR="005D7C55" w:rsidRDefault="00886B22" w:rsidP="00886B22">
      <w:pPr>
        <w:spacing w:after="0"/>
        <w:ind w:firstLine="709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Информация по источникам.</w:t>
      </w:r>
    </w:p>
    <w:tbl>
      <w:tblPr>
        <w:tblStyle w:val="afa"/>
        <w:tblpPr w:leftFromText="180" w:rightFromText="180" w:vertAnchor="text" w:horzAnchor="page" w:tblpX="2726" w:tblpY="36"/>
        <w:tblOverlap w:val="never"/>
        <w:tblW w:w="0" w:type="auto"/>
        <w:tblLayout w:type="fixed"/>
        <w:tblLook w:val="04A0"/>
      </w:tblPr>
      <w:tblGrid>
        <w:gridCol w:w="2660"/>
        <w:gridCol w:w="2126"/>
        <w:gridCol w:w="1559"/>
        <w:gridCol w:w="1985"/>
      </w:tblGrid>
      <w:tr w:rsidR="005D7C55" w:rsidTr="005D7C55">
        <w:tc>
          <w:tcPr>
            <w:tcW w:w="2660" w:type="dxa"/>
          </w:tcPr>
          <w:p w:rsidR="005D7C55" w:rsidRPr="00563F0C" w:rsidRDefault="005D7C55" w:rsidP="005D7C55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63F0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2126" w:type="dxa"/>
          </w:tcPr>
          <w:p w:rsidR="005D7C55" w:rsidRPr="00563F0C" w:rsidRDefault="005D7C55" w:rsidP="005D7C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63F0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Источник</w:t>
            </w:r>
          </w:p>
          <w:p w:rsidR="005D7C55" w:rsidRPr="00563F0C" w:rsidRDefault="005D7C55" w:rsidP="005D7C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63F0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 родник)</w:t>
            </w:r>
          </w:p>
        </w:tc>
        <w:tc>
          <w:tcPr>
            <w:tcW w:w="1559" w:type="dxa"/>
          </w:tcPr>
          <w:p w:rsidR="005D7C55" w:rsidRPr="00563F0C" w:rsidRDefault="005D7C55" w:rsidP="005D7C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63F0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Население</w:t>
            </w:r>
          </w:p>
          <w:p w:rsidR="005D7C55" w:rsidRPr="00563F0C" w:rsidRDefault="005D7C55" w:rsidP="005D7C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63F0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(чел)</w:t>
            </w:r>
          </w:p>
        </w:tc>
        <w:tc>
          <w:tcPr>
            <w:tcW w:w="1985" w:type="dxa"/>
          </w:tcPr>
          <w:p w:rsidR="005D7C55" w:rsidRPr="005D7C55" w:rsidRDefault="005D7C55" w:rsidP="005D7C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D7C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Водоотвод (куб</w:t>
            </w:r>
            <w:proofErr w:type="gramStart"/>
            <w:r w:rsidRPr="005D7C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.м</w:t>
            </w:r>
            <w:proofErr w:type="gramEnd"/>
            <w:r w:rsidRPr="005D7C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</w:p>
        </w:tc>
      </w:tr>
      <w:tr w:rsidR="005D7C55" w:rsidTr="00886B22">
        <w:tc>
          <w:tcPr>
            <w:tcW w:w="2660" w:type="dxa"/>
            <w:vMerge w:val="restart"/>
          </w:tcPr>
          <w:p w:rsidR="005D7C55" w:rsidRPr="005E7ECC" w:rsidRDefault="005D7C55" w:rsidP="005D7C55">
            <w:pPr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  <w:p w:rsidR="005D7C55" w:rsidRPr="005E7ECC" w:rsidRDefault="00E578AC" w:rsidP="005D7C55">
            <w:pPr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Каркали </w:t>
            </w:r>
          </w:p>
        </w:tc>
        <w:tc>
          <w:tcPr>
            <w:tcW w:w="2126" w:type="dxa"/>
          </w:tcPr>
          <w:p w:rsidR="005D7C55" w:rsidRPr="005E7ECC" w:rsidRDefault="00A52EA1" w:rsidP="005D7C55">
            <w:pPr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t>Салкын</w:t>
            </w:r>
            <w:proofErr w:type="spellEnd"/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 су</w:t>
            </w:r>
          </w:p>
        </w:tc>
        <w:tc>
          <w:tcPr>
            <w:tcW w:w="1559" w:type="dxa"/>
          </w:tcPr>
          <w:p w:rsidR="005D7C55" w:rsidRPr="00563F0C" w:rsidRDefault="00A52EA1" w:rsidP="00886B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741</w:t>
            </w:r>
          </w:p>
        </w:tc>
        <w:tc>
          <w:tcPr>
            <w:tcW w:w="1985" w:type="dxa"/>
          </w:tcPr>
          <w:p w:rsidR="005D7C55" w:rsidRPr="00563F0C" w:rsidRDefault="00A52EA1" w:rsidP="00886B2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56</w:t>
            </w:r>
          </w:p>
        </w:tc>
      </w:tr>
      <w:tr w:rsidR="005D7C55" w:rsidTr="00886B22">
        <w:tc>
          <w:tcPr>
            <w:tcW w:w="2660" w:type="dxa"/>
            <w:vMerge/>
          </w:tcPr>
          <w:p w:rsidR="005D7C55" w:rsidRPr="005E7ECC" w:rsidRDefault="005D7C55" w:rsidP="005D7C55">
            <w:pPr>
              <w:jc w:val="right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5D7C55" w:rsidRPr="005E7ECC" w:rsidRDefault="00A52EA1" w:rsidP="005D7C55">
            <w:pPr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t>Тактакуш</w:t>
            </w:r>
            <w:proofErr w:type="spellEnd"/>
          </w:p>
        </w:tc>
        <w:tc>
          <w:tcPr>
            <w:tcW w:w="1559" w:type="dxa"/>
          </w:tcPr>
          <w:p w:rsidR="005D7C55" w:rsidRPr="00563F0C" w:rsidRDefault="005D7C55" w:rsidP="00886B22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34</w:t>
            </w:r>
          </w:p>
        </w:tc>
        <w:tc>
          <w:tcPr>
            <w:tcW w:w="1985" w:type="dxa"/>
          </w:tcPr>
          <w:p w:rsidR="005D7C55" w:rsidRPr="00563F0C" w:rsidRDefault="005D7C55" w:rsidP="00886B22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15</w:t>
            </w:r>
          </w:p>
        </w:tc>
      </w:tr>
      <w:tr w:rsidR="005D7C55" w:rsidTr="00886B22">
        <w:tc>
          <w:tcPr>
            <w:tcW w:w="2660" w:type="dxa"/>
            <w:vMerge/>
          </w:tcPr>
          <w:p w:rsidR="005D7C55" w:rsidRPr="005E7ECC" w:rsidRDefault="005D7C55" w:rsidP="005D7C55">
            <w:pPr>
              <w:jc w:val="right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5D7C55" w:rsidRPr="005E7ECC" w:rsidRDefault="00A52EA1" w:rsidP="005D7C55">
            <w:pPr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t>Корбанай</w:t>
            </w:r>
            <w:proofErr w:type="spellEnd"/>
          </w:p>
        </w:tc>
        <w:tc>
          <w:tcPr>
            <w:tcW w:w="1559" w:type="dxa"/>
          </w:tcPr>
          <w:p w:rsidR="005D7C55" w:rsidRPr="00563F0C" w:rsidRDefault="00A52EA1" w:rsidP="00886B22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34</w:t>
            </w:r>
          </w:p>
        </w:tc>
        <w:tc>
          <w:tcPr>
            <w:tcW w:w="1985" w:type="dxa"/>
          </w:tcPr>
          <w:p w:rsidR="005D7C55" w:rsidRPr="00563F0C" w:rsidRDefault="005D7C55" w:rsidP="00886B22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12</w:t>
            </w:r>
          </w:p>
        </w:tc>
      </w:tr>
      <w:tr w:rsidR="005D7C55" w:rsidTr="00886B22">
        <w:trPr>
          <w:trHeight w:val="437"/>
        </w:trPr>
        <w:tc>
          <w:tcPr>
            <w:tcW w:w="2660" w:type="dxa"/>
          </w:tcPr>
          <w:p w:rsidR="005D7C55" w:rsidRPr="005E7ECC" w:rsidRDefault="00E578AC" w:rsidP="005D7C55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Тукмак</w:t>
            </w:r>
          </w:p>
        </w:tc>
        <w:tc>
          <w:tcPr>
            <w:tcW w:w="2126" w:type="dxa"/>
          </w:tcPr>
          <w:p w:rsidR="005D7C55" w:rsidRPr="005E7ECC" w:rsidRDefault="00A52EA1" w:rsidP="005D7C55">
            <w:pPr>
              <w:rPr>
                <w:rFonts w:eastAsia="Calibri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Cs w:val="24"/>
                <w:lang w:eastAsia="en-US"/>
              </w:rPr>
              <w:t>Салкын</w:t>
            </w:r>
            <w:proofErr w:type="spellEnd"/>
            <w:r>
              <w:rPr>
                <w:rFonts w:eastAsia="Calibri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Cs w:val="24"/>
                <w:lang w:eastAsia="en-US"/>
              </w:rPr>
              <w:t>чишмэ</w:t>
            </w:r>
            <w:proofErr w:type="spellEnd"/>
          </w:p>
        </w:tc>
        <w:tc>
          <w:tcPr>
            <w:tcW w:w="1559" w:type="dxa"/>
          </w:tcPr>
          <w:p w:rsidR="005D7C55" w:rsidRDefault="00EE5128" w:rsidP="00886B22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27</w:t>
            </w:r>
          </w:p>
        </w:tc>
        <w:tc>
          <w:tcPr>
            <w:tcW w:w="1985" w:type="dxa"/>
          </w:tcPr>
          <w:p w:rsidR="005D7C55" w:rsidRDefault="00A52EA1" w:rsidP="00886B22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19</w:t>
            </w:r>
          </w:p>
        </w:tc>
      </w:tr>
    </w:tbl>
    <w:p w:rsidR="007263A2" w:rsidRDefault="005D7C55" w:rsidP="00A82187">
      <w:pPr>
        <w:spacing w:after="0"/>
        <w:ind w:firstLine="709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br w:type="textWrapping" w:clear="all"/>
      </w:r>
      <w:r w:rsidR="00A82187">
        <w:rPr>
          <w:rFonts w:eastAsia="Calibri"/>
          <w:sz w:val="28"/>
          <w:lang w:eastAsia="en-US"/>
        </w:rPr>
        <w:t xml:space="preserve">                                        Итого         </w:t>
      </w:r>
      <w:r w:rsidR="00677AD6">
        <w:rPr>
          <w:rFonts w:eastAsia="Calibri"/>
          <w:sz w:val="28"/>
          <w:lang w:eastAsia="en-US"/>
        </w:rPr>
        <w:t xml:space="preserve">                                </w:t>
      </w:r>
      <w:r w:rsidR="00A82187">
        <w:rPr>
          <w:rFonts w:eastAsia="Calibri"/>
          <w:sz w:val="28"/>
          <w:lang w:eastAsia="en-US"/>
        </w:rPr>
        <w:t xml:space="preserve">  </w:t>
      </w:r>
      <w:r w:rsidR="005573D9">
        <w:rPr>
          <w:rFonts w:eastAsia="Calibri"/>
          <w:sz w:val="28"/>
          <w:lang w:eastAsia="en-US"/>
        </w:rPr>
        <w:t>836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lang w:eastAsia="en-US"/>
        </w:rPr>
      </w:pPr>
    </w:p>
    <w:p w:rsidR="008A2297" w:rsidRDefault="008A2297" w:rsidP="00BD3672">
      <w:pPr>
        <w:spacing w:after="0"/>
        <w:ind w:firstLine="709"/>
        <w:jc w:val="both"/>
        <w:rPr>
          <w:rFonts w:eastAsia="Calibri"/>
          <w:sz w:val="28"/>
          <w:lang w:eastAsia="en-US"/>
        </w:rPr>
      </w:pPr>
    </w:p>
    <w:p w:rsidR="008A2297" w:rsidRPr="008A2297" w:rsidRDefault="008A2297" w:rsidP="008A2297">
      <w:pPr>
        <w:pStyle w:val="2"/>
        <w:spacing w:before="0"/>
        <w:ind w:left="1834"/>
        <w:jc w:val="both"/>
      </w:pPr>
      <w:r>
        <w:rPr>
          <w:color w:val="auto"/>
          <w:szCs w:val="28"/>
        </w:rPr>
        <w:t xml:space="preserve">1.2 </w:t>
      </w:r>
      <w:r w:rsidR="00BD3672" w:rsidRPr="008A2297">
        <w:rPr>
          <w:color w:val="auto"/>
          <w:szCs w:val="28"/>
        </w:rPr>
        <w:t xml:space="preserve">Существующие балансы </w:t>
      </w:r>
      <w:bookmarkEnd w:id="49"/>
      <w:bookmarkEnd w:id="50"/>
      <w:bookmarkEnd w:id="51"/>
      <w:bookmarkEnd w:id="52"/>
      <w:bookmarkEnd w:id="53"/>
      <w:bookmarkEnd w:id="54"/>
      <w:bookmarkEnd w:id="55"/>
      <w:r w:rsidR="00BD3672" w:rsidRPr="008A2297">
        <w:rPr>
          <w:color w:val="auto"/>
          <w:szCs w:val="28"/>
        </w:rPr>
        <w:t>водопотребления</w:t>
      </w:r>
      <w:bookmarkEnd w:id="56"/>
      <w:bookmarkEnd w:id="57"/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 xml:space="preserve">Водопотребление определено по всем видам потребителей: население, </w:t>
      </w:r>
      <w:r>
        <w:rPr>
          <w:rFonts w:eastAsia="Calibri"/>
          <w:sz w:val="28"/>
          <w:szCs w:val="28"/>
          <w:lang w:eastAsia="en-US"/>
        </w:rPr>
        <w:t>расходы воды на содержание животных на животноводческих фермах и комплексах</w:t>
      </w:r>
      <w:r>
        <w:rPr>
          <w:rFonts w:eastAsia="Calibri"/>
          <w:sz w:val="28"/>
          <w:lang w:eastAsia="en-US"/>
        </w:rPr>
        <w:t>, полив приусадебных участков, пожаротушение.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lang w:eastAsia="en-US"/>
        </w:rPr>
      </w:pPr>
      <w:r>
        <w:rPr>
          <w:sz w:val="28"/>
          <w:szCs w:val="28"/>
        </w:rPr>
        <w:t>Водоснабжение населения осуществляется в большей части через водоразборные колонки</w:t>
      </w:r>
      <w:r w:rsidR="0098591E">
        <w:rPr>
          <w:sz w:val="28"/>
          <w:szCs w:val="28"/>
        </w:rPr>
        <w:t>.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Расход воды на хозяйственно-питьевые нужды населения пропорционален числу жителей и зависит от степени благоустройства зданий.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Неучтённые расходы включают в себя расходы воды на </w:t>
      </w:r>
      <w:r>
        <w:rPr>
          <w:rFonts w:eastAsia="Calibri"/>
          <w:sz w:val="28"/>
          <w:szCs w:val="28"/>
          <w:lang w:eastAsia="en-US"/>
        </w:rPr>
        <w:t>содержание животных на животноводческих фермах и комплексах.</w:t>
      </w:r>
    </w:p>
    <w:p w:rsidR="00BD3672" w:rsidRPr="007C049B" w:rsidRDefault="00BD3672" w:rsidP="00BD3672">
      <w:pPr>
        <w:spacing w:after="0"/>
        <w:ind w:firstLine="709"/>
        <w:jc w:val="right"/>
        <w:rPr>
          <w:bCs/>
          <w:sz w:val="28"/>
          <w:szCs w:val="28"/>
        </w:rPr>
      </w:pPr>
      <w:r w:rsidRPr="007C049B">
        <w:rPr>
          <w:sz w:val="28"/>
          <w:szCs w:val="28"/>
        </w:rPr>
        <w:t>Таблица 2.</w:t>
      </w:r>
    </w:p>
    <w:p w:rsidR="00BD3672" w:rsidRPr="007C049B" w:rsidRDefault="00BD3672" w:rsidP="00BD3672">
      <w:pPr>
        <w:spacing w:after="0"/>
        <w:ind w:firstLine="709"/>
        <w:jc w:val="both"/>
        <w:rPr>
          <w:bCs/>
          <w:sz w:val="28"/>
          <w:szCs w:val="28"/>
        </w:rPr>
      </w:pPr>
      <w:r w:rsidRPr="007C049B">
        <w:rPr>
          <w:bCs/>
          <w:sz w:val="28"/>
          <w:szCs w:val="28"/>
        </w:rPr>
        <w:t>Таблица водопотребления на 201</w:t>
      </w:r>
      <w:r w:rsidR="0098591E" w:rsidRPr="007C049B">
        <w:rPr>
          <w:bCs/>
          <w:sz w:val="28"/>
          <w:szCs w:val="28"/>
        </w:rPr>
        <w:t>5</w:t>
      </w:r>
      <w:r w:rsidRPr="007C049B">
        <w:rPr>
          <w:bCs/>
          <w:sz w:val="28"/>
          <w:szCs w:val="28"/>
        </w:rPr>
        <w:t>г*</w:t>
      </w:r>
    </w:p>
    <w:tbl>
      <w:tblPr>
        <w:tblW w:w="96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1"/>
        <w:gridCol w:w="1479"/>
        <w:gridCol w:w="1214"/>
        <w:gridCol w:w="1134"/>
        <w:gridCol w:w="992"/>
        <w:gridCol w:w="851"/>
        <w:gridCol w:w="1134"/>
        <w:gridCol w:w="1134"/>
        <w:gridCol w:w="1276"/>
      </w:tblGrid>
      <w:tr w:rsidR="0045277B" w:rsidRPr="00057AE4" w:rsidTr="0045277B">
        <w:trPr>
          <w:cantSplit/>
          <w:trHeight w:val="1903"/>
          <w:tblHeader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277B" w:rsidRPr="00057AE4" w:rsidRDefault="0045277B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 w:rsidRPr="00057AE4">
              <w:rPr>
                <w:szCs w:val="24"/>
                <w:lang w:eastAsia="en-US"/>
              </w:rPr>
              <w:t xml:space="preserve">№ </w:t>
            </w:r>
            <w:proofErr w:type="gramStart"/>
            <w:r w:rsidRPr="00057AE4">
              <w:rPr>
                <w:szCs w:val="24"/>
                <w:lang w:eastAsia="en-US"/>
              </w:rPr>
              <w:t>п</w:t>
            </w:r>
            <w:proofErr w:type="gramEnd"/>
            <w:r w:rsidRPr="00057AE4">
              <w:rPr>
                <w:szCs w:val="24"/>
                <w:lang w:eastAsia="en-US"/>
              </w:rPr>
              <w:t>/п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45277B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 w:rsidRPr="00057AE4">
              <w:rPr>
                <w:szCs w:val="24"/>
                <w:lang w:eastAsia="en-US"/>
              </w:rPr>
              <w:t>Наименование населенных пунктов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277B" w:rsidRPr="006956E4" w:rsidRDefault="0045277B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 w:rsidRPr="006956E4">
              <w:rPr>
                <w:szCs w:val="24"/>
                <w:lang w:eastAsia="en-US"/>
              </w:rPr>
              <w:t>Число жителей</w:t>
            </w:r>
          </w:p>
          <w:p w:rsidR="0045277B" w:rsidRPr="00057AE4" w:rsidRDefault="0045277B" w:rsidP="00057AE4">
            <w:pPr>
              <w:pStyle w:val="af2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45277B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 w:rsidRPr="00057AE4">
              <w:rPr>
                <w:szCs w:val="24"/>
                <w:lang w:eastAsia="en-US"/>
              </w:rPr>
              <w:t xml:space="preserve">Макс. </w:t>
            </w:r>
            <w:proofErr w:type="spellStart"/>
            <w:r w:rsidRPr="00057AE4">
              <w:rPr>
                <w:szCs w:val="24"/>
                <w:lang w:eastAsia="en-US"/>
              </w:rPr>
              <w:t>сут-ый</w:t>
            </w:r>
            <w:proofErr w:type="spellEnd"/>
            <w:r w:rsidRPr="00057AE4">
              <w:rPr>
                <w:szCs w:val="24"/>
                <w:lang w:eastAsia="en-US"/>
              </w:rPr>
              <w:t>, м</w:t>
            </w:r>
            <w:r w:rsidRPr="00057AE4">
              <w:rPr>
                <w:szCs w:val="24"/>
                <w:vertAlign w:val="superscript"/>
                <w:lang w:eastAsia="en-US"/>
              </w:rPr>
              <w:t>3</w:t>
            </w:r>
            <w:r w:rsidRPr="00057AE4">
              <w:rPr>
                <w:szCs w:val="24"/>
                <w:lang w:eastAsia="en-US"/>
              </w:rPr>
              <w:t>/</w:t>
            </w:r>
            <w:proofErr w:type="spellStart"/>
            <w:r w:rsidRPr="00057AE4">
              <w:rPr>
                <w:szCs w:val="24"/>
                <w:lang w:eastAsia="en-US"/>
              </w:rPr>
              <w:t>сут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45277B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 w:rsidRPr="00057AE4">
              <w:rPr>
                <w:szCs w:val="24"/>
                <w:lang w:eastAsia="en-US"/>
              </w:rPr>
              <w:t>Неучтенные расходы (10%), м</w:t>
            </w:r>
            <w:r w:rsidRPr="00057AE4">
              <w:rPr>
                <w:szCs w:val="24"/>
                <w:vertAlign w:val="superscript"/>
                <w:lang w:eastAsia="en-US"/>
              </w:rPr>
              <w:t>3</w:t>
            </w:r>
            <w:r w:rsidRPr="00057AE4">
              <w:rPr>
                <w:szCs w:val="24"/>
                <w:lang w:eastAsia="en-US"/>
              </w:rPr>
              <w:t>/</w:t>
            </w:r>
            <w:proofErr w:type="spellStart"/>
            <w:r w:rsidRPr="00057AE4">
              <w:rPr>
                <w:szCs w:val="24"/>
                <w:lang w:eastAsia="en-US"/>
              </w:rPr>
              <w:t>сут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45277B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 w:rsidRPr="00057AE4">
              <w:rPr>
                <w:szCs w:val="24"/>
                <w:lang w:eastAsia="en-US"/>
              </w:rPr>
              <w:t>Полив, м</w:t>
            </w:r>
            <w:r w:rsidRPr="00057AE4">
              <w:rPr>
                <w:szCs w:val="24"/>
                <w:vertAlign w:val="superscript"/>
                <w:lang w:eastAsia="en-US"/>
              </w:rPr>
              <w:t>3</w:t>
            </w:r>
            <w:r w:rsidRPr="00057AE4">
              <w:rPr>
                <w:szCs w:val="24"/>
                <w:lang w:eastAsia="en-US"/>
              </w:rPr>
              <w:t>/</w:t>
            </w:r>
            <w:proofErr w:type="spellStart"/>
            <w:r w:rsidRPr="00057AE4">
              <w:rPr>
                <w:szCs w:val="24"/>
                <w:lang w:eastAsia="en-US"/>
              </w:rPr>
              <w:t>сут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45277B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 w:rsidRPr="00057AE4">
              <w:rPr>
                <w:szCs w:val="24"/>
                <w:lang w:eastAsia="en-US"/>
              </w:rPr>
              <w:t>Пожаротушение м</w:t>
            </w:r>
            <w:r w:rsidRPr="00057AE4">
              <w:rPr>
                <w:szCs w:val="24"/>
                <w:vertAlign w:val="superscript"/>
                <w:lang w:eastAsia="en-US"/>
              </w:rPr>
              <w:t>3</w:t>
            </w:r>
            <w:r w:rsidRPr="00057AE4">
              <w:rPr>
                <w:szCs w:val="24"/>
                <w:lang w:eastAsia="en-US"/>
              </w:rPr>
              <w:t>/</w:t>
            </w:r>
            <w:proofErr w:type="spellStart"/>
            <w:r w:rsidRPr="00057AE4">
              <w:rPr>
                <w:szCs w:val="24"/>
                <w:lang w:eastAsia="en-US"/>
              </w:rPr>
              <w:t>сут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7B" w:rsidRPr="00057AE4" w:rsidRDefault="0045277B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 w:rsidRPr="00057AE4">
              <w:rPr>
                <w:szCs w:val="24"/>
                <w:lang w:eastAsia="en-US"/>
              </w:rPr>
              <w:t>Живот</w:t>
            </w:r>
            <w:proofErr w:type="gramStart"/>
            <w:r w:rsidRPr="00057AE4">
              <w:rPr>
                <w:szCs w:val="24"/>
                <w:lang w:eastAsia="en-US"/>
              </w:rPr>
              <w:t>.</w:t>
            </w:r>
            <w:proofErr w:type="gramEnd"/>
            <w:r w:rsidRPr="00057AE4">
              <w:rPr>
                <w:szCs w:val="24"/>
                <w:lang w:eastAsia="en-US"/>
              </w:rPr>
              <w:t xml:space="preserve"> </w:t>
            </w:r>
            <w:proofErr w:type="gramStart"/>
            <w:r w:rsidRPr="00057AE4">
              <w:rPr>
                <w:szCs w:val="24"/>
                <w:lang w:eastAsia="en-US"/>
              </w:rPr>
              <w:t>с</w:t>
            </w:r>
            <w:proofErr w:type="gramEnd"/>
            <w:r w:rsidRPr="00057AE4">
              <w:rPr>
                <w:szCs w:val="24"/>
                <w:lang w:eastAsia="en-US"/>
              </w:rPr>
              <w:t>ектор, м</w:t>
            </w:r>
            <w:r w:rsidRPr="00057AE4">
              <w:rPr>
                <w:szCs w:val="24"/>
                <w:vertAlign w:val="superscript"/>
                <w:lang w:eastAsia="en-US"/>
              </w:rPr>
              <w:t>3</w:t>
            </w:r>
            <w:r w:rsidRPr="00057AE4">
              <w:rPr>
                <w:szCs w:val="24"/>
                <w:lang w:eastAsia="en-US"/>
              </w:rPr>
              <w:t>/</w:t>
            </w:r>
            <w:proofErr w:type="spellStart"/>
            <w:r w:rsidRPr="00057AE4">
              <w:rPr>
                <w:szCs w:val="24"/>
                <w:lang w:eastAsia="en-US"/>
              </w:rPr>
              <w:t>сут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45277B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 w:rsidRPr="00057AE4">
              <w:rPr>
                <w:szCs w:val="24"/>
                <w:lang w:eastAsia="en-US"/>
              </w:rPr>
              <w:t>Всего, м</w:t>
            </w:r>
            <w:r w:rsidRPr="00057AE4">
              <w:rPr>
                <w:szCs w:val="24"/>
                <w:vertAlign w:val="superscript"/>
                <w:lang w:eastAsia="en-US"/>
              </w:rPr>
              <w:t>3</w:t>
            </w:r>
            <w:r w:rsidRPr="00057AE4">
              <w:rPr>
                <w:szCs w:val="24"/>
                <w:lang w:eastAsia="en-US"/>
              </w:rPr>
              <w:t>/</w:t>
            </w:r>
            <w:proofErr w:type="spellStart"/>
            <w:r w:rsidRPr="00057AE4">
              <w:rPr>
                <w:szCs w:val="24"/>
                <w:lang w:eastAsia="en-US"/>
              </w:rPr>
              <w:t>сут</w:t>
            </w:r>
            <w:proofErr w:type="spellEnd"/>
          </w:p>
        </w:tc>
      </w:tr>
      <w:tr w:rsidR="0045277B" w:rsidRPr="00057AE4" w:rsidTr="0045277B">
        <w:trPr>
          <w:cantSplit/>
          <w:trHeight w:val="8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45277B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 w:rsidRPr="00057AE4">
              <w:rPr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EE5128" w:rsidP="00FB142A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</w:t>
            </w:r>
            <w:proofErr w:type="gramStart"/>
            <w:r>
              <w:rPr>
                <w:szCs w:val="24"/>
                <w:lang w:eastAsia="en-US"/>
              </w:rPr>
              <w:t>.К</w:t>
            </w:r>
            <w:proofErr w:type="gramEnd"/>
            <w:r>
              <w:rPr>
                <w:szCs w:val="24"/>
                <w:lang w:eastAsia="en-US"/>
              </w:rPr>
              <w:t xml:space="preserve">аркали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277B" w:rsidRPr="006956E4" w:rsidRDefault="00EE5128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809</w:t>
            </w:r>
          </w:p>
          <w:p w:rsidR="0045277B" w:rsidRPr="006956E4" w:rsidRDefault="0045277B" w:rsidP="00057AE4">
            <w:pPr>
              <w:pStyle w:val="af2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5573D9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29,37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45277B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 w:rsidRPr="00057AE4">
              <w:rPr>
                <w:szCs w:val="24"/>
                <w:lang w:eastAsia="en-US"/>
              </w:rPr>
              <w:t>2,21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45277B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 w:rsidRPr="00057AE4">
              <w:rPr>
                <w:szCs w:val="24"/>
                <w:lang w:eastAsia="en-US"/>
              </w:rPr>
              <w:t>127,2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45277B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 w:rsidRPr="00057AE4">
              <w:rPr>
                <w:szCs w:val="24"/>
                <w:lang w:eastAsia="en-US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7B" w:rsidRPr="00057AE4" w:rsidRDefault="0045277B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 w:rsidRPr="00057AE4">
              <w:rPr>
                <w:szCs w:val="24"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7B" w:rsidRPr="00057AE4" w:rsidRDefault="005E661B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252,78</w:t>
            </w:r>
          </w:p>
        </w:tc>
      </w:tr>
      <w:tr w:rsidR="0045277B" w:rsidRPr="00057AE4" w:rsidTr="0045277B">
        <w:trPr>
          <w:cantSplit/>
          <w:trHeight w:val="8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45277B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 w:rsidRPr="00057AE4">
              <w:rPr>
                <w:szCs w:val="24"/>
                <w:lang w:eastAsia="en-US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C763AD" w:rsidP="00FB142A">
            <w:pPr>
              <w:pStyle w:val="af2"/>
              <w:jc w:val="center"/>
              <w:rPr>
                <w:szCs w:val="24"/>
                <w:lang w:eastAsia="en-US"/>
              </w:rPr>
            </w:pPr>
            <w:proofErr w:type="spellStart"/>
            <w:r>
              <w:rPr>
                <w:szCs w:val="24"/>
                <w:lang w:eastAsia="en-US"/>
              </w:rPr>
              <w:t>д</w:t>
            </w:r>
            <w:proofErr w:type="gramStart"/>
            <w:r>
              <w:rPr>
                <w:szCs w:val="24"/>
                <w:lang w:eastAsia="en-US"/>
              </w:rPr>
              <w:t>.Т</w:t>
            </w:r>
            <w:proofErr w:type="gramEnd"/>
            <w:r w:rsidR="00EE5128">
              <w:rPr>
                <w:szCs w:val="24"/>
                <w:lang w:eastAsia="en-US"/>
              </w:rPr>
              <w:t>укмак</w:t>
            </w:r>
            <w:proofErr w:type="spellEnd"/>
            <w:r w:rsidR="00EE5128">
              <w:rPr>
                <w:szCs w:val="24"/>
                <w:lang w:eastAsia="en-US"/>
              </w:rPr>
              <w:t xml:space="preserve">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277B" w:rsidRPr="006956E4" w:rsidRDefault="00EE5128" w:rsidP="006956E4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27</w:t>
            </w:r>
          </w:p>
          <w:p w:rsidR="0045277B" w:rsidRPr="006956E4" w:rsidRDefault="0045277B" w:rsidP="006956E4">
            <w:pPr>
              <w:pStyle w:val="af2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5573D9" w:rsidP="004010D2">
            <w:pPr>
              <w:pStyle w:val="af2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5573D9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5573D9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5573D9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7B" w:rsidRPr="00057AE4" w:rsidRDefault="005573D9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7B" w:rsidRPr="00057AE4" w:rsidRDefault="005E661B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80,64</w:t>
            </w:r>
            <w:r w:rsidR="005573D9">
              <w:rPr>
                <w:szCs w:val="24"/>
                <w:lang w:eastAsia="en-US"/>
              </w:rPr>
              <w:t xml:space="preserve"> </w:t>
            </w:r>
          </w:p>
        </w:tc>
      </w:tr>
      <w:tr w:rsidR="0045277B" w:rsidRPr="00057AE4" w:rsidTr="0045277B">
        <w:trPr>
          <w:cantSplit/>
          <w:trHeight w:val="83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45277B" w:rsidP="00057AE4">
            <w:pPr>
              <w:pStyle w:val="af2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5E661B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proofErr w:type="spellStart"/>
            <w:r>
              <w:rPr>
                <w:b/>
                <w:szCs w:val="24"/>
                <w:lang w:eastAsia="en-US"/>
              </w:rPr>
              <w:t>Каркалинское</w:t>
            </w:r>
            <w:proofErr w:type="spellEnd"/>
            <w:r>
              <w:rPr>
                <w:b/>
                <w:szCs w:val="24"/>
                <w:lang w:eastAsia="en-US"/>
              </w:rPr>
              <w:t xml:space="preserve"> </w:t>
            </w:r>
            <w:r w:rsidR="0045277B">
              <w:rPr>
                <w:b/>
                <w:szCs w:val="24"/>
                <w:lang w:eastAsia="en-US"/>
              </w:rPr>
              <w:t xml:space="preserve"> </w:t>
            </w:r>
            <w:r w:rsidR="0045277B" w:rsidRPr="00057AE4">
              <w:rPr>
                <w:b/>
                <w:szCs w:val="24"/>
                <w:lang w:eastAsia="en-US"/>
              </w:rPr>
              <w:t>СП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277B" w:rsidRPr="006956E4" w:rsidRDefault="000C318D" w:rsidP="006956E4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8</w:t>
            </w:r>
            <w:r w:rsidR="005573D9">
              <w:rPr>
                <w:b/>
                <w:szCs w:val="24"/>
                <w:lang w:eastAsia="en-US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5E661B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5E661B" w:rsidP="0045277B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2,55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5E661B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5E661B" w:rsidP="0045277B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7B" w:rsidRPr="00057AE4" w:rsidRDefault="005E661B" w:rsidP="0045277B">
            <w:pPr>
              <w:pStyle w:val="af2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42.3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7B" w:rsidRPr="00057AE4" w:rsidRDefault="005E661B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333,42</w:t>
            </w:r>
          </w:p>
        </w:tc>
      </w:tr>
    </w:tbl>
    <w:p w:rsidR="00BD3672" w:rsidRDefault="00BD3672" w:rsidP="00BD3672">
      <w:pPr>
        <w:pStyle w:val="2"/>
        <w:spacing w:before="0"/>
        <w:ind w:firstLine="709"/>
        <w:jc w:val="both"/>
        <w:rPr>
          <w:b w:val="0"/>
          <w:color w:val="auto"/>
          <w:sz w:val="24"/>
          <w:szCs w:val="24"/>
        </w:rPr>
      </w:pPr>
      <w:bookmarkStart w:id="58" w:name="_Toc361734860"/>
      <w:bookmarkStart w:id="59" w:name="_Toc360633082"/>
      <w:bookmarkStart w:id="60" w:name="_Toc360613181"/>
      <w:bookmarkStart w:id="61" w:name="_Toc360612763"/>
      <w:bookmarkStart w:id="62" w:name="_Toc360611488"/>
      <w:bookmarkStart w:id="63" w:name="_Toc360611454"/>
      <w:bookmarkStart w:id="64" w:name="_Toc360541447"/>
      <w:r>
        <w:rPr>
          <w:color w:val="auto"/>
          <w:szCs w:val="28"/>
        </w:rPr>
        <w:lastRenderedPageBreak/>
        <w:t xml:space="preserve">(*- </w:t>
      </w:r>
      <w:r>
        <w:rPr>
          <w:b w:val="0"/>
          <w:color w:val="auto"/>
          <w:sz w:val="24"/>
          <w:szCs w:val="24"/>
        </w:rPr>
        <w:t>источник информации Схема территориального планирования)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Расходы воды на содержание животных и птиц на животноводческих фермах и комплексах приняты согласно Ведомственным нормам технологического проектирования ВНТП-Н-97, разработанных и утвержденных Министерством сельского хозяйства и продовольствия РФ и составляют:</w:t>
      </w:r>
    </w:p>
    <w:p w:rsidR="00BD3672" w:rsidRDefault="00BD3672" w:rsidP="00BD3672">
      <w:pPr>
        <w:tabs>
          <w:tab w:val="left" w:pos="5432"/>
        </w:tabs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для КРС (молодняк) – 30 л/</w:t>
      </w:r>
      <w:proofErr w:type="spellStart"/>
      <w:r>
        <w:rPr>
          <w:rFonts w:eastAsia="Calibri"/>
          <w:sz w:val="28"/>
          <w:szCs w:val="28"/>
          <w:lang w:eastAsia="en-US"/>
        </w:rPr>
        <w:t>сут</w:t>
      </w:r>
      <w:proofErr w:type="spellEnd"/>
      <w:r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ab/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для КРС (молочные) – 100 л/</w:t>
      </w:r>
      <w:proofErr w:type="spellStart"/>
      <w:r>
        <w:rPr>
          <w:rFonts w:eastAsia="Calibri"/>
          <w:sz w:val="28"/>
          <w:szCs w:val="28"/>
          <w:lang w:eastAsia="en-US"/>
        </w:rPr>
        <w:t>сут</w:t>
      </w:r>
      <w:proofErr w:type="spellEnd"/>
      <w:r>
        <w:rPr>
          <w:rFonts w:eastAsia="Calibri"/>
          <w:sz w:val="28"/>
          <w:szCs w:val="28"/>
          <w:lang w:eastAsia="en-US"/>
        </w:rPr>
        <w:t>,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для КРС (мясные) – 55 л/</w:t>
      </w:r>
      <w:proofErr w:type="spellStart"/>
      <w:r>
        <w:rPr>
          <w:rFonts w:eastAsia="Calibri"/>
          <w:sz w:val="28"/>
          <w:szCs w:val="28"/>
          <w:lang w:eastAsia="en-US"/>
        </w:rPr>
        <w:t>сут</w:t>
      </w:r>
      <w:proofErr w:type="spellEnd"/>
      <w:r>
        <w:rPr>
          <w:rFonts w:eastAsia="Calibri"/>
          <w:sz w:val="28"/>
          <w:szCs w:val="28"/>
          <w:lang w:eastAsia="en-US"/>
        </w:rPr>
        <w:t>,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для свиней – 25 л/</w:t>
      </w:r>
      <w:proofErr w:type="spellStart"/>
      <w:r>
        <w:rPr>
          <w:rFonts w:eastAsia="Calibri"/>
          <w:sz w:val="28"/>
          <w:szCs w:val="28"/>
          <w:lang w:eastAsia="en-US"/>
        </w:rPr>
        <w:t>сут</w:t>
      </w:r>
      <w:proofErr w:type="spellEnd"/>
      <w:r>
        <w:rPr>
          <w:rFonts w:eastAsia="Calibri"/>
          <w:sz w:val="28"/>
          <w:szCs w:val="28"/>
          <w:lang w:eastAsia="en-US"/>
        </w:rPr>
        <w:t>,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для овец – 5,5 л/</w:t>
      </w:r>
      <w:proofErr w:type="spellStart"/>
      <w:r>
        <w:rPr>
          <w:rFonts w:eastAsia="Calibri"/>
          <w:sz w:val="28"/>
          <w:szCs w:val="28"/>
          <w:lang w:eastAsia="en-US"/>
        </w:rPr>
        <w:t>сут</w:t>
      </w:r>
      <w:proofErr w:type="spellEnd"/>
      <w:r>
        <w:rPr>
          <w:rFonts w:eastAsia="Calibri"/>
          <w:sz w:val="28"/>
          <w:szCs w:val="28"/>
          <w:lang w:eastAsia="en-US"/>
        </w:rPr>
        <w:t>,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для лошадей – 60 л/</w:t>
      </w:r>
      <w:proofErr w:type="spellStart"/>
      <w:r>
        <w:rPr>
          <w:rFonts w:eastAsia="Calibri"/>
          <w:sz w:val="28"/>
          <w:szCs w:val="28"/>
          <w:lang w:eastAsia="en-US"/>
        </w:rPr>
        <w:t>сут</w:t>
      </w:r>
      <w:proofErr w:type="spellEnd"/>
      <w:r>
        <w:rPr>
          <w:rFonts w:eastAsia="Calibri"/>
          <w:sz w:val="28"/>
          <w:szCs w:val="28"/>
          <w:lang w:eastAsia="en-US"/>
        </w:rPr>
        <w:t>,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куры яичных пород – 0,31 л/</w:t>
      </w:r>
      <w:proofErr w:type="spellStart"/>
      <w:r>
        <w:rPr>
          <w:rFonts w:eastAsia="Calibri"/>
          <w:sz w:val="28"/>
          <w:szCs w:val="28"/>
          <w:lang w:eastAsia="en-US"/>
        </w:rPr>
        <w:t>сут</w:t>
      </w:r>
      <w:proofErr w:type="spellEnd"/>
      <w:r>
        <w:rPr>
          <w:rFonts w:eastAsia="Calibri"/>
          <w:sz w:val="28"/>
          <w:szCs w:val="28"/>
          <w:lang w:eastAsia="en-US"/>
        </w:rPr>
        <w:t>,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куры мясных пород – 0,36 л/</w:t>
      </w:r>
      <w:proofErr w:type="spellStart"/>
      <w:r>
        <w:rPr>
          <w:rFonts w:eastAsia="Calibri"/>
          <w:sz w:val="28"/>
          <w:szCs w:val="28"/>
          <w:lang w:eastAsia="en-US"/>
        </w:rPr>
        <w:t>сут</w:t>
      </w:r>
      <w:proofErr w:type="spellEnd"/>
      <w:r>
        <w:rPr>
          <w:rFonts w:eastAsia="Calibri"/>
          <w:sz w:val="28"/>
          <w:szCs w:val="28"/>
          <w:lang w:eastAsia="en-US"/>
        </w:rPr>
        <w:t>,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цыплята – 0,27 л/</w:t>
      </w:r>
      <w:proofErr w:type="spellStart"/>
      <w:r>
        <w:rPr>
          <w:rFonts w:eastAsia="Calibri"/>
          <w:sz w:val="28"/>
          <w:szCs w:val="28"/>
          <w:lang w:eastAsia="en-US"/>
        </w:rPr>
        <w:t>сут</w:t>
      </w:r>
      <w:proofErr w:type="spellEnd"/>
      <w:r>
        <w:rPr>
          <w:rFonts w:eastAsia="Calibri"/>
          <w:sz w:val="28"/>
          <w:szCs w:val="28"/>
          <w:lang w:eastAsia="en-US"/>
        </w:rPr>
        <w:t>,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гуси – 1,68 л/</w:t>
      </w:r>
      <w:proofErr w:type="spellStart"/>
      <w:r>
        <w:rPr>
          <w:rFonts w:eastAsia="Calibri"/>
          <w:sz w:val="28"/>
          <w:szCs w:val="28"/>
          <w:lang w:eastAsia="en-US"/>
        </w:rPr>
        <w:t>сут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BD3672" w:rsidRDefault="00BD3672" w:rsidP="00BD3672">
      <w:pPr>
        <w:pStyle w:val="af3"/>
        <w:spacing w:after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Противопожарные мероприятия</w:t>
      </w:r>
    </w:p>
    <w:p w:rsidR="00BD3672" w:rsidRDefault="00BD3672" w:rsidP="00BD3672">
      <w:pPr>
        <w:pStyle w:val="af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Пожаротушение предусматривается из </w:t>
      </w:r>
      <w:r w:rsidR="007C049B">
        <w:rPr>
          <w:sz w:val="28"/>
          <w:szCs w:val="28"/>
        </w:rPr>
        <w:t>водозаборных гидрантов</w:t>
      </w:r>
      <w:r>
        <w:rPr>
          <w:sz w:val="28"/>
          <w:szCs w:val="28"/>
        </w:rPr>
        <w:t>.</w:t>
      </w:r>
    </w:p>
    <w:p w:rsidR="00BD3672" w:rsidRDefault="00BD3672" w:rsidP="00BD3672">
      <w:pPr>
        <w:pStyle w:val="af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Расчетный расход воды на наружное пожаротушение – 10 л/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;</w:t>
      </w:r>
    </w:p>
    <w:p w:rsidR="00BD3672" w:rsidRDefault="00BD3672" w:rsidP="00BD3672">
      <w:pPr>
        <w:pStyle w:val="af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Расчетный расход воды на внутреннее пожаротушение – 2.5 л/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BD3672" w:rsidRDefault="00BD3672" w:rsidP="00BD3672">
      <w:pPr>
        <w:pStyle w:val="af3"/>
        <w:spacing w:after="0"/>
        <w:ind w:left="0" w:firstLine="709"/>
        <w:jc w:val="both"/>
        <w:rPr>
          <w:sz w:val="28"/>
          <w:szCs w:val="28"/>
        </w:rPr>
      </w:pPr>
    </w:p>
    <w:p w:rsidR="00BD3672" w:rsidRDefault="00BD3672" w:rsidP="00BD3672">
      <w:pPr>
        <w:pStyle w:val="2"/>
        <w:spacing w:before="0"/>
        <w:ind w:firstLine="709"/>
        <w:jc w:val="both"/>
        <w:rPr>
          <w:color w:val="auto"/>
          <w:szCs w:val="28"/>
        </w:rPr>
      </w:pPr>
      <w:r>
        <w:rPr>
          <w:color w:val="auto"/>
          <w:szCs w:val="28"/>
        </w:rPr>
        <w:t>1.3 Перспективное потребление коммунальных ресурсов  в сфере водоснабжения</w:t>
      </w:r>
      <w:bookmarkEnd w:id="58"/>
      <w:bookmarkEnd w:id="59"/>
      <w:bookmarkEnd w:id="60"/>
      <w:bookmarkEnd w:id="61"/>
      <w:bookmarkEnd w:id="62"/>
      <w:bookmarkEnd w:id="63"/>
      <w:bookmarkEnd w:id="64"/>
      <w:r w:rsidR="00BE2DAA">
        <w:rPr>
          <w:color w:val="auto"/>
          <w:szCs w:val="28"/>
        </w:rPr>
        <w:t>.</w:t>
      </w:r>
    </w:p>
    <w:p w:rsidR="00BD3672" w:rsidRDefault="007C049B" w:rsidP="007C049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D3672">
        <w:rPr>
          <w:sz w:val="28"/>
          <w:szCs w:val="28"/>
        </w:rPr>
        <w:t>Развитие систем водоснабжения и водоотведения на период до 2025 года учитывает увеличение размера застраиваемой территории и улучшение качества жизни населения.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проектировании системы водоснабжения определяется требуемый расход воды для потребителей. Расход воды на хозяйственно-питьевые нужды  населения зависит от степени санитарно-технического благоустройства населённого пункта и района жилой застройки.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Благоустройство жилой застройки </w:t>
      </w:r>
      <w:proofErr w:type="spellStart"/>
      <w:r w:rsidR="005534B7">
        <w:rPr>
          <w:sz w:val="28"/>
          <w:szCs w:val="28"/>
        </w:rPr>
        <w:t>Каркалинского</w:t>
      </w:r>
      <w:proofErr w:type="spellEnd"/>
      <w:r w:rsidR="005534B7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принято следующим: планируемая жилая застройка на конец расчётного срока 2025 года оборудуется внутренними системами водоснабжения.</w:t>
      </w:r>
    </w:p>
    <w:p w:rsidR="00BD3672" w:rsidRDefault="00BB594D" w:rsidP="00BB594D">
      <w:pPr>
        <w:pStyle w:val="2"/>
        <w:spacing w:before="0"/>
        <w:ind w:firstLine="709"/>
        <w:jc w:val="both"/>
        <w:rPr>
          <w:b w:val="0"/>
          <w:szCs w:val="28"/>
        </w:rPr>
      </w:pPr>
      <w:bookmarkStart w:id="65" w:name="_Toc361734861"/>
      <w:bookmarkStart w:id="66" w:name="_Toc360633083"/>
      <w:bookmarkStart w:id="67" w:name="_Toc360613182"/>
      <w:bookmarkStart w:id="68" w:name="_Toc360612764"/>
      <w:bookmarkStart w:id="69" w:name="_Toc360611489"/>
      <w:bookmarkStart w:id="70" w:name="_Toc360611455"/>
      <w:bookmarkStart w:id="71" w:name="_Toc360541448"/>
      <w:r>
        <w:rPr>
          <w:color w:val="auto"/>
          <w:szCs w:val="28"/>
        </w:rPr>
        <w:t xml:space="preserve"> </w:t>
      </w:r>
    </w:p>
    <w:p w:rsidR="00BD3672" w:rsidRDefault="00BD3672" w:rsidP="00BD3672">
      <w:pPr>
        <w:pStyle w:val="2"/>
        <w:spacing w:before="0"/>
        <w:ind w:firstLine="709"/>
        <w:jc w:val="both"/>
        <w:rPr>
          <w:color w:val="auto"/>
          <w:szCs w:val="28"/>
        </w:rPr>
      </w:pPr>
      <w:r>
        <w:rPr>
          <w:color w:val="auto"/>
          <w:szCs w:val="28"/>
        </w:rPr>
        <w:t>1.4 Предложения по строительству, реконструкции и модернизации объектов систем водоснабжения</w:t>
      </w:r>
      <w:bookmarkEnd w:id="65"/>
      <w:bookmarkEnd w:id="66"/>
      <w:bookmarkEnd w:id="67"/>
      <w:bookmarkEnd w:id="68"/>
      <w:bookmarkEnd w:id="69"/>
      <w:bookmarkEnd w:id="70"/>
      <w:bookmarkEnd w:id="71"/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 xml:space="preserve">Основные направления развития водоснабжения – бесперебойное обеспечение населения </w:t>
      </w:r>
      <w:proofErr w:type="spellStart"/>
      <w:r w:rsidR="005534B7">
        <w:rPr>
          <w:sz w:val="28"/>
          <w:szCs w:val="28"/>
        </w:rPr>
        <w:t>Каркалинского</w:t>
      </w:r>
      <w:proofErr w:type="spellEnd"/>
      <w:r w:rsidR="005534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поселения </w:t>
      </w:r>
      <w:r>
        <w:rPr>
          <w:rFonts w:eastAsia="Calibri"/>
          <w:sz w:val="28"/>
          <w:lang w:eastAsia="en-US"/>
        </w:rPr>
        <w:t xml:space="preserve">водой питьевого качества, повышение надежности систем, сокращение количества аварий на сетях, увеличение пропускной способности сетей, уменьшение потерь воды. 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Водопроводные сети необходимо предусмотреть для 100%-го охвата всей территории поселения. 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Прокладку новых сетей рекомендуется осуществлять с одновременной заменой старых сетей. 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водопотребления планируется для комфортного и безопасного проживания населения.</w:t>
      </w:r>
    </w:p>
    <w:p w:rsidR="00F32F18" w:rsidRDefault="00BD3672" w:rsidP="00BD3672">
      <w:pPr>
        <w:spacing w:after="0"/>
        <w:ind w:firstLine="709"/>
        <w:jc w:val="both"/>
        <w:rPr>
          <w:rFonts w:eastAsia="Calibri"/>
          <w:sz w:val="28"/>
          <w:lang w:eastAsia="en-US"/>
        </w:rPr>
      </w:pPr>
      <w:bookmarkStart w:id="72" w:name="_Toc360541037"/>
      <w:bookmarkStart w:id="73" w:name="_Toc360540979"/>
      <w:bookmarkStart w:id="74" w:name="_Toc360540877"/>
      <w:bookmarkStart w:id="75" w:name="_Toc360540819"/>
      <w:r>
        <w:rPr>
          <w:rFonts w:eastAsia="Calibri"/>
          <w:sz w:val="28"/>
          <w:lang w:eastAsia="en-US"/>
        </w:rPr>
        <w:t xml:space="preserve">В настоящее время разработаны государственные программы: </w:t>
      </w:r>
      <w:r>
        <w:rPr>
          <w:rFonts w:eastAsia="Calibri"/>
          <w:sz w:val="28"/>
          <w:szCs w:val="28"/>
          <w:lang w:eastAsia="en-US"/>
        </w:rPr>
        <w:t xml:space="preserve">Государственная программа «Чистая вода» </w:t>
      </w:r>
      <w:r>
        <w:rPr>
          <w:rFonts w:eastAsia="Calibri"/>
          <w:sz w:val="28"/>
          <w:lang w:eastAsia="en-US"/>
        </w:rPr>
        <w:t>для обеспечения населения чистой питьевой водой</w:t>
      </w:r>
      <w:r w:rsidR="00F32F18">
        <w:rPr>
          <w:rFonts w:eastAsia="Calibri"/>
          <w:sz w:val="28"/>
          <w:lang w:eastAsia="en-US"/>
        </w:rPr>
        <w:t>.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Выполнение мероприятий, заложенных в программы, позволит создать систему эффективного управления в секторе водоснабжения: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обеспечение долгосрочного финансирования и привлечение частных инвестиций на основе </w:t>
      </w:r>
      <w:proofErr w:type="spellStart"/>
      <w:r>
        <w:rPr>
          <w:rFonts w:eastAsia="Calibri"/>
          <w:sz w:val="28"/>
          <w:szCs w:val="28"/>
          <w:lang w:eastAsia="en-US"/>
        </w:rPr>
        <w:t>софинансирования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частных инвестиций и механизма инвестиционных фондов;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стимулирование производства отечественного инновационного оборудования;</w:t>
      </w:r>
    </w:p>
    <w:p w:rsidR="00BD3672" w:rsidRDefault="00BD3672" w:rsidP="00BE2DAA">
      <w:pPr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BE2DAA">
        <w:rPr>
          <w:rFonts w:eastAsia="Calibri"/>
          <w:sz w:val="28"/>
          <w:szCs w:val="28"/>
          <w:lang w:eastAsia="en-US"/>
        </w:rPr>
        <w:t xml:space="preserve">   </w:t>
      </w:r>
      <w:r>
        <w:rPr>
          <w:rFonts w:eastAsia="Calibri"/>
          <w:sz w:val="28"/>
          <w:szCs w:val="28"/>
          <w:lang w:eastAsia="en-US"/>
        </w:rPr>
        <w:t>реализацию региональных и местных программ в секторе водоснабжения;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реализацию мероприятий по стимулированию производства инновационного отечественного оборудования в сфере водоснабжения;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BE2DAA">
        <w:rPr>
          <w:rFonts w:eastAsia="Calibri"/>
          <w:sz w:val="28"/>
          <w:szCs w:val="28"/>
          <w:lang w:eastAsia="en-US"/>
        </w:rPr>
        <w:t xml:space="preserve">    </w:t>
      </w:r>
      <w:r>
        <w:rPr>
          <w:rFonts w:eastAsia="Calibri"/>
          <w:sz w:val="28"/>
          <w:szCs w:val="28"/>
          <w:lang w:eastAsia="en-US"/>
        </w:rPr>
        <w:t>реализацию программ обеспечения чистой питьевой водой важнейших объектов социальной инфраструктуры.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В рамках реализации концепции развития поселения предусматривается выполнение следующих мероприятий:</w:t>
      </w:r>
    </w:p>
    <w:p w:rsidR="00BD3672" w:rsidRDefault="006D66C7" w:rsidP="00BD3672">
      <w:pPr>
        <w:spacing w:after="0"/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1. К</w:t>
      </w:r>
      <w:r w:rsidR="00BD3672">
        <w:rPr>
          <w:rFonts w:eastAsia="Calibri"/>
          <w:sz w:val="28"/>
          <w:lang w:eastAsia="en-US"/>
        </w:rPr>
        <w:t xml:space="preserve">орректировка качества питьевого водоснабжения, в том числе с использованием технологических приемов направленных в первую очередь на обеззараживание, обезжелезивание, </w:t>
      </w:r>
      <w:proofErr w:type="spellStart"/>
      <w:r w:rsidR="00BD3672">
        <w:rPr>
          <w:rFonts w:eastAsia="Calibri"/>
          <w:sz w:val="28"/>
          <w:lang w:eastAsia="en-US"/>
        </w:rPr>
        <w:t>деманганацию</w:t>
      </w:r>
      <w:proofErr w:type="spellEnd"/>
      <w:r w:rsidR="00BD3672">
        <w:rPr>
          <w:rFonts w:eastAsia="Calibri"/>
          <w:sz w:val="28"/>
          <w:lang w:eastAsia="en-US"/>
        </w:rPr>
        <w:t xml:space="preserve"> и умягчение воды; </w:t>
      </w:r>
    </w:p>
    <w:p w:rsidR="00BD3672" w:rsidRDefault="006D66C7" w:rsidP="00BD3672">
      <w:pPr>
        <w:spacing w:after="0"/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2. Р</w:t>
      </w:r>
      <w:r w:rsidR="00BD3672">
        <w:rPr>
          <w:rFonts w:eastAsia="Calibri"/>
          <w:sz w:val="28"/>
          <w:lang w:eastAsia="en-US"/>
        </w:rPr>
        <w:t>еконструкция и замена сетей водоснабжения с применением труб из современных материалов на основе современных технологий до 202</w:t>
      </w:r>
      <w:r w:rsidR="00BE2DAA">
        <w:rPr>
          <w:rFonts w:eastAsia="Calibri"/>
          <w:sz w:val="28"/>
          <w:lang w:eastAsia="en-US"/>
        </w:rPr>
        <w:t>2</w:t>
      </w:r>
      <w:r w:rsidR="00BD3672">
        <w:rPr>
          <w:rFonts w:eastAsia="Calibri"/>
          <w:sz w:val="28"/>
          <w:lang w:eastAsia="en-US"/>
        </w:rPr>
        <w:t>г;</w:t>
      </w:r>
    </w:p>
    <w:p w:rsidR="00BD3672" w:rsidRDefault="006D66C7" w:rsidP="00BD3672">
      <w:pPr>
        <w:spacing w:after="0"/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3. С</w:t>
      </w:r>
      <w:r w:rsidR="00BD3672">
        <w:rPr>
          <w:rFonts w:eastAsia="Calibri"/>
          <w:sz w:val="28"/>
          <w:lang w:eastAsia="en-US"/>
        </w:rPr>
        <w:t>троительство сетей водоснабжения с применением труб из современных материалов на основе современных технологий до 2025г;</w:t>
      </w:r>
    </w:p>
    <w:p w:rsidR="00BD3672" w:rsidRDefault="00BD3672" w:rsidP="00BD3672">
      <w:pPr>
        <w:pStyle w:val="2"/>
        <w:spacing w:before="0"/>
        <w:ind w:firstLine="709"/>
        <w:jc w:val="both"/>
        <w:rPr>
          <w:color w:val="auto"/>
          <w:szCs w:val="28"/>
        </w:rPr>
      </w:pPr>
    </w:p>
    <w:p w:rsidR="00BD3672" w:rsidRDefault="00BD3672" w:rsidP="00BD3672">
      <w:pPr>
        <w:pStyle w:val="2"/>
        <w:spacing w:before="0"/>
        <w:ind w:firstLine="709"/>
        <w:jc w:val="both"/>
        <w:rPr>
          <w:color w:val="auto"/>
          <w:szCs w:val="28"/>
        </w:rPr>
      </w:pPr>
      <w:bookmarkStart w:id="76" w:name="_Toc361734862"/>
      <w:r>
        <w:rPr>
          <w:color w:val="auto"/>
          <w:szCs w:val="28"/>
        </w:rPr>
        <w:t>1.5. Оценка капитальных вложений в новое строительство, реконструкцию и модернизацию объектов централизованных систем водоснабжения</w:t>
      </w:r>
      <w:bookmarkEnd w:id="72"/>
      <w:bookmarkEnd w:id="73"/>
      <w:bookmarkEnd w:id="74"/>
      <w:bookmarkEnd w:id="75"/>
      <w:bookmarkEnd w:id="76"/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современных рыночных условиях, в которых работает инвестиционно-строительный комплекс, произошли коренные изменения в подходах к нормированию тех или иных видов затрат, изменилась экономическая основа в строительной сфере. 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существует множество методов и подходов к определению стоимости строительства, изменчивость цен и их разнообразие не позволяют на данном этапе работы точно определить необходимые затраты в полном объеме.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связи с этим, на дальнейших стадиях проектирования требуется детальное уточнение параметров строительства на основании изучения местных условий и конкретных специфических функций строящегося объекта.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Стоимость разработки проектной документации объектов капитального строительства определена на основании «Справочников базовых цен на проектные работы для строительства» (Коммунальные инженерные здания и сооружения, Объекты водоснабжения и канализации). Базовая цена проектных работ (на 1 января 2001 года) устанавливается в зависимости от основных натуральных показателей проектируемых объектов и приводится к текущему уровню цен умножением на коэффициент, отражающий инфляционные процессы на момент определения цены проектных работ для строительства согласно Письму № 1951-ВТ/10 от 12.02.2013г. Министерства регионального развития Российской Федерации.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Ориентировочная стоимость строительства зданий и сооружений определена по проектам объектов-аналогов, Каталогам проектов повторного применения для строительства объектов социальной и инженерной инфраструктур,  Укрупненным нормативам цены строительства для применения в 2012, изданным Министерством регионального развития РФ, по существующим сборникам ФЕР в ценах и нормах 2001 года, а также с использованием сборников УПВС в ценах и нормах 1969 года.</w:t>
      </w:r>
      <w:proofErr w:type="gramEnd"/>
      <w:r>
        <w:rPr>
          <w:sz w:val="28"/>
          <w:szCs w:val="28"/>
        </w:rPr>
        <w:t xml:space="preserve"> Стоимость работ пересчитана в цены 2013 года с коэффициентами согласно: - </w:t>
      </w:r>
      <w:proofErr w:type="gramStart"/>
      <w:r>
        <w:rPr>
          <w:sz w:val="28"/>
          <w:szCs w:val="28"/>
        </w:rPr>
        <w:t>Постановлению № 94 от 11.05.1983г. Государственного комитета СССР по делам строительства; - Письму № 14-Д от 06.09.1990г. Государственного комитета СССР по делам строительства; - Письму № 15-149/6 от 24.09.1990г. Государственного комитета РСФСР по делам строительства; - Письму № 2836-ИП/12/ГС от 03.12.2012г. Министерства регионального развития Российской Федерации; - Письму № 21790-АК/Д03 от 05.10.2011г. Министерства регионального развития Российской Федерации.</w:t>
      </w:r>
      <w:proofErr w:type="gramEnd"/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Расчетная стоимость мероприятий приводится по этапам реализации, приведенным в Схеме водоснабжения и водоотведения, с учетом индексов-дефляторов до 202</w:t>
      </w:r>
      <w:r w:rsidR="00004A0A">
        <w:rPr>
          <w:sz w:val="28"/>
          <w:szCs w:val="28"/>
        </w:rPr>
        <w:t>0</w:t>
      </w:r>
      <w:r>
        <w:rPr>
          <w:sz w:val="28"/>
          <w:szCs w:val="28"/>
        </w:rPr>
        <w:t xml:space="preserve"> и 20</w:t>
      </w:r>
      <w:r w:rsidR="00004A0A">
        <w:rPr>
          <w:sz w:val="28"/>
          <w:szCs w:val="28"/>
        </w:rPr>
        <w:t>25</w:t>
      </w:r>
      <w:r>
        <w:rPr>
          <w:sz w:val="28"/>
          <w:szCs w:val="28"/>
        </w:rPr>
        <w:t>г.г. в соответствии с указаниями Минэкономразвития РФ Письмо № 21790-АК/Д03 от 05.10.2011г. "Об индексах цен и индексах-дефляторах для прогнозирования цен".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стоимости на разных этапах проектирования должно осуществляться различными методиками. На </w:t>
      </w:r>
      <w:proofErr w:type="spellStart"/>
      <w:r>
        <w:rPr>
          <w:sz w:val="28"/>
          <w:szCs w:val="28"/>
        </w:rPr>
        <w:t>предпроектной</w:t>
      </w:r>
      <w:proofErr w:type="spellEnd"/>
      <w:r>
        <w:rPr>
          <w:sz w:val="28"/>
          <w:szCs w:val="28"/>
        </w:rPr>
        <w:t xml:space="preserve"> стадии при обосновании инвестиций определяется предварительная (расчетная) стоимость строительства. Проекта на этой стадии еще нет, поэтому она составляется по предельно укрупненным показателям. При отсутствии таких показателей могут использоваться данные о стоимости объектов-аналогов. При разработке рабочей документации на объекты капитального строительства необходимо уточнение стоимости путем составления проектно-сметной документации. Стоимость устанавливается на каждой стадии проектирования, в связи, с чем обеспечивается </w:t>
      </w:r>
      <w:r>
        <w:rPr>
          <w:sz w:val="28"/>
          <w:szCs w:val="28"/>
        </w:rPr>
        <w:lastRenderedPageBreak/>
        <w:t>поэтапная ее детализация и уточнение. Таким образом, базовые цены устанавливаются с целью последующего формирования договорных цен на разработку проектной документации и строительства.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расчетах не учитывались:</w:t>
      </w:r>
    </w:p>
    <w:p w:rsidR="00BD3672" w:rsidRDefault="00BD3672" w:rsidP="00BD3672">
      <w:pPr>
        <w:numPr>
          <w:ilvl w:val="0"/>
          <w:numId w:val="16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стоимость резервирования и выкупа земельных участков и недвижимости для государственных и муниципальных нужд;</w:t>
      </w:r>
    </w:p>
    <w:p w:rsidR="00BD3672" w:rsidRDefault="00BD3672" w:rsidP="00BD3672">
      <w:pPr>
        <w:numPr>
          <w:ilvl w:val="0"/>
          <w:numId w:val="16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стоимость проведения топографо-геодезических и геологических изысканий на территориях строительства;</w:t>
      </w:r>
    </w:p>
    <w:p w:rsidR="00BD3672" w:rsidRDefault="00BD3672" w:rsidP="00BD3672">
      <w:pPr>
        <w:numPr>
          <w:ilvl w:val="0"/>
          <w:numId w:val="16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стоимость мероприятий по сносу и демонтажу зданий и сооружений на территориях строительства;</w:t>
      </w:r>
    </w:p>
    <w:p w:rsidR="00BD3672" w:rsidRDefault="00BD3672" w:rsidP="00BD3672">
      <w:pPr>
        <w:numPr>
          <w:ilvl w:val="0"/>
          <w:numId w:val="16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стоимость мероприятий по реконструкции существующих объектов;</w:t>
      </w:r>
    </w:p>
    <w:p w:rsidR="00BD3672" w:rsidRDefault="00BD3672" w:rsidP="00BD3672">
      <w:pPr>
        <w:numPr>
          <w:ilvl w:val="0"/>
          <w:numId w:val="16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оснащение необходимым оборудованием и благоустройство прилегающей территории; </w:t>
      </w:r>
    </w:p>
    <w:p w:rsidR="00BD3672" w:rsidRDefault="00BD3672" w:rsidP="00BD3672">
      <w:pPr>
        <w:numPr>
          <w:ilvl w:val="0"/>
          <w:numId w:val="16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территории строительства.</w:t>
      </w:r>
    </w:p>
    <w:p w:rsidR="00BD3672" w:rsidRPr="007D5739" w:rsidRDefault="00BD3672" w:rsidP="00BD3672">
      <w:pPr>
        <w:spacing w:after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Результаты расчетов (сводная ведомость стоимости работ) приведен</w:t>
      </w:r>
      <w:r w:rsidR="001C795E">
        <w:rPr>
          <w:sz w:val="28"/>
          <w:szCs w:val="28"/>
        </w:rPr>
        <w:t>а</w:t>
      </w:r>
      <w:r>
        <w:rPr>
          <w:sz w:val="28"/>
          <w:szCs w:val="28"/>
        </w:rPr>
        <w:t xml:space="preserve"> в </w:t>
      </w:r>
      <w:r w:rsidR="007D5739">
        <w:rPr>
          <w:b/>
          <w:sz w:val="28"/>
          <w:szCs w:val="28"/>
        </w:rPr>
        <w:t xml:space="preserve">Приложении № </w:t>
      </w:r>
      <w:r w:rsidR="001C795E">
        <w:rPr>
          <w:b/>
          <w:sz w:val="28"/>
          <w:szCs w:val="28"/>
        </w:rPr>
        <w:t>4.</w:t>
      </w:r>
    </w:p>
    <w:p w:rsidR="008E2F67" w:rsidRDefault="008E2F67" w:rsidP="00BD3672">
      <w:pPr>
        <w:pStyle w:val="10"/>
        <w:spacing w:before="0"/>
        <w:ind w:firstLine="709"/>
        <w:jc w:val="both"/>
        <w:rPr>
          <w:color w:val="auto"/>
        </w:rPr>
      </w:pPr>
      <w:bookmarkStart w:id="77" w:name="_Toc360541039"/>
      <w:bookmarkStart w:id="78" w:name="_Toc360540981"/>
      <w:bookmarkStart w:id="79" w:name="_Toc360540879"/>
      <w:bookmarkStart w:id="80" w:name="_Toc360540821"/>
      <w:bookmarkStart w:id="81" w:name="_Toc360187469"/>
      <w:bookmarkStart w:id="82" w:name="_Toc360613183"/>
      <w:bookmarkStart w:id="83" w:name="_Toc360612765"/>
      <w:bookmarkStart w:id="84" w:name="_Toc360611490"/>
      <w:bookmarkStart w:id="85" w:name="_Toc360611456"/>
      <w:bookmarkStart w:id="86" w:name="_Toc360541449"/>
      <w:bookmarkStart w:id="87" w:name="_Toc361734863"/>
      <w:bookmarkStart w:id="88" w:name="_Toc360633084"/>
    </w:p>
    <w:p w:rsidR="000C3443" w:rsidRDefault="000C3443" w:rsidP="000C34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1.6</w:t>
      </w:r>
      <w:r w:rsidRPr="004509FE">
        <w:rPr>
          <w:b/>
          <w:sz w:val="28"/>
          <w:szCs w:val="28"/>
        </w:rPr>
        <w:t xml:space="preserve"> Экологические аспекты мероприятий по строительству, реконструкции и модернизации объектов централизованных систем водоснабжения </w:t>
      </w:r>
    </w:p>
    <w:p w:rsidR="00060001" w:rsidRPr="00D77AA5" w:rsidRDefault="000C3443" w:rsidP="00060001">
      <w:pPr>
        <w:pStyle w:val="ad"/>
        <w:ind w:firstLine="708"/>
      </w:pPr>
      <w:r w:rsidRPr="00060001">
        <w:t xml:space="preserve">Учитывая, что Генеральным планом </w:t>
      </w:r>
      <w:proofErr w:type="spellStart"/>
      <w:r w:rsidR="005534B7">
        <w:t>Каркалинского</w:t>
      </w:r>
      <w:proofErr w:type="spellEnd"/>
      <w:r w:rsidR="005534B7">
        <w:t xml:space="preserve"> </w:t>
      </w:r>
      <w:r w:rsidRPr="00060001">
        <w:t xml:space="preserve"> СП не предусмотрено изменение схемы водоснабжения села, водоснабжение перспективных объектов, которые планируется разместить в зоне действия существующей системы водоснабжения. </w:t>
      </w:r>
      <w:r w:rsidR="005E661B">
        <w:rPr>
          <w:color w:val="FF0000"/>
        </w:rPr>
        <w:t xml:space="preserve"> </w:t>
      </w:r>
      <w:r w:rsidRPr="005534B7">
        <w:rPr>
          <w:color w:val="FF0000"/>
        </w:rPr>
        <w:t xml:space="preserve"> </w:t>
      </w:r>
      <w:r w:rsidR="005E661B" w:rsidRPr="00D77AA5">
        <w:t>В</w:t>
      </w:r>
      <w:r w:rsidRPr="00D77AA5">
        <w:t xml:space="preserve"> </w:t>
      </w:r>
      <w:proofErr w:type="spellStart"/>
      <w:r w:rsidR="005E661B" w:rsidRPr="00D77AA5">
        <w:t>д</w:t>
      </w:r>
      <w:proofErr w:type="gramStart"/>
      <w:r w:rsidR="005E661B" w:rsidRPr="00D77AA5">
        <w:t>.Т</w:t>
      </w:r>
      <w:proofErr w:type="gramEnd"/>
      <w:r w:rsidR="005E661B" w:rsidRPr="00D77AA5">
        <w:t>укмак</w:t>
      </w:r>
      <w:proofErr w:type="spellEnd"/>
      <w:r w:rsidR="005E661B" w:rsidRPr="00D77AA5">
        <w:t xml:space="preserve">, с.Каркали  по </w:t>
      </w:r>
      <w:proofErr w:type="spellStart"/>
      <w:r w:rsidR="005E661B" w:rsidRPr="00D77AA5">
        <w:t>ул.Тактакуш</w:t>
      </w:r>
      <w:proofErr w:type="spellEnd"/>
      <w:r w:rsidR="005E661B" w:rsidRPr="00D77AA5">
        <w:t xml:space="preserve">, ул.Яна </w:t>
      </w:r>
      <w:proofErr w:type="spellStart"/>
      <w:r w:rsidR="005E661B" w:rsidRPr="00D77AA5">
        <w:t>авыл</w:t>
      </w:r>
      <w:proofErr w:type="spellEnd"/>
      <w:r w:rsidR="005E661B" w:rsidRPr="00D77AA5">
        <w:t xml:space="preserve"> </w:t>
      </w:r>
      <w:r w:rsidRPr="00D77AA5">
        <w:t xml:space="preserve"> требуется замена трубопровода на всей протяженности. </w:t>
      </w:r>
    </w:p>
    <w:p w:rsidR="00060001" w:rsidRPr="00060001" w:rsidRDefault="00060001" w:rsidP="00060001">
      <w:pPr>
        <w:pStyle w:val="ad"/>
        <w:ind w:firstLine="708"/>
      </w:pPr>
      <w:r w:rsidRPr="00060001">
        <w:t xml:space="preserve">Основными экологическими аспектами при водоснабжении муниципального образования являются: </w:t>
      </w:r>
    </w:p>
    <w:p w:rsidR="00060001" w:rsidRPr="00060001" w:rsidRDefault="00060001" w:rsidP="00060001">
      <w:pPr>
        <w:pStyle w:val="ad"/>
      </w:pPr>
      <w:r w:rsidRPr="00060001">
        <w:t xml:space="preserve">- потребление воды питьевого качества; </w:t>
      </w:r>
    </w:p>
    <w:p w:rsidR="00060001" w:rsidRPr="00060001" w:rsidRDefault="00060001" w:rsidP="00060001">
      <w:pPr>
        <w:pStyle w:val="ad"/>
      </w:pPr>
      <w:r w:rsidRPr="00060001">
        <w:t xml:space="preserve">- строительство и реконструкция водопроводов. </w:t>
      </w:r>
    </w:p>
    <w:p w:rsidR="00060001" w:rsidRPr="00060001" w:rsidRDefault="00060001" w:rsidP="00060001">
      <w:pPr>
        <w:pStyle w:val="ad"/>
        <w:ind w:firstLine="708"/>
      </w:pPr>
      <w:r w:rsidRPr="00060001">
        <w:t xml:space="preserve">Не рациональное использование ресурсов ведет к истощению используемого водного горизонта. Расчет потребления воды, разведка резервных месторождений позволит снизить риск отсутствия воды питьевого качества в требуемых объёмах. </w:t>
      </w:r>
    </w:p>
    <w:p w:rsidR="00060001" w:rsidRPr="00060001" w:rsidRDefault="00060001" w:rsidP="00060001">
      <w:pPr>
        <w:pStyle w:val="ad"/>
        <w:ind w:firstLine="708"/>
      </w:pPr>
      <w:r w:rsidRPr="00060001">
        <w:t xml:space="preserve">В схеме предусмотрены мероприятия, обеспечивающие охрану окружающей среды.  </w:t>
      </w:r>
    </w:p>
    <w:p w:rsidR="00060001" w:rsidRPr="00060001" w:rsidRDefault="00060001" w:rsidP="00060001">
      <w:pPr>
        <w:pStyle w:val="ad"/>
        <w:ind w:firstLine="708"/>
      </w:pPr>
      <w:r w:rsidRPr="00060001">
        <w:t xml:space="preserve"> К таким мероприятиям по охране природы относятся: </w:t>
      </w:r>
    </w:p>
    <w:p w:rsidR="00060001" w:rsidRPr="00060001" w:rsidRDefault="00060001" w:rsidP="00060001">
      <w:pPr>
        <w:pStyle w:val="ad"/>
      </w:pPr>
      <w:r w:rsidRPr="00060001">
        <w:t xml:space="preserve">- защита почвы и водных ресурсов; </w:t>
      </w:r>
    </w:p>
    <w:p w:rsidR="00060001" w:rsidRPr="00060001" w:rsidRDefault="00060001" w:rsidP="00060001">
      <w:pPr>
        <w:pStyle w:val="ad"/>
      </w:pPr>
      <w:r w:rsidRPr="00060001">
        <w:t xml:space="preserve">- обеспечение естественного экологического равновесия; </w:t>
      </w:r>
    </w:p>
    <w:p w:rsidR="00060001" w:rsidRPr="00060001" w:rsidRDefault="00060001" w:rsidP="00060001">
      <w:pPr>
        <w:pStyle w:val="ad"/>
      </w:pPr>
      <w:r w:rsidRPr="00060001">
        <w:lastRenderedPageBreak/>
        <w:t xml:space="preserve">- сохранение чистоты атмосферного воздуха. </w:t>
      </w:r>
    </w:p>
    <w:p w:rsidR="00060001" w:rsidRPr="00060001" w:rsidRDefault="00060001" w:rsidP="00060001">
      <w:pPr>
        <w:pStyle w:val="ad"/>
        <w:ind w:firstLine="708"/>
      </w:pPr>
      <w:r w:rsidRPr="00060001">
        <w:t xml:space="preserve">Воздействие на почвенно-растительный покров во время работ определяется технологией проведения реконструкции и строительства, условиями местности, продолжительностью изъятия земель, сезонном проведении работ и выполнением проектируемых природоохранных мероприятий. </w:t>
      </w:r>
    </w:p>
    <w:p w:rsidR="00060001" w:rsidRPr="00060001" w:rsidRDefault="00060001" w:rsidP="00060001">
      <w:pPr>
        <w:pStyle w:val="ad"/>
      </w:pPr>
      <w:r w:rsidRPr="00060001">
        <w:t xml:space="preserve"> </w:t>
      </w:r>
      <w:r w:rsidRPr="00060001">
        <w:tab/>
        <w:t xml:space="preserve">В целях снижения отрицательного воздействия на земельные участки предусматриваются следующие мероприятия: </w:t>
      </w:r>
    </w:p>
    <w:p w:rsidR="00060001" w:rsidRPr="00060001" w:rsidRDefault="00060001" w:rsidP="00060001">
      <w:pPr>
        <w:pStyle w:val="ad"/>
      </w:pPr>
      <w:r w:rsidRPr="00060001">
        <w:t xml:space="preserve">- согласование отводов земельных участков со всеми заинтересованными организациями; </w:t>
      </w:r>
    </w:p>
    <w:p w:rsidR="00060001" w:rsidRPr="00060001" w:rsidRDefault="00060001" w:rsidP="00060001">
      <w:pPr>
        <w:pStyle w:val="ad"/>
      </w:pPr>
      <w:r w:rsidRPr="00060001">
        <w:t xml:space="preserve">- все строительные работы производить только в полосе отвода, строго соблюдая границы отведенной территории; </w:t>
      </w:r>
    </w:p>
    <w:p w:rsidR="00060001" w:rsidRPr="00060001" w:rsidRDefault="00060001" w:rsidP="00060001">
      <w:pPr>
        <w:pStyle w:val="ad"/>
      </w:pPr>
      <w:r w:rsidRPr="00060001">
        <w:t xml:space="preserve">-заправка техники топливом на площадке строительства (реконструкции) не допускается; </w:t>
      </w:r>
    </w:p>
    <w:p w:rsidR="00060001" w:rsidRPr="00060001" w:rsidRDefault="00060001" w:rsidP="00060001">
      <w:pPr>
        <w:pStyle w:val="ad"/>
      </w:pPr>
      <w:r w:rsidRPr="00060001">
        <w:t xml:space="preserve">- техническая и биологическая рекультивация нарушенных при строительстве земель. </w:t>
      </w:r>
    </w:p>
    <w:p w:rsidR="00060001" w:rsidRPr="00060001" w:rsidRDefault="00060001" w:rsidP="00060001">
      <w:pPr>
        <w:pStyle w:val="ad"/>
        <w:ind w:firstLine="708"/>
      </w:pPr>
      <w:r w:rsidRPr="00060001">
        <w:t xml:space="preserve"> Значительную опасность для экологического состояния территорий стихийные свалки бытовых отходов</w:t>
      </w:r>
      <w:proofErr w:type="gramStart"/>
      <w:r w:rsidRPr="00060001">
        <w:t xml:space="preserve"> .</w:t>
      </w:r>
      <w:proofErr w:type="gramEnd"/>
      <w:r w:rsidRPr="00060001">
        <w:t xml:space="preserve"> </w:t>
      </w:r>
    </w:p>
    <w:p w:rsidR="00060001" w:rsidRPr="00060001" w:rsidRDefault="00060001" w:rsidP="00060001">
      <w:pPr>
        <w:pStyle w:val="ad"/>
        <w:ind w:firstLine="708"/>
      </w:pPr>
      <w:r w:rsidRPr="00060001">
        <w:t xml:space="preserve">В соответствии с требованиями СНиП 2.04.02-84* « Водоснабжение. Наружные сети и сооружения» (п.п. 10.2, 10.12, 10.14, 10.15 и т.д.) и </w:t>
      </w:r>
      <w:proofErr w:type="spellStart"/>
      <w:r w:rsidRPr="00060001">
        <w:t>СанПин</w:t>
      </w:r>
      <w:proofErr w:type="spellEnd"/>
      <w:r w:rsidRPr="00060001">
        <w:t xml:space="preserve"> 2.1.4.1110-02 « Зоны санитарной охраны источников водоснабжения и водопроводов питьевого назначения» для подземных источников водоснабжения ЗСО должна состоять из трёх поясов: </w:t>
      </w:r>
    </w:p>
    <w:p w:rsidR="00060001" w:rsidRPr="00060001" w:rsidRDefault="00060001" w:rsidP="00060001">
      <w:pPr>
        <w:pStyle w:val="ad"/>
      </w:pPr>
      <w:r w:rsidRPr="00060001">
        <w:t xml:space="preserve">первого (строгого режима), второго и третьего (режимов ограничения). </w:t>
      </w:r>
    </w:p>
    <w:p w:rsidR="00060001" w:rsidRPr="00060001" w:rsidRDefault="00060001" w:rsidP="00060001">
      <w:pPr>
        <w:pStyle w:val="ad"/>
        <w:ind w:firstLine="708"/>
      </w:pPr>
      <w:r w:rsidRPr="00060001">
        <w:t xml:space="preserve"> При строительстве (реконструкции) водопроводной сети необходимо производить очистку, промывку и дезинфекцию трубопровода. После очистки и промывки напорный трубопровод, согласно СНиП 3.05.04-85 «Наружные сети и сооружения водоснабжения и канализации», подлежит промывке водой с дезинфекцией, с последующим составлением акта о проведении промывки и дезинфекции трубопроводов (сооружений) хозяйственно-питьевого водоснабжения. </w:t>
      </w:r>
    </w:p>
    <w:p w:rsidR="00060001" w:rsidRPr="00060001" w:rsidRDefault="00060001" w:rsidP="00060001">
      <w:pPr>
        <w:pStyle w:val="ad"/>
        <w:ind w:firstLine="708"/>
      </w:pPr>
      <w:r w:rsidRPr="00060001">
        <w:lastRenderedPageBreak/>
        <w:t xml:space="preserve">Места и условия отработанной воды и порядок осуществления контроля ее отвода должны быть согласованы с местными органами санитарно-эпидемиологической службы. </w:t>
      </w:r>
    </w:p>
    <w:p w:rsidR="00060001" w:rsidRPr="00060001" w:rsidRDefault="00060001" w:rsidP="00060001">
      <w:pPr>
        <w:pStyle w:val="ad"/>
        <w:ind w:firstLine="708"/>
      </w:pPr>
      <w:r w:rsidRPr="00060001">
        <w:t xml:space="preserve">При выполнении вышеуказанных требований негативное воздействие на водный бассейн при сбросе (утилизации) промывных вод оказываться не будет. </w:t>
      </w:r>
    </w:p>
    <w:p w:rsidR="00060001" w:rsidRPr="00060001" w:rsidRDefault="00060001" w:rsidP="00060001">
      <w:pPr>
        <w:pStyle w:val="ad"/>
        <w:ind w:firstLine="708"/>
      </w:pPr>
      <w:r w:rsidRPr="00060001">
        <w:t xml:space="preserve">Необходимость в создании запасов химических реагентов отсутствует. Применение планируется по участкам монтажа и в разные сроки. </w:t>
      </w:r>
    </w:p>
    <w:p w:rsidR="00060001" w:rsidRPr="00060001" w:rsidRDefault="00060001" w:rsidP="00060001">
      <w:pPr>
        <w:pStyle w:val="ad"/>
        <w:ind w:firstLine="708"/>
      </w:pPr>
      <w:r w:rsidRPr="00060001">
        <w:t xml:space="preserve">Своевременный мониторинг месторождений поземных вод, исполнение узлов водоподготовки и водоочистки согласно требованиям нормативных документов, соблюдение требований в области охраны окружающей среды обеспечат выполнение природоохранных мероприятий и исключат негативные воздействия на здоровье людей. </w:t>
      </w:r>
    </w:p>
    <w:p w:rsidR="009F2C79" w:rsidRPr="009F2C79" w:rsidRDefault="009F2C79" w:rsidP="009F2C79">
      <w:pPr>
        <w:pStyle w:val="2"/>
        <w:ind w:firstLine="709"/>
        <w:rPr>
          <w:color w:val="000000" w:themeColor="text1"/>
        </w:rPr>
      </w:pPr>
      <w:bookmarkStart w:id="89" w:name="_Toc380061565"/>
      <w:bookmarkStart w:id="90" w:name="_Toc380068665"/>
      <w:bookmarkStart w:id="91" w:name="_Toc381184863"/>
      <w:r w:rsidRPr="009F2C79">
        <w:rPr>
          <w:color w:val="000000" w:themeColor="text1"/>
        </w:rPr>
        <w:t>1.</w:t>
      </w:r>
      <w:r w:rsidR="00A972DF">
        <w:rPr>
          <w:color w:val="000000" w:themeColor="text1"/>
        </w:rPr>
        <w:t>7</w:t>
      </w:r>
      <w:r w:rsidRPr="009F2C79">
        <w:rPr>
          <w:color w:val="000000" w:themeColor="text1"/>
        </w:rPr>
        <w:t xml:space="preserve"> Целевые показатели развития централизованных систем водоснабжения</w:t>
      </w:r>
      <w:bookmarkEnd w:id="89"/>
      <w:bookmarkEnd w:id="90"/>
      <w:bookmarkEnd w:id="91"/>
    </w:p>
    <w:p w:rsidR="009F2C79" w:rsidRPr="009F2C79" w:rsidRDefault="009F2C79" w:rsidP="009F2C79">
      <w:pPr>
        <w:pStyle w:val="3"/>
        <w:ind w:left="709"/>
        <w:rPr>
          <w:color w:val="000000" w:themeColor="text1"/>
        </w:rPr>
      </w:pPr>
      <w:bookmarkStart w:id="92" w:name="_Toc381184864"/>
      <w:r w:rsidRPr="009F2C79">
        <w:rPr>
          <w:color w:val="000000" w:themeColor="text1"/>
        </w:rPr>
        <w:t>1.</w:t>
      </w:r>
      <w:r w:rsidR="00A972DF">
        <w:rPr>
          <w:color w:val="000000" w:themeColor="text1"/>
        </w:rPr>
        <w:t>7</w:t>
      </w:r>
      <w:r w:rsidRPr="009F2C79">
        <w:rPr>
          <w:color w:val="000000" w:themeColor="text1"/>
        </w:rPr>
        <w:t>.1 Показатели качества питьевой воды</w:t>
      </w:r>
      <w:bookmarkEnd w:id="92"/>
    </w:p>
    <w:p w:rsidR="009F2C79" w:rsidRDefault="009F2C79" w:rsidP="007B5C2F">
      <w:pPr>
        <w:spacing w:before="120" w:after="120"/>
        <w:jc w:val="right"/>
        <w:rPr>
          <w:noProof/>
          <w:szCs w:val="28"/>
        </w:rPr>
      </w:pPr>
      <w:r>
        <w:rPr>
          <w:spacing w:val="26"/>
          <w:szCs w:val="28"/>
        </w:rPr>
        <w:t xml:space="preserve">Таблица </w:t>
      </w:r>
      <w:r w:rsidR="007B5C2F">
        <w:rPr>
          <w:spacing w:val="26"/>
          <w:szCs w:val="28"/>
        </w:rPr>
        <w:t>3.</w:t>
      </w:r>
      <w:r w:rsidRPr="009F2C79">
        <w:rPr>
          <w:noProof/>
          <w:szCs w:val="28"/>
        </w:rPr>
        <w:t xml:space="preserve"> </w:t>
      </w:r>
    </w:p>
    <w:p w:rsidR="009F2C79" w:rsidRDefault="009F2C79" w:rsidP="009F2C79">
      <w:pPr>
        <w:spacing w:before="120" w:after="120"/>
        <w:rPr>
          <w:szCs w:val="28"/>
        </w:rPr>
      </w:pPr>
      <w:r w:rsidRPr="009F2C79">
        <w:rPr>
          <w:noProof/>
          <w:szCs w:val="28"/>
        </w:rPr>
        <w:lastRenderedPageBreak/>
        <w:drawing>
          <wp:inline distT="0" distB="0" distL="0" distR="0">
            <wp:extent cx="6139123" cy="7549286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7951" cy="7547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C79" w:rsidRPr="004C5598" w:rsidRDefault="009F2C79" w:rsidP="009F2C79">
      <w:pPr>
        <w:spacing w:before="120" w:after="120"/>
        <w:rPr>
          <w:szCs w:val="28"/>
        </w:rPr>
      </w:pPr>
    </w:p>
    <w:p w:rsidR="009F2C79" w:rsidRDefault="009F2C79" w:rsidP="009F2C79">
      <w:r w:rsidRPr="009F2C79">
        <w:rPr>
          <w:noProof/>
        </w:rPr>
        <w:lastRenderedPageBreak/>
        <w:drawing>
          <wp:inline distT="0" distB="0" distL="0" distR="0">
            <wp:extent cx="5939942" cy="7468819"/>
            <wp:effectExtent l="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00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469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C79" w:rsidRPr="009F2C79" w:rsidRDefault="009F2C79" w:rsidP="009F2C79">
      <w:r w:rsidRPr="009F2C79">
        <w:rPr>
          <w:noProof/>
        </w:rPr>
        <w:drawing>
          <wp:inline distT="0" distB="0" distL="0" distR="0">
            <wp:extent cx="5937566" cy="1887321"/>
            <wp:effectExtent l="0" t="0" r="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00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8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72DF" w:rsidRDefault="00A972DF" w:rsidP="008E2F67">
      <w:pPr>
        <w:spacing w:after="0"/>
        <w:rPr>
          <w:b/>
          <w:sz w:val="28"/>
          <w:szCs w:val="28"/>
        </w:rPr>
      </w:pPr>
    </w:p>
    <w:p w:rsidR="00A972DF" w:rsidRPr="00A972DF" w:rsidRDefault="00A972DF" w:rsidP="00A972DF">
      <w:pPr>
        <w:pStyle w:val="3"/>
        <w:ind w:firstLine="709"/>
        <w:rPr>
          <w:color w:val="000000" w:themeColor="text1"/>
          <w:sz w:val="28"/>
        </w:rPr>
      </w:pPr>
      <w:bookmarkStart w:id="93" w:name="_Toc381184866"/>
      <w:r w:rsidRPr="00A972DF">
        <w:rPr>
          <w:color w:val="000000" w:themeColor="text1"/>
          <w:sz w:val="28"/>
        </w:rPr>
        <w:t>1.7.2 Целевые показатели развития коммунальной инфраструктуры по водоснабжению</w:t>
      </w:r>
      <w:bookmarkEnd w:id="93"/>
    </w:p>
    <w:p w:rsidR="00A972DF" w:rsidRPr="00283006" w:rsidRDefault="00A972DF" w:rsidP="007B5C2F">
      <w:pPr>
        <w:spacing w:before="240" w:after="120"/>
        <w:jc w:val="right"/>
      </w:pPr>
      <w:r w:rsidRPr="00283006">
        <w:rPr>
          <w:spacing w:val="26"/>
          <w:szCs w:val="18"/>
        </w:rPr>
        <w:t xml:space="preserve">Таблица </w:t>
      </w:r>
      <w:r w:rsidR="007B5C2F">
        <w:rPr>
          <w:spacing w:val="26"/>
          <w:szCs w:val="18"/>
        </w:rPr>
        <w:t>4.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78"/>
        <w:gridCol w:w="1603"/>
        <w:gridCol w:w="1743"/>
      </w:tblGrid>
      <w:tr w:rsidR="00A972DF" w:rsidRPr="008C64EC" w:rsidTr="006B12BE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</w:rPr>
            </w:pPr>
            <w:r w:rsidRPr="008C64EC">
              <w:rPr>
                <w:szCs w:val="24"/>
              </w:rPr>
              <w:t>Характеристика показателя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</w:rPr>
            </w:pPr>
            <w:r w:rsidRPr="008C64EC">
              <w:rPr>
                <w:szCs w:val="24"/>
              </w:rPr>
              <w:t>Индикаторы мониторинга (исходящая информация) единицы измерения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</w:rPr>
            </w:pPr>
            <w:r w:rsidRPr="008C64EC">
              <w:rPr>
                <w:szCs w:val="24"/>
              </w:rPr>
              <w:t>Механизм расчета                индикатора</w:t>
            </w:r>
          </w:p>
        </w:tc>
      </w:tr>
      <w:tr w:rsidR="00A972DF" w:rsidRPr="008C64EC" w:rsidTr="006B12BE">
        <w:trPr>
          <w:trHeight w:val="90"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  <w:vertAlign w:val="superscript"/>
              </w:rPr>
            </w:pPr>
            <w:r w:rsidRPr="008C64EC">
              <w:rPr>
                <w:szCs w:val="24"/>
              </w:rPr>
              <w:t>Объем реализации товаров и услуг, тыс</w:t>
            </w:r>
            <w:proofErr w:type="gramStart"/>
            <w:r w:rsidRPr="008C64EC">
              <w:rPr>
                <w:szCs w:val="24"/>
              </w:rPr>
              <w:t>.м</w:t>
            </w:r>
            <w:proofErr w:type="gramEnd"/>
            <w:r w:rsidRPr="008C64EC">
              <w:rPr>
                <w:szCs w:val="24"/>
                <w:vertAlign w:val="superscript"/>
              </w:rPr>
              <w:t>3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jc w:val="center"/>
              <w:rPr>
                <w:szCs w:val="24"/>
              </w:rPr>
            </w:pPr>
            <w:r w:rsidRPr="008C64EC">
              <w:rPr>
                <w:szCs w:val="24"/>
              </w:rPr>
              <w:t>35,194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</w:rPr>
            </w:pPr>
          </w:p>
        </w:tc>
      </w:tr>
      <w:tr w:rsidR="00A972DF" w:rsidRPr="008C64EC" w:rsidTr="006B12BE">
        <w:trPr>
          <w:cantSplit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ind w:left="284"/>
              <w:rPr>
                <w:szCs w:val="24"/>
                <w:vertAlign w:val="superscript"/>
              </w:rPr>
            </w:pPr>
            <w:r w:rsidRPr="008C64EC">
              <w:rPr>
                <w:szCs w:val="24"/>
              </w:rPr>
              <w:t>- Объем потерь, тыс</w:t>
            </w:r>
            <w:proofErr w:type="gramStart"/>
            <w:r w:rsidRPr="008C64EC">
              <w:rPr>
                <w:szCs w:val="24"/>
              </w:rPr>
              <w:t>.м</w:t>
            </w:r>
            <w:proofErr w:type="gramEnd"/>
            <w:r w:rsidRPr="008C64EC">
              <w:rPr>
                <w:szCs w:val="24"/>
                <w:vertAlign w:val="superscript"/>
              </w:rPr>
              <w:t>3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jc w:val="center"/>
              <w:rPr>
                <w:szCs w:val="24"/>
              </w:rPr>
            </w:pPr>
            <w:r w:rsidRPr="008C64EC">
              <w:rPr>
                <w:szCs w:val="24"/>
              </w:rPr>
              <w:t>6,7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</w:rPr>
            </w:pPr>
            <w:r w:rsidRPr="008C64EC">
              <w:rPr>
                <w:szCs w:val="24"/>
              </w:rPr>
              <w:t>Уровень потерь – 15,99%</w:t>
            </w:r>
          </w:p>
        </w:tc>
      </w:tr>
      <w:tr w:rsidR="00A972DF" w:rsidRPr="008C64EC" w:rsidTr="006B12BE">
        <w:trPr>
          <w:cantSplit/>
          <w:trHeight w:val="368"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ind w:left="284"/>
              <w:rPr>
                <w:szCs w:val="24"/>
                <w:vertAlign w:val="superscript"/>
              </w:rPr>
            </w:pPr>
            <w:r w:rsidRPr="008C64EC">
              <w:rPr>
                <w:szCs w:val="24"/>
              </w:rPr>
              <w:t>- Объем отпуска в сеть, тыс</w:t>
            </w:r>
            <w:proofErr w:type="gramStart"/>
            <w:r w:rsidRPr="008C64EC">
              <w:rPr>
                <w:szCs w:val="24"/>
              </w:rPr>
              <w:t>.м</w:t>
            </w:r>
            <w:proofErr w:type="gramEnd"/>
            <w:r w:rsidRPr="008C64EC">
              <w:rPr>
                <w:szCs w:val="24"/>
                <w:vertAlign w:val="superscript"/>
              </w:rPr>
              <w:t>3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jc w:val="center"/>
              <w:rPr>
                <w:szCs w:val="24"/>
              </w:rPr>
            </w:pPr>
            <w:r w:rsidRPr="008C64EC">
              <w:rPr>
                <w:szCs w:val="24"/>
              </w:rPr>
              <w:t>41,894</w:t>
            </w:r>
          </w:p>
        </w:tc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</w:tr>
      <w:tr w:rsidR="00A972DF" w:rsidRPr="008C64EC" w:rsidTr="006B12BE">
        <w:trPr>
          <w:cantSplit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ind w:left="284"/>
              <w:rPr>
                <w:szCs w:val="24"/>
                <w:vertAlign w:val="superscript"/>
              </w:rPr>
            </w:pPr>
            <w:r w:rsidRPr="008C64EC">
              <w:rPr>
                <w:szCs w:val="24"/>
              </w:rPr>
              <w:t>- Объем потерь, тыс</w:t>
            </w:r>
            <w:proofErr w:type="gramStart"/>
            <w:r w:rsidRPr="008C64EC">
              <w:rPr>
                <w:szCs w:val="24"/>
              </w:rPr>
              <w:t>.м</w:t>
            </w:r>
            <w:proofErr w:type="gramEnd"/>
            <w:r w:rsidRPr="008C64EC">
              <w:rPr>
                <w:szCs w:val="24"/>
                <w:vertAlign w:val="superscript"/>
              </w:rPr>
              <w:t>3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jc w:val="center"/>
              <w:rPr>
                <w:szCs w:val="24"/>
              </w:rPr>
            </w:pPr>
            <w:r w:rsidRPr="008C64EC">
              <w:rPr>
                <w:szCs w:val="24"/>
              </w:rPr>
              <w:t>6,7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</w:rPr>
            </w:pPr>
            <w:r w:rsidRPr="008C64EC">
              <w:rPr>
                <w:szCs w:val="24"/>
              </w:rPr>
              <w:t>Коэффициент потерь – 160,27 м</w:t>
            </w:r>
            <w:r w:rsidRPr="008C64EC">
              <w:rPr>
                <w:szCs w:val="24"/>
                <w:vertAlign w:val="superscript"/>
              </w:rPr>
              <w:t>3</w:t>
            </w:r>
            <w:r w:rsidRPr="008C64EC">
              <w:rPr>
                <w:szCs w:val="24"/>
              </w:rPr>
              <w:t>/км</w:t>
            </w:r>
          </w:p>
        </w:tc>
      </w:tr>
      <w:tr w:rsidR="00A972DF" w:rsidRPr="008C64EC" w:rsidTr="006B12BE">
        <w:trPr>
          <w:cantSplit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ind w:left="284"/>
              <w:rPr>
                <w:szCs w:val="24"/>
              </w:rPr>
            </w:pPr>
            <w:r w:rsidRPr="008C64EC">
              <w:rPr>
                <w:szCs w:val="24"/>
              </w:rPr>
              <w:t xml:space="preserve">- Протяженность сетей, </w:t>
            </w:r>
            <w:proofErr w:type="gramStart"/>
            <w:r w:rsidRPr="008C64EC">
              <w:rPr>
                <w:szCs w:val="24"/>
              </w:rPr>
              <w:t>км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A972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8C64EC">
              <w:rPr>
                <w:szCs w:val="24"/>
              </w:rPr>
              <w:t>1,8</w:t>
            </w:r>
          </w:p>
        </w:tc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</w:rPr>
            </w:pPr>
          </w:p>
        </w:tc>
      </w:tr>
      <w:tr w:rsidR="00A972DF" w:rsidRPr="008C64EC" w:rsidTr="006B12BE">
        <w:trPr>
          <w:cantSplit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  <w:vertAlign w:val="superscript"/>
              </w:rPr>
            </w:pPr>
            <w:r w:rsidRPr="008C64EC">
              <w:rPr>
                <w:szCs w:val="24"/>
              </w:rPr>
              <w:t>Объем реализации товаров и услуг населению, тыс</w:t>
            </w:r>
            <w:proofErr w:type="gramStart"/>
            <w:r w:rsidRPr="008C64EC">
              <w:rPr>
                <w:szCs w:val="24"/>
              </w:rPr>
              <w:t>.м</w:t>
            </w:r>
            <w:proofErr w:type="gramEnd"/>
            <w:r w:rsidRPr="008C64EC">
              <w:rPr>
                <w:szCs w:val="24"/>
                <w:vertAlign w:val="superscript"/>
              </w:rPr>
              <w:t>3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jc w:val="center"/>
              <w:rPr>
                <w:szCs w:val="24"/>
              </w:rPr>
            </w:pPr>
            <w:r w:rsidRPr="008C64EC">
              <w:rPr>
                <w:szCs w:val="24"/>
              </w:rPr>
              <w:t>34,325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</w:rPr>
            </w:pPr>
            <w:r w:rsidRPr="008C64EC">
              <w:rPr>
                <w:szCs w:val="24"/>
              </w:rPr>
              <w:t>Удельное  водопотребление 0,0723 м</w:t>
            </w:r>
            <w:r w:rsidRPr="008C64EC">
              <w:rPr>
                <w:szCs w:val="24"/>
                <w:vertAlign w:val="superscript"/>
              </w:rPr>
              <w:t>3</w:t>
            </w:r>
            <w:r w:rsidRPr="008C64EC">
              <w:rPr>
                <w:szCs w:val="24"/>
              </w:rPr>
              <w:t xml:space="preserve">/чел. в </w:t>
            </w:r>
            <w:proofErr w:type="spellStart"/>
            <w:r w:rsidRPr="008C64EC">
              <w:rPr>
                <w:szCs w:val="24"/>
              </w:rPr>
              <w:t>сут</w:t>
            </w:r>
            <w:proofErr w:type="spellEnd"/>
            <w:r w:rsidRPr="008C64EC">
              <w:rPr>
                <w:szCs w:val="24"/>
              </w:rPr>
              <w:t>.</w:t>
            </w:r>
          </w:p>
        </w:tc>
      </w:tr>
      <w:tr w:rsidR="00A972DF" w:rsidRPr="008C64EC" w:rsidTr="006B12BE">
        <w:trPr>
          <w:cantSplit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</w:rPr>
            </w:pPr>
            <w:r w:rsidRPr="008C64EC">
              <w:rPr>
                <w:szCs w:val="24"/>
              </w:rPr>
              <w:t>Численность населения, получающего услуги организации, тыс. чел.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EB12D1" w:rsidP="00A972DF">
            <w:pPr>
              <w:spacing w:after="0" w:line="240" w:lineRule="auto"/>
              <w:jc w:val="center"/>
              <w:rPr>
                <w:szCs w:val="24"/>
              </w:rPr>
            </w:pPr>
            <w:r w:rsidRPr="00D77AA5">
              <w:rPr>
                <w:szCs w:val="24"/>
              </w:rPr>
              <w:t>836</w:t>
            </w:r>
          </w:p>
        </w:tc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</w:rPr>
            </w:pPr>
          </w:p>
        </w:tc>
      </w:tr>
      <w:tr w:rsidR="00A972DF" w:rsidRPr="008C64EC" w:rsidTr="006B12BE">
        <w:trPr>
          <w:cantSplit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</w:rPr>
            </w:pPr>
            <w:r w:rsidRPr="008C64EC">
              <w:rPr>
                <w:szCs w:val="24"/>
              </w:rPr>
              <w:t>Количество часов предоставления услуг за отчетный период, часов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jc w:val="center"/>
              <w:rPr>
                <w:szCs w:val="24"/>
              </w:rPr>
            </w:pPr>
            <w:r w:rsidRPr="008C64EC">
              <w:rPr>
                <w:szCs w:val="24"/>
              </w:rPr>
              <w:t>8760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</w:rPr>
            </w:pPr>
            <w:r w:rsidRPr="008C64EC">
              <w:rPr>
                <w:szCs w:val="24"/>
              </w:rPr>
              <w:t>Продолжительность (бесперебойность) поставки товаров и услуг - 24час/день</w:t>
            </w:r>
          </w:p>
        </w:tc>
      </w:tr>
      <w:tr w:rsidR="00A972DF" w:rsidRPr="008C64EC" w:rsidTr="006B12BE">
        <w:trPr>
          <w:cantSplit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</w:rPr>
            </w:pPr>
            <w:r w:rsidRPr="008C64EC">
              <w:rPr>
                <w:szCs w:val="24"/>
              </w:rPr>
              <w:t>Количество дней в отчетном периоде, дней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jc w:val="center"/>
              <w:rPr>
                <w:szCs w:val="24"/>
              </w:rPr>
            </w:pPr>
            <w:r w:rsidRPr="008C64EC">
              <w:rPr>
                <w:szCs w:val="24"/>
              </w:rPr>
              <w:t>365</w:t>
            </w:r>
          </w:p>
        </w:tc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</w:tr>
      <w:tr w:rsidR="00A972DF" w:rsidRPr="008C64EC" w:rsidTr="006B12BE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</w:rPr>
            </w:pPr>
            <w:r w:rsidRPr="008C64EC">
              <w:rPr>
                <w:szCs w:val="24"/>
              </w:rPr>
              <w:t>Надежность снабжения потребителей товарами (услугами)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</w:rPr>
            </w:pPr>
          </w:p>
        </w:tc>
      </w:tr>
      <w:tr w:rsidR="00A972DF" w:rsidRPr="008C64EC" w:rsidTr="006B12BE">
        <w:trPr>
          <w:cantSplit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</w:rPr>
            </w:pPr>
            <w:r w:rsidRPr="008C64EC">
              <w:rPr>
                <w:szCs w:val="24"/>
              </w:rPr>
              <w:t xml:space="preserve">Количество аварий на системах коммунальной инфраструктуры, ед.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D77AA5" w:rsidRDefault="00A972DF" w:rsidP="006B12BE">
            <w:pPr>
              <w:spacing w:after="0" w:line="240" w:lineRule="auto"/>
              <w:jc w:val="center"/>
              <w:rPr>
                <w:szCs w:val="24"/>
              </w:rPr>
            </w:pPr>
            <w:r w:rsidRPr="00D77AA5">
              <w:rPr>
                <w:szCs w:val="24"/>
              </w:rPr>
              <w:t>16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</w:rPr>
            </w:pPr>
            <w:r w:rsidRPr="008C64EC">
              <w:rPr>
                <w:szCs w:val="24"/>
              </w:rPr>
              <w:t>Аварийность систем коммунальной инфраструктуры – 0,38 ед./</w:t>
            </w:r>
            <w:proofErr w:type="gramStart"/>
            <w:r w:rsidRPr="008C64EC">
              <w:rPr>
                <w:szCs w:val="24"/>
              </w:rPr>
              <w:t>км</w:t>
            </w:r>
            <w:proofErr w:type="gramEnd"/>
          </w:p>
        </w:tc>
      </w:tr>
      <w:tr w:rsidR="00A972DF" w:rsidRPr="008C64EC" w:rsidTr="006B12BE">
        <w:trPr>
          <w:cantSplit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</w:rPr>
            </w:pPr>
            <w:r w:rsidRPr="008C64EC">
              <w:rPr>
                <w:szCs w:val="24"/>
              </w:rPr>
              <w:t xml:space="preserve">Протяженность сетей, </w:t>
            </w:r>
            <w:proofErr w:type="gramStart"/>
            <w:r w:rsidRPr="008C64EC">
              <w:rPr>
                <w:szCs w:val="24"/>
              </w:rPr>
              <w:t>км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D77AA5" w:rsidRDefault="00A972DF" w:rsidP="00A972DF">
            <w:pPr>
              <w:spacing w:after="0" w:line="240" w:lineRule="auto"/>
              <w:jc w:val="center"/>
              <w:rPr>
                <w:szCs w:val="24"/>
              </w:rPr>
            </w:pPr>
            <w:r w:rsidRPr="00D77AA5">
              <w:rPr>
                <w:szCs w:val="24"/>
              </w:rPr>
              <w:t>11,8</w:t>
            </w:r>
          </w:p>
        </w:tc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</w:tr>
      <w:tr w:rsidR="00A972DF" w:rsidRPr="008C64EC" w:rsidTr="006B12BE">
        <w:trPr>
          <w:cantSplit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</w:rPr>
            </w:pPr>
            <w:r w:rsidRPr="008C64EC">
              <w:rPr>
                <w:szCs w:val="24"/>
              </w:rPr>
              <w:t xml:space="preserve">Протяженность сетей, нуждающихся в замене, </w:t>
            </w:r>
            <w:proofErr w:type="gramStart"/>
            <w:r w:rsidRPr="008C64EC">
              <w:rPr>
                <w:szCs w:val="24"/>
              </w:rPr>
              <w:t>км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D77AA5" w:rsidRDefault="00256F69" w:rsidP="00256F69">
            <w:pPr>
              <w:spacing w:after="0" w:line="240" w:lineRule="auto"/>
              <w:jc w:val="center"/>
              <w:rPr>
                <w:szCs w:val="24"/>
              </w:rPr>
            </w:pPr>
            <w:r w:rsidRPr="00D77AA5">
              <w:rPr>
                <w:szCs w:val="24"/>
              </w:rPr>
              <w:t>4</w:t>
            </w:r>
            <w:r w:rsidR="00A972DF" w:rsidRPr="00D77AA5">
              <w:rPr>
                <w:szCs w:val="24"/>
              </w:rPr>
              <w:t>,6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</w:rPr>
            </w:pPr>
            <w:r w:rsidRPr="008C64EC">
              <w:rPr>
                <w:szCs w:val="24"/>
              </w:rPr>
              <w:t>Удельный вес сетей, нуждающихся в замене – 99,6%</w:t>
            </w:r>
          </w:p>
        </w:tc>
      </w:tr>
      <w:tr w:rsidR="00A972DF" w:rsidRPr="008C64EC" w:rsidTr="006B12BE">
        <w:trPr>
          <w:cantSplit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</w:rPr>
            </w:pPr>
            <w:r w:rsidRPr="008C64EC">
              <w:rPr>
                <w:szCs w:val="24"/>
              </w:rPr>
              <w:t xml:space="preserve">Протяженность сетей, </w:t>
            </w:r>
            <w:proofErr w:type="gramStart"/>
            <w:r w:rsidRPr="008C64EC">
              <w:rPr>
                <w:szCs w:val="24"/>
              </w:rPr>
              <w:t>км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D77AA5" w:rsidRDefault="00256F69" w:rsidP="00256F69">
            <w:pPr>
              <w:spacing w:after="0" w:line="240" w:lineRule="auto"/>
              <w:jc w:val="center"/>
              <w:rPr>
                <w:szCs w:val="24"/>
              </w:rPr>
            </w:pPr>
            <w:r w:rsidRPr="00D77AA5">
              <w:rPr>
                <w:szCs w:val="24"/>
              </w:rPr>
              <w:t>1</w:t>
            </w:r>
            <w:r w:rsidR="00A972DF" w:rsidRPr="00D77AA5">
              <w:rPr>
                <w:szCs w:val="24"/>
              </w:rPr>
              <w:t>1,8</w:t>
            </w:r>
          </w:p>
        </w:tc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</w:rPr>
            </w:pPr>
          </w:p>
        </w:tc>
      </w:tr>
    </w:tbl>
    <w:p w:rsidR="00D0463B" w:rsidRPr="000D255E" w:rsidRDefault="00B516BB" w:rsidP="000D255E">
      <w:pPr>
        <w:keepNext/>
        <w:keepLines/>
        <w:spacing w:after="0"/>
        <w:rPr>
          <w:b/>
          <w:bCs/>
          <w:sz w:val="28"/>
          <w:szCs w:val="32"/>
        </w:rPr>
      </w:pPr>
      <w:r w:rsidRPr="000D255E">
        <w:rPr>
          <w:b/>
          <w:bCs/>
          <w:sz w:val="28"/>
          <w:szCs w:val="32"/>
        </w:rPr>
        <w:lastRenderedPageBreak/>
        <w:t>Глава 2</w:t>
      </w:r>
      <w:r w:rsidR="000D255E">
        <w:rPr>
          <w:b/>
          <w:bCs/>
          <w:sz w:val="28"/>
          <w:szCs w:val="32"/>
        </w:rPr>
        <w:t>.</w:t>
      </w:r>
      <w:r w:rsidRPr="000D255E">
        <w:rPr>
          <w:b/>
          <w:bCs/>
          <w:sz w:val="28"/>
          <w:szCs w:val="32"/>
        </w:rPr>
        <w:t xml:space="preserve"> </w:t>
      </w:r>
      <w:r w:rsidR="00D0463B" w:rsidRPr="000D255E">
        <w:rPr>
          <w:b/>
          <w:bCs/>
          <w:sz w:val="28"/>
          <w:szCs w:val="32"/>
        </w:rPr>
        <w:t>Схема водоотведения</w:t>
      </w:r>
    </w:p>
    <w:p w:rsidR="00D0463B" w:rsidRPr="008946C8" w:rsidRDefault="00D0463B" w:rsidP="00D0463B">
      <w:pPr>
        <w:keepNext/>
        <w:keepLines/>
        <w:spacing w:after="0"/>
        <w:jc w:val="both"/>
        <w:rPr>
          <w:b/>
          <w:bCs/>
          <w:sz w:val="32"/>
          <w:szCs w:val="32"/>
        </w:rPr>
      </w:pPr>
    </w:p>
    <w:p w:rsidR="00D0463B" w:rsidRPr="008946C8" w:rsidRDefault="00D0463B" w:rsidP="000D255E">
      <w:pPr>
        <w:keepNext/>
        <w:keepLines/>
        <w:spacing w:after="0"/>
        <w:rPr>
          <w:b/>
          <w:bCs/>
          <w:sz w:val="28"/>
          <w:szCs w:val="28"/>
        </w:rPr>
      </w:pPr>
      <w:r w:rsidRPr="008946C8">
        <w:rPr>
          <w:b/>
          <w:bCs/>
          <w:sz w:val="32"/>
          <w:szCs w:val="32"/>
        </w:rPr>
        <w:tab/>
      </w:r>
      <w:r w:rsidR="000D255E">
        <w:rPr>
          <w:b/>
          <w:bCs/>
          <w:sz w:val="28"/>
          <w:szCs w:val="28"/>
        </w:rPr>
        <w:t xml:space="preserve">2.1 </w:t>
      </w:r>
      <w:r w:rsidRPr="008946C8">
        <w:rPr>
          <w:b/>
          <w:bCs/>
          <w:sz w:val="28"/>
          <w:szCs w:val="28"/>
        </w:rPr>
        <w:t>Существующее положение в сфере водоотведе</w:t>
      </w:r>
      <w:r w:rsidR="00B516BB">
        <w:rPr>
          <w:b/>
          <w:bCs/>
          <w:sz w:val="28"/>
          <w:szCs w:val="28"/>
        </w:rPr>
        <w:t>ния  муниципального образования</w:t>
      </w:r>
    </w:p>
    <w:p w:rsidR="00D0463B" w:rsidRPr="008946C8" w:rsidRDefault="00D0463B" w:rsidP="000D255E">
      <w:pPr>
        <w:keepNext/>
        <w:keepLines/>
        <w:spacing w:after="0"/>
        <w:rPr>
          <w:b/>
          <w:bCs/>
          <w:sz w:val="28"/>
          <w:szCs w:val="28"/>
        </w:rPr>
      </w:pPr>
      <w:r w:rsidRPr="008946C8">
        <w:rPr>
          <w:b/>
          <w:bCs/>
          <w:sz w:val="28"/>
          <w:szCs w:val="28"/>
        </w:rPr>
        <w:tab/>
        <w:t>2.1.1 Описание структуры системы сбора, очистки и отведения сточных вод муниципального образования.</w:t>
      </w:r>
    </w:p>
    <w:p w:rsidR="00D0463B" w:rsidRPr="008946C8" w:rsidRDefault="00D0463B" w:rsidP="00D0463B">
      <w:pPr>
        <w:keepNext/>
        <w:keepLines/>
        <w:spacing w:after="0"/>
        <w:jc w:val="both"/>
        <w:rPr>
          <w:sz w:val="28"/>
          <w:szCs w:val="28"/>
        </w:rPr>
      </w:pPr>
      <w:r w:rsidRPr="008946C8">
        <w:rPr>
          <w:bCs/>
          <w:sz w:val="28"/>
          <w:szCs w:val="28"/>
        </w:rPr>
        <w:tab/>
      </w:r>
      <w:r w:rsidRPr="008946C8">
        <w:rPr>
          <w:sz w:val="28"/>
          <w:szCs w:val="28"/>
        </w:rPr>
        <w:t>Хозяйственно-бытовая канализация в муниципальном образовании  отсутствует. Значительные проблемы села</w:t>
      </w:r>
      <w:proofErr w:type="gramStart"/>
      <w:r w:rsidRPr="008946C8">
        <w:rPr>
          <w:sz w:val="28"/>
          <w:szCs w:val="28"/>
        </w:rPr>
        <w:t xml:space="preserve"> ,</w:t>
      </w:r>
      <w:proofErr w:type="gramEnd"/>
      <w:r w:rsidRPr="008946C8">
        <w:rPr>
          <w:sz w:val="28"/>
          <w:szCs w:val="28"/>
        </w:rPr>
        <w:t xml:space="preserve"> ограничивающие его развитие, заключаются в отсутствии хозяйственно-бытовой канализации в большей части частного сектора и единой системы ливневой канализации. Отсутствуют специальные очистные сооружения ливневой канализации, что неблагоприятно сказывается на экологическом состоянии сел, системы водоемов (загрязнения почвы и подземных вод биологическими загрязнениями, нефтепродуктами, химикатами и т.д.).</w:t>
      </w:r>
      <w:r w:rsidRPr="008946C8">
        <w:rPr>
          <w:sz w:val="28"/>
          <w:szCs w:val="28"/>
        </w:rPr>
        <w:tab/>
      </w:r>
    </w:p>
    <w:p w:rsidR="00D0463B" w:rsidRPr="008946C8" w:rsidRDefault="00D0463B" w:rsidP="00D0463B">
      <w:pPr>
        <w:keepNext/>
        <w:keepLines/>
        <w:spacing w:after="0"/>
        <w:jc w:val="both"/>
        <w:rPr>
          <w:sz w:val="28"/>
          <w:szCs w:val="28"/>
        </w:rPr>
      </w:pPr>
      <w:r w:rsidRPr="008946C8">
        <w:rPr>
          <w:sz w:val="28"/>
          <w:szCs w:val="28"/>
        </w:rPr>
        <w:tab/>
      </w:r>
      <w:r w:rsidRPr="008946C8">
        <w:rPr>
          <w:i/>
          <w:sz w:val="28"/>
          <w:szCs w:val="28"/>
        </w:rPr>
        <w:t xml:space="preserve">     </w:t>
      </w:r>
      <w:r w:rsidRPr="008946C8">
        <w:rPr>
          <w:sz w:val="28"/>
          <w:szCs w:val="28"/>
        </w:rPr>
        <w:t>Жилая застройка, общественные здания и здания коммунального назначения прочих населенных пунктов оборудованы надворными уборными или накопительными ёмкостями с последующим вывозом сточных вод в места, указанные органами санитарно-эпидемиологического надзора</w:t>
      </w:r>
      <w:r>
        <w:rPr>
          <w:sz w:val="28"/>
          <w:szCs w:val="28"/>
        </w:rPr>
        <w:t>,</w:t>
      </w:r>
      <w:r w:rsidRPr="008946C8">
        <w:rPr>
          <w:sz w:val="28"/>
          <w:szCs w:val="28"/>
        </w:rPr>
        <w:t xml:space="preserve"> </w:t>
      </w:r>
      <w:proofErr w:type="gramStart"/>
      <w:r w:rsidRPr="008946C8">
        <w:rPr>
          <w:sz w:val="28"/>
          <w:szCs w:val="28"/>
        </w:rPr>
        <w:t>согласно</w:t>
      </w:r>
      <w:proofErr w:type="gramEnd"/>
      <w:r w:rsidRPr="008946C8">
        <w:rPr>
          <w:sz w:val="28"/>
          <w:szCs w:val="28"/>
        </w:rPr>
        <w:t xml:space="preserve"> заключенных договоров. Основным способом является:</w:t>
      </w:r>
    </w:p>
    <w:p w:rsidR="00D0463B" w:rsidRPr="00A57B07" w:rsidRDefault="00D0463B" w:rsidP="00D0463B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outlineLvl w:val="0"/>
        <w:rPr>
          <w:bCs/>
          <w:sz w:val="28"/>
          <w:szCs w:val="28"/>
        </w:rPr>
      </w:pPr>
      <w:r w:rsidRPr="00A57B07">
        <w:rPr>
          <w:bCs/>
          <w:sz w:val="28"/>
          <w:szCs w:val="28"/>
        </w:rPr>
        <w:t>Накопители сточных вод (выгреба):</w:t>
      </w:r>
    </w:p>
    <w:p w:rsidR="00D0463B" w:rsidRPr="008946C8" w:rsidRDefault="00D0463B" w:rsidP="00D0463B">
      <w:pPr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outlineLvl w:val="0"/>
        <w:rPr>
          <w:bCs/>
          <w:sz w:val="28"/>
          <w:szCs w:val="28"/>
        </w:rPr>
      </w:pPr>
      <w:r w:rsidRPr="008946C8">
        <w:rPr>
          <w:bCs/>
          <w:sz w:val="28"/>
          <w:szCs w:val="28"/>
        </w:rPr>
        <w:t>Накопители сточных вод (выгреба) целесообразно проектировать в виде колодцев с возможно более высоким подводом сточных вод для увеличения используемого объема накопителя; глубина заложения днища накопителя от поверхности земли не должна превышать 3 м для возможности забора стоков ассенизационной машиной.</w:t>
      </w:r>
    </w:p>
    <w:p w:rsidR="00D0463B" w:rsidRPr="008946C8" w:rsidRDefault="00D0463B" w:rsidP="00D0463B">
      <w:pPr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outlineLvl w:val="0"/>
        <w:rPr>
          <w:bCs/>
          <w:sz w:val="28"/>
          <w:szCs w:val="28"/>
        </w:rPr>
      </w:pPr>
      <w:r w:rsidRPr="008946C8">
        <w:rPr>
          <w:bCs/>
          <w:sz w:val="28"/>
          <w:szCs w:val="28"/>
        </w:rPr>
        <w:t>Накопитель изготовляется из сборных железобетонных колец, монолитного бетона или сплошного глиняного кирпича. Накопитель должен быть снабжен внутренней и наружной (при наличии грунтовых вод) гидроизоляцией, обеспечивающими фильтрационный расход не более 3 л/(м</w:t>
      </w:r>
      <w:r w:rsidRPr="008946C8">
        <w:rPr>
          <w:bCs/>
          <w:sz w:val="28"/>
          <w:szCs w:val="28"/>
          <w:vertAlign w:val="superscript"/>
        </w:rPr>
        <w:t>2</w:t>
      </w:r>
      <w:r w:rsidRPr="008946C8">
        <w:rPr>
          <w:bCs/>
          <w:sz w:val="28"/>
          <w:szCs w:val="28"/>
        </w:rPr>
        <w:t>сут).</w:t>
      </w:r>
    </w:p>
    <w:p w:rsidR="00D0463B" w:rsidRPr="008946C8" w:rsidRDefault="00D0463B" w:rsidP="00D0463B">
      <w:pPr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outlineLvl w:val="0"/>
        <w:rPr>
          <w:bCs/>
          <w:sz w:val="28"/>
          <w:szCs w:val="28"/>
        </w:rPr>
      </w:pPr>
      <w:r w:rsidRPr="008946C8">
        <w:rPr>
          <w:bCs/>
          <w:sz w:val="28"/>
          <w:szCs w:val="28"/>
        </w:rPr>
        <w:t>Накопитель снабжается утепленной крышкой с теплоизолирующей прослойкой из минеральной ваты или пенопласта. Рабочий объем накопителя должен быть не менее емкости двухнедельного расхода сточных вод и не менее емкости ассенизационной цистерны. При необходимости увеличения объема накопителя предусматривается устройство нескольких емкостей, соединенных патрубками. К накопителю должна быть предусмотрена возможность подъезда ассенизационной машины; целесообразно снабжать накопитель поплавком сигнализатором уровня заполнения.</w:t>
      </w:r>
    </w:p>
    <w:p w:rsidR="00D0463B" w:rsidRPr="008946C8" w:rsidRDefault="00D0463B" w:rsidP="00D0463B">
      <w:pPr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outlineLvl w:val="0"/>
        <w:rPr>
          <w:sz w:val="28"/>
          <w:szCs w:val="28"/>
        </w:rPr>
      </w:pPr>
      <w:r w:rsidRPr="008946C8">
        <w:rPr>
          <w:bCs/>
          <w:sz w:val="28"/>
          <w:szCs w:val="28"/>
        </w:rPr>
        <w:t xml:space="preserve">На перекрытии накопителя следует устанавливать вентиляционный стояк диаметром не менее 100 мм, выводя его на 700 мм выше планировочной отметки земли. </w:t>
      </w:r>
      <w:r w:rsidRPr="008946C8">
        <w:rPr>
          <w:sz w:val="28"/>
          <w:szCs w:val="28"/>
        </w:rPr>
        <w:t>Внутренние поверхности накопителя следует периодически обмывать струей воды.</w:t>
      </w:r>
    </w:p>
    <w:p w:rsidR="00D0463B" w:rsidRPr="006B12BE" w:rsidRDefault="00D0463B" w:rsidP="006B12BE">
      <w:pPr>
        <w:pStyle w:val="af3"/>
        <w:numPr>
          <w:ilvl w:val="2"/>
          <w:numId w:val="37"/>
        </w:numPr>
        <w:tabs>
          <w:tab w:val="left" w:pos="51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/>
          <w:bCs/>
          <w:sz w:val="28"/>
          <w:szCs w:val="28"/>
        </w:rPr>
      </w:pPr>
      <w:r w:rsidRPr="006B12BE">
        <w:rPr>
          <w:b/>
          <w:sz w:val="28"/>
          <w:szCs w:val="28"/>
        </w:rPr>
        <w:lastRenderedPageBreak/>
        <w:t>Результаты технического обследования централизованной системы водоотведения.</w:t>
      </w:r>
      <w:r w:rsidRPr="006B12BE">
        <w:rPr>
          <w:rFonts w:eastAsia="Calibri"/>
          <w:bCs/>
          <w:sz w:val="28"/>
          <w:szCs w:val="28"/>
        </w:rPr>
        <w:tab/>
      </w:r>
    </w:p>
    <w:p w:rsidR="00D0463B" w:rsidRPr="008946C8" w:rsidRDefault="00D0463B" w:rsidP="00D0463B">
      <w:pPr>
        <w:tabs>
          <w:tab w:val="left" w:pos="510"/>
        </w:tabs>
        <w:spacing w:after="0"/>
        <w:jc w:val="both"/>
        <w:rPr>
          <w:rFonts w:eastAsia="Calibri"/>
          <w:bCs/>
          <w:sz w:val="28"/>
          <w:szCs w:val="28"/>
        </w:rPr>
      </w:pPr>
      <w:r w:rsidRPr="008946C8">
        <w:rPr>
          <w:rFonts w:eastAsia="Calibri"/>
          <w:bCs/>
          <w:sz w:val="28"/>
          <w:szCs w:val="28"/>
        </w:rPr>
        <w:tab/>
        <w:t xml:space="preserve">Канализационные очистные сооружения в </w:t>
      </w:r>
      <w:proofErr w:type="spellStart"/>
      <w:r w:rsidR="00551E8C">
        <w:rPr>
          <w:rFonts w:eastAsia="Calibri"/>
          <w:bCs/>
          <w:sz w:val="28"/>
          <w:szCs w:val="28"/>
        </w:rPr>
        <w:t>Каркалинском</w:t>
      </w:r>
      <w:proofErr w:type="spellEnd"/>
      <w:r w:rsidR="00551E8C">
        <w:rPr>
          <w:rFonts w:eastAsia="Calibri"/>
          <w:bCs/>
          <w:sz w:val="28"/>
          <w:szCs w:val="28"/>
        </w:rPr>
        <w:t xml:space="preserve"> </w:t>
      </w:r>
      <w:r w:rsidR="00A57B07">
        <w:rPr>
          <w:rFonts w:eastAsia="Calibri"/>
          <w:bCs/>
          <w:sz w:val="28"/>
          <w:szCs w:val="28"/>
        </w:rPr>
        <w:t xml:space="preserve"> СП </w:t>
      </w:r>
      <w:r w:rsidR="008A2297">
        <w:rPr>
          <w:rFonts w:eastAsia="Calibri"/>
          <w:bCs/>
          <w:sz w:val="28"/>
          <w:szCs w:val="28"/>
        </w:rPr>
        <w:t>отсутствую</w:t>
      </w:r>
      <w:r w:rsidRPr="008946C8">
        <w:rPr>
          <w:rFonts w:eastAsia="Calibri"/>
          <w:bCs/>
          <w:sz w:val="28"/>
          <w:szCs w:val="28"/>
        </w:rPr>
        <w:t>т.</w:t>
      </w:r>
    </w:p>
    <w:p w:rsidR="00D0463B" w:rsidRPr="008946C8" w:rsidRDefault="00D0463B" w:rsidP="00D0463B">
      <w:pPr>
        <w:keepNext/>
        <w:keepLines/>
        <w:spacing w:after="0"/>
        <w:ind w:firstLine="708"/>
        <w:jc w:val="both"/>
        <w:rPr>
          <w:rFonts w:eastAsia="Calibri"/>
          <w:bCs/>
          <w:sz w:val="28"/>
          <w:szCs w:val="28"/>
        </w:rPr>
      </w:pPr>
      <w:r w:rsidRPr="008946C8">
        <w:rPr>
          <w:rFonts w:eastAsia="Calibri"/>
          <w:bCs/>
          <w:sz w:val="28"/>
          <w:szCs w:val="28"/>
        </w:rPr>
        <w:t xml:space="preserve">При принятии решения о строительстве канализационной системы муниципального образования необходимо изготовить проектно-сметную документацию на строительство канализационных сетей (с гидравлическим расчетом).    </w:t>
      </w:r>
      <w:r w:rsidRPr="008946C8">
        <w:rPr>
          <w:rFonts w:eastAsia="Calibri"/>
          <w:bCs/>
          <w:sz w:val="28"/>
          <w:szCs w:val="28"/>
        </w:rPr>
        <w:tab/>
        <w:t xml:space="preserve">                      </w:t>
      </w:r>
    </w:p>
    <w:p w:rsidR="00D0463B" w:rsidRPr="008946C8" w:rsidRDefault="00D0463B" w:rsidP="00A57B07">
      <w:pPr>
        <w:spacing w:after="0"/>
        <w:ind w:firstLine="708"/>
        <w:jc w:val="both"/>
        <w:rPr>
          <w:rFonts w:eastAsia="Calibri"/>
          <w:bCs/>
          <w:sz w:val="28"/>
          <w:szCs w:val="28"/>
        </w:rPr>
      </w:pPr>
      <w:r w:rsidRPr="008946C8">
        <w:rPr>
          <w:rFonts w:eastAsia="Calibri"/>
          <w:sz w:val="28"/>
          <w:szCs w:val="28"/>
        </w:rPr>
        <w:t xml:space="preserve">После принятия решения о создании канализационной системы при создании проекта устанавливается селитебная зона, определяется маршрут прокладки сетей, определяются абоненты (учитывая  перспективное увеличение численности населения). </w:t>
      </w:r>
      <w:r w:rsidRPr="008946C8">
        <w:rPr>
          <w:rFonts w:eastAsia="Calibri"/>
          <w:bCs/>
          <w:sz w:val="28"/>
          <w:szCs w:val="28"/>
        </w:rPr>
        <w:t xml:space="preserve"> При проектировании централизованной канализации необходимо, включить в список предполагаемых абонентов учреждения образования (детские сады и школы, административные здания)</w:t>
      </w:r>
      <w:r w:rsidR="00A57B07">
        <w:rPr>
          <w:rFonts w:eastAsia="Calibri"/>
          <w:bCs/>
          <w:sz w:val="28"/>
          <w:szCs w:val="28"/>
        </w:rPr>
        <w:t>.</w:t>
      </w:r>
      <w:r w:rsidR="00A57B07" w:rsidRPr="008946C8">
        <w:rPr>
          <w:rFonts w:eastAsia="Calibri"/>
          <w:bCs/>
          <w:sz w:val="28"/>
          <w:szCs w:val="28"/>
        </w:rPr>
        <w:t xml:space="preserve"> </w:t>
      </w:r>
    </w:p>
    <w:p w:rsidR="00D0463B" w:rsidRPr="008946C8" w:rsidRDefault="00D0463B" w:rsidP="00A57B07">
      <w:pPr>
        <w:spacing w:after="0"/>
        <w:jc w:val="both"/>
        <w:rPr>
          <w:rFonts w:eastAsia="Calibri"/>
          <w:bCs/>
          <w:sz w:val="28"/>
          <w:szCs w:val="28"/>
        </w:rPr>
      </w:pPr>
      <w:r w:rsidRPr="008946C8">
        <w:rPr>
          <w:rFonts w:eastAsia="Calibri"/>
          <w:bCs/>
          <w:sz w:val="28"/>
          <w:szCs w:val="28"/>
        </w:rPr>
        <w:t>Согласно СНиП 2.04.03-85 количество канализационных стоков для сельской местности составляет 150 л/сутки. При проектировании канализационных сетей необходимо учитывать рельеф местности. Основную часть муниципального образования  составляют частные домовладения.</w:t>
      </w:r>
    </w:p>
    <w:p w:rsidR="00D0463B" w:rsidRPr="008946C8" w:rsidRDefault="00D0463B" w:rsidP="00D0463B">
      <w:pPr>
        <w:spacing w:after="0"/>
        <w:rPr>
          <w:rFonts w:eastAsia="Calibri"/>
          <w:bCs/>
          <w:sz w:val="28"/>
          <w:szCs w:val="28"/>
        </w:rPr>
      </w:pPr>
    </w:p>
    <w:p w:rsidR="00D0463B" w:rsidRPr="000D537A" w:rsidRDefault="000D537A" w:rsidP="000D537A">
      <w:pPr>
        <w:pStyle w:val="af3"/>
        <w:numPr>
          <w:ilvl w:val="2"/>
          <w:numId w:val="37"/>
        </w:num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D0463B" w:rsidRPr="000D537A">
        <w:rPr>
          <w:b/>
          <w:sz w:val="28"/>
          <w:szCs w:val="28"/>
        </w:rPr>
        <w:t>Технологические зоны водоотведения.  Зоны централизованного и нецентрализованного водоотведения.</w:t>
      </w:r>
    </w:p>
    <w:p w:rsidR="00D0463B" w:rsidRPr="008946C8" w:rsidRDefault="00D0463B" w:rsidP="00403E05">
      <w:pPr>
        <w:jc w:val="both"/>
        <w:rPr>
          <w:rFonts w:eastAsia="Calibri"/>
          <w:b/>
          <w:bCs/>
          <w:sz w:val="28"/>
          <w:szCs w:val="28"/>
        </w:rPr>
      </w:pPr>
      <w:r w:rsidRPr="008946C8">
        <w:rPr>
          <w:rFonts w:eastAsia="Calibri"/>
          <w:bCs/>
          <w:sz w:val="28"/>
          <w:szCs w:val="28"/>
        </w:rPr>
        <w:t xml:space="preserve">            Центральная канализация  отсутствует во всем муниципальном </w:t>
      </w:r>
      <w:proofErr w:type="spellStart"/>
      <w:proofErr w:type="gramStart"/>
      <w:r w:rsidRPr="008946C8">
        <w:rPr>
          <w:rFonts w:eastAsia="Calibri"/>
          <w:bCs/>
          <w:sz w:val="28"/>
          <w:szCs w:val="28"/>
        </w:rPr>
        <w:t>образова</w:t>
      </w:r>
      <w:r w:rsidR="00403E05">
        <w:rPr>
          <w:rFonts w:eastAsia="Calibri"/>
          <w:bCs/>
          <w:sz w:val="28"/>
          <w:szCs w:val="28"/>
        </w:rPr>
        <w:t>-</w:t>
      </w:r>
      <w:r w:rsidRPr="008946C8">
        <w:rPr>
          <w:rFonts w:eastAsia="Calibri"/>
          <w:bCs/>
          <w:sz w:val="28"/>
          <w:szCs w:val="28"/>
        </w:rPr>
        <w:t>нии</w:t>
      </w:r>
      <w:proofErr w:type="spellEnd"/>
      <w:proofErr w:type="gramEnd"/>
      <w:r w:rsidRPr="008946C8">
        <w:rPr>
          <w:rFonts w:eastAsia="Calibri"/>
          <w:bCs/>
          <w:sz w:val="28"/>
          <w:szCs w:val="28"/>
        </w:rPr>
        <w:t>. Ливневая канализация отсутствует. Стоки, образованные осадками, стекают по рельефу местности .</w:t>
      </w:r>
    </w:p>
    <w:p w:rsidR="00D0463B" w:rsidRPr="008946C8" w:rsidRDefault="000D537A" w:rsidP="00D0463B">
      <w:pPr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      </w:t>
      </w:r>
      <w:r w:rsidR="00D0463B" w:rsidRPr="008946C8">
        <w:rPr>
          <w:rFonts w:eastAsia="Calibri"/>
          <w:b/>
          <w:bCs/>
          <w:sz w:val="28"/>
          <w:szCs w:val="28"/>
        </w:rPr>
        <w:t>2.1.4</w:t>
      </w:r>
      <w:r w:rsidR="00D0463B" w:rsidRPr="008946C8">
        <w:rPr>
          <w:rFonts w:eastAsia="Calibri"/>
          <w:b/>
          <w:bCs/>
          <w:sz w:val="28"/>
          <w:szCs w:val="28"/>
        </w:rPr>
        <w:tab/>
        <w:t>Технические возможности утилизации осадков сточных вод на очистных сооружениях существующей централизованной системы водоотведения.</w:t>
      </w:r>
    </w:p>
    <w:p w:rsidR="00D0463B" w:rsidRPr="008946C8" w:rsidRDefault="00D0463B" w:rsidP="00D0463B">
      <w:pPr>
        <w:keepNext/>
        <w:keepLines/>
        <w:spacing w:after="0" w:line="240" w:lineRule="auto"/>
        <w:ind w:firstLine="708"/>
        <w:jc w:val="both"/>
        <w:rPr>
          <w:bCs/>
          <w:sz w:val="28"/>
          <w:szCs w:val="28"/>
        </w:rPr>
      </w:pPr>
      <w:r w:rsidRPr="008946C8">
        <w:rPr>
          <w:bCs/>
          <w:sz w:val="28"/>
          <w:szCs w:val="28"/>
        </w:rPr>
        <w:t>В связи с отсутствием исходных данных о системе водоотведения не представляется возможным оценить технические возможности утилизации осадков сточных вод.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contextualSpacing/>
        <w:rPr>
          <w:b/>
          <w:bCs/>
          <w:sz w:val="28"/>
          <w:szCs w:val="28"/>
        </w:rPr>
      </w:pPr>
    </w:p>
    <w:p w:rsidR="00D0463B" w:rsidRPr="008946C8" w:rsidRDefault="000D537A" w:rsidP="00D0463B">
      <w:pPr>
        <w:autoSpaceDE w:val="0"/>
        <w:autoSpaceDN w:val="0"/>
        <w:adjustRightInd w:val="0"/>
        <w:spacing w:after="0" w:line="240" w:lineRule="auto"/>
        <w:contextualSpacing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D0463B" w:rsidRPr="008946C8">
        <w:rPr>
          <w:b/>
          <w:bCs/>
          <w:sz w:val="28"/>
          <w:szCs w:val="28"/>
        </w:rPr>
        <w:t>2.1.5</w:t>
      </w:r>
      <w:r w:rsidR="00D0463B" w:rsidRPr="008946C8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</w:t>
      </w:r>
      <w:r w:rsidR="00D0463B" w:rsidRPr="008946C8">
        <w:rPr>
          <w:b/>
          <w:sz w:val="28"/>
          <w:szCs w:val="28"/>
        </w:rPr>
        <w:t>Состояние и функционирование канализационных сетей.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contextualSpacing/>
        <w:rPr>
          <w:b/>
          <w:sz w:val="28"/>
          <w:szCs w:val="28"/>
        </w:rPr>
      </w:pPr>
      <w:r w:rsidRPr="008946C8">
        <w:rPr>
          <w:rFonts w:eastAsia="Calibri"/>
          <w:bCs/>
          <w:sz w:val="28"/>
          <w:szCs w:val="28"/>
        </w:rPr>
        <w:t>Центральная канализация  отсутствует во всем муниципальном образовании.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contextualSpacing/>
        <w:rPr>
          <w:b/>
          <w:sz w:val="28"/>
          <w:szCs w:val="28"/>
        </w:rPr>
      </w:pPr>
    </w:p>
    <w:p w:rsidR="00D0463B" w:rsidRPr="008946C8" w:rsidRDefault="000D537A" w:rsidP="00D0463B">
      <w:pPr>
        <w:tabs>
          <w:tab w:val="left" w:pos="495"/>
          <w:tab w:val="left" w:pos="510"/>
        </w:tabs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2.1.6 </w:t>
      </w:r>
      <w:r w:rsidR="00D0463B" w:rsidRPr="008946C8">
        <w:rPr>
          <w:b/>
          <w:sz w:val="28"/>
          <w:szCs w:val="28"/>
        </w:rPr>
        <w:t>Безопасность и надежность централизованной системы водоотведения.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contextualSpacing/>
        <w:rPr>
          <w:rFonts w:eastAsia="Calibri"/>
          <w:bCs/>
          <w:sz w:val="28"/>
          <w:szCs w:val="28"/>
        </w:rPr>
      </w:pPr>
      <w:r w:rsidRPr="008946C8">
        <w:rPr>
          <w:rFonts w:eastAsia="Calibri"/>
          <w:bCs/>
          <w:sz w:val="28"/>
          <w:szCs w:val="28"/>
        </w:rPr>
        <w:t>Центральная канализация  отсутствует во всем муниципальном образовании.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contextualSpacing/>
        <w:rPr>
          <w:bCs/>
          <w:sz w:val="28"/>
          <w:szCs w:val="28"/>
        </w:rPr>
      </w:pPr>
    </w:p>
    <w:p w:rsidR="00D0463B" w:rsidRPr="008946C8" w:rsidRDefault="000D537A" w:rsidP="000D537A">
      <w:pPr>
        <w:autoSpaceDE w:val="0"/>
        <w:autoSpaceDN w:val="0"/>
        <w:adjustRightInd w:val="0"/>
        <w:spacing w:after="0"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2.1.7      </w:t>
      </w:r>
      <w:r w:rsidR="00D0463B" w:rsidRPr="008946C8">
        <w:rPr>
          <w:b/>
          <w:sz w:val="28"/>
          <w:szCs w:val="28"/>
        </w:rPr>
        <w:t>Воздействие</w:t>
      </w:r>
      <w:r w:rsidR="00D0463B" w:rsidRPr="008946C8">
        <w:rPr>
          <w:b/>
          <w:color w:val="FF0000"/>
          <w:sz w:val="28"/>
          <w:szCs w:val="28"/>
        </w:rPr>
        <w:t xml:space="preserve"> </w:t>
      </w:r>
      <w:r w:rsidR="00D0463B" w:rsidRPr="008946C8">
        <w:rPr>
          <w:b/>
          <w:sz w:val="28"/>
          <w:szCs w:val="28"/>
        </w:rPr>
        <w:t>сброса сточных вод через централизованную систему водоотведения на окружающую среду.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rPr>
          <w:bCs/>
          <w:sz w:val="28"/>
          <w:szCs w:val="28"/>
        </w:rPr>
      </w:pPr>
      <w:r w:rsidRPr="008946C8">
        <w:rPr>
          <w:sz w:val="28"/>
          <w:szCs w:val="28"/>
        </w:rPr>
        <w:t>Центральной канализации в</w:t>
      </w:r>
      <w:r w:rsidRPr="008946C8">
        <w:rPr>
          <w:bCs/>
          <w:sz w:val="28"/>
          <w:szCs w:val="28"/>
        </w:rPr>
        <w:t xml:space="preserve"> муниципальном образовании</w:t>
      </w:r>
      <w:r w:rsidRPr="008946C8">
        <w:rPr>
          <w:sz w:val="28"/>
          <w:szCs w:val="28"/>
        </w:rPr>
        <w:t xml:space="preserve"> </w:t>
      </w:r>
      <w:r w:rsidRPr="008946C8">
        <w:rPr>
          <w:bCs/>
          <w:sz w:val="28"/>
          <w:szCs w:val="28"/>
        </w:rPr>
        <w:t>нет.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sz w:val="28"/>
          <w:szCs w:val="28"/>
        </w:rPr>
      </w:pPr>
      <w:r w:rsidRPr="008946C8">
        <w:rPr>
          <w:sz w:val="28"/>
          <w:szCs w:val="28"/>
        </w:rPr>
        <w:t xml:space="preserve"> В настоящее время очистные сооружения </w:t>
      </w:r>
      <w:proofErr w:type="gramStart"/>
      <w:r w:rsidR="00403E05">
        <w:rPr>
          <w:sz w:val="28"/>
          <w:szCs w:val="28"/>
        </w:rPr>
        <w:t>с</w:t>
      </w:r>
      <w:proofErr w:type="gramEnd"/>
      <w:r w:rsidR="00403E05">
        <w:rPr>
          <w:sz w:val="28"/>
          <w:szCs w:val="28"/>
        </w:rPr>
        <w:t xml:space="preserve"> селах</w:t>
      </w:r>
      <w:r w:rsidRPr="008946C8">
        <w:rPr>
          <w:sz w:val="28"/>
          <w:szCs w:val="28"/>
        </w:rPr>
        <w:t xml:space="preserve"> отсутствуют. Сточные воды поступают без очистки в почву,  загрязняя окружающую среду. Отсутствие </w:t>
      </w:r>
      <w:r w:rsidRPr="008946C8">
        <w:rPr>
          <w:sz w:val="28"/>
          <w:szCs w:val="28"/>
        </w:rPr>
        <w:lastRenderedPageBreak/>
        <w:t>канализационной сети в селе  создает определенные трудности населению, ухудшает их бытовые условия.</w:t>
      </w:r>
    </w:p>
    <w:p w:rsidR="00D0463B" w:rsidRPr="008946C8" w:rsidRDefault="00D0463B" w:rsidP="00D0463B">
      <w:pPr>
        <w:tabs>
          <w:tab w:val="left" w:pos="495"/>
          <w:tab w:val="left" w:pos="510"/>
        </w:tabs>
        <w:spacing w:after="0" w:line="240" w:lineRule="auto"/>
        <w:jc w:val="both"/>
        <w:rPr>
          <w:bCs/>
          <w:sz w:val="28"/>
          <w:szCs w:val="28"/>
        </w:rPr>
      </w:pPr>
    </w:p>
    <w:p w:rsidR="00D0463B" w:rsidRPr="008946C8" w:rsidRDefault="000D537A" w:rsidP="000D537A">
      <w:pPr>
        <w:autoSpaceDE w:val="0"/>
        <w:autoSpaceDN w:val="0"/>
        <w:adjustRightInd w:val="0"/>
        <w:spacing w:after="0" w:line="240" w:lineRule="auto"/>
        <w:contextualSpacing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2.1.8</w:t>
      </w:r>
      <w:r w:rsidR="00EA357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</w:t>
      </w:r>
      <w:r w:rsidR="00D0463B" w:rsidRPr="008946C8">
        <w:rPr>
          <w:b/>
          <w:bCs/>
          <w:sz w:val="28"/>
          <w:szCs w:val="28"/>
        </w:rPr>
        <w:t xml:space="preserve">Территории муниципального образования, не </w:t>
      </w:r>
      <w:proofErr w:type="gramStart"/>
      <w:r w:rsidR="00D0463B" w:rsidRPr="008946C8">
        <w:rPr>
          <w:b/>
          <w:bCs/>
          <w:sz w:val="28"/>
          <w:szCs w:val="28"/>
        </w:rPr>
        <w:t>охваченная</w:t>
      </w:r>
      <w:proofErr w:type="gramEnd"/>
      <w:r w:rsidR="00D0463B" w:rsidRPr="008946C8">
        <w:rPr>
          <w:b/>
          <w:bCs/>
          <w:sz w:val="28"/>
          <w:szCs w:val="28"/>
        </w:rPr>
        <w:t xml:space="preserve"> централизованной системой водоотведения</w:t>
      </w:r>
      <w:r w:rsidR="00D0463B" w:rsidRPr="008946C8">
        <w:rPr>
          <w:b/>
          <w:sz w:val="28"/>
          <w:szCs w:val="28"/>
        </w:rPr>
        <w:t>.</w:t>
      </w:r>
    </w:p>
    <w:p w:rsidR="00C51011" w:rsidRDefault="00D0463B" w:rsidP="00EB12D1">
      <w:pPr>
        <w:tabs>
          <w:tab w:val="left" w:pos="495"/>
          <w:tab w:val="left" w:pos="510"/>
        </w:tabs>
        <w:spacing w:after="0" w:line="240" w:lineRule="auto"/>
        <w:jc w:val="both"/>
        <w:rPr>
          <w:b/>
          <w:bCs/>
          <w:sz w:val="28"/>
          <w:szCs w:val="28"/>
        </w:rPr>
      </w:pPr>
      <w:r w:rsidRPr="008946C8">
        <w:rPr>
          <w:bCs/>
          <w:sz w:val="28"/>
          <w:szCs w:val="28"/>
        </w:rPr>
        <w:tab/>
      </w:r>
      <w:r w:rsidR="00EB12D1">
        <w:rPr>
          <w:bCs/>
          <w:color w:val="C00000"/>
          <w:sz w:val="28"/>
          <w:szCs w:val="28"/>
        </w:rPr>
        <w:t xml:space="preserve"> </w:t>
      </w:r>
    </w:p>
    <w:p w:rsidR="00D0463B" w:rsidRDefault="000D537A" w:rsidP="00D0463B">
      <w:pPr>
        <w:keepNext/>
        <w:keepLines/>
        <w:spacing w:after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D0463B" w:rsidRPr="00F07C2A">
        <w:rPr>
          <w:b/>
          <w:bCs/>
          <w:sz w:val="28"/>
          <w:szCs w:val="28"/>
        </w:rPr>
        <w:t xml:space="preserve">2.1.9 </w:t>
      </w:r>
      <w:r>
        <w:rPr>
          <w:b/>
          <w:bCs/>
          <w:sz w:val="28"/>
          <w:szCs w:val="28"/>
        </w:rPr>
        <w:t xml:space="preserve"> </w:t>
      </w:r>
      <w:r w:rsidR="00D0463B" w:rsidRPr="00F07C2A">
        <w:rPr>
          <w:b/>
          <w:bCs/>
          <w:sz w:val="28"/>
          <w:szCs w:val="28"/>
        </w:rPr>
        <w:t xml:space="preserve"> Описание существующих технических и технологических проблем в водоотведении муниципального образования</w:t>
      </w:r>
      <w:r w:rsidR="00D0463B" w:rsidRPr="00F07C2A">
        <w:rPr>
          <w:bCs/>
          <w:sz w:val="28"/>
          <w:szCs w:val="28"/>
        </w:rPr>
        <w:t>.</w:t>
      </w:r>
    </w:p>
    <w:p w:rsidR="008A2297" w:rsidRPr="008946C8" w:rsidRDefault="008A2297" w:rsidP="00D0463B">
      <w:pPr>
        <w:keepNext/>
        <w:keepLines/>
        <w:spacing w:after="0"/>
        <w:jc w:val="both"/>
        <w:rPr>
          <w:bCs/>
          <w:sz w:val="28"/>
          <w:szCs w:val="28"/>
        </w:rPr>
      </w:pPr>
    </w:p>
    <w:p w:rsidR="00D0463B" w:rsidRPr="008946C8" w:rsidRDefault="00D0463B" w:rsidP="00D0463B">
      <w:pPr>
        <w:rPr>
          <w:bCs/>
          <w:sz w:val="28"/>
          <w:szCs w:val="28"/>
        </w:rPr>
      </w:pPr>
      <w:r w:rsidRPr="008946C8">
        <w:rPr>
          <w:bCs/>
          <w:sz w:val="28"/>
          <w:szCs w:val="28"/>
        </w:rPr>
        <w:tab/>
        <w:t>Существующие  технические и технологические проблемы в водоотведении муниципального образования:</w:t>
      </w:r>
    </w:p>
    <w:p w:rsidR="00D0463B" w:rsidRPr="008946C8" w:rsidRDefault="00D0463B" w:rsidP="00D0463B">
      <w:pPr>
        <w:numPr>
          <w:ilvl w:val="0"/>
          <w:numId w:val="26"/>
        </w:numPr>
        <w:contextualSpacing/>
        <w:rPr>
          <w:bCs/>
          <w:sz w:val="28"/>
          <w:szCs w:val="28"/>
        </w:rPr>
      </w:pPr>
      <w:r w:rsidRPr="008946C8">
        <w:rPr>
          <w:bCs/>
          <w:sz w:val="28"/>
          <w:szCs w:val="28"/>
        </w:rPr>
        <w:t>Отсутствие очистных сооружений.</w:t>
      </w:r>
    </w:p>
    <w:p w:rsidR="00D0463B" w:rsidRPr="008946C8" w:rsidRDefault="00D0463B" w:rsidP="00D0463B">
      <w:pPr>
        <w:numPr>
          <w:ilvl w:val="0"/>
          <w:numId w:val="26"/>
        </w:numPr>
        <w:contextualSpacing/>
        <w:rPr>
          <w:bCs/>
          <w:sz w:val="28"/>
          <w:szCs w:val="28"/>
        </w:rPr>
      </w:pPr>
      <w:r w:rsidRPr="008946C8">
        <w:rPr>
          <w:bCs/>
          <w:sz w:val="28"/>
          <w:szCs w:val="28"/>
        </w:rPr>
        <w:t>Отсутствие системы отвода сточных вод от пользователей питьевой воды.</w:t>
      </w:r>
    </w:p>
    <w:p w:rsidR="00D0463B" w:rsidRPr="008946C8" w:rsidRDefault="00D0463B" w:rsidP="00403E05">
      <w:pPr>
        <w:numPr>
          <w:ilvl w:val="0"/>
          <w:numId w:val="26"/>
        </w:numPr>
        <w:contextualSpacing/>
        <w:jc w:val="both"/>
        <w:rPr>
          <w:bCs/>
          <w:sz w:val="28"/>
          <w:szCs w:val="28"/>
        </w:rPr>
      </w:pPr>
      <w:r w:rsidRPr="008946C8">
        <w:rPr>
          <w:color w:val="000000"/>
          <w:sz w:val="28"/>
          <w:szCs w:val="28"/>
        </w:rPr>
        <w:t>Загрязнение поверхностных вод местных водных объектов.  Причина загрязнения – сброс неочищенных, недостаточно очищенных и необеззараженных сточных вод с коммунальных,  сельскохозяйственных объектов, а также сброс ливневых, талых, дренажных вод с оросительных систем.</w:t>
      </w:r>
    </w:p>
    <w:p w:rsidR="00D0463B" w:rsidRPr="008946C8" w:rsidRDefault="00D0463B" w:rsidP="00403E05">
      <w:pPr>
        <w:numPr>
          <w:ilvl w:val="0"/>
          <w:numId w:val="26"/>
        </w:numPr>
        <w:contextualSpacing/>
        <w:jc w:val="both"/>
        <w:rPr>
          <w:bCs/>
          <w:sz w:val="28"/>
          <w:szCs w:val="28"/>
        </w:rPr>
      </w:pPr>
      <w:r w:rsidRPr="008946C8">
        <w:rPr>
          <w:color w:val="000000"/>
          <w:sz w:val="28"/>
          <w:szCs w:val="28"/>
        </w:rPr>
        <w:t xml:space="preserve">Из-за отсутствия  сооружений канализации, отсутствия обеззараживания сточных вод, их качество не отвечает гигиеническим нормативам по микробиологическим и </w:t>
      </w:r>
      <w:proofErr w:type="spellStart"/>
      <w:r w:rsidRPr="008946C8">
        <w:rPr>
          <w:color w:val="000000"/>
          <w:sz w:val="28"/>
          <w:szCs w:val="28"/>
        </w:rPr>
        <w:t>паразитологическим</w:t>
      </w:r>
      <w:proofErr w:type="spellEnd"/>
      <w:r w:rsidRPr="008946C8">
        <w:rPr>
          <w:color w:val="000000"/>
          <w:sz w:val="28"/>
          <w:szCs w:val="28"/>
        </w:rPr>
        <w:t xml:space="preserve"> показателям и угрожает загрязнению водоносных слоев.</w:t>
      </w:r>
    </w:p>
    <w:p w:rsidR="00D0463B" w:rsidRPr="008946C8" w:rsidRDefault="00D0463B" w:rsidP="00403E05">
      <w:pPr>
        <w:numPr>
          <w:ilvl w:val="0"/>
          <w:numId w:val="26"/>
        </w:numPr>
        <w:contextualSpacing/>
        <w:jc w:val="both"/>
        <w:rPr>
          <w:bCs/>
          <w:sz w:val="28"/>
          <w:szCs w:val="28"/>
        </w:rPr>
      </w:pPr>
      <w:r w:rsidRPr="008946C8">
        <w:rPr>
          <w:color w:val="000000"/>
          <w:sz w:val="28"/>
          <w:szCs w:val="28"/>
        </w:rPr>
        <w:t>Из-за отсутствия системы канализации, комфортность проживания населения не получает развития.</w:t>
      </w:r>
    </w:p>
    <w:p w:rsidR="00D0463B" w:rsidRPr="008946C8" w:rsidRDefault="00D0463B" w:rsidP="00403E05">
      <w:pPr>
        <w:numPr>
          <w:ilvl w:val="0"/>
          <w:numId w:val="26"/>
        </w:numPr>
        <w:contextualSpacing/>
        <w:jc w:val="both"/>
        <w:rPr>
          <w:bCs/>
          <w:sz w:val="28"/>
          <w:szCs w:val="28"/>
        </w:rPr>
      </w:pPr>
      <w:r w:rsidRPr="008946C8">
        <w:rPr>
          <w:color w:val="000000"/>
          <w:sz w:val="28"/>
          <w:szCs w:val="28"/>
        </w:rPr>
        <w:t>Необходимо создание специальной коммунальной структуры с  современной материально-технической базой обслуживания всего канализационного хозяйства села.</w:t>
      </w:r>
    </w:p>
    <w:p w:rsidR="00D0463B" w:rsidRPr="008946C8" w:rsidRDefault="00D0463B" w:rsidP="00403E05">
      <w:pPr>
        <w:numPr>
          <w:ilvl w:val="0"/>
          <w:numId w:val="26"/>
        </w:numPr>
        <w:spacing w:after="0"/>
        <w:contextualSpacing/>
        <w:jc w:val="both"/>
        <w:rPr>
          <w:bCs/>
          <w:sz w:val="28"/>
          <w:szCs w:val="28"/>
        </w:rPr>
      </w:pPr>
      <w:r w:rsidRPr="008946C8">
        <w:rPr>
          <w:color w:val="000000"/>
          <w:sz w:val="28"/>
          <w:szCs w:val="28"/>
        </w:rPr>
        <w:t>Мощность очистных сооружений может быть определена после проведения соответствующих изысканий.</w:t>
      </w:r>
    </w:p>
    <w:p w:rsidR="00D0463B" w:rsidRPr="008946C8" w:rsidRDefault="00D0463B" w:rsidP="00D0463B">
      <w:pPr>
        <w:spacing w:after="0"/>
        <w:ind w:left="1069"/>
        <w:contextualSpacing/>
        <w:rPr>
          <w:bCs/>
          <w:sz w:val="28"/>
          <w:szCs w:val="28"/>
        </w:rPr>
      </w:pPr>
    </w:p>
    <w:p w:rsidR="00D0463B" w:rsidRPr="008A2297" w:rsidRDefault="00D0463B" w:rsidP="008A2297">
      <w:pPr>
        <w:pStyle w:val="af3"/>
        <w:numPr>
          <w:ilvl w:val="1"/>
          <w:numId w:val="30"/>
        </w:numPr>
        <w:spacing w:after="0"/>
        <w:rPr>
          <w:b/>
          <w:bCs/>
          <w:sz w:val="28"/>
          <w:szCs w:val="28"/>
        </w:rPr>
      </w:pPr>
      <w:r w:rsidRPr="008A2297">
        <w:rPr>
          <w:b/>
          <w:bCs/>
          <w:sz w:val="28"/>
          <w:szCs w:val="28"/>
        </w:rPr>
        <w:t>Балансы сточных вод в системе водоотведения</w:t>
      </w:r>
      <w:r w:rsidR="00EA3572">
        <w:rPr>
          <w:b/>
          <w:bCs/>
          <w:sz w:val="28"/>
          <w:szCs w:val="28"/>
        </w:rPr>
        <w:t>.</w:t>
      </w:r>
      <w:r w:rsidRPr="008A2297">
        <w:rPr>
          <w:b/>
          <w:bCs/>
          <w:sz w:val="28"/>
          <w:szCs w:val="28"/>
        </w:rPr>
        <w:t xml:space="preserve">  </w:t>
      </w:r>
    </w:p>
    <w:p w:rsidR="008A2297" w:rsidRPr="008A2297" w:rsidRDefault="008A2297" w:rsidP="008A2297">
      <w:pPr>
        <w:pStyle w:val="af3"/>
        <w:spacing w:after="0"/>
        <w:ind w:left="600"/>
        <w:rPr>
          <w:b/>
          <w:bCs/>
          <w:sz w:val="28"/>
          <w:szCs w:val="28"/>
        </w:rPr>
      </w:pPr>
    </w:p>
    <w:p w:rsidR="00D0463B" w:rsidRPr="00D77AA5" w:rsidRDefault="00D0463B" w:rsidP="008A2297">
      <w:pPr>
        <w:rPr>
          <w:bCs/>
          <w:sz w:val="28"/>
          <w:szCs w:val="28"/>
        </w:rPr>
      </w:pPr>
      <w:r w:rsidRPr="008946C8">
        <w:rPr>
          <w:b/>
          <w:bCs/>
          <w:sz w:val="28"/>
          <w:szCs w:val="28"/>
        </w:rPr>
        <w:tab/>
        <w:t>2.2.1 Баланс поступления сточных вод в центральную систему</w:t>
      </w:r>
      <w:proofErr w:type="gramStart"/>
      <w:r w:rsidR="00EA3572">
        <w:rPr>
          <w:b/>
          <w:bCs/>
          <w:sz w:val="28"/>
          <w:szCs w:val="28"/>
        </w:rPr>
        <w:t>.</w:t>
      </w:r>
      <w:proofErr w:type="gramEnd"/>
      <w:r w:rsidRPr="008946C8">
        <w:rPr>
          <w:b/>
          <w:bCs/>
          <w:sz w:val="28"/>
          <w:szCs w:val="28"/>
        </w:rPr>
        <w:t xml:space="preserve"> </w:t>
      </w:r>
      <w:proofErr w:type="gramStart"/>
      <w:r w:rsidRPr="008946C8">
        <w:rPr>
          <w:b/>
          <w:bCs/>
          <w:sz w:val="28"/>
          <w:szCs w:val="28"/>
        </w:rPr>
        <w:t>в</w:t>
      </w:r>
      <w:proofErr w:type="gramEnd"/>
      <w:r w:rsidRPr="008946C8">
        <w:rPr>
          <w:b/>
          <w:bCs/>
          <w:sz w:val="28"/>
          <w:szCs w:val="28"/>
        </w:rPr>
        <w:t>одоотведения.</w:t>
      </w:r>
      <w:r w:rsidRPr="008946C8">
        <w:rPr>
          <w:bCs/>
          <w:sz w:val="28"/>
          <w:szCs w:val="28"/>
        </w:rPr>
        <w:tab/>
      </w:r>
      <w:r w:rsidRPr="00D77AA5">
        <w:rPr>
          <w:bCs/>
          <w:sz w:val="28"/>
          <w:szCs w:val="28"/>
        </w:rPr>
        <w:t>Объемы сточных вод определены на уровне 84 % от потребления воды.</w:t>
      </w:r>
      <w:r w:rsidRPr="00D77AA5">
        <w:rPr>
          <w:bCs/>
          <w:sz w:val="28"/>
          <w:szCs w:val="28"/>
        </w:rPr>
        <w:tab/>
      </w:r>
      <w:r w:rsidR="00EB12D1" w:rsidRPr="00D77AA5">
        <w:rPr>
          <w:bCs/>
          <w:sz w:val="28"/>
          <w:szCs w:val="28"/>
        </w:rPr>
        <w:t xml:space="preserve"> </w:t>
      </w:r>
    </w:p>
    <w:p w:rsidR="008A2297" w:rsidRDefault="00D0463B" w:rsidP="008A2297">
      <w:pPr>
        <w:ind w:left="708"/>
        <w:rPr>
          <w:b/>
          <w:bCs/>
          <w:sz w:val="28"/>
          <w:szCs w:val="28"/>
        </w:rPr>
      </w:pPr>
      <w:r w:rsidRPr="008946C8">
        <w:rPr>
          <w:b/>
          <w:bCs/>
          <w:sz w:val="28"/>
          <w:szCs w:val="28"/>
        </w:rPr>
        <w:t>2.2.2  Оценка фактического притока неорганизованного стока (сточных вод, поступающих по</w:t>
      </w:r>
      <w:r w:rsidR="008A2297">
        <w:rPr>
          <w:b/>
          <w:bCs/>
          <w:sz w:val="28"/>
          <w:szCs w:val="28"/>
        </w:rPr>
        <w:t xml:space="preserve"> поверхности рельефа местности)</w:t>
      </w:r>
      <w:r w:rsidR="00EA3572">
        <w:rPr>
          <w:b/>
          <w:bCs/>
          <w:sz w:val="28"/>
          <w:szCs w:val="28"/>
        </w:rPr>
        <w:t>.</w:t>
      </w:r>
    </w:p>
    <w:p w:rsidR="00D0463B" w:rsidRPr="008946C8" w:rsidRDefault="00D0463B" w:rsidP="008A2297">
      <w:pPr>
        <w:rPr>
          <w:bCs/>
          <w:sz w:val="28"/>
          <w:szCs w:val="28"/>
        </w:rPr>
      </w:pPr>
      <w:r w:rsidRPr="008946C8">
        <w:rPr>
          <w:bCs/>
          <w:sz w:val="28"/>
          <w:szCs w:val="28"/>
        </w:rPr>
        <w:t>Сточные воды с поверхности рельефа местности при малых и средних осадках впитываются в грунт, при больших осадках сточные воды стекают, согласно, рельефа местности, в  низины и растекаются по полям, впитываясь в грунт.</w:t>
      </w:r>
    </w:p>
    <w:p w:rsidR="00D0463B" w:rsidRPr="008946C8" w:rsidRDefault="00D0463B" w:rsidP="00D0463B">
      <w:pPr>
        <w:rPr>
          <w:bCs/>
          <w:sz w:val="28"/>
          <w:szCs w:val="28"/>
        </w:rPr>
      </w:pPr>
      <w:r w:rsidRPr="008946C8">
        <w:rPr>
          <w:bCs/>
          <w:sz w:val="28"/>
          <w:szCs w:val="28"/>
        </w:rPr>
        <w:lastRenderedPageBreak/>
        <w:tab/>
      </w:r>
      <w:r w:rsidRPr="008946C8">
        <w:rPr>
          <w:b/>
          <w:bCs/>
          <w:sz w:val="28"/>
          <w:szCs w:val="28"/>
        </w:rPr>
        <w:t xml:space="preserve">2.3 </w:t>
      </w:r>
      <w:r w:rsidR="00C51011">
        <w:rPr>
          <w:b/>
          <w:bCs/>
          <w:sz w:val="28"/>
          <w:szCs w:val="28"/>
        </w:rPr>
        <w:t>Прогноз объема сточных вод</w:t>
      </w:r>
      <w:r w:rsidR="00EA3572">
        <w:rPr>
          <w:b/>
          <w:bCs/>
          <w:sz w:val="28"/>
          <w:szCs w:val="28"/>
        </w:rPr>
        <w:t>.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contextualSpacing/>
        <w:rPr>
          <w:bCs/>
          <w:sz w:val="28"/>
          <w:szCs w:val="28"/>
        </w:rPr>
      </w:pPr>
      <w:r w:rsidRPr="008946C8">
        <w:rPr>
          <w:b/>
          <w:bCs/>
          <w:sz w:val="28"/>
          <w:szCs w:val="28"/>
        </w:rPr>
        <w:t xml:space="preserve">       2.3.1  Сведения о фактическом и ожидаемом поступлении сточных вод в   централ</w:t>
      </w:r>
      <w:r w:rsidR="008A2297">
        <w:rPr>
          <w:b/>
          <w:bCs/>
          <w:sz w:val="28"/>
          <w:szCs w:val="28"/>
        </w:rPr>
        <w:t>изованную систему водоотведения</w:t>
      </w:r>
      <w:r w:rsidR="00EA3572">
        <w:rPr>
          <w:b/>
          <w:bCs/>
          <w:sz w:val="28"/>
          <w:szCs w:val="28"/>
        </w:rPr>
        <w:t>.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8946C8">
        <w:rPr>
          <w:sz w:val="28"/>
          <w:szCs w:val="28"/>
        </w:rPr>
        <w:t>К концу 202</w:t>
      </w:r>
      <w:r w:rsidR="006E0703">
        <w:rPr>
          <w:sz w:val="28"/>
          <w:szCs w:val="28"/>
        </w:rPr>
        <w:t>5</w:t>
      </w:r>
      <w:r w:rsidRPr="008946C8">
        <w:rPr>
          <w:sz w:val="28"/>
          <w:szCs w:val="28"/>
        </w:rPr>
        <w:t xml:space="preserve"> года предлагается  100%  обеспечение населения сельского  поселения   канализацией.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8946C8">
        <w:rPr>
          <w:sz w:val="28"/>
          <w:szCs w:val="28"/>
        </w:rPr>
        <w:t xml:space="preserve">Нормы водоотведения бытовых сточных вод проектируемой застройки принимаются </w:t>
      </w:r>
      <w:proofErr w:type="gramStart"/>
      <w:r w:rsidRPr="008946C8">
        <w:rPr>
          <w:sz w:val="28"/>
          <w:szCs w:val="28"/>
        </w:rPr>
        <w:t>равными</w:t>
      </w:r>
      <w:proofErr w:type="gramEnd"/>
      <w:r w:rsidRPr="008946C8">
        <w:rPr>
          <w:sz w:val="28"/>
          <w:szCs w:val="28"/>
        </w:rPr>
        <w:t xml:space="preserve"> расчетному удельному среднесуточному водопотреблению, согласно СНиП 2.04.02-84* без учета расхода воды на полив. Удельные среднесуточные нормы для сельской местности приняты 150 л/</w:t>
      </w:r>
      <w:proofErr w:type="spellStart"/>
      <w:r w:rsidRPr="008946C8">
        <w:rPr>
          <w:sz w:val="28"/>
          <w:szCs w:val="28"/>
        </w:rPr>
        <w:t>сут</w:t>
      </w:r>
      <w:proofErr w:type="spellEnd"/>
      <w:r w:rsidRPr="008946C8">
        <w:rPr>
          <w:sz w:val="28"/>
          <w:szCs w:val="28"/>
        </w:rPr>
        <w:t>/чел. Коэффициент суточной неравномерности принят 1,2.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8946C8">
        <w:rPr>
          <w:sz w:val="28"/>
          <w:szCs w:val="28"/>
        </w:rPr>
        <w:tab/>
        <w:t xml:space="preserve">Количество сточных вод от предприятий и неучтенные прочие расходы приняты в размере 5%. Учитывая нестабильность экономической обстановки достоверность объемов перспективного водоотведения не гарантирована – расчеты подлежат уточнению и корректуре на последующих стадиях проектирования. 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8946C8">
        <w:rPr>
          <w:sz w:val="28"/>
          <w:szCs w:val="28"/>
        </w:rPr>
        <w:tab/>
        <w:t xml:space="preserve">Качество сточных стоков должно соответствовать требованиям СНиПа 2.1.5.980-00 «Водоотведение населенных мест. Санитарная охрана водных объектов. Гигиенические требования к охране поверхностных вод». 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8946C8">
        <w:rPr>
          <w:sz w:val="28"/>
          <w:szCs w:val="28"/>
        </w:rPr>
        <w:tab/>
        <w:t>Схема хозяйственно-бытовой канализации поселения на все этапы проектирования сохраняется.  Система самотечно-напорная, не раздельного типа. В канализационную систему должны поступать стоки от жилых и общественных зданий, от коммунальных предприятий и промышленности. Загрязненные промышленные стоки перед сбросом их в сельскую канализацию должны проходить предварительную очистку на локальных очистных сооружениях до качества, определяемого «Инструкцией по приему промышленных сточных вод в городскую хозяйственную канализацию».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8946C8">
        <w:rPr>
          <w:sz w:val="28"/>
          <w:szCs w:val="28"/>
        </w:rPr>
        <w:t>Схема водоотведения должны корректироваться на последующих стадиях проектирования.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8946C8">
        <w:rPr>
          <w:sz w:val="28"/>
          <w:szCs w:val="28"/>
        </w:rPr>
        <w:tab/>
        <w:t xml:space="preserve">В соответствии со СНиП 2.04.03-85 п.2.1 расчетное удельное среднесуточное водоотведение бытовых сточных вод от жилых зданий следует принимать равным расчетному удельному среднесуточному водопотреблению, принятому по СНиП </w:t>
      </w:r>
      <w:proofErr w:type="spellStart"/>
      <w:r w:rsidRPr="008946C8">
        <w:rPr>
          <w:sz w:val="28"/>
          <w:szCs w:val="28"/>
        </w:rPr>
        <w:t>СНиП</w:t>
      </w:r>
      <w:proofErr w:type="spellEnd"/>
      <w:r w:rsidRPr="008946C8">
        <w:rPr>
          <w:sz w:val="28"/>
          <w:szCs w:val="28"/>
        </w:rPr>
        <w:t xml:space="preserve"> 2.04.02-85* без учета расхода воды на полив зеленых насаждений.</w:t>
      </w:r>
    </w:p>
    <w:p w:rsidR="00D0463B" w:rsidRPr="008946C8" w:rsidRDefault="00D0463B" w:rsidP="00D0463B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8946C8">
        <w:rPr>
          <w:sz w:val="28"/>
          <w:szCs w:val="28"/>
        </w:rPr>
        <w:t xml:space="preserve">Расчетный расход бытовых сточных составляет </w:t>
      </w:r>
      <w:r w:rsidRPr="008946C8">
        <w:rPr>
          <w:sz w:val="28"/>
          <w:szCs w:val="28"/>
          <w:lang w:val="en-US"/>
        </w:rPr>
        <w:t>Q</w:t>
      </w:r>
      <w:proofErr w:type="spellStart"/>
      <w:r w:rsidRPr="008946C8">
        <w:rPr>
          <w:sz w:val="28"/>
          <w:szCs w:val="28"/>
        </w:rPr>
        <w:t>сут</w:t>
      </w:r>
      <w:proofErr w:type="spellEnd"/>
      <w:r w:rsidRPr="008946C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1225,6 </w:t>
      </w:r>
      <w:r w:rsidRPr="008946C8">
        <w:rPr>
          <w:sz w:val="28"/>
          <w:szCs w:val="28"/>
        </w:rPr>
        <w:t>тыс</w:t>
      </w:r>
      <w:proofErr w:type="gramStart"/>
      <w:r w:rsidRPr="008946C8">
        <w:rPr>
          <w:sz w:val="28"/>
          <w:szCs w:val="28"/>
        </w:rPr>
        <w:t>.л</w:t>
      </w:r>
      <w:proofErr w:type="gramEnd"/>
      <w:r w:rsidRPr="008946C8">
        <w:rPr>
          <w:sz w:val="28"/>
          <w:szCs w:val="28"/>
        </w:rPr>
        <w:t>/</w:t>
      </w:r>
      <w:proofErr w:type="spellStart"/>
      <w:r w:rsidRPr="008946C8">
        <w:rPr>
          <w:sz w:val="28"/>
          <w:szCs w:val="28"/>
        </w:rPr>
        <w:t>сут</w:t>
      </w:r>
      <w:proofErr w:type="spellEnd"/>
      <w:r w:rsidRPr="008946C8">
        <w:rPr>
          <w:sz w:val="28"/>
          <w:szCs w:val="28"/>
        </w:rPr>
        <w:t>.</w:t>
      </w:r>
    </w:p>
    <w:p w:rsidR="00D0463B" w:rsidRPr="00EA3572" w:rsidRDefault="00D0463B" w:rsidP="00EA3572">
      <w:pPr>
        <w:pStyle w:val="af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EA3572">
        <w:rPr>
          <w:sz w:val="28"/>
          <w:szCs w:val="28"/>
        </w:rPr>
        <w:t>Количество сточных вод от местных предприятий и неучтенные расходы принимаются в размере 10% суммарного среднесуточного водоотведения (п.2.5 СНиП 2.04.03-85) и составляет: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8946C8">
        <w:rPr>
          <w:sz w:val="28"/>
          <w:szCs w:val="28"/>
          <w:lang w:val="en-US"/>
        </w:rPr>
        <w:t>Q</w:t>
      </w:r>
      <w:r w:rsidRPr="008946C8">
        <w:rPr>
          <w:sz w:val="28"/>
          <w:szCs w:val="28"/>
        </w:rPr>
        <w:t>пр. = (</w:t>
      </w:r>
      <w:r>
        <w:rPr>
          <w:sz w:val="28"/>
          <w:szCs w:val="28"/>
        </w:rPr>
        <w:t>1114</w:t>
      </w:r>
      <w:proofErr w:type="gramStart"/>
      <w:r>
        <w:rPr>
          <w:sz w:val="28"/>
          <w:szCs w:val="28"/>
        </w:rPr>
        <w:t>,2</w:t>
      </w:r>
      <w:proofErr w:type="gramEnd"/>
      <w:r w:rsidRPr="008946C8">
        <w:rPr>
          <w:sz w:val="28"/>
          <w:szCs w:val="28"/>
        </w:rPr>
        <w:t xml:space="preserve">   тыс. л/</w:t>
      </w:r>
      <w:proofErr w:type="spellStart"/>
      <w:r w:rsidRPr="008946C8">
        <w:rPr>
          <w:sz w:val="28"/>
          <w:szCs w:val="28"/>
        </w:rPr>
        <w:t>сут</w:t>
      </w:r>
      <w:proofErr w:type="spellEnd"/>
      <w:r w:rsidRPr="008946C8">
        <w:rPr>
          <w:sz w:val="28"/>
          <w:szCs w:val="28"/>
        </w:rPr>
        <w:t xml:space="preserve">) </w:t>
      </w:r>
      <w:proofErr w:type="spellStart"/>
      <w:r w:rsidRPr="008946C8">
        <w:rPr>
          <w:sz w:val="28"/>
          <w:szCs w:val="28"/>
        </w:rPr>
        <w:t>х</w:t>
      </w:r>
      <w:proofErr w:type="spellEnd"/>
      <w:r w:rsidRPr="008946C8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Pr="008946C8">
        <w:rPr>
          <w:sz w:val="28"/>
          <w:szCs w:val="28"/>
        </w:rPr>
        <w:t xml:space="preserve">/100 = </w:t>
      </w:r>
      <w:r>
        <w:rPr>
          <w:sz w:val="28"/>
          <w:szCs w:val="28"/>
        </w:rPr>
        <w:t>111,4</w:t>
      </w:r>
      <w:r w:rsidRPr="008946C8">
        <w:rPr>
          <w:sz w:val="28"/>
          <w:szCs w:val="28"/>
        </w:rPr>
        <w:t xml:space="preserve"> тыс. </w:t>
      </w:r>
      <w:proofErr w:type="gramStart"/>
      <w:r w:rsidRPr="008946C8">
        <w:rPr>
          <w:sz w:val="28"/>
          <w:szCs w:val="28"/>
        </w:rPr>
        <w:t>л</w:t>
      </w:r>
      <w:proofErr w:type="gramEnd"/>
      <w:r w:rsidRPr="008946C8">
        <w:rPr>
          <w:sz w:val="28"/>
          <w:szCs w:val="28"/>
        </w:rPr>
        <w:t>/</w:t>
      </w:r>
      <w:proofErr w:type="spellStart"/>
      <w:r w:rsidRPr="008946C8">
        <w:rPr>
          <w:sz w:val="28"/>
          <w:szCs w:val="28"/>
        </w:rPr>
        <w:t>сут</w:t>
      </w:r>
      <w:proofErr w:type="spellEnd"/>
      <w:r w:rsidRPr="008946C8">
        <w:rPr>
          <w:sz w:val="28"/>
          <w:szCs w:val="28"/>
        </w:rPr>
        <w:t>;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8946C8">
        <w:rPr>
          <w:sz w:val="28"/>
          <w:szCs w:val="28"/>
        </w:rPr>
        <w:t>Общий расход сточных вод на расчетный срок составляет: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8946C8">
        <w:rPr>
          <w:sz w:val="28"/>
          <w:szCs w:val="28"/>
          <w:lang w:val="en-US"/>
        </w:rPr>
        <w:t>Q</w:t>
      </w:r>
      <w:proofErr w:type="spellStart"/>
      <w:r w:rsidRPr="008946C8">
        <w:rPr>
          <w:sz w:val="28"/>
          <w:szCs w:val="28"/>
        </w:rPr>
        <w:t>сут</w:t>
      </w:r>
      <w:proofErr w:type="spellEnd"/>
      <w:r w:rsidRPr="008946C8">
        <w:rPr>
          <w:sz w:val="28"/>
          <w:szCs w:val="28"/>
        </w:rPr>
        <w:t xml:space="preserve">. = </w:t>
      </w:r>
      <w:r>
        <w:rPr>
          <w:sz w:val="28"/>
          <w:szCs w:val="28"/>
        </w:rPr>
        <w:t>1114</w:t>
      </w:r>
      <w:proofErr w:type="gramStart"/>
      <w:r>
        <w:rPr>
          <w:sz w:val="28"/>
          <w:szCs w:val="28"/>
        </w:rPr>
        <w:t>,2</w:t>
      </w:r>
      <w:proofErr w:type="gramEnd"/>
      <w:r w:rsidRPr="008946C8">
        <w:rPr>
          <w:sz w:val="28"/>
          <w:szCs w:val="28"/>
        </w:rPr>
        <w:t xml:space="preserve">   тыс. </w:t>
      </w:r>
      <w:proofErr w:type="gramStart"/>
      <w:r w:rsidRPr="008946C8">
        <w:rPr>
          <w:sz w:val="28"/>
          <w:szCs w:val="28"/>
        </w:rPr>
        <w:t>л</w:t>
      </w:r>
      <w:proofErr w:type="gramEnd"/>
      <w:r w:rsidRPr="008946C8">
        <w:rPr>
          <w:sz w:val="28"/>
          <w:szCs w:val="28"/>
        </w:rPr>
        <w:t>/</w:t>
      </w:r>
      <w:proofErr w:type="spellStart"/>
      <w:r w:rsidRPr="008946C8">
        <w:rPr>
          <w:sz w:val="28"/>
          <w:szCs w:val="28"/>
        </w:rPr>
        <w:t>сут</w:t>
      </w:r>
      <w:proofErr w:type="spellEnd"/>
      <w:r w:rsidRPr="008946C8">
        <w:rPr>
          <w:sz w:val="28"/>
          <w:szCs w:val="28"/>
        </w:rPr>
        <w:t xml:space="preserve"> + </w:t>
      </w:r>
      <w:r>
        <w:rPr>
          <w:sz w:val="28"/>
          <w:szCs w:val="28"/>
        </w:rPr>
        <w:t>111,4</w:t>
      </w:r>
      <w:r w:rsidRPr="008946C8">
        <w:rPr>
          <w:sz w:val="28"/>
          <w:szCs w:val="28"/>
        </w:rPr>
        <w:t xml:space="preserve"> тыс. л/</w:t>
      </w:r>
      <w:proofErr w:type="spellStart"/>
      <w:r w:rsidRPr="008946C8">
        <w:rPr>
          <w:sz w:val="28"/>
          <w:szCs w:val="28"/>
        </w:rPr>
        <w:t>сут</w:t>
      </w:r>
      <w:proofErr w:type="spellEnd"/>
      <w:r w:rsidRPr="008946C8">
        <w:rPr>
          <w:sz w:val="28"/>
          <w:szCs w:val="28"/>
        </w:rPr>
        <w:t xml:space="preserve"> = </w:t>
      </w:r>
      <w:r>
        <w:rPr>
          <w:sz w:val="28"/>
          <w:szCs w:val="28"/>
        </w:rPr>
        <w:t>1225,6</w:t>
      </w:r>
      <w:r w:rsidRPr="008946C8">
        <w:rPr>
          <w:sz w:val="28"/>
          <w:szCs w:val="28"/>
        </w:rPr>
        <w:t xml:space="preserve"> тыс. л/</w:t>
      </w:r>
      <w:proofErr w:type="spellStart"/>
      <w:r w:rsidRPr="008946C8">
        <w:rPr>
          <w:sz w:val="28"/>
          <w:szCs w:val="28"/>
        </w:rPr>
        <w:t>сут</w:t>
      </w:r>
      <w:proofErr w:type="spellEnd"/>
      <w:r w:rsidRPr="008946C8">
        <w:rPr>
          <w:sz w:val="28"/>
          <w:szCs w:val="28"/>
        </w:rPr>
        <w:t>.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8946C8">
        <w:rPr>
          <w:sz w:val="28"/>
          <w:szCs w:val="28"/>
        </w:rPr>
        <w:t xml:space="preserve">Общий расход сточных вод по поселению составит </w:t>
      </w:r>
      <w:r>
        <w:rPr>
          <w:sz w:val="28"/>
          <w:szCs w:val="28"/>
        </w:rPr>
        <w:t>1225,6</w:t>
      </w:r>
      <w:r w:rsidRPr="008946C8">
        <w:rPr>
          <w:sz w:val="28"/>
          <w:szCs w:val="28"/>
        </w:rPr>
        <w:t xml:space="preserve"> тыс. л/</w:t>
      </w:r>
      <w:proofErr w:type="spellStart"/>
      <w:r w:rsidRPr="008946C8">
        <w:rPr>
          <w:sz w:val="28"/>
          <w:szCs w:val="28"/>
        </w:rPr>
        <w:t>сут</w:t>
      </w:r>
      <w:proofErr w:type="spellEnd"/>
      <w:r w:rsidRPr="008946C8">
        <w:rPr>
          <w:sz w:val="28"/>
          <w:szCs w:val="28"/>
        </w:rPr>
        <w:t>.</w:t>
      </w:r>
    </w:p>
    <w:p w:rsidR="00D0463B" w:rsidRPr="008946C8" w:rsidRDefault="00D0463B" w:rsidP="00C510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sz w:val="28"/>
          <w:szCs w:val="28"/>
        </w:rPr>
      </w:pPr>
      <w:r w:rsidRPr="008946C8">
        <w:rPr>
          <w:sz w:val="28"/>
          <w:szCs w:val="28"/>
        </w:rPr>
        <w:t>Центральную канализацию предлагается проложить, используя естественный рельеф местности, трубами ø250 мм.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bCs/>
          <w:sz w:val="28"/>
          <w:szCs w:val="28"/>
        </w:rPr>
      </w:pPr>
    </w:p>
    <w:p w:rsidR="00D0463B" w:rsidRPr="006B12BE" w:rsidRDefault="00D0463B" w:rsidP="006B12BE">
      <w:pPr>
        <w:pStyle w:val="af3"/>
        <w:numPr>
          <w:ilvl w:val="2"/>
          <w:numId w:val="38"/>
        </w:num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  <w:r w:rsidRPr="006B12BE">
        <w:rPr>
          <w:b/>
          <w:bCs/>
          <w:sz w:val="28"/>
          <w:szCs w:val="28"/>
        </w:rPr>
        <w:t>Расчет требуемой мощности очистных сооружений.</w:t>
      </w:r>
    </w:p>
    <w:p w:rsidR="00C51011" w:rsidRDefault="00D0463B" w:rsidP="00D046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bCs/>
          <w:sz w:val="28"/>
          <w:szCs w:val="28"/>
        </w:rPr>
      </w:pPr>
      <w:r w:rsidRPr="008946C8">
        <w:rPr>
          <w:bCs/>
          <w:sz w:val="28"/>
          <w:szCs w:val="28"/>
        </w:rPr>
        <w:t>Требуемая мощность очистных сооружений, определена согласно, прогноза объёма поступления сточных вод с учётом неучтенных расходов</w:t>
      </w:r>
      <w:proofErr w:type="gramStart"/>
      <w:r w:rsidRPr="008946C8">
        <w:rPr>
          <w:bCs/>
          <w:sz w:val="28"/>
          <w:szCs w:val="28"/>
        </w:rPr>
        <w:t xml:space="preserve"> </w:t>
      </w:r>
      <w:r w:rsidR="00EA3572">
        <w:rPr>
          <w:bCs/>
          <w:sz w:val="28"/>
          <w:szCs w:val="28"/>
        </w:rPr>
        <w:t>.</w:t>
      </w:r>
      <w:proofErr w:type="gramEnd"/>
    </w:p>
    <w:p w:rsidR="00EA3572" w:rsidRPr="008946C8" w:rsidRDefault="00EA3572" w:rsidP="00D046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bCs/>
          <w:sz w:val="28"/>
          <w:szCs w:val="28"/>
        </w:rPr>
      </w:pPr>
    </w:p>
    <w:p w:rsidR="00D0463B" w:rsidRPr="008946C8" w:rsidRDefault="00D0463B" w:rsidP="00C51011">
      <w:pPr>
        <w:autoSpaceDE w:val="0"/>
        <w:autoSpaceDN w:val="0"/>
        <w:adjustRightInd w:val="0"/>
        <w:spacing w:after="0" w:line="240" w:lineRule="auto"/>
        <w:contextualSpacing/>
        <w:rPr>
          <w:bCs/>
          <w:sz w:val="28"/>
          <w:szCs w:val="28"/>
        </w:rPr>
      </w:pPr>
      <w:r w:rsidRPr="008946C8">
        <w:rPr>
          <w:b/>
          <w:bCs/>
          <w:sz w:val="28"/>
          <w:szCs w:val="28"/>
        </w:rPr>
        <w:t>2.4 Предложения по строительству, реконструкции и    модернизации (техническому перевооружению) объектов   централизованных систем водоотведения</w:t>
      </w:r>
      <w:r w:rsidR="00EA3572">
        <w:rPr>
          <w:b/>
          <w:bCs/>
          <w:sz w:val="28"/>
          <w:szCs w:val="28"/>
        </w:rPr>
        <w:t>.</w:t>
      </w:r>
    </w:p>
    <w:p w:rsidR="00C51011" w:rsidRDefault="00C51011" w:rsidP="00D0463B">
      <w:pPr>
        <w:autoSpaceDE w:val="0"/>
        <w:autoSpaceDN w:val="0"/>
        <w:adjustRightInd w:val="0"/>
        <w:spacing w:after="0" w:line="240" w:lineRule="auto"/>
        <w:contextualSpacing/>
        <w:rPr>
          <w:b/>
          <w:bCs/>
          <w:sz w:val="28"/>
          <w:szCs w:val="28"/>
        </w:rPr>
      </w:pP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contextualSpacing/>
        <w:rPr>
          <w:bCs/>
          <w:sz w:val="28"/>
          <w:szCs w:val="28"/>
        </w:rPr>
      </w:pPr>
      <w:r w:rsidRPr="008946C8">
        <w:rPr>
          <w:b/>
          <w:bCs/>
          <w:sz w:val="28"/>
          <w:szCs w:val="28"/>
        </w:rPr>
        <w:t>2.4.1 Основные направления, принципы, задачи и целевые показатели развития централизованной системы водоотведения.</w:t>
      </w:r>
      <w:r w:rsidRPr="008946C8">
        <w:rPr>
          <w:b/>
          <w:bCs/>
          <w:sz w:val="28"/>
          <w:szCs w:val="28"/>
        </w:rPr>
        <w:tab/>
      </w:r>
      <w:r w:rsidRPr="008946C8">
        <w:rPr>
          <w:bCs/>
          <w:sz w:val="28"/>
          <w:szCs w:val="28"/>
        </w:rPr>
        <w:tab/>
      </w:r>
    </w:p>
    <w:p w:rsidR="00D0463B" w:rsidRPr="008946C8" w:rsidRDefault="00D0463B" w:rsidP="00C51011">
      <w:pPr>
        <w:autoSpaceDE w:val="0"/>
        <w:autoSpaceDN w:val="0"/>
        <w:adjustRightInd w:val="0"/>
        <w:spacing w:after="0" w:line="240" w:lineRule="auto"/>
        <w:contextualSpacing/>
        <w:jc w:val="both"/>
        <w:rPr>
          <w:sz w:val="28"/>
          <w:szCs w:val="28"/>
        </w:rPr>
      </w:pPr>
      <w:r w:rsidRPr="008946C8">
        <w:rPr>
          <w:bCs/>
          <w:sz w:val="28"/>
          <w:szCs w:val="28"/>
        </w:rPr>
        <w:t xml:space="preserve">Муниципальное образование </w:t>
      </w:r>
      <w:proofErr w:type="spellStart"/>
      <w:r w:rsidR="00551E8C">
        <w:rPr>
          <w:rFonts w:eastAsia="Calibri"/>
          <w:bCs/>
          <w:sz w:val="28"/>
          <w:szCs w:val="28"/>
        </w:rPr>
        <w:t>Каркалинском</w:t>
      </w:r>
      <w:proofErr w:type="spellEnd"/>
      <w:r w:rsidR="00551E8C">
        <w:rPr>
          <w:rFonts w:eastAsia="Calibri"/>
          <w:bCs/>
          <w:sz w:val="28"/>
          <w:szCs w:val="28"/>
        </w:rPr>
        <w:t xml:space="preserve"> </w:t>
      </w:r>
      <w:r w:rsidR="00BF37C5">
        <w:rPr>
          <w:rFonts w:eastAsia="Calibri"/>
          <w:bCs/>
          <w:sz w:val="28"/>
          <w:szCs w:val="28"/>
        </w:rPr>
        <w:t xml:space="preserve"> </w:t>
      </w:r>
      <w:r w:rsidR="00C51011">
        <w:rPr>
          <w:rFonts w:eastAsia="Calibri"/>
          <w:bCs/>
          <w:sz w:val="28"/>
          <w:szCs w:val="28"/>
        </w:rPr>
        <w:t>СП</w:t>
      </w:r>
      <w:r w:rsidR="00BF37C5">
        <w:rPr>
          <w:rFonts w:eastAsia="Calibri"/>
          <w:bCs/>
          <w:sz w:val="28"/>
          <w:szCs w:val="28"/>
        </w:rPr>
        <w:t xml:space="preserve"> </w:t>
      </w:r>
      <w:r w:rsidRPr="008946C8">
        <w:rPr>
          <w:bCs/>
          <w:sz w:val="28"/>
          <w:szCs w:val="28"/>
        </w:rPr>
        <w:t>действующую центральную канализацию не имеет. Для обеспечения экологической безопасности муниципального образования предлагается</w:t>
      </w:r>
      <w:r w:rsidRPr="008946C8">
        <w:rPr>
          <w:sz w:val="28"/>
          <w:szCs w:val="28"/>
        </w:rPr>
        <w:t>: для отвода бытовых сточных вод от зданий  запроектировать самотечные сети  канализации из асбестоцементных трубопроводов по ГОСТ 539-80 диаметром 150-300 мм или полиэтиленовых по ГОСТ 18599-2001. При перекачке сточных вод предусматривать напорные сети канализации из напорных полиэтиленовых трубопроводов по ГОСТ 18599-2001 диаметром 63-75-90 мм. На сети самотечной канализации устраиваются смотровые железобетонные колодцы на расстоянии 35-50 метров в зависимости от диаметра трубопроводов. При сбросе сточных вод из напорных трубопроводов в самотечные коллекторы устраиваются колодцы-гасители напора.</w:t>
      </w:r>
    </w:p>
    <w:p w:rsidR="00D0463B" w:rsidRPr="008946C8" w:rsidRDefault="00D0463B" w:rsidP="00D0463B">
      <w:pPr>
        <w:spacing w:after="0" w:line="240" w:lineRule="auto"/>
        <w:ind w:firstLine="284"/>
        <w:rPr>
          <w:sz w:val="28"/>
          <w:szCs w:val="28"/>
        </w:rPr>
      </w:pPr>
      <w:r w:rsidRPr="008946C8">
        <w:rPr>
          <w:sz w:val="28"/>
          <w:szCs w:val="28"/>
        </w:rPr>
        <w:tab/>
        <w:t>Проект централизованной системы водоотведения  должен включать следующие вопросы:</w:t>
      </w:r>
    </w:p>
    <w:p w:rsidR="00D0463B" w:rsidRPr="008946C8" w:rsidRDefault="00D0463B" w:rsidP="00D0463B">
      <w:pPr>
        <w:spacing w:after="0" w:line="240" w:lineRule="auto"/>
        <w:ind w:firstLine="284"/>
        <w:rPr>
          <w:sz w:val="28"/>
          <w:szCs w:val="28"/>
        </w:rPr>
      </w:pPr>
      <w:r w:rsidRPr="008946C8">
        <w:rPr>
          <w:sz w:val="28"/>
          <w:szCs w:val="28"/>
        </w:rPr>
        <w:t>-</w:t>
      </w:r>
      <w:r w:rsidR="00EA3572">
        <w:rPr>
          <w:sz w:val="28"/>
          <w:szCs w:val="28"/>
        </w:rPr>
        <w:t xml:space="preserve">  </w:t>
      </w:r>
      <w:r w:rsidRPr="008946C8">
        <w:rPr>
          <w:sz w:val="28"/>
          <w:szCs w:val="28"/>
        </w:rPr>
        <w:t>проектирование очистных сооружений;</w:t>
      </w:r>
    </w:p>
    <w:p w:rsidR="00D0463B" w:rsidRPr="008946C8" w:rsidRDefault="00D0463B" w:rsidP="00D0463B">
      <w:pPr>
        <w:spacing w:after="0" w:line="240" w:lineRule="auto"/>
        <w:ind w:firstLine="284"/>
        <w:rPr>
          <w:sz w:val="28"/>
          <w:szCs w:val="28"/>
        </w:rPr>
      </w:pPr>
      <w:r w:rsidRPr="008946C8">
        <w:rPr>
          <w:sz w:val="28"/>
          <w:szCs w:val="28"/>
        </w:rPr>
        <w:t>-</w:t>
      </w:r>
      <w:r w:rsidRPr="008946C8">
        <w:t xml:space="preserve"> </w:t>
      </w:r>
      <w:r w:rsidR="00EA3572">
        <w:t xml:space="preserve"> </w:t>
      </w:r>
      <w:r w:rsidRPr="008946C8">
        <w:rPr>
          <w:sz w:val="28"/>
          <w:szCs w:val="28"/>
        </w:rPr>
        <w:t>строительство новых сетей хозяйственно-бытовой канализации;</w:t>
      </w:r>
    </w:p>
    <w:p w:rsidR="00D0463B" w:rsidRPr="008946C8" w:rsidRDefault="00D0463B" w:rsidP="0018487A">
      <w:pPr>
        <w:spacing w:after="0" w:line="240" w:lineRule="auto"/>
        <w:ind w:firstLine="284"/>
        <w:jc w:val="both"/>
        <w:rPr>
          <w:sz w:val="28"/>
          <w:szCs w:val="28"/>
        </w:rPr>
      </w:pPr>
      <w:r w:rsidRPr="008946C8">
        <w:rPr>
          <w:sz w:val="28"/>
          <w:szCs w:val="28"/>
        </w:rPr>
        <w:t>- в случае</w:t>
      </w:r>
      <w:proofErr w:type="gramStart"/>
      <w:r w:rsidRPr="008946C8">
        <w:rPr>
          <w:sz w:val="28"/>
          <w:szCs w:val="28"/>
        </w:rPr>
        <w:t>,</w:t>
      </w:r>
      <w:proofErr w:type="gramEnd"/>
      <w:r w:rsidRPr="008946C8">
        <w:rPr>
          <w:sz w:val="28"/>
          <w:szCs w:val="28"/>
        </w:rPr>
        <w:t xml:space="preserve"> если стоки после полной биологической очистки не соответствуют нормам СанПиН по показателям сброса, необходимо предусматривать доочистку сточных вод: фильтрование на кварцевых фильтрах, хлорирование или обработка ультрафиолетом;</w:t>
      </w:r>
    </w:p>
    <w:p w:rsidR="00D0463B" w:rsidRPr="008946C8" w:rsidRDefault="00D0463B" w:rsidP="00D0463B">
      <w:pPr>
        <w:spacing w:after="0" w:line="240" w:lineRule="auto"/>
        <w:ind w:firstLine="284"/>
        <w:rPr>
          <w:sz w:val="28"/>
          <w:szCs w:val="28"/>
        </w:rPr>
      </w:pPr>
      <w:r w:rsidRPr="008946C8">
        <w:rPr>
          <w:sz w:val="28"/>
          <w:szCs w:val="28"/>
        </w:rPr>
        <w:t>-</w:t>
      </w:r>
      <w:r w:rsidR="00EA3572">
        <w:rPr>
          <w:sz w:val="28"/>
          <w:szCs w:val="28"/>
        </w:rPr>
        <w:t xml:space="preserve"> </w:t>
      </w:r>
      <w:r w:rsidRPr="008946C8">
        <w:rPr>
          <w:sz w:val="28"/>
          <w:szCs w:val="28"/>
        </w:rPr>
        <w:t xml:space="preserve"> ликвидировать все выпуски неочищенных стоков на рельеф местности;</w:t>
      </w:r>
    </w:p>
    <w:p w:rsidR="00D0463B" w:rsidRPr="008946C8" w:rsidRDefault="00D0463B" w:rsidP="0018487A">
      <w:pPr>
        <w:spacing w:after="0" w:line="240" w:lineRule="auto"/>
        <w:ind w:firstLine="284"/>
        <w:jc w:val="both"/>
        <w:rPr>
          <w:sz w:val="28"/>
          <w:szCs w:val="28"/>
        </w:rPr>
      </w:pPr>
      <w:r w:rsidRPr="008946C8">
        <w:rPr>
          <w:sz w:val="28"/>
          <w:szCs w:val="28"/>
        </w:rPr>
        <w:t>-</w:t>
      </w:r>
      <w:r w:rsidRPr="008946C8">
        <w:t xml:space="preserve"> </w:t>
      </w:r>
      <w:r w:rsidRPr="008946C8">
        <w:rPr>
          <w:sz w:val="28"/>
          <w:szCs w:val="28"/>
        </w:rPr>
        <w:t>произвести гидрологические исследования и расчет фоновых концентраций существующих и проектируемых выпусков. Установить счетчики воды на очистных сооружениях канализации с целью установления производительности насоса;</w:t>
      </w:r>
    </w:p>
    <w:p w:rsidR="00D0463B" w:rsidRPr="008946C8" w:rsidRDefault="00D0463B" w:rsidP="00D0463B">
      <w:pPr>
        <w:spacing w:after="0" w:line="240" w:lineRule="auto"/>
        <w:ind w:firstLine="284"/>
        <w:rPr>
          <w:b/>
          <w:bCs/>
          <w:sz w:val="28"/>
          <w:szCs w:val="28"/>
        </w:rPr>
      </w:pPr>
      <w:r w:rsidRPr="008946C8">
        <w:rPr>
          <w:sz w:val="28"/>
          <w:szCs w:val="28"/>
        </w:rPr>
        <w:t>-</w:t>
      </w:r>
      <w:r w:rsidRPr="008946C8">
        <w:t xml:space="preserve"> </w:t>
      </w:r>
      <w:r w:rsidR="00EA3572">
        <w:t xml:space="preserve"> </w:t>
      </w:r>
      <w:r w:rsidRPr="008946C8">
        <w:rPr>
          <w:sz w:val="28"/>
          <w:szCs w:val="28"/>
        </w:rPr>
        <w:t>провести химические анализы имеющихся стоков по населенному пункту и решить вопрос по очистке стоков.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color w:val="000000"/>
          <w:sz w:val="28"/>
          <w:szCs w:val="28"/>
        </w:rPr>
      </w:pPr>
      <w:r w:rsidRPr="008946C8">
        <w:rPr>
          <w:color w:val="000000"/>
          <w:sz w:val="28"/>
          <w:szCs w:val="28"/>
        </w:rPr>
        <w:t>Основные решения по обеспечению объектов сельского поселения системой водоотведения предусматривают повышение уровня их благоустройства и охрану окружающей среды от сброса неочищенных или недостаточно очищенных сточных вод.  Очищенные воды в весенне-летний период предлагается использовать на полив зеленых насаждений села как существующих, так и планируемых к посадке в расчетный срок.</w:t>
      </w:r>
    </w:p>
    <w:p w:rsidR="00EA3572" w:rsidRDefault="00EA3572" w:rsidP="00D0463B">
      <w:pPr>
        <w:spacing w:line="240" w:lineRule="auto"/>
        <w:ind w:firstLine="567"/>
        <w:contextualSpacing/>
        <w:jc w:val="both"/>
        <w:rPr>
          <w:rFonts w:eastAsia="Calibri"/>
          <w:color w:val="000000"/>
          <w:sz w:val="28"/>
          <w:szCs w:val="28"/>
        </w:rPr>
      </w:pPr>
    </w:p>
    <w:p w:rsidR="00D0463B" w:rsidRPr="008946C8" w:rsidRDefault="00D0463B" w:rsidP="00D0463B">
      <w:pPr>
        <w:spacing w:line="240" w:lineRule="auto"/>
        <w:ind w:firstLine="567"/>
        <w:contextualSpacing/>
        <w:jc w:val="both"/>
        <w:rPr>
          <w:rFonts w:eastAsia="Calibri"/>
          <w:color w:val="000000"/>
          <w:sz w:val="28"/>
          <w:szCs w:val="28"/>
        </w:rPr>
      </w:pPr>
      <w:r w:rsidRPr="008946C8">
        <w:rPr>
          <w:rFonts w:eastAsia="Calibri"/>
          <w:color w:val="000000"/>
          <w:sz w:val="28"/>
          <w:szCs w:val="28"/>
        </w:rPr>
        <w:t xml:space="preserve">В соответствии с постановлением Правительства РФ от 05.09.2013 №782 «О схемах водоснабжения и водоотведения» (вместе с «Правилами разработки и утверждения схем водоснабжения и водоотведения», «Требованиями к содержанию схем водоснабжения и водоотведения») к целевым показателям развития централизованных систем водоотведения относятся: </w:t>
      </w:r>
    </w:p>
    <w:p w:rsidR="00D0463B" w:rsidRPr="008946C8" w:rsidRDefault="00D0463B" w:rsidP="00D0463B">
      <w:pPr>
        <w:spacing w:line="240" w:lineRule="auto"/>
        <w:ind w:firstLine="567"/>
        <w:contextualSpacing/>
        <w:jc w:val="both"/>
        <w:rPr>
          <w:rFonts w:eastAsia="Calibri"/>
          <w:color w:val="000000"/>
          <w:sz w:val="28"/>
          <w:szCs w:val="28"/>
        </w:rPr>
      </w:pPr>
      <w:r w:rsidRPr="008946C8">
        <w:rPr>
          <w:rFonts w:eastAsia="Calibri"/>
          <w:color w:val="000000"/>
          <w:sz w:val="28"/>
          <w:szCs w:val="28"/>
        </w:rPr>
        <w:t xml:space="preserve">- показатели качества обслуживания абонентов; </w:t>
      </w:r>
    </w:p>
    <w:p w:rsidR="00D0463B" w:rsidRPr="008946C8" w:rsidRDefault="00D0463B" w:rsidP="00D0463B">
      <w:pPr>
        <w:spacing w:line="240" w:lineRule="auto"/>
        <w:ind w:firstLine="567"/>
        <w:contextualSpacing/>
        <w:jc w:val="both"/>
        <w:rPr>
          <w:rFonts w:eastAsia="Calibri"/>
          <w:color w:val="000000"/>
          <w:sz w:val="28"/>
          <w:szCs w:val="28"/>
        </w:rPr>
      </w:pPr>
      <w:r w:rsidRPr="008946C8">
        <w:rPr>
          <w:rFonts w:eastAsia="Calibri"/>
          <w:color w:val="000000"/>
          <w:sz w:val="28"/>
          <w:szCs w:val="28"/>
        </w:rPr>
        <w:t xml:space="preserve">- показатели качества очистки сточных вод; </w:t>
      </w:r>
    </w:p>
    <w:p w:rsidR="00D0463B" w:rsidRPr="008946C8" w:rsidRDefault="00D0463B" w:rsidP="00BF37C5">
      <w:pPr>
        <w:spacing w:line="240" w:lineRule="auto"/>
        <w:ind w:firstLine="567"/>
        <w:contextualSpacing/>
        <w:rPr>
          <w:rFonts w:eastAsia="Calibri"/>
          <w:color w:val="000000"/>
          <w:sz w:val="28"/>
          <w:szCs w:val="28"/>
        </w:rPr>
      </w:pPr>
      <w:r w:rsidRPr="008946C8">
        <w:rPr>
          <w:rFonts w:eastAsia="Calibri"/>
          <w:color w:val="000000"/>
          <w:sz w:val="28"/>
          <w:szCs w:val="28"/>
        </w:rPr>
        <w:lastRenderedPageBreak/>
        <w:t xml:space="preserve">- показатели эффективности использования ресурсов при транспортировке сточных вод; </w:t>
      </w:r>
    </w:p>
    <w:p w:rsidR="00D0463B" w:rsidRPr="008946C8" w:rsidRDefault="00D0463B" w:rsidP="00BF37C5">
      <w:pPr>
        <w:spacing w:after="0"/>
        <w:ind w:firstLine="567"/>
        <w:jc w:val="both"/>
        <w:rPr>
          <w:rFonts w:eastAsia="Calibri"/>
          <w:sz w:val="28"/>
          <w:szCs w:val="28"/>
        </w:rPr>
      </w:pPr>
      <w:r w:rsidRPr="008946C8">
        <w:rPr>
          <w:rFonts w:eastAsia="Calibri"/>
          <w:sz w:val="28"/>
          <w:szCs w:val="28"/>
        </w:rPr>
        <w:t>- определение возможности подключения к сетям водоснабжения и водоотведения объекта капитального строительства и организации, обязанной при наличии технической возможности произвести такое подключение;</w:t>
      </w:r>
    </w:p>
    <w:p w:rsidR="00D0463B" w:rsidRDefault="00D0463B" w:rsidP="00BF37C5">
      <w:pPr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8946C8">
        <w:rPr>
          <w:rFonts w:eastAsia="Calibri"/>
          <w:color w:val="000000"/>
          <w:sz w:val="28"/>
          <w:szCs w:val="28"/>
        </w:rPr>
        <w:t>- иные показатели, установленные федеральным органом исполнительной власти, осуществляющим функции по выработке государственной политики и нормативн</w:t>
      </w:r>
      <w:proofErr w:type="gramStart"/>
      <w:r w:rsidRPr="008946C8">
        <w:rPr>
          <w:rFonts w:eastAsia="Calibri"/>
          <w:color w:val="000000"/>
          <w:sz w:val="28"/>
          <w:szCs w:val="28"/>
        </w:rPr>
        <w:t>о-</w:t>
      </w:r>
      <w:proofErr w:type="gramEnd"/>
      <w:r w:rsidRPr="008946C8">
        <w:rPr>
          <w:color w:val="000000"/>
          <w:sz w:val="28"/>
          <w:szCs w:val="28"/>
        </w:rPr>
        <w:t xml:space="preserve"> </w:t>
      </w:r>
      <w:r w:rsidRPr="008946C8">
        <w:rPr>
          <w:rFonts w:eastAsia="Calibri"/>
          <w:color w:val="000000"/>
          <w:sz w:val="28"/>
          <w:szCs w:val="28"/>
        </w:rPr>
        <w:t>правовому регулированию в сфере жилищно-коммунального хозяйства</w:t>
      </w:r>
      <w:r w:rsidRPr="008946C8">
        <w:rPr>
          <w:color w:val="000000"/>
          <w:sz w:val="28"/>
          <w:szCs w:val="28"/>
        </w:rPr>
        <w:t>.</w:t>
      </w:r>
    </w:p>
    <w:p w:rsidR="00EA3572" w:rsidRPr="008946C8" w:rsidRDefault="00EA3572" w:rsidP="00BF37C5">
      <w:pPr>
        <w:spacing w:after="0" w:line="240" w:lineRule="auto"/>
        <w:ind w:firstLine="567"/>
        <w:jc w:val="both"/>
        <w:rPr>
          <w:rFonts w:eastAsia="Calibri"/>
          <w:color w:val="000000"/>
          <w:sz w:val="28"/>
          <w:szCs w:val="28"/>
        </w:rPr>
      </w:pP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contextualSpacing/>
        <w:rPr>
          <w:b/>
          <w:bCs/>
          <w:sz w:val="28"/>
          <w:szCs w:val="28"/>
        </w:rPr>
      </w:pPr>
      <w:r w:rsidRPr="008946C8">
        <w:rPr>
          <w:b/>
          <w:bCs/>
          <w:sz w:val="28"/>
          <w:szCs w:val="28"/>
        </w:rPr>
        <w:t>2.4.2   Технические обоснования основных мероприятий по реализации схем водоотведения.</w:t>
      </w:r>
    </w:p>
    <w:p w:rsidR="00D0463B" w:rsidRPr="008946C8" w:rsidRDefault="00D0463B" w:rsidP="00BF37C5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8"/>
          <w:szCs w:val="28"/>
        </w:rPr>
      </w:pPr>
      <w:r w:rsidRPr="008946C8">
        <w:rPr>
          <w:bCs/>
          <w:sz w:val="28"/>
          <w:szCs w:val="28"/>
        </w:rPr>
        <w:t>1. Строительство  канализации  для повышения уровня жизни населения и снижения уровня вредного воздействия на окружающую среду.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contextualSpacing/>
        <w:rPr>
          <w:bCs/>
          <w:sz w:val="28"/>
          <w:szCs w:val="28"/>
        </w:rPr>
      </w:pPr>
      <w:r w:rsidRPr="008946C8">
        <w:rPr>
          <w:bCs/>
          <w:sz w:val="28"/>
          <w:szCs w:val="28"/>
        </w:rPr>
        <w:t>2. Строительство ливневой канализации, для организованного и достаточно быстрого отвода талых и дождевых вод.</w:t>
      </w:r>
    </w:p>
    <w:p w:rsidR="00D0463B" w:rsidRPr="008946C8" w:rsidRDefault="00D0463B" w:rsidP="00BF37C5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8"/>
          <w:szCs w:val="28"/>
        </w:rPr>
      </w:pPr>
      <w:r w:rsidRPr="008946C8">
        <w:rPr>
          <w:bCs/>
          <w:sz w:val="28"/>
          <w:szCs w:val="28"/>
        </w:rPr>
        <w:t>Для того</w:t>
      </w:r>
      <w:proofErr w:type="gramStart"/>
      <w:r w:rsidRPr="008946C8">
        <w:rPr>
          <w:bCs/>
          <w:sz w:val="28"/>
          <w:szCs w:val="28"/>
        </w:rPr>
        <w:t>,</w:t>
      </w:r>
      <w:proofErr w:type="gramEnd"/>
      <w:r w:rsidRPr="008946C8">
        <w:rPr>
          <w:bCs/>
          <w:sz w:val="28"/>
          <w:szCs w:val="28"/>
        </w:rPr>
        <w:t xml:space="preserve"> чтобы начать строительство очистных  сооружений в муниципальном образовании </w:t>
      </w:r>
      <w:proofErr w:type="spellStart"/>
      <w:r w:rsidR="00D77AA5">
        <w:rPr>
          <w:rFonts w:eastAsia="Calibri"/>
          <w:bCs/>
          <w:sz w:val="28"/>
          <w:szCs w:val="28"/>
        </w:rPr>
        <w:t>Каркалинском</w:t>
      </w:r>
      <w:proofErr w:type="spellEnd"/>
      <w:r w:rsidR="00551E8C">
        <w:rPr>
          <w:rFonts w:eastAsia="Calibri"/>
          <w:bCs/>
          <w:sz w:val="28"/>
          <w:szCs w:val="28"/>
        </w:rPr>
        <w:t xml:space="preserve"> </w:t>
      </w:r>
      <w:r w:rsidR="00BF37C5">
        <w:rPr>
          <w:rFonts w:eastAsia="Calibri"/>
          <w:bCs/>
          <w:sz w:val="28"/>
          <w:szCs w:val="28"/>
        </w:rPr>
        <w:t xml:space="preserve"> СП </w:t>
      </w:r>
      <w:r w:rsidRPr="008946C8">
        <w:rPr>
          <w:color w:val="000000"/>
          <w:sz w:val="28"/>
          <w:szCs w:val="28"/>
        </w:rPr>
        <w:t xml:space="preserve"> </w:t>
      </w:r>
      <w:r w:rsidRPr="008946C8">
        <w:rPr>
          <w:bCs/>
          <w:sz w:val="28"/>
          <w:szCs w:val="28"/>
        </w:rPr>
        <w:t xml:space="preserve">необходимо принять решение о разработке  проектно-сметной документацию на строительство очистных сооружений. </w:t>
      </w:r>
    </w:p>
    <w:p w:rsidR="00D0463B" w:rsidRPr="008946C8" w:rsidRDefault="00D0463B" w:rsidP="00BF37C5">
      <w:pPr>
        <w:keepNext/>
        <w:keepLines/>
        <w:spacing w:after="0" w:line="240" w:lineRule="auto"/>
        <w:jc w:val="both"/>
        <w:rPr>
          <w:bCs/>
          <w:sz w:val="28"/>
          <w:szCs w:val="28"/>
        </w:rPr>
      </w:pPr>
      <w:r w:rsidRPr="008946C8">
        <w:rPr>
          <w:bCs/>
          <w:sz w:val="28"/>
          <w:szCs w:val="28"/>
        </w:rPr>
        <w:tab/>
      </w:r>
      <w:r w:rsidRPr="008946C8">
        <w:rPr>
          <w:bCs/>
          <w:sz w:val="28"/>
          <w:szCs w:val="28"/>
        </w:rPr>
        <w:tab/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contextualSpacing/>
        <w:rPr>
          <w:b/>
          <w:bCs/>
          <w:sz w:val="28"/>
          <w:szCs w:val="28"/>
        </w:rPr>
      </w:pPr>
      <w:r w:rsidRPr="008946C8">
        <w:rPr>
          <w:b/>
          <w:bCs/>
          <w:sz w:val="28"/>
          <w:szCs w:val="28"/>
        </w:rPr>
        <w:t>2.4.</w:t>
      </w:r>
      <w:r w:rsidR="00BF37C5">
        <w:rPr>
          <w:b/>
          <w:bCs/>
          <w:sz w:val="28"/>
          <w:szCs w:val="28"/>
        </w:rPr>
        <w:t>3</w:t>
      </w:r>
      <w:r w:rsidRPr="008946C8">
        <w:rPr>
          <w:b/>
          <w:bCs/>
          <w:sz w:val="28"/>
          <w:szCs w:val="28"/>
        </w:rPr>
        <w:t xml:space="preserve">  Варианты маршрутов прохождения трубопроводов по территории поселения и расположения  намечаемых площадок под строительство сооружений водоотведения и их обоснование.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contextualSpacing/>
        <w:rPr>
          <w:sz w:val="28"/>
          <w:szCs w:val="28"/>
        </w:rPr>
      </w:pPr>
    </w:p>
    <w:p w:rsidR="00D0463B" w:rsidRPr="008946C8" w:rsidRDefault="00BF37C5" w:rsidP="0018487A">
      <w:pPr>
        <w:autoSpaceDE w:val="0"/>
        <w:autoSpaceDN w:val="0"/>
        <w:adjustRightInd w:val="0"/>
        <w:spacing w:after="0" w:line="240" w:lineRule="auto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D0463B" w:rsidRPr="008946C8">
        <w:rPr>
          <w:bCs/>
          <w:sz w:val="28"/>
          <w:szCs w:val="28"/>
        </w:rPr>
        <w:t>Маршруты прохождения трубопроводов по территории поселения и расположения  намечаемых площадок под строительство сооружений водоотведения и их обоснование будет разрабатываться  на стадии проектирования системы водоотведения.</w:t>
      </w:r>
      <w:r w:rsidR="00D0463B" w:rsidRPr="008946C8">
        <w:rPr>
          <w:sz w:val="28"/>
          <w:szCs w:val="28"/>
        </w:rPr>
        <w:br/>
        <w:t xml:space="preserve">           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contextualSpacing/>
        <w:rPr>
          <w:b/>
          <w:bCs/>
          <w:sz w:val="28"/>
          <w:szCs w:val="28"/>
        </w:rPr>
      </w:pPr>
      <w:r w:rsidRPr="008946C8">
        <w:rPr>
          <w:b/>
          <w:bCs/>
          <w:sz w:val="28"/>
          <w:szCs w:val="28"/>
        </w:rPr>
        <w:t>2.4.</w:t>
      </w:r>
      <w:r w:rsidR="00BF37C5">
        <w:rPr>
          <w:b/>
          <w:bCs/>
          <w:sz w:val="28"/>
          <w:szCs w:val="28"/>
        </w:rPr>
        <w:t>4</w:t>
      </w:r>
      <w:r w:rsidRPr="008946C8">
        <w:rPr>
          <w:b/>
          <w:bCs/>
          <w:sz w:val="28"/>
          <w:szCs w:val="28"/>
        </w:rPr>
        <w:t xml:space="preserve">   Границы планируемых </w:t>
      </w:r>
      <w:proofErr w:type="gramStart"/>
      <w:r w:rsidRPr="008946C8">
        <w:rPr>
          <w:b/>
          <w:bCs/>
          <w:sz w:val="28"/>
          <w:szCs w:val="28"/>
        </w:rPr>
        <w:t>зон размещения объектов централизованной системы водоотведения</w:t>
      </w:r>
      <w:proofErr w:type="gramEnd"/>
      <w:r w:rsidRPr="008946C8">
        <w:rPr>
          <w:b/>
          <w:bCs/>
          <w:sz w:val="28"/>
          <w:szCs w:val="28"/>
        </w:rPr>
        <w:t>.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contextualSpacing/>
        <w:rPr>
          <w:bCs/>
          <w:sz w:val="28"/>
          <w:szCs w:val="28"/>
        </w:rPr>
      </w:pPr>
    </w:p>
    <w:p w:rsidR="00D0463B" w:rsidRPr="008946C8" w:rsidRDefault="00D0463B" w:rsidP="00BF37C5">
      <w:pPr>
        <w:jc w:val="both"/>
        <w:rPr>
          <w:bCs/>
          <w:sz w:val="28"/>
          <w:szCs w:val="28"/>
        </w:rPr>
      </w:pPr>
      <w:r w:rsidRPr="008946C8">
        <w:rPr>
          <w:bCs/>
          <w:sz w:val="28"/>
          <w:szCs w:val="28"/>
        </w:rPr>
        <w:t xml:space="preserve">                 Границы планируемых </w:t>
      </w:r>
      <w:proofErr w:type="gramStart"/>
      <w:r w:rsidRPr="008946C8">
        <w:rPr>
          <w:bCs/>
          <w:sz w:val="28"/>
          <w:szCs w:val="28"/>
        </w:rPr>
        <w:t>зон  размещения объектов централизованной системы водоотведения</w:t>
      </w:r>
      <w:proofErr w:type="gramEnd"/>
      <w:r w:rsidRPr="008946C8">
        <w:rPr>
          <w:bCs/>
          <w:sz w:val="28"/>
          <w:szCs w:val="28"/>
        </w:rPr>
        <w:t xml:space="preserve"> будут разрабатываться на стадии проектирования системы водоотведения.</w:t>
      </w:r>
    </w:p>
    <w:p w:rsidR="00D0463B" w:rsidRPr="008946C8" w:rsidRDefault="00D0463B" w:rsidP="00D0463B">
      <w:pPr>
        <w:keepNext/>
        <w:keepLines/>
        <w:spacing w:after="0" w:line="240" w:lineRule="auto"/>
        <w:ind w:left="1025"/>
        <w:contextualSpacing/>
        <w:jc w:val="both"/>
        <w:rPr>
          <w:b/>
          <w:bCs/>
          <w:sz w:val="28"/>
          <w:szCs w:val="28"/>
        </w:rPr>
      </w:pPr>
    </w:p>
    <w:p w:rsidR="00D0463B" w:rsidRPr="008946C8" w:rsidRDefault="00D0463B" w:rsidP="00D0463B">
      <w:pPr>
        <w:keepNext/>
        <w:keepLines/>
        <w:numPr>
          <w:ilvl w:val="1"/>
          <w:numId w:val="35"/>
        </w:numPr>
        <w:spacing w:after="0" w:line="240" w:lineRule="auto"/>
        <w:contextualSpacing/>
        <w:jc w:val="both"/>
        <w:rPr>
          <w:b/>
          <w:bCs/>
          <w:sz w:val="28"/>
          <w:szCs w:val="28"/>
        </w:rPr>
      </w:pPr>
      <w:r w:rsidRPr="008946C8">
        <w:rPr>
          <w:b/>
          <w:bCs/>
          <w:sz w:val="28"/>
          <w:szCs w:val="28"/>
        </w:rPr>
        <w:t>Раздел «Экологические аспекты мероприятий по  строительству и реконструкции объектов централизованной системы водоотведения»</w:t>
      </w:r>
    </w:p>
    <w:p w:rsidR="00D0463B" w:rsidRPr="008946C8" w:rsidRDefault="00D0463B" w:rsidP="00D0463B">
      <w:pPr>
        <w:keepNext/>
        <w:keepLines/>
        <w:spacing w:after="0" w:line="240" w:lineRule="auto"/>
        <w:ind w:left="1025"/>
        <w:contextualSpacing/>
        <w:jc w:val="both"/>
        <w:rPr>
          <w:b/>
          <w:bCs/>
          <w:sz w:val="28"/>
          <w:szCs w:val="28"/>
        </w:rPr>
      </w:pP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contextualSpacing/>
        <w:rPr>
          <w:b/>
          <w:bCs/>
          <w:sz w:val="28"/>
          <w:szCs w:val="28"/>
        </w:rPr>
      </w:pPr>
      <w:r w:rsidRPr="008946C8">
        <w:rPr>
          <w:b/>
          <w:bCs/>
          <w:sz w:val="28"/>
          <w:szCs w:val="28"/>
        </w:rPr>
        <w:t>2.5.1 Сведения о мероприятиях, содержащихся в планах по снижению сбросов загрязняющих веществ в поверхностные водные объекты,  подземные водные объекты и на водозаборные площади.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contextualSpacing/>
        <w:rPr>
          <w:bCs/>
          <w:sz w:val="28"/>
          <w:szCs w:val="28"/>
        </w:rPr>
      </w:pPr>
      <w:r w:rsidRPr="008946C8">
        <w:rPr>
          <w:b/>
          <w:bCs/>
          <w:sz w:val="28"/>
          <w:szCs w:val="28"/>
        </w:rPr>
        <w:t xml:space="preserve">           </w:t>
      </w:r>
      <w:r w:rsidRPr="008946C8">
        <w:rPr>
          <w:bCs/>
          <w:sz w:val="28"/>
          <w:szCs w:val="28"/>
        </w:rPr>
        <w:t> </w:t>
      </w:r>
    </w:p>
    <w:p w:rsidR="00D0463B" w:rsidRPr="008946C8" w:rsidRDefault="00BF37C5" w:rsidP="00D0463B">
      <w:pPr>
        <w:keepNext/>
        <w:keepLines/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</w:t>
      </w:r>
      <w:r w:rsidR="00D0463B" w:rsidRPr="008946C8">
        <w:rPr>
          <w:bCs/>
          <w:sz w:val="28"/>
          <w:szCs w:val="28"/>
        </w:rPr>
        <w:t xml:space="preserve">Экологические аспекты мероприятий по строительству объектов централизованной системы водоотведения будут рассматриваться при изготовлении проектно-сметной документации </w:t>
      </w:r>
      <w:proofErr w:type="gramStart"/>
      <w:r w:rsidR="00D0463B" w:rsidRPr="008946C8">
        <w:rPr>
          <w:bCs/>
          <w:sz w:val="28"/>
          <w:szCs w:val="28"/>
        </w:rPr>
        <w:t>согласно</w:t>
      </w:r>
      <w:proofErr w:type="gramEnd"/>
      <w:r w:rsidR="00D0463B" w:rsidRPr="008946C8">
        <w:rPr>
          <w:bCs/>
          <w:sz w:val="28"/>
          <w:szCs w:val="28"/>
        </w:rPr>
        <w:t xml:space="preserve"> существующих требований и норм. </w:t>
      </w:r>
      <w:r w:rsidR="00D0463B" w:rsidRPr="008946C8">
        <w:rPr>
          <w:bCs/>
          <w:sz w:val="28"/>
          <w:szCs w:val="28"/>
        </w:rPr>
        <w:tab/>
      </w:r>
    </w:p>
    <w:p w:rsidR="00D0463B" w:rsidRPr="008946C8" w:rsidRDefault="00D0463B" w:rsidP="00BF37C5">
      <w:pPr>
        <w:spacing w:after="0" w:line="240" w:lineRule="auto"/>
        <w:jc w:val="both"/>
        <w:rPr>
          <w:bCs/>
          <w:sz w:val="28"/>
          <w:szCs w:val="28"/>
        </w:rPr>
      </w:pPr>
      <w:r w:rsidRPr="008946C8">
        <w:rPr>
          <w:bCs/>
          <w:color w:val="000000"/>
          <w:sz w:val="28"/>
          <w:szCs w:val="28"/>
        </w:rPr>
        <w:t xml:space="preserve">         Наличие индивидуальной канализации оставляет нерешенным вопрос по вывозу канализационных стоков. В настоящее время в  </w:t>
      </w:r>
      <w:proofErr w:type="spellStart"/>
      <w:r w:rsidR="00551E8C">
        <w:rPr>
          <w:rFonts w:eastAsia="Calibri"/>
          <w:bCs/>
          <w:sz w:val="28"/>
          <w:szCs w:val="28"/>
        </w:rPr>
        <w:t>Каркалинском</w:t>
      </w:r>
      <w:proofErr w:type="spellEnd"/>
      <w:r w:rsidR="00551E8C">
        <w:rPr>
          <w:rFonts w:eastAsia="Calibri"/>
          <w:bCs/>
          <w:sz w:val="28"/>
          <w:szCs w:val="28"/>
        </w:rPr>
        <w:t xml:space="preserve"> </w:t>
      </w:r>
      <w:r w:rsidR="00BF37C5">
        <w:rPr>
          <w:rFonts w:eastAsia="Calibri"/>
          <w:bCs/>
          <w:sz w:val="28"/>
          <w:szCs w:val="28"/>
        </w:rPr>
        <w:t xml:space="preserve"> СП </w:t>
      </w:r>
      <w:r w:rsidRPr="008946C8">
        <w:rPr>
          <w:bCs/>
          <w:color w:val="000000"/>
          <w:sz w:val="28"/>
          <w:szCs w:val="28"/>
        </w:rPr>
        <w:t xml:space="preserve"> очистные сооружения отсутствуют. Вывоз неочищенных сточных вод  не осуществляется, загрязняя тем самым окружающую среду.</w:t>
      </w:r>
    </w:p>
    <w:p w:rsidR="00D0463B" w:rsidRPr="008946C8" w:rsidRDefault="00D0463B" w:rsidP="00BF37C5">
      <w:pPr>
        <w:ind w:firstLine="708"/>
        <w:jc w:val="both"/>
        <w:rPr>
          <w:b/>
          <w:color w:val="000000"/>
          <w:sz w:val="28"/>
          <w:szCs w:val="28"/>
        </w:rPr>
      </w:pPr>
      <w:r w:rsidRPr="008946C8">
        <w:rPr>
          <w:bCs/>
          <w:sz w:val="28"/>
          <w:szCs w:val="28"/>
        </w:rPr>
        <w:t>При использовании установки "</w:t>
      </w:r>
      <w:proofErr w:type="spellStart"/>
      <w:r w:rsidRPr="008946C8">
        <w:rPr>
          <w:bCs/>
          <w:sz w:val="28"/>
          <w:szCs w:val="28"/>
        </w:rPr>
        <w:t>Биокси</w:t>
      </w:r>
      <w:proofErr w:type="spellEnd"/>
      <w:r w:rsidRPr="008946C8">
        <w:rPr>
          <w:bCs/>
          <w:sz w:val="28"/>
          <w:szCs w:val="28"/>
        </w:rPr>
        <w:t>" не нужно использовать ассенизационную машину, отсутствует необходимость планировать подъезд к месту расположения установки, т.к. отвод очищенной воды может осуществляться в дренажный колодец самотёком или на рельеф местности, или по рекомендации производителя, использоваться для полива приусадебного участка.</w:t>
      </w:r>
    </w:p>
    <w:p w:rsidR="00D0463B" w:rsidRPr="008946C8" w:rsidRDefault="00D0463B" w:rsidP="00D0463B">
      <w:pPr>
        <w:spacing w:before="100" w:beforeAutospacing="1" w:after="100" w:afterAutospacing="1" w:line="240" w:lineRule="auto"/>
        <w:contextualSpacing/>
        <w:rPr>
          <w:b/>
          <w:color w:val="000000"/>
          <w:sz w:val="28"/>
          <w:szCs w:val="28"/>
        </w:rPr>
      </w:pPr>
      <w:r w:rsidRPr="008946C8">
        <w:rPr>
          <w:b/>
          <w:color w:val="000000"/>
          <w:sz w:val="28"/>
          <w:szCs w:val="28"/>
        </w:rPr>
        <w:t>2.6    Оценка потребности в капитальных вложениях  в строительство, реконструкции и модернизацию объектов  централизованной системы водоотведения.</w:t>
      </w:r>
    </w:p>
    <w:p w:rsidR="00D0463B" w:rsidRPr="00026782" w:rsidRDefault="00D0463B" w:rsidP="00D0463B">
      <w:pPr>
        <w:keepNext/>
        <w:keepLines/>
        <w:tabs>
          <w:tab w:val="left" w:pos="315"/>
        </w:tabs>
        <w:spacing w:after="0"/>
        <w:contextualSpacing/>
        <w:rPr>
          <w:sz w:val="28"/>
          <w:szCs w:val="28"/>
        </w:rPr>
      </w:pPr>
      <w:r>
        <w:tab/>
      </w:r>
    </w:p>
    <w:p w:rsidR="00D0463B" w:rsidRPr="008946C8" w:rsidRDefault="00D0463B" w:rsidP="00D0463B">
      <w:pPr>
        <w:spacing w:before="100" w:beforeAutospacing="1" w:after="100" w:afterAutospacing="1" w:line="240" w:lineRule="auto"/>
        <w:contextualSpacing/>
        <w:rPr>
          <w:color w:val="000000"/>
          <w:sz w:val="28"/>
          <w:szCs w:val="28"/>
        </w:rPr>
      </w:pPr>
      <w:r w:rsidRPr="008946C8">
        <w:rPr>
          <w:color w:val="000000"/>
          <w:sz w:val="28"/>
          <w:szCs w:val="28"/>
        </w:rPr>
        <w:t xml:space="preserve">В строительство централизованной системы водоотведения необходимы   капитальные вложения,  </w:t>
      </w:r>
      <w:proofErr w:type="gramStart"/>
      <w:r w:rsidRPr="008946C8">
        <w:rPr>
          <w:color w:val="000000"/>
          <w:sz w:val="28"/>
          <w:szCs w:val="28"/>
        </w:rPr>
        <w:t>для</w:t>
      </w:r>
      <w:proofErr w:type="gramEnd"/>
      <w:r w:rsidRPr="008946C8">
        <w:rPr>
          <w:color w:val="000000"/>
          <w:sz w:val="28"/>
          <w:szCs w:val="28"/>
        </w:rPr>
        <w:t>: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contextualSpacing/>
        <w:jc w:val="both"/>
        <w:rPr>
          <w:color w:val="000000"/>
          <w:sz w:val="28"/>
          <w:szCs w:val="28"/>
        </w:rPr>
      </w:pPr>
      <w:r w:rsidRPr="008946C8">
        <w:rPr>
          <w:color w:val="000000"/>
          <w:sz w:val="28"/>
          <w:szCs w:val="28"/>
        </w:rPr>
        <w:t>- улучшения экологической ситуации в</w:t>
      </w:r>
      <w:r w:rsidR="00BF37C5" w:rsidRPr="00BF37C5">
        <w:rPr>
          <w:rFonts w:eastAsia="Calibri"/>
          <w:bCs/>
          <w:sz w:val="28"/>
          <w:szCs w:val="28"/>
        </w:rPr>
        <w:t xml:space="preserve"> </w:t>
      </w:r>
      <w:proofErr w:type="spellStart"/>
      <w:r w:rsidR="00551E8C">
        <w:rPr>
          <w:rFonts w:eastAsia="Calibri"/>
          <w:bCs/>
          <w:sz w:val="28"/>
          <w:szCs w:val="28"/>
        </w:rPr>
        <w:t>Каркалинском</w:t>
      </w:r>
      <w:proofErr w:type="spellEnd"/>
      <w:r w:rsidR="00551E8C">
        <w:rPr>
          <w:rFonts w:eastAsia="Calibri"/>
          <w:bCs/>
          <w:sz w:val="28"/>
          <w:szCs w:val="28"/>
        </w:rPr>
        <w:t xml:space="preserve"> </w:t>
      </w:r>
      <w:r w:rsidR="00BF37C5">
        <w:rPr>
          <w:rFonts w:eastAsia="Calibri"/>
          <w:bCs/>
          <w:sz w:val="28"/>
          <w:szCs w:val="28"/>
        </w:rPr>
        <w:t xml:space="preserve"> с</w:t>
      </w:r>
      <w:r w:rsidRPr="008946C8">
        <w:rPr>
          <w:color w:val="000000"/>
          <w:sz w:val="28"/>
          <w:szCs w:val="28"/>
        </w:rPr>
        <w:t>ельском поселении;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contextualSpacing/>
        <w:jc w:val="both"/>
        <w:rPr>
          <w:color w:val="000000"/>
          <w:sz w:val="28"/>
          <w:szCs w:val="28"/>
        </w:rPr>
      </w:pPr>
      <w:r w:rsidRPr="008946C8">
        <w:rPr>
          <w:color w:val="000000"/>
          <w:sz w:val="28"/>
          <w:szCs w:val="28"/>
        </w:rPr>
        <w:t>- снижение опасности возникновения и распространения заболеваний, вызываемых выбросами неочищенной воды;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contextualSpacing/>
        <w:jc w:val="both"/>
        <w:rPr>
          <w:color w:val="000000"/>
          <w:sz w:val="28"/>
          <w:szCs w:val="28"/>
        </w:rPr>
      </w:pPr>
      <w:r w:rsidRPr="008946C8">
        <w:rPr>
          <w:color w:val="000000"/>
          <w:sz w:val="28"/>
          <w:szCs w:val="28"/>
        </w:rPr>
        <w:t xml:space="preserve">- </w:t>
      </w:r>
      <w:r w:rsidR="00BF37C5">
        <w:rPr>
          <w:color w:val="000000"/>
          <w:sz w:val="28"/>
          <w:szCs w:val="28"/>
        </w:rPr>
        <w:t xml:space="preserve">   </w:t>
      </w:r>
      <w:r w:rsidRPr="008946C8">
        <w:rPr>
          <w:color w:val="000000"/>
          <w:sz w:val="28"/>
          <w:szCs w:val="28"/>
        </w:rPr>
        <w:t>обеспечение надежности систем водоотведения;</w:t>
      </w:r>
    </w:p>
    <w:p w:rsidR="00D0463B" w:rsidRDefault="00D0463B" w:rsidP="00D0463B">
      <w:pPr>
        <w:autoSpaceDE w:val="0"/>
        <w:autoSpaceDN w:val="0"/>
        <w:adjustRightInd w:val="0"/>
        <w:spacing w:after="0" w:line="240" w:lineRule="auto"/>
        <w:contextualSpacing/>
        <w:jc w:val="both"/>
        <w:rPr>
          <w:color w:val="000000"/>
          <w:sz w:val="28"/>
          <w:szCs w:val="28"/>
        </w:rPr>
      </w:pPr>
      <w:r w:rsidRPr="008946C8">
        <w:rPr>
          <w:color w:val="000000"/>
          <w:sz w:val="28"/>
          <w:szCs w:val="28"/>
        </w:rPr>
        <w:t>- создание комфортных условий в сфере жилищно-коммунальных услуг населению.</w:t>
      </w:r>
    </w:p>
    <w:p w:rsidR="00D0463B" w:rsidRPr="008946C8" w:rsidRDefault="00D0463B" w:rsidP="00D0463B">
      <w:pPr>
        <w:spacing w:before="100" w:beforeAutospacing="1" w:after="100" w:afterAutospacing="1" w:line="240" w:lineRule="auto"/>
        <w:contextualSpacing/>
        <w:rPr>
          <w:color w:val="000000"/>
          <w:sz w:val="28"/>
          <w:szCs w:val="28"/>
        </w:rPr>
      </w:pP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bCs/>
          <w:sz w:val="28"/>
          <w:szCs w:val="28"/>
        </w:rPr>
      </w:pPr>
      <w:r w:rsidRPr="008946C8">
        <w:rPr>
          <w:bCs/>
          <w:sz w:val="28"/>
          <w:szCs w:val="28"/>
        </w:rPr>
        <w:t>Оценка капитальных вложений в новое строительство, выполненная в соответствии с укрупненными сметными нормативами,  будет проведена после изготовления  проектно-сметной документации на строительство очистных сооружений.</w:t>
      </w:r>
    </w:p>
    <w:p w:rsidR="00D0463B" w:rsidRDefault="00D0463B" w:rsidP="00D0463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bCs/>
          <w:sz w:val="28"/>
          <w:szCs w:val="28"/>
        </w:rPr>
      </w:pPr>
      <w:r w:rsidRPr="008946C8">
        <w:rPr>
          <w:bCs/>
          <w:sz w:val="28"/>
          <w:szCs w:val="28"/>
        </w:rPr>
        <w:t>Оценка капитальных вложений, выполненных в ценах, установленных территориальными справочниками на момент выполнения программы, будет приведена в соответствии к текущим прогнозным ценам после изготовления  проектно-сметной документации на строительство очистных сооружений.</w:t>
      </w:r>
    </w:p>
    <w:p w:rsidR="00BF37C5" w:rsidRDefault="00BF37C5" w:rsidP="00D0463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bCs/>
          <w:i/>
          <w:sz w:val="28"/>
          <w:szCs w:val="28"/>
        </w:rPr>
      </w:pPr>
    </w:p>
    <w:p w:rsidR="00EA3572" w:rsidRPr="008946C8" w:rsidRDefault="00EA3572" w:rsidP="00D0463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bCs/>
          <w:i/>
          <w:sz w:val="28"/>
          <w:szCs w:val="28"/>
        </w:rPr>
      </w:pPr>
    </w:p>
    <w:p w:rsidR="00D0463B" w:rsidRDefault="00BF37C5" w:rsidP="00D0463B">
      <w:pPr>
        <w:keepNext/>
        <w:keepLines/>
        <w:spacing w:after="0" w:line="24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2.7 </w:t>
      </w:r>
      <w:r w:rsidR="00D0463B" w:rsidRPr="008946C8">
        <w:rPr>
          <w:b/>
          <w:color w:val="000000"/>
          <w:sz w:val="28"/>
          <w:szCs w:val="28"/>
        </w:rPr>
        <w:t xml:space="preserve">Целевые показатели развития централизованной системы водоотведения. </w:t>
      </w:r>
    </w:p>
    <w:p w:rsidR="00BF37C5" w:rsidRPr="008946C8" w:rsidRDefault="00BF37C5" w:rsidP="00D0463B">
      <w:pPr>
        <w:keepNext/>
        <w:keepLines/>
        <w:spacing w:after="0" w:line="240" w:lineRule="auto"/>
        <w:jc w:val="both"/>
        <w:rPr>
          <w:bCs/>
          <w:sz w:val="28"/>
          <w:szCs w:val="28"/>
        </w:rPr>
      </w:pPr>
    </w:p>
    <w:p w:rsidR="00D0463B" w:rsidRPr="008946C8" w:rsidRDefault="00D0463B" w:rsidP="00D0463B">
      <w:pPr>
        <w:spacing w:before="100" w:beforeAutospacing="1" w:after="100" w:afterAutospacing="1" w:line="240" w:lineRule="auto"/>
        <w:ind w:left="600"/>
        <w:contextualSpacing/>
        <w:rPr>
          <w:b/>
          <w:color w:val="000000"/>
          <w:sz w:val="28"/>
          <w:szCs w:val="28"/>
        </w:rPr>
      </w:pPr>
      <w:r w:rsidRPr="008946C8">
        <w:rPr>
          <w:b/>
          <w:color w:val="000000"/>
          <w:sz w:val="28"/>
          <w:szCs w:val="28"/>
        </w:rPr>
        <w:t>2.7.1 Показатели надежности и бесперебойности водоотведения.</w:t>
      </w:r>
    </w:p>
    <w:p w:rsidR="00D0463B" w:rsidRPr="008946C8" w:rsidRDefault="00D0463B" w:rsidP="00BF37C5">
      <w:pPr>
        <w:spacing w:before="100" w:beforeAutospacing="1" w:after="100" w:afterAutospacing="1" w:line="240" w:lineRule="auto"/>
        <w:ind w:firstLine="600"/>
        <w:contextualSpacing/>
        <w:jc w:val="both"/>
        <w:rPr>
          <w:color w:val="000000"/>
          <w:sz w:val="28"/>
          <w:szCs w:val="28"/>
        </w:rPr>
      </w:pPr>
      <w:r w:rsidRPr="008946C8">
        <w:rPr>
          <w:color w:val="000000"/>
          <w:sz w:val="28"/>
          <w:szCs w:val="28"/>
        </w:rPr>
        <w:t xml:space="preserve">   Целевой показатель аварийности централизованных систем  водоотведения определяется как отношение количества аварий на централизованных системах водоснабжения и водоотведения к протяженности сетей и определяется в единицах на 1 километр сети. </w:t>
      </w:r>
    </w:p>
    <w:p w:rsidR="00D0463B" w:rsidRPr="008946C8" w:rsidRDefault="00D0463B" w:rsidP="00BF37C5">
      <w:pPr>
        <w:autoSpaceDE w:val="0"/>
        <w:autoSpaceDN w:val="0"/>
        <w:adjustRightInd w:val="0"/>
        <w:spacing w:after="0" w:line="240" w:lineRule="auto"/>
        <w:ind w:firstLine="600"/>
        <w:contextualSpacing/>
        <w:jc w:val="both"/>
        <w:rPr>
          <w:color w:val="000000"/>
          <w:sz w:val="28"/>
          <w:szCs w:val="28"/>
        </w:rPr>
      </w:pPr>
      <w:r w:rsidRPr="008946C8">
        <w:rPr>
          <w:color w:val="000000"/>
          <w:sz w:val="28"/>
          <w:szCs w:val="28"/>
        </w:rPr>
        <w:t xml:space="preserve">Целевой показатель продолжительности перерывов водоснабжения и водоотведения определяется исходя из объема воды (объема отведения сточных вод) в кубических метрах, недопоставленного за время перерыва водоснабжения </w:t>
      </w:r>
      <w:r w:rsidRPr="008946C8">
        <w:rPr>
          <w:color w:val="000000"/>
          <w:sz w:val="28"/>
          <w:szCs w:val="28"/>
        </w:rPr>
        <w:lastRenderedPageBreak/>
        <w:t xml:space="preserve">(водоотведения), в том числе рассчитанный отдельно для перерывов водоснабжения и водоотведения с предварительным уведомлением абонентов (не менее чем за 24 часа) и без такого уведомления. </w:t>
      </w:r>
    </w:p>
    <w:p w:rsidR="00D0463B" w:rsidRPr="008946C8" w:rsidRDefault="00D0463B" w:rsidP="00D0463B">
      <w:pPr>
        <w:spacing w:before="100" w:beforeAutospacing="1" w:after="100" w:afterAutospacing="1" w:line="240" w:lineRule="auto"/>
        <w:rPr>
          <w:b/>
          <w:color w:val="000000"/>
          <w:sz w:val="28"/>
          <w:szCs w:val="28"/>
        </w:rPr>
      </w:pPr>
      <w:r w:rsidRPr="008946C8">
        <w:rPr>
          <w:b/>
          <w:color w:val="000000"/>
          <w:sz w:val="28"/>
          <w:szCs w:val="28"/>
        </w:rPr>
        <w:t>2.7.2 Показатели  качества обслуживания абонентов.</w:t>
      </w:r>
    </w:p>
    <w:p w:rsidR="00D0463B" w:rsidRPr="008946C8" w:rsidRDefault="00D0463B" w:rsidP="00D0463B">
      <w:pPr>
        <w:spacing w:before="100" w:beforeAutospacing="1" w:after="100" w:afterAutospacing="1" w:line="240" w:lineRule="auto"/>
        <w:contextualSpacing/>
        <w:rPr>
          <w:color w:val="000000"/>
          <w:sz w:val="28"/>
          <w:szCs w:val="28"/>
        </w:rPr>
      </w:pPr>
      <w:r w:rsidRPr="008946C8">
        <w:rPr>
          <w:color w:val="000000"/>
          <w:sz w:val="28"/>
          <w:szCs w:val="28"/>
        </w:rPr>
        <w:t>К целевым показателям качества обслуживания клиентов относится</w:t>
      </w:r>
      <w:proofErr w:type="gramStart"/>
      <w:r w:rsidRPr="008946C8">
        <w:rPr>
          <w:color w:val="000000"/>
          <w:sz w:val="28"/>
          <w:szCs w:val="28"/>
        </w:rPr>
        <w:t xml:space="preserve"> :</w:t>
      </w:r>
      <w:proofErr w:type="gramEnd"/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ind w:firstLine="600"/>
        <w:contextualSpacing/>
        <w:rPr>
          <w:color w:val="000000"/>
          <w:sz w:val="28"/>
          <w:szCs w:val="28"/>
        </w:rPr>
      </w:pPr>
      <w:r w:rsidRPr="008946C8">
        <w:rPr>
          <w:color w:val="000000"/>
          <w:sz w:val="28"/>
          <w:szCs w:val="28"/>
        </w:rPr>
        <w:t>а</w:t>
      </w:r>
      <w:proofErr w:type="gramStart"/>
      <w:r w:rsidRPr="008946C8">
        <w:rPr>
          <w:color w:val="000000"/>
          <w:sz w:val="28"/>
          <w:szCs w:val="28"/>
        </w:rPr>
        <w:t>)с</w:t>
      </w:r>
      <w:proofErr w:type="gramEnd"/>
      <w:r w:rsidRPr="008946C8">
        <w:rPr>
          <w:color w:val="000000"/>
          <w:sz w:val="28"/>
          <w:szCs w:val="28"/>
        </w:rPr>
        <w:t xml:space="preserve">облюдения требований о раскрытии информации о деятельности  организации, осуществляющей водоснабжение; </w:t>
      </w:r>
    </w:p>
    <w:p w:rsidR="00D0463B" w:rsidRPr="008946C8" w:rsidRDefault="00D0463B" w:rsidP="00D0463B">
      <w:pPr>
        <w:spacing w:before="100" w:beforeAutospacing="1" w:after="100" w:afterAutospacing="1" w:line="240" w:lineRule="auto"/>
        <w:ind w:left="600"/>
        <w:contextualSpacing/>
        <w:rPr>
          <w:b/>
          <w:color w:val="000000"/>
          <w:sz w:val="28"/>
          <w:szCs w:val="28"/>
        </w:rPr>
      </w:pPr>
      <w:r w:rsidRPr="008946C8">
        <w:rPr>
          <w:color w:val="000000"/>
          <w:sz w:val="28"/>
          <w:szCs w:val="28"/>
        </w:rPr>
        <w:t>б) доля рассмотренных заявок на подключение, в установленные сроки.</w:t>
      </w:r>
    </w:p>
    <w:p w:rsidR="00D0463B" w:rsidRPr="008946C8" w:rsidRDefault="00D0463B" w:rsidP="00D0463B">
      <w:pPr>
        <w:spacing w:before="100" w:beforeAutospacing="1" w:after="100" w:afterAutospacing="1" w:line="240" w:lineRule="auto"/>
        <w:ind w:left="600"/>
        <w:contextualSpacing/>
        <w:rPr>
          <w:b/>
          <w:color w:val="000000"/>
          <w:sz w:val="28"/>
          <w:szCs w:val="28"/>
        </w:rPr>
      </w:pPr>
    </w:p>
    <w:p w:rsidR="00D0463B" w:rsidRPr="008946C8" w:rsidRDefault="00D0463B" w:rsidP="00D0463B">
      <w:pPr>
        <w:spacing w:before="100" w:beforeAutospacing="1" w:after="100" w:afterAutospacing="1" w:line="240" w:lineRule="auto"/>
        <w:ind w:left="600"/>
        <w:contextualSpacing/>
        <w:rPr>
          <w:b/>
          <w:color w:val="000000"/>
          <w:sz w:val="28"/>
          <w:szCs w:val="28"/>
        </w:rPr>
      </w:pPr>
      <w:r w:rsidRPr="008946C8">
        <w:rPr>
          <w:b/>
          <w:color w:val="000000"/>
          <w:sz w:val="28"/>
          <w:szCs w:val="28"/>
        </w:rPr>
        <w:t>2.7.3 Показатели качества  очистки сточных вод.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contextualSpacing/>
        <w:rPr>
          <w:color w:val="000000"/>
          <w:sz w:val="28"/>
          <w:szCs w:val="28"/>
        </w:rPr>
      </w:pPr>
      <w:r w:rsidRPr="008946C8">
        <w:rPr>
          <w:color w:val="000000"/>
          <w:sz w:val="28"/>
          <w:szCs w:val="28"/>
        </w:rPr>
        <w:t xml:space="preserve">Целевой показатель очистки сточных вод устанавливается в отношении: </w:t>
      </w:r>
    </w:p>
    <w:p w:rsidR="00D0463B" w:rsidRPr="008946C8" w:rsidRDefault="00D0463B" w:rsidP="00BF37C5">
      <w:pPr>
        <w:autoSpaceDE w:val="0"/>
        <w:autoSpaceDN w:val="0"/>
        <w:adjustRightInd w:val="0"/>
        <w:spacing w:after="0" w:line="240" w:lineRule="auto"/>
        <w:ind w:firstLine="600"/>
        <w:contextualSpacing/>
        <w:jc w:val="both"/>
        <w:rPr>
          <w:color w:val="000000"/>
          <w:sz w:val="28"/>
          <w:szCs w:val="28"/>
        </w:rPr>
      </w:pPr>
      <w:r w:rsidRPr="008946C8">
        <w:rPr>
          <w:color w:val="000000"/>
          <w:sz w:val="28"/>
          <w:szCs w:val="28"/>
        </w:rPr>
        <w:t xml:space="preserve">а) доли сточных вод, подвергающихся очистке в общем объеме сбрасываемых сточных вод (в процентах), в том числе, с выделением доли очищенного (неочищенного) поверхностного (дождевого, талого, инфильтрационного) и дренажного стока; </w:t>
      </w:r>
    </w:p>
    <w:p w:rsidR="00D0463B" w:rsidRPr="008946C8" w:rsidRDefault="00D0463B" w:rsidP="00BF37C5">
      <w:pPr>
        <w:autoSpaceDE w:val="0"/>
        <w:autoSpaceDN w:val="0"/>
        <w:adjustRightInd w:val="0"/>
        <w:spacing w:after="0" w:line="240" w:lineRule="auto"/>
        <w:ind w:firstLine="600"/>
        <w:contextualSpacing/>
        <w:jc w:val="both"/>
        <w:rPr>
          <w:color w:val="000000"/>
          <w:sz w:val="28"/>
          <w:szCs w:val="28"/>
        </w:rPr>
      </w:pPr>
      <w:r w:rsidRPr="008946C8">
        <w:rPr>
          <w:color w:val="000000"/>
          <w:sz w:val="28"/>
          <w:szCs w:val="28"/>
        </w:rPr>
        <w:t xml:space="preserve">б) доли сточных вод, сбрасываемых в водный объект, в пределах нормативов допустимых сбросов и лимитов на сбросы. </w:t>
      </w:r>
    </w:p>
    <w:p w:rsidR="00D0463B" w:rsidRPr="008946C8" w:rsidRDefault="00D0463B" w:rsidP="00BF37C5">
      <w:pPr>
        <w:autoSpaceDE w:val="0"/>
        <w:autoSpaceDN w:val="0"/>
        <w:adjustRightInd w:val="0"/>
        <w:spacing w:after="0" w:line="240" w:lineRule="auto"/>
        <w:ind w:firstLine="600"/>
        <w:contextualSpacing/>
        <w:jc w:val="both"/>
        <w:rPr>
          <w:color w:val="000000"/>
          <w:sz w:val="28"/>
          <w:szCs w:val="28"/>
        </w:rPr>
      </w:pPr>
      <w:r w:rsidRPr="008946C8">
        <w:rPr>
          <w:color w:val="000000"/>
          <w:sz w:val="28"/>
          <w:szCs w:val="28"/>
        </w:rPr>
        <w:t xml:space="preserve">Целевой показатель очистки сточных вод устанавливается в процентном соотношении к фактическим показателям деятельности регулируемой организации на начало периода регулирования. </w:t>
      </w:r>
    </w:p>
    <w:p w:rsidR="00D0463B" w:rsidRPr="008946C8" w:rsidRDefault="00D0463B" w:rsidP="00D0463B">
      <w:pPr>
        <w:spacing w:before="100" w:beforeAutospacing="1" w:after="100" w:afterAutospacing="1" w:line="240" w:lineRule="auto"/>
        <w:ind w:left="720"/>
        <w:contextualSpacing/>
        <w:rPr>
          <w:b/>
          <w:color w:val="000000"/>
          <w:sz w:val="28"/>
          <w:szCs w:val="28"/>
        </w:rPr>
      </w:pPr>
    </w:p>
    <w:p w:rsidR="00D0463B" w:rsidRDefault="00D0463B" w:rsidP="00D0463B">
      <w:pPr>
        <w:numPr>
          <w:ilvl w:val="2"/>
          <w:numId w:val="27"/>
        </w:numPr>
        <w:spacing w:before="100" w:beforeAutospacing="1" w:after="100" w:afterAutospacing="1" w:line="240" w:lineRule="auto"/>
        <w:contextualSpacing/>
        <w:rPr>
          <w:b/>
          <w:color w:val="000000"/>
          <w:sz w:val="28"/>
          <w:szCs w:val="28"/>
        </w:rPr>
      </w:pPr>
      <w:r w:rsidRPr="008946C8">
        <w:rPr>
          <w:b/>
          <w:color w:val="000000"/>
          <w:sz w:val="28"/>
          <w:szCs w:val="28"/>
        </w:rPr>
        <w:t>Показатели эффективности использования ресурсов при транспортировке сточных вод.</w:t>
      </w:r>
    </w:p>
    <w:p w:rsidR="00EA3572" w:rsidRPr="008946C8" w:rsidRDefault="00EA3572" w:rsidP="00EA3572">
      <w:pPr>
        <w:spacing w:before="100" w:beforeAutospacing="1" w:after="100" w:afterAutospacing="1" w:line="240" w:lineRule="auto"/>
        <w:ind w:left="720"/>
        <w:contextualSpacing/>
        <w:rPr>
          <w:b/>
          <w:color w:val="000000"/>
          <w:sz w:val="28"/>
          <w:szCs w:val="28"/>
        </w:rPr>
      </w:pP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8"/>
          <w:szCs w:val="28"/>
        </w:rPr>
      </w:pPr>
      <w:r w:rsidRPr="008946C8">
        <w:rPr>
          <w:rFonts w:eastAsia="Calibri"/>
          <w:color w:val="000000"/>
          <w:sz w:val="28"/>
          <w:szCs w:val="28"/>
        </w:rPr>
        <w:t xml:space="preserve">          Целевые показатели эффективности использования ресурсов, в том числе сокращения потерь воды  при транспортировке устанавливается в отношении: 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r w:rsidRPr="008946C8">
        <w:rPr>
          <w:color w:val="000000"/>
          <w:sz w:val="28"/>
          <w:szCs w:val="28"/>
        </w:rPr>
        <w:t xml:space="preserve">а) уровня потерь  при транспортировке сточных вод; 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r w:rsidRPr="008946C8">
        <w:rPr>
          <w:color w:val="000000"/>
          <w:sz w:val="28"/>
          <w:szCs w:val="28"/>
        </w:rPr>
        <w:t>б) доли абонентов, осуществляющих расчеты за полученную воду по приборам учета</w:t>
      </w:r>
      <w:r w:rsidRPr="008946C8">
        <w:rPr>
          <w:color w:val="000000"/>
          <w:sz w:val="18"/>
          <w:szCs w:val="18"/>
        </w:rPr>
        <w:t></w:t>
      </w:r>
      <w:r w:rsidRPr="008946C8">
        <w:rPr>
          <w:color w:val="000000"/>
          <w:sz w:val="28"/>
          <w:szCs w:val="28"/>
        </w:rPr>
        <w:t xml:space="preserve">. </w:t>
      </w:r>
    </w:p>
    <w:p w:rsidR="00D0463B" w:rsidRPr="008946C8" w:rsidRDefault="00D0463B" w:rsidP="00BF37C5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8946C8">
        <w:rPr>
          <w:color w:val="000000"/>
          <w:sz w:val="28"/>
          <w:szCs w:val="28"/>
        </w:rPr>
        <w:t xml:space="preserve">Целевой показатель потерь холодной воды, горячей воды определяется исходя из данных  организации, осуществляющей водоснабжение  об отпуске (потреблении) воды по приборам учета и устанавливается в процентном соотношении к фактическим показателям деятельности регулируемой организации на начало периода регулирования.   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rPr>
          <w:b/>
          <w:color w:val="000000"/>
          <w:sz w:val="28"/>
          <w:szCs w:val="28"/>
        </w:rPr>
      </w:pP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rPr>
          <w:b/>
          <w:color w:val="000000"/>
          <w:sz w:val="28"/>
          <w:szCs w:val="28"/>
        </w:rPr>
      </w:pPr>
      <w:r w:rsidRPr="008946C8">
        <w:rPr>
          <w:b/>
          <w:color w:val="000000"/>
          <w:sz w:val="28"/>
          <w:szCs w:val="28"/>
        </w:rPr>
        <w:t>2.7.5.Соотношение цены  реализации мероприятий инвестиционной программы и их эффективности.</w:t>
      </w:r>
    </w:p>
    <w:p w:rsidR="00D0463B" w:rsidRPr="008946C8" w:rsidRDefault="00D0463B" w:rsidP="00BF37C5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8"/>
          <w:szCs w:val="28"/>
        </w:rPr>
      </w:pPr>
      <w:r w:rsidRPr="008946C8">
        <w:rPr>
          <w:rFonts w:eastAsia="Calibri"/>
          <w:color w:val="000000"/>
          <w:sz w:val="28"/>
          <w:szCs w:val="28"/>
        </w:rPr>
        <w:t xml:space="preserve">          Целевые показатели соотношения цены и эффективности (улучшения  качества очистки сточных вод) реализации мероприятий инвестиционной программы определяются исходя из: увеличения доли сточных вод, прошедших очистку и соответствующих нормативным требованиям. </w:t>
      </w:r>
    </w:p>
    <w:p w:rsidR="00D0463B" w:rsidRPr="008946C8" w:rsidRDefault="00D0463B" w:rsidP="00D0463B">
      <w:pPr>
        <w:numPr>
          <w:ilvl w:val="2"/>
          <w:numId w:val="28"/>
        </w:numPr>
        <w:spacing w:before="100" w:beforeAutospacing="1" w:after="100" w:afterAutospacing="1" w:line="240" w:lineRule="auto"/>
        <w:contextualSpacing/>
        <w:rPr>
          <w:b/>
          <w:color w:val="000000"/>
          <w:sz w:val="28"/>
          <w:szCs w:val="28"/>
        </w:rPr>
      </w:pPr>
      <w:r w:rsidRPr="008946C8">
        <w:rPr>
          <w:b/>
          <w:color w:val="000000"/>
          <w:sz w:val="28"/>
          <w:szCs w:val="28"/>
        </w:rPr>
        <w:t>Иные показатели, установленные федеральным органом исполнительной власти, осуществляющим функции по выработки государственной политики и нормативно-правовому регулированию в сфере жилищно-коммунального хозяйства.</w:t>
      </w:r>
    </w:p>
    <w:p w:rsidR="00D0463B" w:rsidRDefault="00D0463B" w:rsidP="00D0463B">
      <w:pPr>
        <w:spacing w:before="100" w:beforeAutospacing="1" w:after="100" w:afterAutospacing="1" w:line="240" w:lineRule="auto"/>
        <w:contextualSpacing/>
        <w:rPr>
          <w:bCs/>
          <w:sz w:val="28"/>
          <w:szCs w:val="28"/>
        </w:rPr>
      </w:pPr>
      <w:r w:rsidRPr="008946C8">
        <w:rPr>
          <w:bCs/>
          <w:sz w:val="28"/>
          <w:szCs w:val="28"/>
        </w:rPr>
        <w:t>Иные показатели отсутствуют.</w:t>
      </w:r>
    </w:p>
    <w:p w:rsidR="00EA3572" w:rsidRPr="008946C8" w:rsidRDefault="00EA3572" w:rsidP="00D0463B">
      <w:pPr>
        <w:spacing w:before="100" w:beforeAutospacing="1" w:after="100" w:afterAutospacing="1" w:line="240" w:lineRule="auto"/>
        <w:contextualSpacing/>
        <w:rPr>
          <w:bCs/>
          <w:sz w:val="28"/>
          <w:szCs w:val="28"/>
        </w:rPr>
      </w:pPr>
    </w:p>
    <w:p w:rsidR="00D0463B" w:rsidRPr="008946C8" w:rsidRDefault="00D0463B" w:rsidP="00D0463B">
      <w:pPr>
        <w:keepNext/>
        <w:keepLines/>
        <w:spacing w:after="0" w:line="240" w:lineRule="auto"/>
        <w:jc w:val="both"/>
        <w:rPr>
          <w:bCs/>
          <w:sz w:val="28"/>
          <w:szCs w:val="28"/>
        </w:rPr>
      </w:pPr>
      <w:r w:rsidRPr="008946C8">
        <w:rPr>
          <w:b/>
          <w:bCs/>
          <w:sz w:val="28"/>
          <w:szCs w:val="28"/>
        </w:rPr>
        <w:t>2.8  Раздел «Перечень выявленных бесхозяйных объектов централизованной системы водоотведения»</w:t>
      </w:r>
    </w:p>
    <w:p w:rsidR="00D0463B" w:rsidRPr="008946C8" w:rsidRDefault="00D0463B" w:rsidP="00D0463B">
      <w:pPr>
        <w:keepNext/>
        <w:keepLines/>
        <w:spacing w:after="0" w:line="240" w:lineRule="auto"/>
        <w:jc w:val="both"/>
        <w:rPr>
          <w:bCs/>
          <w:sz w:val="28"/>
          <w:szCs w:val="28"/>
        </w:rPr>
      </w:pPr>
    </w:p>
    <w:p w:rsidR="00D0463B" w:rsidRPr="008946C8" w:rsidRDefault="00D0463B" w:rsidP="00D0463B">
      <w:pPr>
        <w:spacing w:line="240" w:lineRule="auto"/>
        <w:rPr>
          <w:bCs/>
          <w:sz w:val="28"/>
          <w:szCs w:val="28"/>
        </w:rPr>
      </w:pPr>
      <w:r w:rsidRPr="008946C8">
        <w:rPr>
          <w:bCs/>
          <w:sz w:val="28"/>
          <w:szCs w:val="28"/>
        </w:rPr>
        <w:t xml:space="preserve">          На территории </w:t>
      </w:r>
      <w:proofErr w:type="spellStart"/>
      <w:r w:rsidR="00EC719C">
        <w:rPr>
          <w:bCs/>
          <w:sz w:val="28"/>
          <w:szCs w:val="28"/>
        </w:rPr>
        <w:t>Каркалинского</w:t>
      </w:r>
      <w:proofErr w:type="spellEnd"/>
      <w:r w:rsidR="00EC719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СП</w:t>
      </w:r>
      <w:r w:rsidRPr="008946C8">
        <w:rPr>
          <w:bCs/>
          <w:sz w:val="28"/>
          <w:szCs w:val="28"/>
        </w:rPr>
        <w:t xml:space="preserve"> бесхозяйные сети</w:t>
      </w:r>
      <w:r>
        <w:rPr>
          <w:bCs/>
          <w:sz w:val="28"/>
          <w:szCs w:val="28"/>
        </w:rPr>
        <w:t xml:space="preserve"> водоотведения</w:t>
      </w:r>
      <w:r w:rsidRPr="008946C8">
        <w:rPr>
          <w:bCs/>
          <w:sz w:val="28"/>
          <w:szCs w:val="28"/>
        </w:rPr>
        <w:t xml:space="preserve"> отсутствуют. </w:t>
      </w:r>
    </w:p>
    <w:p w:rsidR="00A972DF" w:rsidRDefault="00A972DF" w:rsidP="008E2F67">
      <w:pPr>
        <w:spacing w:after="0"/>
        <w:rPr>
          <w:b/>
          <w:sz w:val="28"/>
          <w:szCs w:val="28"/>
        </w:rPr>
      </w:pPr>
    </w:p>
    <w:p w:rsidR="00D0463B" w:rsidRDefault="00D0463B" w:rsidP="008E2F67">
      <w:pPr>
        <w:spacing w:after="0"/>
        <w:rPr>
          <w:b/>
          <w:sz w:val="28"/>
          <w:szCs w:val="28"/>
        </w:rPr>
      </w:pPr>
    </w:p>
    <w:p w:rsidR="00D0463B" w:rsidRDefault="00D0463B" w:rsidP="008E2F67">
      <w:pPr>
        <w:spacing w:after="0"/>
        <w:rPr>
          <w:b/>
          <w:sz w:val="28"/>
          <w:szCs w:val="28"/>
        </w:rPr>
      </w:pPr>
    </w:p>
    <w:p w:rsidR="00A855BD" w:rsidRDefault="00A855BD" w:rsidP="008E2F67">
      <w:pPr>
        <w:spacing w:after="0"/>
        <w:ind w:firstLine="709"/>
        <w:rPr>
          <w:b/>
          <w:sz w:val="28"/>
          <w:szCs w:val="28"/>
        </w:rPr>
      </w:pPr>
      <w:bookmarkStart w:id="94" w:name="_Toc360541455"/>
      <w:bookmarkStart w:id="95" w:name="_Toc360541042"/>
      <w:bookmarkStart w:id="96" w:name="_Toc360540984"/>
      <w:bookmarkStart w:id="97" w:name="_Toc360540882"/>
      <w:bookmarkStart w:id="98" w:name="_Toc360540824"/>
      <w:bookmarkStart w:id="99" w:name="_Toc360187473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</w:p>
    <w:bookmarkEnd w:id="94"/>
    <w:bookmarkEnd w:id="95"/>
    <w:bookmarkEnd w:id="96"/>
    <w:bookmarkEnd w:id="97"/>
    <w:bookmarkEnd w:id="98"/>
    <w:bookmarkEnd w:id="99"/>
    <w:p w:rsidR="008D2C91" w:rsidRPr="008D2C91" w:rsidRDefault="008D2C91" w:rsidP="008D2C91">
      <w:pPr>
        <w:rPr>
          <w:sz w:val="28"/>
          <w:szCs w:val="28"/>
        </w:rPr>
      </w:pPr>
    </w:p>
    <w:p w:rsidR="008D2C91" w:rsidRPr="008D2C91" w:rsidRDefault="008D2C91" w:rsidP="008D2C91">
      <w:pPr>
        <w:rPr>
          <w:sz w:val="28"/>
          <w:szCs w:val="28"/>
        </w:rPr>
      </w:pPr>
    </w:p>
    <w:p w:rsidR="00176B7F" w:rsidRDefault="00176B7F" w:rsidP="008D2C91">
      <w:pPr>
        <w:rPr>
          <w:sz w:val="28"/>
          <w:szCs w:val="28"/>
        </w:rPr>
        <w:sectPr w:rsidR="00176B7F" w:rsidSect="000342C4">
          <w:footerReference w:type="default" r:id="rId13"/>
          <w:pgSz w:w="11906" w:h="16838"/>
          <w:pgMar w:top="567" w:right="566" w:bottom="426" w:left="1276" w:header="397" w:footer="340" w:gutter="0"/>
          <w:cols w:space="708"/>
          <w:titlePg/>
          <w:docGrid w:linePitch="360"/>
        </w:sectPr>
      </w:pPr>
    </w:p>
    <w:p w:rsidR="00176B7F" w:rsidRPr="00A660C8" w:rsidRDefault="00176B7F" w:rsidP="00176B7F">
      <w:pPr>
        <w:jc w:val="right"/>
        <w:rPr>
          <w:b/>
          <w:sz w:val="28"/>
          <w:szCs w:val="28"/>
        </w:rPr>
      </w:pPr>
      <w:r w:rsidRPr="00A660C8">
        <w:rPr>
          <w:b/>
          <w:sz w:val="28"/>
          <w:szCs w:val="28"/>
        </w:rPr>
        <w:lastRenderedPageBreak/>
        <w:t>Приложение №</w:t>
      </w:r>
      <w:r w:rsidR="00994D26">
        <w:rPr>
          <w:b/>
          <w:sz w:val="28"/>
          <w:szCs w:val="28"/>
        </w:rPr>
        <w:t xml:space="preserve"> 4</w:t>
      </w:r>
    </w:p>
    <w:p w:rsidR="00176B7F" w:rsidRDefault="00176B7F" w:rsidP="00176B7F">
      <w:pPr>
        <w:jc w:val="center"/>
        <w:rPr>
          <w:b/>
          <w:sz w:val="28"/>
          <w:szCs w:val="28"/>
        </w:rPr>
      </w:pPr>
      <w:r w:rsidRPr="00A660C8">
        <w:rPr>
          <w:b/>
          <w:sz w:val="28"/>
          <w:szCs w:val="28"/>
        </w:rPr>
        <w:t>Перечень мероприятий программы</w:t>
      </w:r>
    </w:p>
    <w:p w:rsidR="00176B7F" w:rsidRDefault="00176B7F" w:rsidP="00176B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тыс. руб.</w:t>
      </w:r>
    </w:p>
    <w:tbl>
      <w:tblPr>
        <w:tblStyle w:val="afa"/>
        <w:tblW w:w="0" w:type="auto"/>
        <w:tblLook w:val="04A0"/>
      </w:tblPr>
      <w:tblGrid>
        <w:gridCol w:w="781"/>
        <w:gridCol w:w="3408"/>
        <w:gridCol w:w="2094"/>
        <w:gridCol w:w="2070"/>
        <w:gridCol w:w="2123"/>
        <w:gridCol w:w="2186"/>
        <w:gridCol w:w="2124"/>
      </w:tblGrid>
      <w:tr w:rsidR="00176B7F" w:rsidTr="00176B7F">
        <w:tc>
          <w:tcPr>
            <w:tcW w:w="781" w:type="dxa"/>
          </w:tcPr>
          <w:p w:rsidR="00176B7F" w:rsidRPr="00A660C8" w:rsidRDefault="00176B7F" w:rsidP="00EB1D2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660C8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  <w:p w:rsidR="00176B7F" w:rsidRPr="00A660C8" w:rsidRDefault="00176B7F" w:rsidP="00EB1D21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A660C8">
              <w:rPr>
                <w:rFonts w:ascii="Times New Roman" w:hAnsi="Times New Roman" w:cs="Times New Roman"/>
                <w:b/>
                <w:szCs w:val="24"/>
                <w:lang w:val="en-US"/>
              </w:rPr>
              <w:t>n/n</w:t>
            </w:r>
          </w:p>
        </w:tc>
        <w:tc>
          <w:tcPr>
            <w:tcW w:w="3408" w:type="dxa"/>
          </w:tcPr>
          <w:p w:rsidR="00176B7F" w:rsidRPr="00A660C8" w:rsidRDefault="00176B7F" w:rsidP="00EB1D2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660C8">
              <w:rPr>
                <w:rFonts w:ascii="Times New Roman" w:hAnsi="Times New Roman" w:cs="Times New Roman"/>
                <w:b/>
                <w:szCs w:val="24"/>
              </w:rPr>
              <w:t>Наименование мероприятия</w:t>
            </w:r>
          </w:p>
        </w:tc>
        <w:tc>
          <w:tcPr>
            <w:tcW w:w="2094" w:type="dxa"/>
          </w:tcPr>
          <w:p w:rsidR="00176B7F" w:rsidRPr="00A660C8" w:rsidRDefault="00176B7F" w:rsidP="00EB1D2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660C8">
              <w:rPr>
                <w:rFonts w:ascii="Times New Roman" w:hAnsi="Times New Roman" w:cs="Times New Roman"/>
                <w:b/>
                <w:szCs w:val="24"/>
              </w:rPr>
              <w:t xml:space="preserve">Адрес объекта </w:t>
            </w:r>
          </w:p>
        </w:tc>
        <w:tc>
          <w:tcPr>
            <w:tcW w:w="2070" w:type="dxa"/>
          </w:tcPr>
          <w:p w:rsidR="00176B7F" w:rsidRPr="00A660C8" w:rsidRDefault="00176B7F" w:rsidP="00EB1D2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660C8">
              <w:rPr>
                <w:rFonts w:ascii="Times New Roman" w:hAnsi="Times New Roman" w:cs="Times New Roman"/>
                <w:b/>
                <w:szCs w:val="24"/>
              </w:rPr>
              <w:t>Срок начала работ</w:t>
            </w:r>
          </w:p>
        </w:tc>
        <w:tc>
          <w:tcPr>
            <w:tcW w:w="2123" w:type="dxa"/>
          </w:tcPr>
          <w:p w:rsidR="00176B7F" w:rsidRPr="00A660C8" w:rsidRDefault="00176B7F" w:rsidP="00EB1D2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660C8">
              <w:rPr>
                <w:rFonts w:ascii="Times New Roman" w:hAnsi="Times New Roman" w:cs="Times New Roman"/>
                <w:b/>
                <w:szCs w:val="24"/>
              </w:rPr>
              <w:t>Срок окончания работ</w:t>
            </w:r>
          </w:p>
        </w:tc>
        <w:tc>
          <w:tcPr>
            <w:tcW w:w="2186" w:type="dxa"/>
          </w:tcPr>
          <w:p w:rsidR="00176B7F" w:rsidRPr="00A660C8" w:rsidRDefault="00176B7F" w:rsidP="00EB1D2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660C8">
              <w:rPr>
                <w:rFonts w:ascii="Times New Roman" w:hAnsi="Times New Roman" w:cs="Times New Roman"/>
                <w:b/>
                <w:szCs w:val="24"/>
              </w:rPr>
              <w:t>Мощность, протяженность</w:t>
            </w:r>
          </w:p>
        </w:tc>
        <w:tc>
          <w:tcPr>
            <w:tcW w:w="2124" w:type="dxa"/>
          </w:tcPr>
          <w:p w:rsidR="00176B7F" w:rsidRDefault="00176B7F" w:rsidP="00EB1D2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660C8">
              <w:rPr>
                <w:rFonts w:ascii="Times New Roman" w:hAnsi="Times New Roman" w:cs="Times New Roman"/>
                <w:b/>
                <w:szCs w:val="24"/>
              </w:rPr>
              <w:t>Стоимость работ</w:t>
            </w:r>
          </w:p>
          <w:p w:rsidR="00566098" w:rsidRPr="00A660C8" w:rsidRDefault="00566098" w:rsidP="00EB1D2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тыс.руб</w:t>
            </w:r>
          </w:p>
        </w:tc>
      </w:tr>
      <w:tr w:rsidR="00176B7F" w:rsidTr="00176B7F">
        <w:tc>
          <w:tcPr>
            <w:tcW w:w="4189" w:type="dxa"/>
            <w:gridSpan w:val="2"/>
          </w:tcPr>
          <w:p w:rsidR="00176B7F" w:rsidRPr="00A660C8" w:rsidRDefault="00176B7F" w:rsidP="00EB1D2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660C8">
              <w:rPr>
                <w:rFonts w:ascii="Times New Roman" w:hAnsi="Times New Roman" w:cs="Times New Roman"/>
                <w:b/>
                <w:szCs w:val="24"/>
              </w:rPr>
              <w:t>Итого по плану мероприятий</w:t>
            </w:r>
          </w:p>
        </w:tc>
        <w:tc>
          <w:tcPr>
            <w:tcW w:w="2094" w:type="dxa"/>
          </w:tcPr>
          <w:p w:rsidR="00176B7F" w:rsidRPr="00A660C8" w:rsidRDefault="00176B7F" w:rsidP="00EB1D2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70" w:type="dxa"/>
          </w:tcPr>
          <w:p w:rsidR="00176B7F" w:rsidRPr="00A660C8" w:rsidRDefault="00176B7F" w:rsidP="00EB1D2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123" w:type="dxa"/>
          </w:tcPr>
          <w:p w:rsidR="00176B7F" w:rsidRPr="00A660C8" w:rsidRDefault="00176B7F" w:rsidP="00EB1D2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186" w:type="dxa"/>
          </w:tcPr>
          <w:p w:rsidR="00176B7F" w:rsidRPr="00A660C8" w:rsidRDefault="00176B7F" w:rsidP="00EB1D2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124" w:type="dxa"/>
          </w:tcPr>
          <w:p w:rsidR="00176B7F" w:rsidRPr="00A660C8" w:rsidRDefault="00176B7F" w:rsidP="00EB1D2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76B7F" w:rsidRPr="00A660C8" w:rsidTr="00176B7F">
        <w:tc>
          <w:tcPr>
            <w:tcW w:w="781" w:type="dxa"/>
            <w:vAlign w:val="center"/>
          </w:tcPr>
          <w:p w:rsidR="00176B7F" w:rsidRPr="00A660C8" w:rsidRDefault="00176B7F" w:rsidP="00EB1D2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660C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408" w:type="dxa"/>
            <w:vAlign w:val="center"/>
          </w:tcPr>
          <w:p w:rsidR="00176B7F" w:rsidRPr="00A660C8" w:rsidRDefault="00176B7F" w:rsidP="00EB12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Реконструкция водопроводных сетей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с. </w:t>
            </w:r>
            <w:r w:rsidR="00EB12D1">
              <w:rPr>
                <w:rFonts w:ascii="Times New Roman" w:hAnsi="Times New Roman" w:cs="Times New Roman"/>
                <w:szCs w:val="24"/>
              </w:rPr>
              <w:t xml:space="preserve">Каркали </w:t>
            </w:r>
          </w:p>
        </w:tc>
        <w:tc>
          <w:tcPr>
            <w:tcW w:w="2094" w:type="dxa"/>
          </w:tcPr>
          <w:p w:rsidR="00176B7F" w:rsidRPr="00A660C8" w:rsidRDefault="00176B7F" w:rsidP="00EB1D2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176B7F" w:rsidRPr="00A660C8" w:rsidRDefault="00176B7F" w:rsidP="004925C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</w:t>
            </w:r>
            <w:r w:rsidR="004925CE">
              <w:rPr>
                <w:rFonts w:ascii="Times New Roman" w:hAnsi="Times New Roman" w:cs="Times New Roman"/>
                <w:szCs w:val="24"/>
              </w:rPr>
              <w:t>8</w:t>
            </w:r>
            <w:r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</w:tc>
        <w:tc>
          <w:tcPr>
            <w:tcW w:w="2123" w:type="dxa"/>
            <w:vAlign w:val="center"/>
          </w:tcPr>
          <w:p w:rsidR="00176B7F" w:rsidRPr="00A660C8" w:rsidRDefault="00176B7F" w:rsidP="00EB1D2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2025 г.</w:t>
            </w:r>
          </w:p>
        </w:tc>
        <w:tc>
          <w:tcPr>
            <w:tcW w:w="2186" w:type="dxa"/>
            <w:vAlign w:val="center"/>
          </w:tcPr>
          <w:p w:rsidR="00176B7F" w:rsidRPr="00A660C8" w:rsidRDefault="004925CE" w:rsidP="004925C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176B7F">
              <w:rPr>
                <w:rFonts w:ascii="Times New Roman" w:hAnsi="Times New Roman" w:cs="Times New Roman"/>
                <w:szCs w:val="24"/>
              </w:rPr>
              <w:t>,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  <w:r w:rsidR="00176B7F">
              <w:rPr>
                <w:rFonts w:ascii="Times New Roman" w:hAnsi="Times New Roman" w:cs="Times New Roman"/>
                <w:szCs w:val="24"/>
              </w:rPr>
              <w:t xml:space="preserve"> км</w:t>
            </w:r>
          </w:p>
        </w:tc>
        <w:tc>
          <w:tcPr>
            <w:tcW w:w="2124" w:type="dxa"/>
            <w:vAlign w:val="center"/>
          </w:tcPr>
          <w:p w:rsidR="00176B7F" w:rsidRPr="0081078E" w:rsidRDefault="004925CE" w:rsidP="00EB1D2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1800</w:t>
            </w:r>
            <w:r w:rsidR="00176B7F">
              <w:rPr>
                <w:rFonts w:ascii="Times New Roman" w:hAnsi="Times New Roman" w:cs="Times New Roman"/>
                <w:b/>
                <w:szCs w:val="24"/>
              </w:rPr>
              <w:t>,0</w:t>
            </w:r>
          </w:p>
        </w:tc>
      </w:tr>
      <w:tr w:rsidR="00176B7F" w:rsidRPr="00A660C8" w:rsidTr="00176B7F">
        <w:tc>
          <w:tcPr>
            <w:tcW w:w="781" w:type="dxa"/>
            <w:vAlign w:val="center"/>
          </w:tcPr>
          <w:p w:rsidR="00176B7F" w:rsidRPr="00A660C8" w:rsidRDefault="00176B7F" w:rsidP="00EB1D2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408" w:type="dxa"/>
          </w:tcPr>
          <w:p w:rsidR="00176B7F" w:rsidRPr="00A660C8" w:rsidRDefault="00EB12D1" w:rsidP="00EB12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Реконструкция водопроводных сетей в д. Тукмак </w:t>
            </w:r>
          </w:p>
        </w:tc>
        <w:tc>
          <w:tcPr>
            <w:tcW w:w="2094" w:type="dxa"/>
          </w:tcPr>
          <w:p w:rsidR="00176B7F" w:rsidRPr="00A660C8" w:rsidRDefault="00176B7F" w:rsidP="00EB1D2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176B7F" w:rsidRPr="00A660C8" w:rsidRDefault="00176B7F" w:rsidP="005E72F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  <w:r w:rsidR="005E72F4">
              <w:rPr>
                <w:rFonts w:ascii="Times New Roman" w:hAnsi="Times New Roman" w:cs="Times New Roman"/>
                <w:szCs w:val="24"/>
              </w:rPr>
              <w:t>20</w:t>
            </w:r>
            <w:r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</w:tc>
        <w:tc>
          <w:tcPr>
            <w:tcW w:w="2123" w:type="dxa"/>
            <w:vAlign w:val="center"/>
          </w:tcPr>
          <w:p w:rsidR="00176B7F" w:rsidRPr="00A660C8" w:rsidRDefault="00176B7F" w:rsidP="005E72F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</w:t>
            </w:r>
            <w:r w:rsidR="005E72F4">
              <w:rPr>
                <w:rFonts w:ascii="Times New Roman" w:hAnsi="Times New Roman" w:cs="Times New Roman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</w:tc>
        <w:tc>
          <w:tcPr>
            <w:tcW w:w="2186" w:type="dxa"/>
            <w:vAlign w:val="center"/>
          </w:tcPr>
          <w:p w:rsidR="00176B7F" w:rsidRPr="00A660C8" w:rsidRDefault="004925CE" w:rsidP="004925C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1,8 км</w:t>
            </w:r>
          </w:p>
        </w:tc>
        <w:tc>
          <w:tcPr>
            <w:tcW w:w="2124" w:type="dxa"/>
            <w:vAlign w:val="center"/>
          </w:tcPr>
          <w:p w:rsidR="00176B7F" w:rsidRPr="0081078E" w:rsidRDefault="004925CE" w:rsidP="00EB1D2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2160</w:t>
            </w:r>
            <w:r w:rsidR="00176B7F">
              <w:rPr>
                <w:rFonts w:ascii="Times New Roman" w:hAnsi="Times New Roman" w:cs="Times New Roman"/>
                <w:b/>
                <w:szCs w:val="24"/>
              </w:rPr>
              <w:t>,0</w:t>
            </w:r>
          </w:p>
        </w:tc>
      </w:tr>
    </w:tbl>
    <w:p w:rsidR="00176B7F" w:rsidRDefault="00176B7F" w:rsidP="00176B7F">
      <w:pPr>
        <w:jc w:val="center"/>
        <w:rPr>
          <w:b/>
          <w:szCs w:val="24"/>
        </w:rPr>
      </w:pPr>
    </w:p>
    <w:p w:rsidR="00176B7F" w:rsidRDefault="00176B7F" w:rsidP="00176B7F">
      <w:pPr>
        <w:jc w:val="center"/>
        <w:rPr>
          <w:b/>
          <w:szCs w:val="24"/>
        </w:rPr>
      </w:pPr>
    </w:p>
    <w:p w:rsidR="00176B7F" w:rsidRDefault="00176B7F" w:rsidP="00176B7F">
      <w:pPr>
        <w:jc w:val="center"/>
        <w:rPr>
          <w:b/>
          <w:szCs w:val="24"/>
        </w:rPr>
      </w:pPr>
    </w:p>
    <w:p w:rsidR="00176B7F" w:rsidRDefault="00176B7F" w:rsidP="00176B7F">
      <w:pPr>
        <w:jc w:val="center"/>
        <w:rPr>
          <w:b/>
          <w:szCs w:val="24"/>
        </w:rPr>
      </w:pPr>
    </w:p>
    <w:p w:rsidR="000D5AE1" w:rsidRDefault="000D5AE1" w:rsidP="00176B7F">
      <w:pPr>
        <w:jc w:val="center"/>
        <w:rPr>
          <w:b/>
          <w:szCs w:val="24"/>
        </w:rPr>
      </w:pPr>
    </w:p>
    <w:p w:rsidR="000D5AE1" w:rsidRDefault="000D5AE1" w:rsidP="00176B7F">
      <w:pPr>
        <w:jc w:val="center"/>
        <w:rPr>
          <w:b/>
          <w:szCs w:val="24"/>
        </w:rPr>
      </w:pPr>
    </w:p>
    <w:p w:rsidR="000D5AE1" w:rsidRDefault="000D5AE1" w:rsidP="00176B7F">
      <w:pPr>
        <w:jc w:val="center"/>
        <w:rPr>
          <w:b/>
          <w:szCs w:val="24"/>
        </w:rPr>
      </w:pPr>
    </w:p>
    <w:sectPr w:rsidR="000D5AE1" w:rsidSect="00176B7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752" w:rsidRDefault="00CE7752" w:rsidP="00EB1D21">
      <w:pPr>
        <w:spacing w:after="0" w:line="240" w:lineRule="auto"/>
      </w:pPr>
      <w:r>
        <w:separator/>
      </w:r>
    </w:p>
  </w:endnote>
  <w:endnote w:type="continuationSeparator" w:id="0">
    <w:p w:rsidR="00CE7752" w:rsidRDefault="00CE7752" w:rsidP="00EB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97696"/>
      <w:docPartObj>
        <w:docPartGallery w:val="Page Numbers (Bottom of Page)"/>
        <w:docPartUnique/>
      </w:docPartObj>
    </w:sdtPr>
    <w:sdtContent>
      <w:p w:rsidR="00FC2076" w:rsidRDefault="00531105">
        <w:pPr>
          <w:pStyle w:val="a9"/>
          <w:jc w:val="right"/>
        </w:pPr>
        <w:r>
          <w:fldChar w:fldCharType="begin"/>
        </w:r>
        <w:r w:rsidR="00FC2076">
          <w:instrText xml:space="preserve"> PAGE   \* MERGEFORMAT </w:instrText>
        </w:r>
        <w:r>
          <w:fldChar w:fldCharType="separate"/>
        </w:r>
        <w:r w:rsidR="005F301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C2076" w:rsidRDefault="00FC207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752" w:rsidRDefault="00CE7752" w:rsidP="00EB1D21">
      <w:pPr>
        <w:spacing w:after="0" w:line="240" w:lineRule="auto"/>
      </w:pPr>
      <w:r>
        <w:separator/>
      </w:r>
    </w:p>
  </w:footnote>
  <w:footnote w:type="continuationSeparator" w:id="0">
    <w:p w:rsidR="00CE7752" w:rsidRDefault="00CE7752" w:rsidP="00EB1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871F6"/>
    <w:multiLevelType w:val="hybridMultilevel"/>
    <w:tmpl w:val="EFE6E88E"/>
    <w:lvl w:ilvl="0" w:tplc="A9EC57D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86013"/>
    <w:multiLevelType w:val="multilevel"/>
    <w:tmpl w:val="1D2C99F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">
    <w:nsid w:val="1394527B"/>
    <w:multiLevelType w:val="hybridMultilevel"/>
    <w:tmpl w:val="6B7C03B4"/>
    <w:lvl w:ilvl="0" w:tplc="3D4AC86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C906A4"/>
    <w:multiLevelType w:val="hybridMultilevel"/>
    <w:tmpl w:val="E8B04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49436A"/>
    <w:multiLevelType w:val="multilevel"/>
    <w:tmpl w:val="D2BC36F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sz w:val="22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eastAsiaTheme="minorHAnsi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sz w:val="22"/>
      </w:rPr>
    </w:lvl>
  </w:abstractNum>
  <w:abstractNum w:abstractNumId="5">
    <w:nsid w:val="1AE87C20"/>
    <w:multiLevelType w:val="hybridMultilevel"/>
    <w:tmpl w:val="259C47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6B5919"/>
    <w:multiLevelType w:val="hybridMultilevel"/>
    <w:tmpl w:val="B7109296"/>
    <w:lvl w:ilvl="0" w:tplc="AC9C5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F73E73"/>
    <w:multiLevelType w:val="hybridMultilevel"/>
    <w:tmpl w:val="CCD8F4A6"/>
    <w:lvl w:ilvl="0" w:tplc="F2DEF480">
      <w:start w:val="1"/>
      <w:numFmt w:val="decimal"/>
      <w:pStyle w:val="1"/>
      <w:lvlText w:val="Таблица %1"/>
      <w:lvlJc w:val="left"/>
      <w:pPr>
        <w:tabs>
          <w:tab w:val="num" w:pos="13751"/>
        </w:tabs>
        <w:snapToGrid w:val="0"/>
        <w:ind w:left="13751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1" w:tplc="04190003">
      <w:start w:val="1"/>
      <w:numFmt w:val="decimal"/>
      <w:lvlText w:val="%2."/>
      <w:lvlJc w:val="left"/>
      <w:pPr>
        <w:tabs>
          <w:tab w:val="num" w:pos="9378"/>
        </w:tabs>
        <w:snapToGrid w:val="0"/>
        <w:ind w:left="937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0312D6"/>
    <w:multiLevelType w:val="hybridMultilevel"/>
    <w:tmpl w:val="3536BE86"/>
    <w:lvl w:ilvl="0" w:tplc="7E90C30C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883685"/>
    <w:multiLevelType w:val="hybridMultilevel"/>
    <w:tmpl w:val="2A4E3BDA"/>
    <w:lvl w:ilvl="0" w:tplc="36A4B39E">
      <w:start w:val="1"/>
      <w:numFmt w:val="decimal"/>
      <w:lvlText w:val="%1."/>
      <w:lvlJc w:val="left"/>
      <w:pPr>
        <w:ind w:left="1864" w:hanging="11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B200F7"/>
    <w:multiLevelType w:val="multilevel"/>
    <w:tmpl w:val="78D26C4A"/>
    <w:lvl w:ilvl="0">
      <w:start w:val="2"/>
      <w:numFmt w:val="decimal"/>
      <w:lvlText w:val="%1"/>
      <w:lvlJc w:val="left"/>
      <w:pPr>
        <w:ind w:left="600" w:hanging="60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eastAsia="Times New Roman" w:hint="default"/>
        <w:b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  <w:b/>
      </w:rPr>
    </w:lvl>
  </w:abstractNum>
  <w:abstractNum w:abstractNumId="11">
    <w:nsid w:val="378F367F"/>
    <w:multiLevelType w:val="hybridMultilevel"/>
    <w:tmpl w:val="E2D6E832"/>
    <w:lvl w:ilvl="0" w:tplc="C70221F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0D3CB0"/>
    <w:multiLevelType w:val="hybridMultilevel"/>
    <w:tmpl w:val="B7B6350C"/>
    <w:lvl w:ilvl="0" w:tplc="783408E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5A1BA4"/>
    <w:multiLevelType w:val="hybridMultilevel"/>
    <w:tmpl w:val="9710CC1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>
    <w:nsid w:val="3F625063"/>
    <w:multiLevelType w:val="multilevel"/>
    <w:tmpl w:val="5C50C7F0"/>
    <w:lvl w:ilvl="0">
      <w:start w:val="1"/>
      <w:numFmt w:val="decimal"/>
      <w:lvlText w:val="%1"/>
      <w:lvlJc w:val="left"/>
      <w:pPr>
        <w:ind w:left="1125" w:hanging="1125"/>
      </w:pPr>
    </w:lvl>
    <w:lvl w:ilvl="1">
      <w:start w:val="1"/>
      <w:numFmt w:val="decimal"/>
      <w:lvlText w:val="%1.%2"/>
      <w:lvlJc w:val="left"/>
      <w:pPr>
        <w:ind w:left="1834" w:hanging="1125"/>
      </w:pPr>
    </w:lvl>
    <w:lvl w:ilvl="2">
      <w:start w:val="1"/>
      <w:numFmt w:val="decimal"/>
      <w:lvlText w:val="%1.%2.%3"/>
      <w:lvlJc w:val="left"/>
      <w:pPr>
        <w:ind w:left="2543" w:hanging="1125"/>
      </w:pPr>
    </w:lvl>
    <w:lvl w:ilvl="3">
      <w:start w:val="1"/>
      <w:numFmt w:val="decimal"/>
      <w:lvlText w:val="%1.%2.%3.%4"/>
      <w:lvlJc w:val="left"/>
      <w:pPr>
        <w:ind w:left="3252" w:hanging="1125"/>
      </w:pPr>
    </w:lvl>
    <w:lvl w:ilvl="4">
      <w:start w:val="1"/>
      <w:numFmt w:val="decimal"/>
      <w:lvlText w:val="%1.%2.%3.%4.%5"/>
      <w:lvlJc w:val="left"/>
      <w:pPr>
        <w:ind w:left="3961" w:hanging="1125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15">
    <w:nsid w:val="47BF3796"/>
    <w:multiLevelType w:val="multilevel"/>
    <w:tmpl w:val="420C558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2160"/>
      </w:pPr>
      <w:rPr>
        <w:rFonts w:hint="default"/>
      </w:rPr>
    </w:lvl>
  </w:abstractNum>
  <w:abstractNum w:abstractNumId="16">
    <w:nsid w:val="4DA323C5"/>
    <w:multiLevelType w:val="multilevel"/>
    <w:tmpl w:val="E022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6C5633"/>
    <w:multiLevelType w:val="hybridMultilevel"/>
    <w:tmpl w:val="44BE9246"/>
    <w:lvl w:ilvl="0" w:tplc="6970650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214D78"/>
    <w:multiLevelType w:val="multilevel"/>
    <w:tmpl w:val="90D4ADC8"/>
    <w:lvl w:ilvl="0">
      <w:start w:val="2"/>
      <w:numFmt w:val="decimal"/>
      <w:lvlText w:val="%1"/>
      <w:lvlJc w:val="left"/>
      <w:pPr>
        <w:ind w:left="600" w:hanging="600"/>
      </w:pPr>
    </w:lvl>
    <w:lvl w:ilvl="1">
      <w:start w:val="7"/>
      <w:numFmt w:val="decimal"/>
      <w:lvlText w:val="%1.%2"/>
      <w:lvlJc w:val="left"/>
      <w:pPr>
        <w:ind w:left="600" w:hanging="600"/>
      </w:pPr>
    </w:lvl>
    <w:lvl w:ilvl="2">
      <w:start w:val="4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9">
    <w:nsid w:val="5887725B"/>
    <w:multiLevelType w:val="multilevel"/>
    <w:tmpl w:val="DE88BA0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5A553015"/>
    <w:multiLevelType w:val="multilevel"/>
    <w:tmpl w:val="BDF05B4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5B78637C"/>
    <w:multiLevelType w:val="hybridMultilevel"/>
    <w:tmpl w:val="8DEE8896"/>
    <w:lvl w:ilvl="0" w:tplc="35D82FF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5F7F60"/>
    <w:multiLevelType w:val="multilevel"/>
    <w:tmpl w:val="B72EF160"/>
    <w:lvl w:ilvl="0">
      <w:start w:val="2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025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cs="Times New Roman" w:hint="default"/>
      </w:rPr>
    </w:lvl>
  </w:abstractNum>
  <w:abstractNum w:abstractNumId="23">
    <w:nsid w:val="651343A6"/>
    <w:multiLevelType w:val="hybridMultilevel"/>
    <w:tmpl w:val="AD8C56CA"/>
    <w:lvl w:ilvl="0" w:tplc="13BC8D2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4">
    <w:nsid w:val="68C87E0C"/>
    <w:multiLevelType w:val="multilevel"/>
    <w:tmpl w:val="BFD283C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69D96755"/>
    <w:multiLevelType w:val="hybridMultilevel"/>
    <w:tmpl w:val="686EB6DC"/>
    <w:lvl w:ilvl="0" w:tplc="B26A0E7A">
      <w:start w:val="1"/>
      <w:numFmt w:val="decimal"/>
      <w:pStyle w:val="a"/>
      <w:lvlText w:val="Таблица %1."/>
      <w:lvlJc w:val="left"/>
      <w:pPr>
        <w:tabs>
          <w:tab w:val="num" w:pos="3801"/>
        </w:tabs>
        <w:ind w:left="3801" w:hanging="360"/>
      </w:pPr>
      <w:rPr>
        <w:b w:val="0"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ED41D5A"/>
    <w:multiLevelType w:val="multilevel"/>
    <w:tmpl w:val="8FBE0EA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73B77600"/>
    <w:multiLevelType w:val="multilevel"/>
    <w:tmpl w:val="72CA33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6"/>
  </w:num>
  <w:num w:numId="25">
    <w:abstractNumId w:val="13"/>
  </w:num>
  <w:num w:numId="26">
    <w:abstractNumId w:val="23"/>
  </w:num>
  <w:num w:numId="27">
    <w:abstractNumId w:val="18"/>
    <w:lvlOverride w:ilvl="0">
      <w:startOverride w:val="2"/>
    </w:lvlOverride>
    <w:lvlOverride w:ilvl="1">
      <w:startOverride w:val="7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19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2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3"/>
  </w:num>
  <w:num w:numId="35">
    <w:abstractNumId w:val="27"/>
  </w:num>
  <w:num w:numId="36">
    <w:abstractNumId w:val="4"/>
  </w:num>
  <w:num w:numId="37">
    <w:abstractNumId w:val="10"/>
  </w:num>
  <w:num w:numId="38">
    <w:abstractNumId w:val="1"/>
  </w:num>
  <w:num w:numId="3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3672"/>
    <w:rsid w:val="00004A0A"/>
    <w:rsid w:val="00010DFE"/>
    <w:rsid w:val="0001461A"/>
    <w:rsid w:val="0002581D"/>
    <w:rsid w:val="000342C4"/>
    <w:rsid w:val="00057AE4"/>
    <w:rsid w:val="00060001"/>
    <w:rsid w:val="0006646D"/>
    <w:rsid w:val="00071710"/>
    <w:rsid w:val="00074B2B"/>
    <w:rsid w:val="00076CE5"/>
    <w:rsid w:val="00090FB1"/>
    <w:rsid w:val="000C2DCC"/>
    <w:rsid w:val="000C318D"/>
    <w:rsid w:val="000C3443"/>
    <w:rsid w:val="000C6673"/>
    <w:rsid w:val="000D255E"/>
    <w:rsid w:val="000D537A"/>
    <w:rsid w:val="000D5AE1"/>
    <w:rsid w:val="000D7A49"/>
    <w:rsid w:val="000F2E66"/>
    <w:rsid w:val="000F3929"/>
    <w:rsid w:val="00111996"/>
    <w:rsid w:val="00124661"/>
    <w:rsid w:val="00127491"/>
    <w:rsid w:val="001279E7"/>
    <w:rsid w:val="00133FF5"/>
    <w:rsid w:val="0013655E"/>
    <w:rsid w:val="0016437D"/>
    <w:rsid w:val="00165835"/>
    <w:rsid w:val="00170CB5"/>
    <w:rsid w:val="001749CC"/>
    <w:rsid w:val="00176B7F"/>
    <w:rsid w:val="0018487A"/>
    <w:rsid w:val="00190BBA"/>
    <w:rsid w:val="001B262A"/>
    <w:rsid w:val="001C795E"/>
    <w:rsid w:val="001D06E9"/>
    <w:rsid w:val="001D11AC"/>
    <w:rsid w:val="001D495F"/>
    <w:rsid w:val="001D5317"/>
    <w:rsid w:val="001E108B"/>
    <w:rsid w:val="00217B48"/>
    <w:rsid w:val="00217FDF"/>
    <w:rsid w:val="002257DB"/>
    <w:rsid w:val="00230AD4"/>
    <w:rsid w:val="00232FD1"/>
    <w:rsid w:val="002419F2"/>
    <w:rsid w:val="00256F69"/>
    <w:rsid w:val="002624EA"/>
    <w:rsid w:val="0026743E"/>
    <w:rsid w:val="002734A6"/>
    <w:rsid w:val="00277263"/>
    <w:rsid w:val="002824BB"/>
    <w:rsid w:val="002D4764"/>
    <w:rsid w:val="002D49DF"/>
    <w:rsid w:val="002E210E"/>
    <w:rsid w:val="002E3A74"/>
    <w:rsid w:val="002E3A95"/>
    <w:rsid w:val="002F238B"/>
    <w:rsid w:val="003048A0"/>
    <w:rsid w:val="00311BAF"/>
    <w:rsid w:val="0031354D"/>
    <w:rsid w:val="00315664"/>
    <w:rsid w:val="0033102A"/>
    <w:rsid w:val="00331D9A"/>
    <w:rsid w:val="00332363"/>
    <w:rsid w:val="0034646D"/>
    <w:rsid w:val="003475F3"/>
    <w:rsid w:val="00356642"/>
    <w:rsid w:val="00366099"/>
    <w:rsid w:val="00376798"/>
    <w:rsid w:val="0039652A"/>
    <w:rsid w:val="003A3731"/>
    <w:rsid w:val="003B20F7"/>
    <w:rsid w:val="003B341E"/>
    <w:rsid w:val="003C7478"/>
    <w:rsid w:val="003D0250"/>
    <w:rsid w:val="0040040F"/>
    <w:rsid w:val="004010D2"/>
    <w:rsid w:val="004031BF"/>
    <w:rsid w:val="004038E2"/>
    <w:rsid w:val="00403E05"/>
    <w:rsid w:val="0041531F"/>
    <w:rsid w:val="004170C8"/>
    <w:rsid w:val="00425E1F"/>
    <w:rsid w:val="004266B9"/>
    <w:rsid w:val="00450FC4"/>
    <w:rsid w:val="004512EB"/>
    <w:rsid w:val="0045277B"/>
    <w:rsid w:val="004647EF"/>
    <w:rsid w:val="00474E58"/>
    <w:rsid w:val="00477550"/>
    <w:rsid w:val="004854FE"/>
    <w:rsid w:val="004925CE"/>
    <w:rsid w:val="004C112C"/>
    <w:rsid w:val="004C48FF"/>
    <w:rsid w:val="004D319D"/>
    <w:rsid w:val="004E2AE5"/>
    <w:rsid w:val="004E73FB"/>
    <w:rsid w:val="004F2B67"/>
    <w:rsid w:val="004F389B"/>
    <w:rsid w:val="00501C8B"/>
    <w:rsid w:val="00503182"/>
    <w:rsid w:val="00505097"/>
    <w:rsid w:val="00511868"/>
    <w:rsid w:val="005133F0"/>
    <w:rsid w:val="00514067"/>
    <w:rsid w:val="00515DD1"/>
    <w:rsid w:val="00516361"/>
    <w:rsid w:val="0051670F"/>
    <w:rsid w:val="005171AE"/>
    <w:rsid w:val="00522579"/>
    <w:rsid w:val="005241D1"/>
    <w:rsid w:val="00527D1F"/>
    <w:rsid w:val="00530135"/>
    <w:rsid w:val="00531105"/>
    <w:rsid w:val="00534849"/>
    <w:rsid w:val="00540187"/>
    <w:rsid w:val="00546932"/>
    <w:rsid w:val="00551E8C"/>
    <w:rsid w:val="005534B7"/>
    <w:rsid w:val="005573D9"/>
    <w:rsid w:val="0056019D"/>
    <w:rsid w:val="00563F0C"/>
    <w:rsid w:val="0056413E"/>
    <w:rsid w:val="00566098"/>
    <w:rsid w:val="005729AE"/>
    <w:rsid w:val="005972E8"/>
    <w:rsid w:val="005B296E"/>
    <w:rsid w:val="005C2346"/>
    <w:rsid w:val="005C5A01"/>
    <w:rsid w:val="005D20CC"/>
    <w:rsid w:val="005D7C55"/>
    <w:rsid w:val="005E4D10"/>
    <w:rsid w:val="005E5709"/>
    <w:rsid w:val="005E661B"/>
    <w:rsid w:val="005E72F4"/>
    <w:rsid w:val="005E7ECC"/>
    <w:rsid w:val="005F301F"/>
    <w:rsid w:val="005F34AE"/>
    <w:rsid w:val="005F39D9"/>
    <w:rsid w:val="006146F7"/>
    <w:rsid w:val="006221DF"/>
    <w:rsid w:val="00624E35"/>
    <w:rsid w:val="00630CC6"/>
    <w:rsid w:val="00634507"/>
    <w:rsid w:val="006366B1"/>
    <w:rsid w:val="006452BF"/>
    <w:rsid w:val="006619F6"/>
    <w:rsid w:val="00666500"/>
    <w:rsid w:val="00672438"/>
    <w:rsid w:val="00677AD6"/>
    <w:rsid w:val="0068344D"/>
    <w:rsid w:val="00686265"/>
    <w:rsid w:val="00687E94"/>
    <w:rsid w:val="006956E4"/>
    <w:rsid w:val="00696FBC"/>
    <w:rsid w:val="006A7F79"/>
    <w:rsid w:val="006B12BE"/>
    <w:rsid w:val="006B1AD0"/>
    <w:rsid w:val="006B1FB1"/>
    <w:rsid w:val="006B206D"/>
    <w:rsid w:val="006D2DA6"/>
    <w:rsid w:val="006D66C7"/>
    <w:rsid w:val="006E0703"/>
    <w:rsid w:val="006E2751"/>
    <w:rsid w:val="006E499E"/>
    <w:rsid w:val="006F43C7"/>
    <w:rsid w:val="006F46A8"/>
    <w:rsid w:val="00714939"/>
    <w:rsid w:val="007161E0"/>
    <w:rsid w:val="007263A2"/>
    <w:rsid w:val="007266D6"/>
    <w:rsid w:val="007274F4"/>
    <w:rsid w:val="00730282"/>
    <w:rsid w:val="0073082B"/>
    <w:rsid w:val="00730B28"/>
    <w:rsid w:val="00754938"/>
    <w:rsid w:val="00757605"/>
    <w:rsid w:val="00775051"/>
    <w:rsid w:val="00793FA0"/>
    <w:rsid w:val="007A2A40"/>
    <w:rsid w:val="007B5C2F"/>
    <w:rsid w:val="007B5F2E"/>
    <w:rsid w:val="007B7B92"/>
    <w:rsid w:val="007C049B"/>
    <w:rsid w:val="007D5739"/>
    <w:rsid w:val="007E41A3"/>
    <w:rsid w:val="007F1600"/>
    <w:rsid w:val="007F6DAB"/>
    <w:rsid w:val="008073B7"/>
    <w:rsid w:val="008076F5"/>
    <w:rsid w:val="008146CD"/>
    <w:rsid w:val="008221BE"/>
    <w:rsid w:val="00822323"/>
    <w:rsid w:val="00824C61"/>
    <w:rsid w:val="00886B22"/>
    <w:rsid w:val="00887BA9"/>
    <w:rsid w:val="00890C63"/>
    <w:rsid w:val="008A2297"/>
    <w:rsid w:val="008A4AED"/>
    <w:rsid w:val="008A5ECB"/>
    <w:rsid w:val="008B289C"/>
    <w:rsid w:val="008C6D6B"/>
    <w:rsid w:val="008C7003"/>
    <w:rsid w:val="008C77E1"/>
    <w:rsid w:val="008D05AD"/>
    <w:rsid w:val="008D2C91"/>
    <w:rsid w:val="008D627F"/>
    <w:rsid w:val="008D6562"/>
    <w:rsid w:val="008E2F67"/>
    <w:rsid w:val="008E6AF8"/>
    <w:rsid w:val="008E7265"/>
    <w:rsid w:val="008F6821"/>
    <w:rsid w:val="00901C83"/>
    <w:rsid w:val="00906741"/>
    <w:rsid w:val="00915E03"/>
    <w:rsid w:val="00920C2C"/>
    <w:rsid w:val="009262D8"/>
    <w:rsid w:val="0094067C"/>
    <w:rsid w:val="0095129F"/>
    <w:rsid w:val="009628F1"/>
    <w:rsid w:val="009744B5"/>
    <w:rsid w:val="0098591E"/>
    <w:rsid w:val="00994198"/>
    <w:rsid w:val="00994D26"/>
    <w:rsid w:val="009A3757"/>
    <w:rsid w:val="009B0928"/>
    <w:rsid w:val="009D44F9"/>
    <w:rsid w:val="009D5039"/>
    <w:rsid w:val="009D7326"/>
    <w:rsid w:val="009E1DE9"/>
    <w:rsid w:val="009E3250"/>
    <w:rsid w:val="009F0540"/>
    <w:rsid w:val="009F243A"/>
    <w:rsid w:val="009F2C79"/>
    <w:rsid w:val="00A0381E"/>
    <w:rsid w:val="00A119CD"/>
    <w:rsid w:val="00A12FC4"/>
    <w:rsid w:val="00A158D3"/>
    <w:rsid w:val="00A52E25"/>
    <w:rsid w:val="00A52EA1"/>
    <w:rsid w:val="00A54FBD"/>
    <w:rsid w:val="00A564CB"/>
    <w:rsid w:val="00A5664F"/>
    <w:rsid w:val="00A57B07"/>
    <w:rsid w:val="00A65EDD"/>
    <w:rsid w:val="00A7026A"/>
    <w:rsid w:val="00A77A50"/>
    <w:rsid w:val="00A8138F"/>
    <w:rsid w:val="00A82187"/>
    <w:rsid w:val="00A855BD"/>
    <w:rsid w:val="00A8663E"/>
    <w:rsid w:val="00A965BE"/>
    <w:rsid w:val="00A96C9A"/>
    <w:rsid w:val="00A972DF"/>
    <w:rsid w:val="00AA4967"/>
    <w:rsid w:val="00AA5B6D"/>
    <w:rsid w:val="00AB05CC"/>
    <w:rsid w:val="00AB4074"/>
    <w:rsid w:val="00AB5A3B"/>
    <w:rsid w:val="00AD050B"/>
    <w:rsid w:val="00AD6131"/>
    <w:rsid w:val="00AE18B8"/>
    <w:rsid w:val="00AE4C1C"/>
    <w:rsid w:val="00AF10CB"/>
    <w:rsid w:val="00B035F6"/>
    <w:rsid w:val="00B116AE"/>
    <w:rsid w:val="00B177B3"/>
    <w:rsid w:val="00B218C6"/>
    <w:rsid w:val="00B237EE"/>
    <w:rsid w:val="00B35398"/>
    <w:rsid w:val="00B516BB"/>
    <w:rsid w:val="00B65A59"/>
    <w:rsid w:val="00B97E39"/>
    <w:rsid w:val="00BB35F0"/>
    <w:rsid w:val="00BB49A4"/>
    <w:rsid w:val="00BB594D"/>
    <w:rsid w:val="00BB7A6D"/>
    <w:rsid w:val="00BC658D"/>
    <w:rsid w:val="00BD3672"/>
    <w:rsid w:val="00BE2DAA"/>
    <w:rsid w:val="00BF0CD8"/>
    <w:rsid w:val="00BF37C5"/>
    <w:rsid w:val="00BF7655"/>
    <w:rsid w:val="00C02410"/>
    <w:rsid w:val="00C126E2"/>
    <w:rsid w:val="00C40A80"/>
    <w:rsid w:val="00C51011"/>
    <w:rsid w:val="00C52802"/>
    <w:rsid w:val="00C53A7E"/>
    <w:rsid w:val="00C65E0D"/>
    <w:rsid w:val="00C763AD"/>
    <w:rsid w:val="00C818F4"/>
    <w:rsid w:val="00C85810"/>
    <w:rsid w:val="00C95164"/>
    <w:rsid w:val="00C97E02"/>
    <w:rsid w:val="00CB5AAE"/>
    <w:rsid w:val="00CC1042"/>
    <w:rsid w:val="00CC783E"/>
    <w:rsid w:val="00CD5388"/>
    <w:rsid w:val="00CE5F9A"/>
    <w:rsid w:val="00CE6B24"/>
    <w:rsid w:val="00CE7752"/>
    <w:rsid w:val="00CF5E7C"/>
    <w:rsid w:val="00D01175"/>
    <w:rsid w:val="00D02BF0"/>
    <w:rsid w:val="00D0463B"/>
    <w:rsid w:val="00D11FE1"/>
    <w:rsid w:val="00D23839"/>
    <w:rsid w:val="00D23DB6"/>
    <w:rsid w:val="00D33D53"/>
    <w:rsid w:val="00D340F8"/>
    <w:rsid w:val="00D37681"/>
    <w:rsid w:val="00D5720B"/>
    <w:rsid w:val="00D65ACA"/>
    <w:rsid w:val="00D73886"/>
    <w:rsid w:val="00D7503C"/>
    <w:rsid w:val="00D77AA5"/>
    <w:rsid w:val="00DA03CD"/>
    <w:rsid w:val="00DB0BFD"/>
    <w:rsid w:val="00DB2DAF"/>
    <w:rsid w:val="00DC076F"/>
    <w:rsid w:val="00DC25B6"/>
    <w:rsid w:val="00DC3298"/>
    <w:rsid w:val="00DC411C"/>
    <w:rsid w:val="00DC4BB6"/>
    <w:rsid w:val="00DC541B"/>
    <w:rsid w:val="00DC5FC4"/>
    <w:rsid w:val="00DC6C4B"/>
    <w:rsid w:val="00DD1D44"/>
    <w:rsid w:val="00DD4ADD"/>
    <w:rsid w:val="00DE40B8"/>
    <w:rsid w:val="00DE6B4E"/>
    <w:rsid w:val="00E123E1"/>
    <w:rsid w:val="00E22CEC"/>
    <w:rsid w:val="00E352FF"/>
    <w:rsid w:val="00E50DA3"/>
    <w:rsid w:val="00E578AC"/>
    <w:rsid w:val="00E665DA"/>
    <w:rsid w:val="00E7083B"/>
    <w:rsid w:val="00E93542"/>
    <w:rsid w:val="00EA3572"/>
    <w:rsid w:val="00EA4623"/>
    <w:rsid w:val="00EA5D2A"/>
    <w:rsid w:val="00EA6770"/>
    <w:rsid w:val="00EB12D1"/>
    <w:rsid w:val="00EB1D21"/>
    <w:rsid w:val="00EC719C"/>
    <w:rsid w:val="00EC7A85"/>
    <w:rsid w:val="00ED1114"/>
    <w:rsid w:val="00ED1953"/>
    <w:rsid w:val="00EE5128"/>
    <w:rsid w:val="00EE6E36"/>
    <w:rsid w:val="00EF3A07"/>
    <w:rsid w:val="00EF3BA5"/>
    <w:rsid w:val="00F05F17"/>
    <w:rsid w:val="00F23E31"/>
    <w:rsid w:val="00F246B2"/>
    <w:rsid w:val="00F310D6"/>
    <w:rsid w:val="00F32F18"/>
    <w:rsid w:val="00F332EA"/>
    <w:rsid w:val="00F35C48"/>
    <w:rsid w:val="00F44E1D"/>
    <w:rsid w:val="00F4583F"/>
    <w:rsid w:val="00F50035"/>
    <w:rsid w:val="00F51801"/>
    <w:rsid w:val="00F53999"/>
    <w:rsid w:val="00F63AED"/>
    <w:rsid w:val="00F64B72"/>
    <w:rsid w:val="00F7349E"/>
    <w:rsid w:val="00F75542"/>
    <w:rsid w:val="00F76449"/>
    <w:rsid w:val="00F83443"/>
    <w:rsid w:val="00F83F50"/>
    <w:rsid w:val="00FB142A"/>
    <w:rsid w:val="00FC2076"/>
    <w:rsid w:val="00FC217E"/>
    <w:rsid w:val="00FC3DFD"/>
    <w:rsid w:val="00FD205E"/>
    <w:rsid w:val="00FE33AB"/>
    <w:rsid w:val="00FE4201"/>
    <w:rsid w:val="00FF00D6"/>
    <w:rsid w:val="00FF3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D3672"/>
    <w:rPr>
      <w:rFonts w:eastAsia="Times New Roman"/>
      <w:sz w:val="24"/>
      <w:szCs w:val="22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BD3672"/>
    <w:pPr>
      <w:keepNext/>
      <w:keepLines/>
      <w:spacing w:before="480" w:after="0"/>
      <w:jc w:val="center"/>
      <w:outlineLvl w:val="0"/>
    </w:pPr>
    <w:rPr>
      <w:b/>
      <w:bCs/>
      <w:color w:val="0070C0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BD3672"/>
    <w:pPr>
      <w:keepNext/>
      <w:keepLines/>
      <w:spacing w:before="200" w:after="0"/>
      <w:outlineLvl w:val="1"/>
    </w:pPr>
    <w:rPr>
      <w:b/>
      <w:bCs/>
      <w:color w:val="0070C0"/>
      <w:sz w:val="28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BD3672"/>
    <w:pPr>
      <w:keepNext/>
      <w:keepLines/>
      <w:spacing w:before="200" w:after="0"/>
      <w:outlineLvl w:val="2"/>
    </w:pPr>
    <w:rPr>
      <w:b/>
      <w:bCs/>
      <w:color w:val="0070C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BD3672"/>
    <w:rPr>
      <w:rFonts w:eastAsia="Times New Roman"/>
      <w:b/>
      <w:bCs/>
      <w:color w:val="0070C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BD3672"/>
    <w:rPr>
      <w:rFonts w:eastAsia="Times New Roman"/>
      <w:b/>
      <w:bCs/>
      <w:color w:val="0070C0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BD3672"/>
    <w:rPr>
      <w:rFonts w:eastAsia="Times New Roman"/>
      <w:b/>
      <w:bCs/>
      <w:color w:val="0070C0"/>
      <w:sz w:val="24"/>
      <w:szCs w:val="22"/>
      <w:lang w:eastAsia="ru-RU"/>
    </w:rPr>
  </w:style>
  <w:style w:type="character" w:styleId="a4">
    <w:name w:val="Hyperlink"/>
    <w:uiPriority w:val="99"/>
    <w:semiHidden/>
    <w:unhideWhenUsed/>
    <w:rsid w:val="00BD3672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BD3672"/>
    <w:rPr>
      <w:color w:val="800080"/>
      <w:u w:val="single"/>
    </w:rPr>
  </w:style>
  <w:style w:type="paragraph" w:styleId="1">
    <w:name w:val="index 1"/>
    <w:basedOn w:val="a0"/>
    <w:next w:val="a0"/>
    <w:autoRedefine/>
    <w:semiHidden/>
    <w:unhideWhenUsed/>
    <w:rsid w:val="00BD3672"/>
    <w:pPr>
      <w:numPr>
        <w:numId w:val="1"/>
      </w:numPr>
      <w:spacing w:after="0" w:line="240" w:lineRule="auto"/>
      <w:ind w:left="200" w:hanging="200"/>
    </w:pPr>
    <w:rPr>
      <w:sz w:val="20"/>
      <w:szCs w:val="20"/>
    </w:rPr>
  </w:style>
  <w:style w:type="paragraph" w:styleId="12">
    <w:name w:val="toc 1"/>
    <w:basedOn w:val="a0"/>
    <w:next w:val="a0"/>
    <w:autoRedefine/>
    <w:uiPriority w:val="39"/>
    <w:unhideWhenUsed/>
    <w:rsid w:val="0056019D"/>
    <w:pPr>
      <w:tabs>
        <w:tab w:val="right" w:leader="dot" w:pos="9072"/>
      </w:tabs>
      <w:spacing w:after="0" w:line="240" w:lineRule="auto"/>
    </w:pPr>
    <w:rPr>
      <w:noProof/>
      <w:sz w:val="28"/>
      <w:szCs w:val="28"/>
    </w:rPr>
  </w:style>
  <w:style w:type="paragraph" w:styleId="21">
    <w:name w:val="toc 2"/>
    <w:basedOn w:val="a0"/>
    <w:next w:val="a0"/>
    <w:autoRedefine/>
    <w:uiPriority w:val="39"/>
    <w:unhideWhenUsed/>
    <w:rsid w:val="00BD3672"/>
    <w:pPr>
      <w:spacing w:after="100"/>
      <w:ind w:left="220"/>
    </w:pPr>
  </w:style>
  <w:style w:type="paragraph" w:styleId="31">
    <w:name w:val="toc 3"/>
    <w:basedOn w:val="a0"/>
    <w:next w:val="a0"/>
    <w:autoRedefine/>
    <w:uiPriority w:val="39"/>
    <w:semiHidden/>
    <w:unhideWhenUsed/>
    <w:rsid w:val="00BD3672"/>
    <w:pPr>
      <w:spacing w:after="100"/>
      <w:ind w:left="440"/>
    </w:pPr>
  </w:style>
  <w:style w:type="paragraph" w:styleId="a6">
    <w:name w:val="header"/>
    <w:basedOn w:val="a0"/>
    <w:link w:val="a7"/>
    <w:uiPriority w:val="99"/>
    <w:semiHidden/>
    <w:unhideWhenUsed/>
    <w:rsid w:val="00BD3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BD3672"/>
    <w:rPr>
      <w:rFonts w:eastAsia="Times New Roman"/>
      <w:sz w:val="24"/>
      <w:szCs w:val="22"/>
      <w:lang w:eastAsia="ru-RU"/>
    </w:rPr>
  </w:style>
  <w:style w:type="character" w:customStyle="1" w:styleId="a8">
    <w:name w:val="Нижний колонтитул Знак"/>
    <w:basedOn w:val="a1"/>
    <w:link w:val="a9"/>
    <w:uiPriority w:val="99"/>
    <w:rsid w:val="00BD3672"/>
    <w:rPr>
      <w:rFonts w:eastAsia="Times New Roman"/>
      <w:sz w:val="24"/>
      <w:szCs w:val="22"/>
      <w:lang w:eastAsia="ru-RU"/>
    </w:rPr>
  </w:style>
  <w:style w:type="paragraph" w:styleId="a9">
    <w:name w:val="footer"/>
    <w:basedOn w:val="a0"/>
    <w:link w:val="a8"/>
    <w:uiPriority w:val="99"/>
    <w:unhideWhenUsed/>
    <w:rsid w:val="00BD3672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caption"/>
    <w:basedOn w:val="a0"/>
    <w:next w:val="a0"/>
    <w:uiPriority w:val="35"/>
    <w:semiHidden/>
    <w:unhideWhenUsed/>
    <w:qFormat/>
    <w:rsid w:val="00BD3672"/>
    <w:rPr>
      <w:b/>
      <w:bCs/>
      <w:sz w:val="20"/>
      <w:szCs w:val="20"/>
    </w:rPr>
  </w:style>
  <w:style w:type="paragraph" w:styleId="ab">
    <w:name w:val="Body Text"/>
    <w:basedOn w:val="a0"/>
    <w:link w:val="ac"/>
    <w:semiHidden/>
    <w:unhideWhenUsed/>
    <w:rsid w:val="00BD3672"/>
    <w:pPr>
      <w:spacing w:after="0" w:line="240" w:lineRule="auto"/>
      <w:ind w:firstLine="851"/>
      <w:jc w:val="both"/>
    </w:pPr>
    <w:rPr>
      <w:sz w:val="28"/>
      <w:szCs w:val="20"/>
    </w:rPr>
  </w:style>
  <w:style w:type="character" w:customStyle="1" w:styleId="ac">
    <w:name w:val="Основной текст Знак"/>
    <w:basedOn w:val="a1"/>
    <w:link w:val="ab"/>
    <w:semiHidden/>
    <w:rsid w:val="00BD3672"/>
    <w:rPr>
      <w:rFonts w:eastAsia="Times New Roman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3"/>
    <w:uiPriority w:val="99"/>
    <w:semiHidden/>
    <w:rsid w:val="00BD3672"/>
    <w:rPr>
      <w:rFonts w:eastAsia="Times New Roman"/>
      <w:sz w:val="24"/>
      <w:szCs w:val="22"/>
      <w:lang w:eastAsia="ru-RU"/>
    </w:rPr>
  </w:style>
  <w:style w:type="paragraph" w:styleId="23">
    <w:name w:val="Body Text Indent 2"/>
    <w:basedOn w:val="a0"/>
    <w:link w:val="22"/>
    <w:uiPriority w:val="99"/>
    <w:semiHidden/>
    <w:unhideWhenUsed/>
    <w:rsid w:val="00BD3672"/>
    <w:pPr>
      <w:spacing w:after="120" w:line="480" w:lineRule="auto"/>
      <w:ind w:left="283"/>
    </w:pPr>
  </w:style>
  <w:style w:type="paragraph" w:styleId="ad">
    <w:name w:val="Plain Text"/>
    <w:basedOn w:val="a0"/>
    <w:link w:val="ae"/>
    <w:uiPriority w:val="99"/>
    <w:unhideWhenUsed/>
    <w:rsid w:val="00BD3672"/>
    <w:pPr>
      <w:autoSpaceDE w:val="0"/>
      <w:autoSpaceDN w:val="0"/>
      <w:spacing w:after="0" w:line="360" w:lineRule="auto"/>
      <w:ind w:firstLine="851"/>
      <w:jc w:val="both"/>
    </w:pPr>
    <w:rPr>
      <w:sz w:val="28"/>
      <w:szCs w:val="28"/>
    </w:rPr>
  </w:style>
  <w:style w:type="character" w:customStyle="1" w:styleId="ae">
    <w:name w:val="Текст Знак"/>
    <w:basedOn w:val="a1"/>
    <w:link w:val="ad"/>
    <w:uiPriority w:val="99"/>
    <w:semiHidden/>
    <w:rsid w:val="00BD3672"/>
    <w:rPr>
      <w:rFonts w:eastAsia="Times New Roman"/>
      <w:lang w:eastAsia="ru-RU"/>
    </w:rPr>
  </w:style>
  <w:style w:type="paragraph" w:styleId="af">
    <w:name w:val="Balloon Text"/>
    <w:basedOn w:val="a0"/>
    <w:link w:val="af0"/>
    <w:uiPriority w:val="99"/>
    <w:semiHidden/>
    <w:unhideWhenUsed/>
    <w:rsid w:val="00BD367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BD3672"/>
    <w:rPr>
      <w:rFonts w:ascii="Tahoma" w:eastAsia="Times New Roman" w:hAnsi="Tahoma"/>
      <w:sz w:val="16"/>
      <w:szCs w:val="16"/>
      <w:lang w:eastAsia="ru-RU"/>
    </w:rPr>
  </w:style>
  <w:style w:type="character" w:customStyle="1" w:styleId="af1">
    <w:name w:val="Без интервала Знак"/>
    <w:link w:val="af2"/>
    <w:uiPriority w:val="1"/>
    <w:locked/>
    <w:rsid w:val="00BD3672"/>
    <w:rPr>
      <w:rFonts w:eastAsia="Times New Roman"/>
      <w:sz w:val="24"/>
      <w:lang w:eastAsia="ru-RU"/>
    </w:rPr>
  </w:style>
  <w:style w:type="paragraph" w:styleId="af2">
    <w:name w:val="No Spacing"/>
    <w:link w:val="af1"/>
    <w:uiPriority w:val="1"/>
    <w:qFormat/>
    <w:rsid w:val="00BD3672"/>
    <w:pPr>
      <w:spacing w:after="0" w:line="240" w:lineRule="auto"/>
    </w:pPr>
    <w:rPr>
      <w:rFonts w:eastAsia="Times New Roman"/>
      <w:sz w:val="24"/>
      <w:lang w:eastAsia="ru-RU"/>
    </w:rPr>
  </w:style>
  <w:style w:type="paragraph" w:styleId="af3">
    <w:name w:val="List Paragraph"/>
    <w:basedOn w:val="a0"/>
    <w:uiPriority w:val="34"/>
    <w:qFormat/>
    <w:rsid w:val="00BD3672"/>
    <w:pPr>
      <w:ind w:left="720"/>
      <w:contextualSpacing/>
    </w:pPr>
  </w:style>
  <w:style w:type="paragraph" w:styleId="af4">
    <w:name w:val="TOC Heading"/>
    <w:basedOn w:val="10"/>
    <w:next w:val="a0"/>
    <w:uiPriority w:val="39"/>
    <w:unhideWhenUsed/>
    <w:qFormat/>
    <w:rsid w:val="00BD3672"/>
    <w:pPr>
      <w:outlineLvl w:val="9"/>
    </w:pPr>
    <w:rPr>
      <w:color w:val="365F91"/>
    </w:rPr>
  </w:style>
  <w:style w:type="paragraph" w:customStyle="1" w:styleId="xl65">
    <w:name w:val="xl65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66">
    <w:name w:val="xl66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67">
    <w:name w:val="xl67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68">
    <w:name w:val="xl68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b/>
      <w:bCs/>
      <w:color w:val="000000"/>
      <w:szCs w:val="24"/>
    </w:rPr>
  </w:style>
  <w:style w:type="paragraph" w:customStyle="1" w:styleId="xl69">
    <w:name w:val="xl69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000000"/>
      <w:szCs w:val="24"/>
    </w:rPr>
  </w:style>
  <w:style w:type="paragraph" w:customStyle="1" w:styleId="xl70">
    <w:name w:val="xl70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000000"/>
      <w:szCs w:val="24"/>
    </w:rPr>
  </w:style>
  <w:style w:type="paragraph" w:customStyle="1" w:styleId="xl71">
    <w:name w:val="xl71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000000"/>
      <w:szCs w:val="24"/>
    </w:rPr>
  </w:style>
  <w:style w:type="paragraph" w:customStyle="1" w:styleId="xl72">
    <w:name w:val="xl72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000000"/>
      <w:szCs w:val="24"/>
    </w:rPr>
  </w:style>
  <w:style w:type="paragraph" w:customStyle="1" w:styleId="xl73">
    <w:name w:val="xl73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000000"/>
      <w:szCs w:val="24"/>
    </w:rPr>
  </w:style>
  <w:style w:type="paragraph" w:customStyle="1" w:styleId="xl74">
    <w:name w:val="xl74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75">
    <w:name w:val="xl75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Cs w:val="24"/>
    </w:rPr>
  </w:style>
  <w:style w:type="paragraph" w:customStyle="1" w:styleId="xl76">
    <w:name w:val="xl76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Cs w:val="24"/>
    </w:rPr>
  </w:style>
  <w:style w:type="paragraph" w:customStyle="1" w:styleId="xl77">
    <w:name w:val="xl77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Cs w:val="24"/>
    </w:rPr>
  </w:style>
  <w:style w:type="paragraph" w:customStyle="1" w:styleId="xl78">
    <w:name w:val="xl78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4"/>
    </w:rPr>
  </w:style>
  <w:style w:type="paragraph" w:customStyle="1" w:styleId="xl79">
    <w:name w:val="xl79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Cs w:val="24"/>
    </w:rPr>
  </w:style>
  <w:style w:type="paragraph" w:customStyle="1" w:styleId="xl80">
    <w:name w:val="xl80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Cs w:val="24"/>
    </w:rPr>
  </w:style>
  <w:style w:type="paragraph" w:customStyle="1" w:styleId="xl81">
    <w:name w:val="xl81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Cs w:val="24"/>
    </w:rPr>
  </w:style>
  <w:style w:type="paragraph" w:customStyle="1" w:styleId="xl82">
    <w:name w:val="xl82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b/>
      <w:bCs/>
      <w:szCs w:val="24"/>
    </w:rPr>
  </w:style>
  <w:style w:type="paragraph" w:customStyle="1" w:styleId="xl83">
    <w:name w:val="xl83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Cs w:val="24"/>
    </w:rPr>
  </w:style>
  <w:style w:type="paragraph" w:customStyle="1" w:styleId="xl84">
    <w:name w:val="xl84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b/>
      <w:bCs/>
      <w:color w:val="FF0000"/>
      <w:szCs w:val="24"/>
    </w:rPr>
  </w:style>
  <w:style w:type="paragraph" w:customStyle="1" w:styleId="xl85">
    <w:name w:val="xl85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FF0000"/>
      <w:szCs w:val="24"/>
    </w:rPr>
  </w:style>
  <w:style w:type="paragraph" w:customStyle="1" w:styleId="xl86">
    <w:name w:val="xl86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color w:val="FF0000"/>
      <w:szCs w:val="24"/>
    </w:rPr>
  </w:style>
  <w:style w:type="paragraph" w:customStyle="1" w:styleId="xl87">
    <w:name w:val="xl87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FF0000"/>
      <w:szCs w:val="24"/>
    </w:rPr>
  </w:style>
  <w:style w:type="paragraph" w:customStyle="1" w:styleId="xl88">
    <w:name w:val="xl88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b/>
      <w:bCs/>
      <w:color w:val="000000"/>
      <w:szCs w:val="24"/>
    </w:rPr>
  </w:style>
  <w:style w:type="paragraph" w:customStyle="1" w:styleId="xl89">
    <w:name w:val="xl89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000000"/>
      <w:szCs w:val="24"/>
    </w:rPr>
  </w:style>
  <w:style w:type="paragraph" w:customStyle="1" w:styleId="xl90">
    <w:name w:val="xl90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91">
    <w:name w:val="xl91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FF0000"/>
      <w:szCs w:val="24"/>
    </w:rPr>
  </w:style>
  <w:style w:type="paragraph" w:customStyle="1" w:styleId="xl92">
    <w:name w:val="xl92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000000"/>
      <w:szCs w:val="24"/>
    </w:rPr>
  </w:style>
  <w:style w:type="paragraph" w:customStyle="1" w:styleId="xl93">
    <w:name w:val="xl93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000000"/>
      <w:szCs w:val="24"/>
    </w:rPr>
  </w:style>
  <w:style w:type="paragraph" w:customStyle="1" w:styleId="xl94">
    <w:name w:val="xl94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000000"/>
      <w:szCs w:val="24"/>
    </w:rPr>
  </w:style>
  <w:style w:type="paragraph" w:customStyle="1" w:styleId="xl95">
    <w:name w:val="xl95"/>
    <w:basedOn w:val="a0"/>
    <w:rsid w:val="00BD36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Cs w:val="24"/>
    </w:rPr>
  </w:style>
  <w:style w:type="paragraph" w:customStyle="1" w:styleId="xl96">
    <w:name w:val="xl96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000000"/>
      <w:szCs w:val="24"/>
    </w:rPr>
  </w:style>
  <w:style w:type="paragraph" w:customStyle="1" w:styleId="xl97">
    <w:name w:val="xl97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FF0000"/>
      <w:szCs w:val="24"/>
    </w:rPr>
  </w:style>
  <w:style w:type="paragraph" w:customStyle="1" w:styleId="xl98">
    <w:name w:val="xl98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99">
    <w:name w:val="xl99"/>
    <w:basedOn w:val="a0"/>
    <w:rsid w:val="00BD36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0">
    <w:name w:val="xl100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1">
    <w:name w:val="xl101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Cs w:val="24"/>
    </w:rPr>
  </w:style>
  <w:style w:type="paragraph" w:customStyle="1" w:styleId="xl102">
    <w:name w:val="xl102"/>
    <w:basedOn w:val="a0"/>
    <w:rsid w:val="00BD36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3">
    <w:name w:val="xl103"/>
    <w:basedOn w:val="a0"/>
    <w:rsid w:val="00BD36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4">
    <w:name w:val="xl104"/>
    <w:basedOn w:val="a0"/>
    <w:rsid w:val="00BD36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5">
    <w:name w:val="xl105"/>
    <w:basedOn w:val="a0"/>
    <w:rsid w:val="00BD36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6">
    <w:name w:val="xl106"/>
    <w:basedOn w:val="a0"/>
    <w:rsid w:val="00BD36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7">
    <w:name w:val="xl107"/>
    <w:basedOn w:val="a0"/>
    <w:rsid w:val="00BD36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8">
    <w:name w:val="xl108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Cs w:val="24"/>
    </w:rPr>
  </w:style>
  <w:style w:type="paragraph" w:customStyle="1" w:styleId="xl109">
    <w:name w:val="xl109"/>
    <w:basedOn w:val="a0"/>
    <w:rsid w:val="00BD36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Cs w:val="24"/>
    </w:rPr>
  </w:style>
  <w:style w:type="paragraph" w:customStyle="1" w:styleId="xl110">
    <w:name w:val="xl110"/>
    <w:basedOn w:val="a0"/>
    <w:rsid w:val="00BD367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11">
    <w:name w:val="xl111"/>
    <w:basedOn w:val="a0"/>
    <w:rsid w:val="00BD367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12">
    <w:name w:val="xl112"/>
    <w:basedOn w:val="a0"/>
    <w:rsid w:val="00BD367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13">
    <w:name w:val="xl113"/>
    <w:basedOn w:val="a0"/>
    <w:rsid w:val="00BD367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14">
    <w:name w:val="xl114"/>
    <w:basedOn w:val="a0"/>
    <w:rsid w:val="00BD367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15">
    <w:name w:val="xl115"/>
    <w:basedOn w:val="a0"/>
    <w:rsid w:val="00BD367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Default">
    <w:name w:val="Default"/>
    <w:rsid w:val="00BD3672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customStyle="1" w:styleId="13">
    <w:name w:val="Стиль1"/>
    <w:basedOn w:val="a0"/>
    <w:qFormat/>
    <w:rsid w:val="00BD3672"/>
    <w:rPr>
      <w:strike/>
      <w:color w:val="C00000"/>
    </w:rPr>
  </w:style>
  <w:style w:type="paragraph" w:customStyle="1" w:styleId="xl116">
    <w:name w:val="xl116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17">
    <w:name w:val="xl117"/>
    <w:basedOn w:val="a0"/>
    <w:rsid w:val="00BD36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18">
    <w:name w:val="xl118"/>
    <w:basedOn w:val="a0"/>
    <w:rsid w:val="00BD36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character" w:customStyle="1" w:styleId="14">
    <w:name w:val="Основной текст с отступом.об1 Знак"/>
    <w:basedOn w:val="a1"/>
    <w:link w:val="15"/>
    <w:locked/>
    <w:rsid w:val="00BD3672"/>
    <w:rPr>
      <w:rFonts w:eastAsia="Times New Roman"/>
      <w:snapToGrid w:val="0"/>
      <w:szCs w:val="20"/>
      <w:lang w:eastAsia="ru-RU"/>
    </w:rPr>
  </w:style>
  <w:style w:type="paragraph" w:customStyle="1" w:styleId="15">
    <w:name w:val="Основной текст с отступом.об1"/>
    <w:basedOn w:val="a0"/>
    <w:link w:val="14"/>
    <w:rsid w:val="00BD3672"/>
    <w:pPr>
      <w:snapToGrid w:val="0"/>
      <w:spacing w:after="0" w:line="240" w:lineRule="atLeast"/>
      <w:ind w:firstLine="720"/>
      <w:jc w:val="both"/>
    </w:pPr>
    <w:rPr>
      <w:snapToGrid w:val="0"/>
      <w:sz w:val="28"/>
      <w:szCs w:val="20"/>
    </w:rPr>
  </w:style>
  <w:style w:type="character" w:customStyle="1" w:styleId="af5">
    <w:name w:val="Осн_текст Знак"/>
    <w:basedOn w:val="a1"/>
    <w:link w:val="af6"/>
    <w:locked/>
    <w:rsid w:val="00BD3672"/>
    <w:rPr>
      <w:rFonts w:eastAsia="Times New Roman"/>
      <w:szCs w:val="24"/>
      <w:lang w:eastAsia="ru-RU"/>
    </w:rPr>
  </w:style>
  <w:style w:type="paragraph" w:customStyle="1" w:styleId="af6">
    <w:name w:val="Осн_текст"/>
    <w:basedOn w:val="a0"/>
    <w:link w:val="af5"/>
    <w:rsid w:val="00BD3672"/>
    <w:pPr>
      <w:spacing w:after="0" w:line="240" w:lineRule="auto"/>
      <w:ind w:left="708"/>
      <w:jc w:val="both"/>
    </w:pPr>
    <w:rPr>
      <w:sz w:val="28"/>
      <w:szCs w:val="24"/>
    </w:rPr>
  </w:style>
  <w:style w:type="paragraph" w:customStyle="1" w:styleId="af7">
    <w:name w:val="Стиль Название объекта"/>
    <w:basedOn w:val="aa"/>
    <w:rsid w:val="00BD3672"/>
    <w:pPr>
      <w:widowControl w:val="0"/>
      <w:spacing w:after="0" w:line="240" w:lineRule="auto"/>
      <w:ind w:left="1638" w:hanging="930"/>
      <w:jc w:val="center"/>
    </w:pPr>
    <w:rPr>
      <w:lang w:val="en-US"/>
    </w:rPr>
  </w:style>
  <w:style w:type="paragraph" w:customStyle="1" w:styleId="120">
    <w:name w:val="Стиль таб + 12 пт"/>
    <w:basedOn w:val="a0"/>
    <w:rsid w:val="00BD3672"/>
    <w:pPr>
      <w:spacing w:before="120" w:after="120" w:line="240" w:lineRule="auto"/>
      <w:ind w:left="1434" w:hanging="360"/>
    </w:pPr>
    <w:rPr>
      <w:sz w:val="28"/>
      <w:szCs w:val="20"/>
    </w:rPr>
  </w:style>
  <w:style w:type="paragraph" w:customStyle="1" w:styleId="121">
    <w:name w:val="Стиль Осн_текст + 12 пт курсив По центру"/>
    <w:basedOn w:val="af6"/>
    <w:rsid w:val="00BD3672"/>
    <w:pPr>
      <w:jc w:val="center"/>
    </w:pPr>
    <w:rPr>
      <w:i/>
      <w:iCs/>
      <w:szCs w:val="20"/>
    </w:rPr>
  </w:style>
  <w:style w:type="paragraph" w:customStyle="1" w:styleId="112">
    <w:name w:val="Стиль Основной текст с отступом.об1 + 12 пт курсив По центру Меж..."/>
    <w:basedOn w:val="15"/>
    <w:rsid w:val="00BD3672"/>
    <w:pPr>
      <w:spacing w:line="240" w:lineRule="auto"/>
      <w:jc w:val="center"/>
    </w:pPr>
    <w:rPr>
      <w:i/>
      <w:iCs/>
    </w:rPr>
  </w:style>
  <w:style w:type="paragraph" w:customStyle="1" w:styleId="a">
    <w:name w:val="Таблица"/>
    <w:basedOn w:val="a0"/>
    <w:rsid w:val="00BD3672"/>
    <w:pPr>
      <w:numPr>
        <w:numId w:val="3"/>
      </w:numPr>
      <w:tabs>
        <w:tab w:val="num" w:pos="1986"/>
      </w:tabs>
      <w:spacing w:after="0" w:line="240" w:lineRule="auto"/>
      <w:ind w:left="8505" w:firstLine="0"/>
      <w:jc w:val="right"/>
    </w:pPr>
    <w:rPr>
      <w:sz w:val="28"/>
      <w:szCs w:val="20"/>
    </w:rPr>
  </w:style>
  <w:style w:type="character" w:customStyle="1" w:styleId="af8">
    <w:name w:val="Номер таблицы Знак"/>
    <w:basedOn w:val="a1"/>
    <w:link w:val="af9"/>
    <w:locked/>
    <w:rsid w:val="00BD3672"/>
    <w:rPr>
      <w:rFonts w:eastAsia="Times New Roman"/>
      <w:szCs w:val="24"/>
      <w:lang w:eastAsia="ru-RU"/>
    </w:rPr>
  </w:style>
  <w:style w:type="paragraph" w:customStyle="1" w:styleId="af9">
    <w:name w:val="Номер таблицы"/>
    <w:basedOn w:val="a0"/>
    <w:next w:val="a0"/>
    <w:link w:val="af8"/>
    <w:rsid w:val="00BD3672"/>
    <w:pPr>
      <w:spacing w:after="0" w:line="240" w:lineRule="auto"/>
      <w:ind w:firstLine="709"/>
      <w:jc w:val="right"/>
    </w:pPr>
    <w:rPr>
      <w:sz w:val="28"/>
      <w:szCs w:val="24"/>
    </w:rPr>
  </w:style>
  <w:style w:type="character" w:customStyle="1" w:styleId="s4">
    <w:name w:val="s4"/>
    <w:basedOn w:val="a1"/>
    <w:rsid w:val="00BD3672"/>
  </w:style>
  <w:style w:type="table" w:customStyle="1" w:styleId="16">
    <w:name w:val="Сетка таблицы1"/>
    <w:basedOn w:val="a2"/>
    <w:uiPriority w:val="59"/>
    <w:rsid w:val="00BD3672"/>
    <w:pPr>
      <w:spacing w:after="0" w:line="240" w:lineRule="auto"/>
    </w:pPr>
    <w:rPr>
      <w:rFonts w:ascii="Calibri" w:eastAsia="Times New Roman" w:hAnsi="Calibri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2"/>
    <w:uiPriority w:val="59"/>
    <w:rsid w:val="00176B7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Strong"/>
    <w:basedOn w:val="a1"/>
    <w:uiPriority w:val="22"/>
    <w:qFormat/>
    <w:rsid w:val="00170CB5"/>
    <w:rPr>
      <w:b/>
      <w:bCs/>
    </w:rPr>
  </w:style>
  <w:style w:type="character" w:customStyle="1" w:styleId="apple-converted-space">
    <w:name w:val="apple-converted-space"/>
    <w:basedOn w:val="a1"/>
    <w:rsid w:val="00170CB5"/>
  </w:style>
  <w:style w:type="paragraph" w:customStyle="1" w:styleId="formattexttopleveltext">
    <w:name w:val="formattext topleveltext"/>
    <w:basedOn w:val="a0"/>
    <w:rsid w:val="000C3443"/>
    <w:pPr>
      <w:spacing w:before="100" w:beforeAutospacing="1" w:after="100" w:afterAutospacing="1" w:line="240" w:lineRule="auto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D3672"/>
    <w:rPr>
      <w:rFonts w:eastAsia="Times New Roman"/>
      <w:sz w:val="24"/>
      <w:szCs w:val="22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BD3672"/>
    <w:pPr>
      <w:keepNext/>
      <w:keepLines/>
      <w:spacing w:before="480" w:after="0"/>
      <w:jc w:val="center"/>
      <w:outlineLvl w:val="0"/>
    </w:pPr>
    <w:rPr>
      <w:b/>
      <w:bCs/>
      <w:color w:val="0070C0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BD3672"/>
    <w:pPr>
      <w:keepNext/>
      <w:keepLines/>
      <w:spacing w:before="200" w:after="0"/>
      <w:outlineLvl w:val="1"/>
    </w:pPr>
    <w:rPr>
      <w:b/>
      <w:bCs/>
      <w:color w:val="0070C0"/>
      <w:sz w:val="28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BD3672"/>
    <w:pPr>
      <w:keepNext/>
      <w:keepLines/>
      <w:spacing w:before="200" w:after="0"/>
      <w:outlineLvl w:val="2"/>
    </w:pPr>
    <w:rPr>
      <w:b/>
      <w:bCs/>
      <w:color w:val="0070C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BD3672"/>
    <w:rPr>
      <w:rFonts w:eastAsia="Times New Roman"/>
      <w:b/>
      <w:bCs/>
      <w:color w:val="0070C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BD3672"/>
    <w:rPr>
      <w:rFonts w:eastAsia="Times New Roman"/>
      <w:b/>
      <w:bCs/>
      <w:color w:val="0070C0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BD3672"/>
    <w:rPr>
      <w:rFonts w:eastAsia="Times New Roman"/>
      <w:b/>
      <w:bCs/>
      <w:color w:val="0070C0"/>
      <w:sz w:val="24"/>
      <w:szCs w:val="22"/>
      <w:lang w:eastAsia="ru-RU"/>
    </w:rPr>
  </w:style>
  <w:style w:type="character" w:styleId="a4">
    <w:name w:val="Hyperlink"/>
    <w:uiPriority w:val="99"/>
    <w:semiHidden/>
    <w:unhideWhenUsed/>
    <w:rsid w:val="00BD3672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BD3672"/>
    <w:rPr>
      <w:color w:val="800080"/>
      <w:u w:val="single"/>
    </w:rPr>
  </w:style>
  <w:style w:type="paragraph" w:styleId="1">
    <w:name w:val="index 1"/>
    <w:basedOn w:val="a0"/>
    <w:next w:val="a0"/>
    <w:autoRedefine/>
    <w:semiHidden/>
    <w:unhideWhenUsed/>
    <w:rsid w:val="00BD3672"/>
    <w:pPr>
      <w:numPr>
        <w:numId w:val="1"/>
      </w:numPr>
      <w:spacing w:after="0" w:line="240" w:lineRule="auto"/>
      <w:ind w:left="200" w:hanging="200"/>
    </w:pPr>
    <w:rPr>
      <w:sz w:val="20"/>
      <w:szCs w:val="20"/>
    </w:rPr>
  </w:style>
  <w:style w:type="paragraph" w:styleId="12">
    <w:name w:val="toc 1"/>
    <w:basedOn w:val="a0"/>
    <w:next w:val="a0"/>
    <w:autoRedefine/>
    <w:uiPriority w:val="39"/>
    <w:unhideWhenUsed/>
    <w:rsid w:val="0056019D"/>
    <w:pPr>
      <w:tabs>
        <w:tab w:val="right" w:leader="dot" w:pos="9072"/>
      </w:tabs>
      <w:spacing w:after="0" w:line="240" w:lineRule="auto"/>
    </w:pPr>
    <w:rPr>
      <w:noProof/>
      <w:sz w:val="28"/>
      <w:szCs w:val="28"/>
    </w:rPr>
  </w:style>
  <w:style w:type="paragraph" w:styleId="21">
    <w:name w:val="toc 2"/>
    <w:basedOn w:val="a0"/>
    <w:next w:val="a0"/>
    <w:autoRedefine/>
    <w:uiPriority w:val="39"/>
    <w:unhideWhenUsed/>
    <w:rsid w:val="00BD3672"/>
    <w:pPr>
      <w:spacing w:after="100"/>
      <w:ind w:left="220"/>
    </w:pPr>
  </w:style>
  <w:style w:type="paragraph" w:styleId="31">
    <w:name w:val="toc 3"/>
    <w:basedOn w:val="a0"/>
    <w:next w:val="a0"/>
    <w:autoRedefine/>
    <w:uiPriority w:val="39"/>
    <w:semiHidden/>
    <w:unhideWhenUsed/>
    <w:rsid w:val="00BD3672"/>
    <w:pPr>
      <w:spacing w:after="100"/>
      <w:ind w:left="440"/>
    </w:pPr>
  </w:style>
  <w:style w:type="paragraph" w:styleId="a6">
    <w:name w:val="header"/>
    <w:basedOn w:val="a0"/>
    <w:link w:val="a7"/>
    <w:uiPriority w:val="99"/>
    <w:semiHidden/>
    <w:unhideWhenUsed/>
    <w:rsid w:val="00BD3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BD3672"/>
    <w:rPr>
      <w:rFonts w:eastAsia="Times New Roman"/>
      <w:sz w:val="24"/>
      <w:szCs w:val="22"/>
      <w:lang w:eastAsia="ru-RU"/>
    </w:rPr>
  </w:style>
  <w:style w:type="character" w:customStyle="1" w:styleId="a8">
    <w:name w:val="Нижний колонтитул Знак"/>
    <w:basedOn w:val="a1"/>
    <w:link w:val="a9"/>
    <w:uiPriority w:val="99"/>
    <w:rsid w:val="00BD3672"/>
    <w:rPr>
      <w:rFonts w:eastAsia="Times New Roman"/>
      <w:sz w:val="24"/>
      <w:szCs w:val="22"/>
      <w:lang w:eastAsia="ru-RU"/>
    </w:rPr>
  </w:style>
  <w:style w:type="paragraph" w:styleId="a9">
    <w:name w:val="footer"/>
    <w:basedOn w:val="a0"/>
    <w:link w:val="a8"/>
    <w:uiPriority w:val="99"/>
    <w:unhideWhenUsed/>
    <w:rsid w:val="00BD3672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caption"/>
    <w:basedOn w:val="a0"/>
    <w:next w:val="a0"/>
    <w:uiPriority w:val="35"/>
    <w:semiHidden/>
    <w:unhideWhenUsed/>
    <w:qFormat/>
    <w:rsid w:val="00BD3672"/>
    <w:rPr>
      <w:b/>
      <w:bCs/>
      <w:sz w:val="20"/>
      <w:szCs w:val="20"/>
    </w:rPr>
  </w:style>
  <w:style w:type="paragraph" w:styleId="ab">
    <w:name w:val="Body Text"/>
    <w:basedOn w:val="a0"/>
    <w:link w:val="ac"/>
    <w:semiHidden/>
    <w:unhideWhenUsed/>
    <w:rsid w:val="00BD3672"/>
    <w:pPr>
      <w:spacing w:after="0" w:line="240" w:lineRule="auto"/>
      <w:ind w:firstLine="851"/>
      <w:jc w:val="both"/>
    </w:pPr>
    <w:rPr>
      <w:sz w:val="28"/>
      <w:szCs w:val="20"/>
    </w:rPr>
  </w:style>
  <w:style w:type="character" w:customStyle="1" w:styleId="ac">
    <w:name w:val="Основной текст Знак"/>
    <w:basedOn w:val="a1"/>
    <w:link w:val="ab"/>
    <w:semiHidden/>
    <w:rsid w:val="00BD3672"/>
    <w:rPr>
      <w:rFonts w:eastAsia="Times New Roman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3"/>
    <w:uiPriority w:val="99"/>
    <w:semiHidden/>
    <w:rsid w:val="00BD3672"/>
    <w:rPr>
      <w:rFonts w:eastAsia="Times New Roman"/>
      <w:sz w:val="24"/>
      <w:szCs w:val="22"/>
      <w:lang w:eastAsia="ru-RU"/>
    </w:rPr>
  </w:style>
  <w:style w:type="paragraph" w:styleId="23">
    <w:name w:val="Body Text Indent 2"/>
    <w:basedOn w:val="a0"/>
    <w:link w:val="22"/>
    <w:uiPriority w:val="99"/>
    <w:semiHidden/>
    <w:unhideWhenUsed/>
    <w:rsid w:val="00BD3672"/>
    <w:pPr>
      <w:spacing w:after="120" w:line="480" w:lineRule="auto"/>
      <w:ind w:left="283"/>
    </w:pPr>
  </w:style>
  <w:style w:type="paragraph" w:styleId="ad">
    <w:name w:val="Plain Text"/>
    <w:basedOn w:val="a0"/>
    <w:link w:val="ae"/>
    <w:uiPriority w:val="99"/>
    <w:unhideWhenUsed/>
    <w:rsid w:val="00BD3672"/>
    <w:pPr>
      <w:autoSpaceDE w:val="0"/>
      <w:autoSpaceDN w:val="0"/>
      <w:spacing w:after="0" w:line="360" w:lineRule="auto"/>
      <w:ind w:firstLine="851"/>
      <w:jc w:val="both"/>
    </w:pPr>
    <w:rPr>
      <w:sz w:val="28"/>
      <w:szCs w:val="28"/>
    </w:rPr>
  </w:style>
  <w:style w:type="character" w:customStyle="1" w:styleId="ae">
    <w:name w:val="Текст Знак"/>
    <w:basedOn w:val="a1"/>
    <w:link w:val="ad"/>
    <w:uiPriority w:val="99"/>
    <w:semiHidden/>
    <w:rsid w:val="00BD3672"/>
    <w:rPr>
      <w:rFonts w:eastAsia="Times New Roman"/>
      <w:lang w:eastAsia="ru-RU"/>
    </w:rPr>
  </w:style>
  <w:style w:type="paragraph" w:styleId="af">
    <w:name w:val="Balloon Text"/>
    <w:basedOn w:val="a0"/>
    <w:link w:val="af0"/>
    <w:uiPriority w:val="99"/>
    <w:semiHidden/>
    <w:unhideWhenUsed/>
    <w:rsid w:val="00BD367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BD3672"/>
    <w:rPr>
      <w:rFonts w:ascii="Tahoma" w:eastAsia="Times New Roman" w:hAnsi="Tahoma"/>
      <w:sz w:val="16"/>
      <w:szCs w:val="16"/>
      <w:lang w:eastAsia="ru-RU"/>
    </w:rPr>
  </w:style>
  <w:style w:type="character" w:customStyle="1" w:styleId="af1">
    <w:name w:val="Без интервала Знак"/>
    <w:link w:val="af2"/>
    <w:uiPriority w:val="1"/>
    <w:locked/>
    <w:rsid w:val="00BD3672"/>
    <w:rPr>
      <w:rFonts w:eastAsia="Times New Roman"/>
      <w:sz w:val="24"/>
      <w:lang w:eastAsia="ru-RU"/>
    </w:rPr>
  </w:style>
  <w:style w:type="paragraph" w:styleId="af2">
    <w:name w:val="No Spacing"/>
    <w:link w:val="af1"/>
    <w:uiPriority w:val="1"/>
    <w:qFormat/>
    <w:rsid w:val="00BD3672"/>
    <w:pPr>
      <w:spacing w:after="0" w:line="240" w:lineRule="auto"/>
    </w:pPr>
    <w:rPr>
      <w:rFonts w:eastAsia="Times New Roman"/>
      <w:sz w:val="24"/>
      <w:lang w:eastAsia="ru-RU"/>
    </w:rPr>
  </w:style>
  <w:style w:type="paragraph" w:styleId="af3">
    <w:name w:val="List Paragraph"/>
    <w:basedOn w:val="a0"/>
    <w:uiPriority w:val="34"/>
    <w:qFormat/>
    <w:rsid w:val="00BD3672"/>
    <w:pPr>
      <w:ind w:left="720"/>
      <w:contextualSpacing/>
    </w:pPr>
  </w:style>
  <w:style w:type="paragraph" w:styleId="af4">
    <w:name w:val="TOC Heading"/>
    <w:basedOn w:val="10"/>
    <w:next w:val="a0"/>
    <w:uiPriority w:val="39"/>
    <w:unhideWhenUsed/>
    <w:qFormat/>
    <w:rsid w:val="00BD3672"/>
    <w:pPr>
      <w:outlineLvl w:val="9"/>
    </w:pPr>
    <w:rPr>
      <w:color w:val="365F91"/>
    </w:rPr>
  </w:style>
  <w:style w:type="paragraph" w:customStyle="1" w:styleId="xl65">
    <w:name w:val="xl65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66">
    <w:name w:val="xl66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67">
    <w:name w:val="xl67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68">
    <w:name w:val="xl68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b/>
      <w:bCs/>
      <w:color w:val="000000"/>
      <w:szCs w:val="24"/>
    </w:rPr>
  </w:style>
  <w:style w:type="paragraph" w:customStyle="1" w:styleId="xl69">
    <w:name w:val="xl69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000000"/>
      <w:szCs w:val="24"/>
    </w:rPr>
  </w:style>
  <w:style w:type="paragraph" w:customStyle="1" w:styleId="xl70">
    <w:name w:val="xl70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000000"/>
      <w:szCs w:val="24"/>
    </w:rPr>
  </w:style>
  <w:style w:type="paragraph" w:customStyle="1" w:styleId="xl71">
    <w:name w:val="xl71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000000"/>
      <w:szCs w:val="24"/>
    </w:rPr>
  </w:style>
  <w:style w:type="paragraph" w:customStyle="1" w:styleId="xl72">
    <w:name w:val="xl72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000000"/>
      <w:szCs w:val="24"/>
    </w:rPr>
  </w:style>
  <w:style w:type="paragraph" w:customStyle="1" w:styleId="xl73">
    <w:name w:val="xl73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000000"/>
      <w:szCs w:val="24"/>
    </w:rPr>
  </w:style>
  <w:style w:type="paragraph" w:customStyle="1" w:styleId="xl74">
    <w:name w:val="xl74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75">
    <w:name w:val="xl75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Cs w:val="24"/>
    </w:rPr>
  </w:style>
  <w:style w:type="paragraph" w:customStyle="1" w:styleId="xl76">
    <w:name w:val="xl76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Cs w:val="24"/>
    </w:rPr>
  </w:style>
  <w:style w:type="paragraph" w:customStyle="1" w:styleId="xl77">
    <w:name w:val="xl77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Cs w:val="24"/>
    </w:rPr>
  </w:style>
  <w:style w:type="paragraph" w:customStyle="1" w:styleId="xl78">
    <w:name w:val="xl78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4"/>
    </w:rPr>
  </w:style>
  <w:style w:type="paragraph" w:customStyle="1" w:styleId="xl79">
    <w:name w:val="xl79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Cs w:val="24"/>
    </w:rPr>
  </w:style>
  <w:style w:type="paragraph" w:customStyle="1" w:styleId="xl80">
    <w:name w:val="xl80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Cs w:val="24"/>
    </w:rPr>
  </w:style>
  <w:style w:type="paragraph" w:customStyle="1" w:styleId="xl81">
    <w:name w:val="xl81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Cs w:val="24"/>
    </w:rPr>
  </w:style>
  <w:style w:type="paragraph" w:customStyle="1" w:styleId="xl82">
    <w:name w:val="xl82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b/>
      <w:bCs/>
      <w:szCs w:val="24"/>
    </w:rPr>
  </w:style>
  <w:style w:type="paragraph" w:customStyle="1" w:styleId="xl83">
    <w:name w:val="xl83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Cs w:val="24"/>
    </w:rPr>
  </w:style>
  <w:style w:type="paragraph" w:customStyle="1" w:styleId="xl84">
    <w:name w:val="xl84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b/>
      <w:bCs/>
      <w:color w:val="FF0000"/>
      <w:szCs w:val="24"/>
    </w:rPr>
  </w:style>
  <w:style w:type="paragraph" w:customStyle="1" w:styleId="xl85">
    <w:name w:val="xl85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FF0000"/>
      <w:szCs w:val="24"/>
    </w:rPr>
  </w:style>
  <w:style w:type="paragraph" w:customStyle="1" w:styleId="xl86">
    <w:name w:val="xl86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color w:val="FF0000"/>
      <w:szCs w:val="24"/>
    </w:rPr>
  </w:style>
  <w:style w:type="paragraph" w:customStyle="1" w:styleId="xl87">
    <w:name w:val="xl87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FF0000"/>
      <w:szCs w:val="24"/>
    </w:rPr>
  </w:style>
  <w:style w:type="paragraph" w:customStyle="1" w:styleId="xl88">
    <w:name w:val="xl88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b/>
      <w:bCs/>
      <w:color w:val="000000"/>
      <w:szCs w:val="24"/>
    </w:rPr>
  </w:style>
  <w:style w:type="paragraph" w:customStyle="1" w:styleId="xl89">
    <w:name w:val="xl89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000000"/>
      <w:szCs w:val="24"/>
    </w:rPr>
  </w:style>
  <w:style w:type="paragraph" w:customStyle="1" w:styleId="xl90">
    <w:name w:val="xl90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91">
    <w:name w:val="xl91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FF0000"/>
      <w:szCs w:val="24"/>
    </w:rPr>
  </w:style>
  <w:style w:type="paragraph" w:customStyle="1" w:styleId="xl92">
    <w:name w:val="xl92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000000"/>
      <w:szCs w:val="24"/>
    </w:rPr>
  </w:style>
  <w:style w:type="paragraph" w:customStyle="1" w:styleId="xl93">
    <w:name w:val="xl93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000000"/>
      <w:szCs w:val="24"/>
    </w:rPr>
  </w:style>
  <w:style w:type="paragraph" w:customStyle="1" w:styleId="xl94">
    <w:name w:val="xl94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000000"/>
      <w:szCs w:val="24"/>
    </w:rPr>
  </w:style>
  <w:style w:type="paragraph" w:customStyle="1" w:styleId="xl95">
    <w:name w:val="xl95"/>
    <w:basedOn w:val="a0"/>
    <w:rsid w:val="00BD36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Cs w:val="24"/>
    </w:rPr>
  </w:style>
  <w:style w:type="paragraph" w:customStyle="1" w:styleId="xl96">
    <w:name w:val="xl96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000000"/>
      <w:szCs w:val="24"/>
    </w:rPr>
  </w:style>
  <w:style w:type="paragraph" w:customStyle="1" w:styleId="xl97">
    <w:name w:val="xl97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FF0000"/>
      <w:szCs w:val="24"/>
    </w:rPr>
  </w:style>
  <w:style w:type="paragraph" w:customStyle="1" w:styleId="xl98">
    <w:name w:val="xl98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99">
    <w:name w:val="xl99"/>
    <w:basedOn w:val="a0"/>
    <w:rsid w:val="00BD36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0">
    <w:name w:val="xl100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1">
    <w:name w:val="xl101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Cs w:val="24"/>
    </w:rPr>
  </w:style>
  <w:style w:type="paragraph" w:customStyle="1" w:styleId="xl102">
    <w:name w:val="xl102"/>
    <w:basedOn w:val="a0"/>
    <w:rsid w:val="00BD36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3">
    <w:name w:val="xl103"/>
    <w:basedOn w:val="a0"/>
    <w:rsid w:val="00BD36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4">
    <w:name w:val="xl104"/>
    <w:basedOn w:val="a0"/>
    <w:rsid w:val="00BD36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5">
    <w:name w:val="xl105"/>
    <w:basedOn w:val="a0"/>
    <w:rsid w:val="00BD36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6">
    <w:name w:val="xl106"/>
    <w:basedOn w:val="a0"/>
    <w:rsid w:val="00BD36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7">
    <w:name w:val="xl107"/>
    <w:basedOn w:val="a0"/>
    <w:rsid w:val="00BD36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8">
    <w:name w:val="xl108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Cs w:val="24"/>
    </w:rPr>
  </w:style>
  <w:style w:type="paragraph" w:customStyle="1" w:styleId="xl109">
    <w:name w:val="xl109"/>
    <w:basedOn w:val="a0"/>
    <w:rsid w:val="00BD36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Cs w:val="24"/>
    </w:rPr>
  </w:style>
  <w:style w:type="paragraph" w:customStyle="1" w:styleId="xl110">
    <w:name w:val="xl110"/>
    <w:basedOn w:val="a0"/>
    <w:rsid w:val="00BD367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11">
    <w:name w:val="xl111"/>
    <w:basedOn w:val="a0"/>
    <w:rsid w:val="00BD367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12">
    <w:name w:val="xl112"/>
    <w:basedOn w:val="a0"/>
    <w:rsid w:val="00BD367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13">
    <w:name w:val="xl113"/>
    <w:basedOn w:val="a0"/>
    <w:rsid w:val="00BD367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14">
    <w:name w:val="xl114"/>
    <w:basedOn w:val="a0"/>
    <w:rsid w:val="00BD367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15">
    <w:name w:val="xl115"/>
    <w:basedOn w:val="a0"/>
    <w:rsid w:val="00BD367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Default">
    <w:name w:val="Default"/>
    <w:rsid w:val="00BD3672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customStyle="1" w:styleId="13">
    <w:name w:val="Стиль1"/>
    <w:basedOn w:val="a0"/>
    <w:qFormat/>
    <w:rsid w:val="00BD3672"/>
    <w:rPr>
      <w:strike/>
      <w:color w:val="C00000"/>
    </w:rPr>
  </w:style>
  <w:style w:type="paragraph" w:customStyle="1" w:styleId="xl116">
    <w:name w:val="xl116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17">
    <w:name w:val="xl117"/>
    <w:basedOn w:val="a0"/>
    <w:rsid w:val="00BD36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18">
    <w:name w:val="xl118"/>
    <w:basedOn w:val="a0"/>
    <w:rsid w:val="00BD36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character" w:customStyle="1" w:styleId="14">
    <w:name w:val="Основной текст с отступом.об1 Знак"/>
    <w:basedOn w:val="a1"/>
    <w:link w:val="15"/>
    <w:locked/>
    <w:rsid w:val="00BD3672"/>
    <w:rPr>
      <w:rFonts w:eastAsia="Times New Roman"/>
      <w:snapToGrid w:val="0"/>
      <w:szCs w:val="20"/>
      <w:lang w:eastAsia="ru-RU"/>
    </w:rPr>
  </w:style>
  <w:style w:type="paragraph" w:customStyle="1" w:styleId="15">
    <w:name w:val="Основной текст с отступом.об1"/>
    <w:basedOn w:val="a0"/>
    <w:link w:val="14"/>
    <w:rsid w:val="00BD3672"/>
    <w:pPr>
      <w:snapToGrid w:val="0"/>
      <w:spacing w:after="0" w:line="240" w:lineRule="atLeast"/>
      <w:ind w:firstLine="720"/>
      <w:jc w:val="both"/>
    </w:pPr>
    <w:rPr>
      <w:snapToGrid w:val="0"/>
      <w:sz w:val="28"/>
      <w:szCs w:val="20"/>
    </w:rPr>
  </w:style>
  <w:style w:type="character" w:customStyle="1" w:styleId="af5">
    <w:name w:val="Осн_текст Знак"/>
    <w:basedOn w:val="a1"/>
    <w:link w:val="af6"/>
    <w:locked/>
    <w:rsid w:val="00BD3672"/>
    <w:rPr>
      <w:rFonts w:eastAsia="Times New Roman"/>
      <w:szCs w:val="24"/>
      <w:lang w:eastAsia="ru-RU"/>
    </w:rPr>
  </w:style>
  <w:style w:type="paragraph" w:customStyle="1" w:styleId="af6">
    <w:name w:val="Осн_текст"/>
    <w:basedOn w:val="a0"/>
    <w:link w:val="af5"/>
    <w:rsid w:val="00BD3672"/>
    <w:pPr>
      <w:spacing w:after="0" w:line="240" w:lineRule="auto"/>
      <w:ind w:left="708"/>
      <w:jc w:val="both"/>
    </w:pPr>
    <w:rPr>
      <w:sz w:val="28"/>
      <w:szCs w:val="24"/>
    </w:rPr>
  </w:style>
  <w:style w:type="paragraph" w:customStyle="1" w:styleId="af7">
    <w:name w:val="Стиль Название объекта"/>
    <w:basedOn w:val="aa"/>
    <w:rsid w:val="00BD3672"/>
    <w:pPr>
      <w:widowControl w:val="0"/>
      <w:spacing w:after="0" w:line="240" w:lineRule="auto"/>
      <w:ind w:left="1638" w:hanging="930"/>
      <w:jc w:val="center"/>
    </w:pPr>
    <w:rPr>
      <w:lang w:val="en-US"/>
    </w:rPr>
  </w:style>
  <w:style w:type="paragraph" w:customStyle="1" w:styleId="120">
    <w:name w:val="Стиль таб + 12 пт"/>
    <w:basedOn w:val="a0"/>
    <w:rsid w:val="00BD3672"/>
    <w:pPr>
      <w:spacing w:before="120" w:after="120" w:line="240" w:lineRule="auto"/>
      <w:ind w:left="1434" w:hanging="360"/>
    </w:pPr>
    <w:rPr>
      <w:sz w:val="28"/>
      <w:szCs w:val="20"/>
    </w:rPr>
  </w:style>
  <w:style w:type="paragraph" w:customStyle="1" w:styleId="121">
    <w:name w:val="Стиль Осн_текст + 12 пт курсив По центру"/>
    <w:basedOn w:val="af6"/>
    <w:rsid w:val="00BD3672"/>
    <w:pPr>
      <w:jc w:val="center"/>
    </w:pPr>
    <w:rPr>
      <w:i/>
      <w:iCs/>
      <w:szCs w:val="20"/>
    </w:rPr>
  </w:style>
  <w:style w:type="paragraph" w:customStyle="1" w:styleId="112">
    <w:name w:val="Стиль Основной текст с отступом.об1 + 12 пт курсив По центру Меж..."/>
    <w:basedOn w:val="15"/>
    <w:rsid w:val="00BD3672"/>
    <w:pPr>
      <w:spacing w:line="240" w:lineRule="auto"/>
      <w:jc w:val="center"/>
    </w:pPr>
    <w:rPr>
      <w:i/>
      <w:iCs/>
    </w:rPr>
  </w:style>
  <w:style w:type="paragraph" w:customStyle="1" w:styleId="a">
    <w:name w:val="Таблица"/>
    <w:basedOn w:val="a0"/>
    <w:rsid w:val="00BD3672"/>
    <w:pPr>
      <w:numPr>
        <w:numId w:val="3"/>
      </w:numPr>
      <w:tabs>
        <w:tab w:val="num" w:pos="1986"/>
      </w:tabs>
      <w:spacing w:after="0" w:line="240" w:lineRule="auto"/>
      <w:ind w:left="8505" w:firstLine="0"/>
      <w:jc w:val="right"/>
    </w:pPr>
    <w:rPr>
      <w:sz w:val="28"/>
      <w:szCs w:val="20"/>
    </w:rPr>
  </w:style>
  <w:style w:type="character" w:customStyle="1" w:styleId="af8">
    <w:name w:val="Номер таблицы Знак"/>
    <w:basedOn w:val="a1"/>
    <w:link w:val="af9"/>
    <w:locked/>
    <w:rsid w:val="00BD3672"/>
    <w:rPr>
      <w:rFonts w:eastAsia="Times New Roman"/>
      <w:szCs w:val="24"/>
      <w:lang w:eastAsia="ru-RU"/>
    </w:rPr>
  </w:style>
  <w:style w:type="paragraph" w:customStyle="1" w:styleId="af9">
    <w:name w:val="Номер таблицы"/>
    <w:basedOn w:val="a0"/>
    <w:next w:val="a0"/>
    <w:link w:val="af8"/>
    <w:rsid w:val="00BD3672"/>
    <w:pPr>
      <w:spacing w:after="0" w:line="240" w:lineRule="auto"/>
      <w:ind w:firstLine="709"/>
      <w:jc w:val="right"/>
    </w:pPr>
    <w:rPr>
      <w:sz w:val="28"/>
      <w:szCs w:val="24"/>
    </w:rPr>
  </w:style>
  <w:style w:type="character" w:customStyle="1" w:styleId="s4">
    <w:name w:val="s4"/>
    <w:basedOn w:val="a1"/>
    <w:rsid w:val="00BD3672"/>
  </w:style>
  <w:style w:type="table" w:customStyle="1" w:styleId="16">
    <w:name w:val="Сетка таблицы1"/>
    <w:basedOn w:val="a2"/>
    <w:uiPriority w:val="59"/>
    <w:rsid w:val="00BD3672"/>
    <w:pPr>
      <w:spacing w:after="0" w:line="240" w:lineRule="auto"/>
    </w:pPr>
    <w:rPr>
      <w:rFonts w:ascii="Calibri" w:eastAsia="Times New Roman" w:hAnsi="Calibri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2"/>
    <w:uiPriority w:val="59"/>
    <w:rsid w:val="00176B7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Strong"/>
    <w:basedOn w:val="a1"/>
    <w:uiPriority w:val="22"/>
    <w:qFormat/>
    <w:rsid w:val="00170CB5"/>
    <w:rPr>
      <w:b/>
      <w:bCs/>
    </w:rPr>
  </w:style>
  <w:style w:type="character" w:customStyle="1" w:styleId="apple-converted-space">
    <w:name w:val="apple-converted-space"/>
    <w:basedOn w:val="a1"/>
    <w:rsid w:val="00170CB5"/>
  </w:style>
  <w:style w:type="paragraph" w:customStyle="1" w:styleId="formattexttopleveltext">
    <w:name w:val="formattext topleveltext"/>
    <w:basedOn w:val="a0"/>
    <w:rsid w:val="000C3443"/>
    <w:pPr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81BDE-D239-4BEC-A0A7-09EAE5B19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7597</Words>
  <Characters>43309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ИКМО</cp:lastModifiedBy>
  <cp:revision>14</cp:revision>
  <cp:lastPrinted>2015-07-07T04:24:00Z</cp:lastPrinted>
  <dcterms:created xsi:type="dcterms:W3CDTF">2015-07-01T10:42:00Z</dcterms:created>
  <dcterms:modified xsi:type="dcterms:W3CDTF">2016-06-07T07:58:00Z</dcterms:modified>
</cp:coreProperties>
</file>