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125BC" w14:textId="77777777" w:rsidR="00980FD7" w:rsidRPr="009C3C91" w:rsidRDefault="00980FD7" w:rsidP="007A5055">
      <w:pPr>
        <w:spacing w:after="0" w:line="240" w:lineRule="auto"/>
        <w:ind w:right="-1"/>
        <w:jc w:val="center"/>
        <w:rPr>
          <w:rFonts w:ascii="Times New Roman" w:eastAsia="Calibri" w:hAnsi="Times New Roman"/>
          <w:sz w:val="28"/>
          <w:szCs w:val="28"/>
        </w:rPr>
      </w:pPr>
      <w:r w:rsidRPr="009C3C91">
        <w:rPr>
          <w:rFonts w:ascii="Times New Roman" w:eastAsia="Calibri" w:hAnsi="Times New Roman"/>
          <w:sz w:val="28"/>
          <w:szCs w:val="28"/>
        </w:rPr>
        <w:t>К А Р А Р</w:t>
      </w:r>
    </w:p>
    <w:p w14:paraId="0C415BDE" w14:textId="77777777" w:rsidR="00980FD7" w:rsidRPr="009C3C91" w:rsidRDefault="00980FD7" w:rsidP="007A5055">
      <w:pPr>
        <w:spacing w:after="0" w:line="240" w:lineRule="auto"/>
        <w:ind w:right="-1"/>
        <w:jc w:val="center"/>
        <w:rPr>
          <w:rFonts w:ascii="Times New Roman" w:eastAsia="Calibri" w:hAnsi="Times New Roman"/>
          <w:sz w:val="28"/>
          <w:szCs w:val="28"/>
        </w:rPr>
      </w:pPr>
    </w:p>
    <w:p w14:paraId="426DFA76" w14:textId="77777777" w:rsidR="00980FD7" w:rsidRPr="009C3C91" w:rsidRDefault="00980FD7" w:rsidP="007A5055">
      <w:pPr>
        <w:spacing w:after="0" w:line="240" w:lineRule="auto"/>
        <w:ind w:right="-1"/>
        <w:jc w:val="center"/>
        <w:rPr>
          <w:rFonts w:ascii="Times New Roman" w:eastAsia="Calibri" w:hAnsi="Times New Roman"/>
          <w:sz w:val="28"/>
          <w:szCs w:val="28"/>
        </w:rPr>
      </w:pPr>
    </w:p>
    <w:p w14:paraId="102E5E28" w14:textId="75CB242E" w:rsidR="00980FD7" w:rsidRPr="009C3C91" w:rsidRDefault="00980FD7" w:rsidP="007A5055">
      <w:pPr>
        <w:spacing w:after="0" w:line="240" w:lineRule="auto"/>
        <w:ind w:right="-1"/>
        <w:jc w:val="center"/>
        <w:rPr>
          <w:rFonts w:ascii="Times New Roman" w:eastAsia="Calibri" w:hAnsi="Times New Roman"/>
          <w:sz w:val="28"/>
          <w:szCs w:val="28"/>
        </w:rPr>
      </w:pPr>
      <w:r w:rsidRPr="009C3C91">
        <w:rPr>
          <w:rFonts w:ascii="Times New Roman" w:eastAsia="Calibri" w:hAnsi="Times New Roman"/>
          <w:sz w:val="28"/>
          <w:szCs w:val="28"/>
        </w:rPr>
        <w:t xml:space="preserve">П О С Т А Н О В Л Е Н И Е          № </w:t>
      </w:r>
      <w:r w:rsidR="009C3C91" w:rsidRPr="009C3C91">
        <w:rPr>
          <w:rFonts w:ascii="Times New Roman" w:eastAsia="Calibri" w:hAnsi="Times New Roman"/>
          <w:sz w:val="28"/>
          <w:szCs w:val="28"/>
        </w:rPr>
        <w:t>342</w:t>
      </w:r>
    </w:p>
    <w:p w14:paraId="5DDEDD7A" w14:textId="77777777" w:rsidR="00980FD7" w:rsidRPr="009C3C91" w:rsidRDefault="00980FD7" w:rsidP="007A5055">
      <w:pPr>
        <w:spacing w:after="0" w:line="240" w:lineRule="auto"/>
        <w:ind w:right="-1"/>
        <w:jc w:val="center"/>
        <w:rPr>
          <w:rFonts w:ascii="Times New Roman" w:eastAsia="Calibri" w:hAnsi="Times New Roman"/>
          <w:sz w:val="28"/>
          <w:szCs w:val="28"/>
        </w:rPr>
      </w:pPr>
    </w:p>
    <w:p w14:paraId="49E36CF5" w14:textId="77777777" w:rsidR="00980FD7" w:rsidRPr="009C3C91" w:rsidRDefault="00980FD7" w:rsidP="007A5055">
      <w:pPr>
        <w:spacing w:after="0" w:line="240" w:lineRule="auto"/>
        <w:ind w:right="-1"/>
        <w:jc w:val="center"/>
        <w:rPr>
          <w:rFonts w:ascii="Times New Roman" w:eastAsia="Calibri" w:hAnsi="Times New Roman"/>
          <w:sz w:val="28"/>
          <w:szCs w:val="28"/>
        </w:rPr>
      </w:pPr>
    </w:p>
    <w:p w14:paraId="34D7D277" w14:textId="0442C163" w:rsidR="00980FD7" w:rsidRPr="009C3C91" w:rsidRDefault="00980FD7" w:rsidP="007A5055">
      <w:pPr>
        <w:spacing w:after="0" w:line="240" w:lineRule="auto"/>
        <w:rPr>
          <w:rFonts w:ascii="Times New Roman" w:eastAsia="Calibri" w:hAnsi="Times New Roman"/>
          <w:b/>
          <w:bCs/>
          <w:sz w:val="26"/>
          <w:szCs w:val="26"/>
        </w:rPr>
      </w:pPr>
      <w:r w:rsidRPr="009C3C91">
        <w:rPr>
          <w:rFonts w:ascii="Times New Roman" w:eastAsia="Calibri" w:hAnsi="Times New Roman"/>
          <w:sz w:val="28"/>
          <w:szCs w:val="28"/>
        </w:rPr>
        <w:t xml:space="preserve">                                                             от </w:t>
      </w:r>
      <w:r w:rsidRPr="009C3C91">
        <w:rPr>
          <w:rFonts w:ascii="Times New Roman" w:eastAsia="Calibri" w:hAnsi="Times New Roman" w:cs="Times New Roman"/>
          <w:sz w:val="28"/>
          <w:szCs w:val="28"/>
        </w:rPr>
        <w:t>«</w:t>
      </w:r>
      <w:r w:rsidR="009C3C91" w:rsidRPr="009C3C91">
        <w:rPr>
          <w:rFonts w:ascii="Times New Roman" w:eastAsia="Calibri" w:hAnsi="Times New Roman" w:cs="Times New Roman"/>
          <w:sz w:val="28"/>
          <w:szCs w:val="28"/>
          <w:lang w:val="en-US"/>
        </w:rPr>
        <w:t>18</w:t>
      </w:r>
      <w:r w:rsidRPr="009C3C91">
        <w:rPr>
          <w:rFonts w:ascii="Times New Roman" w:eastAsia="Calibri" w:hAnsi="Times New Roman" w:cs="Times New Roman"/>
          <w:sz w:val="28"/>
          <w:szCs w:val="28"/>
        </w:rPr>
        <w:t xml:space="preserve">» </w:t>
      </w:r>
      <w:r w:rsidR="009C3C91" w:rsidRPr="009C3C91">
        <w:rPr>
          <w:rFonts w:ascii="Times New Roman" w:eastAsia="Calibri" w:hAnsi="Times New Roman" w:cs="Times New Roman"/>
          <w:sz w:val="28"/>
          <w:szCs w:val="28"/>
        </w:rPr>
        <w:t>мая</w:t>
      </w:r>
      <w:r w:rsidRPr="009C3C91">
        <w:rPr>
          <w:rFonts w:ascii="Times New Roman" w:eastAsia="Calibri" w:hAnsi="Times New Roman" w:cs="Times New Roman"/>
          <w:sz w:val="28"/>
          <w:szCs w:val="28"/>
        </w:rPr>
        <w:t xml:space="preserve"> 2026г.</w:t>
      </w:r>
    </w:p>
    <w:p w14:paraId="6AFFDE9F" w14:textId="77777777" w:rsidR="005E56A8" w:rsidRPr="00980FD7" w:rsidRDefault="005E56A8" w:rsidP="005E56A8">
      <w:pPr>
        <w:rPr>
          <w:sz w:val="28"/>
          <w:szCs w:val="28"/>
        </w:rPr>
      </w:pPr>
    </w:p>
    <w:p w14:paraId="750C5C4A" w14:textId="77777777" w:rsidR="004D7EEC" w:rsidRPr="00980FD7" w:rsidRDefault="004D7EEC" w:rsidP="005E56A8">
      <w:pPr>
        <w:pStyle w:val="headertext"/>
        <w:spacing w:before="0" w:beforeAutospacing="0" w:after="0" w:afterAutospacing="0"/>
        <w:ind w:right="3685"/>
        <w:jc w:val="both"/>
        <w:rPr>
          <w:sz w:val="28"/>
          <w:szCs w:val="28"/>
        </w:rPr>
      </w:pPr>
    </w:p>
    <w:p w14:paraId="500C8BB7" w14:textId="77777777" w:rsidR="00980FD7" w:rsidRPr="00980FD7" w:rsidRDefault="00980FD7" w:rsidP="005E56A8">
      <w:pPr>
        <w:pStyle w:val="headertext"/>
        <w:spacing w:before="0" w:beforeAutospacing="0" w:after="0" w:afterAutospacing="0"/>
        <w:ind w:right="3685"/>
        <w:jc w:val="both"/>
        <w:rPr>
          <w:sz w:val="28"/>
          <w:szCs w:val="28"/>
        </w:rPr>
      </w:pPr>
    </w:p>
    <w:p w14:paraId="4859A123" w14:textId="77777777" w:rsidR="00980FD7" w:rsidRPr="00980FD7" w:rsidRDefault="00980FD7" w:rsidP="005E56A8">
      <w:pPr>
        <w:pStyle w:val="headertext"/>
        <w:spacing w:before="0" w:beforeAutospacing="0" w:after="0" w:afterAutospacing="0"/>
        <w:ind w:right="3685"/>
        <w:jc w:val="both"/>
        <w:rPr>
          <w:sz w:val="28"/>
          <w:szCs w:val="28"/>
        </w:rPr>
      </w:pPr>
    </w:p>
    <w:p w14:paraId="763D7DB0" w14:textId="416737A6" w:rsidR="005E56A8" w:rsidRPr="00980FD7" w:rsidRDefault="005E56A8" w:rsidP="00980FD7">
      <w:pPr>
        <w:pStyle w:val="headertext"/>
        <w:spacing w:before="0" w:beforeAutospacing="0" w:after="0" w:afterAutospacing="0"/>
        <w:ind w:right="3401"/>
        <w:jc w:val="both"/>
        <w:rPr>
          <w:sz w:val="28"/>
          <w:szCs w:val="28"/>
        </w:rPr>
      </w:pPr>
      <w:r w:rsidRPr="00980FD7">
        <w:rPr>
          <w:sz w:val="28"/>
          <w:szCs w:val="28"/>
        </w:rPr>
        <w:t xml:space="preserve">О внесении изменений в </w:t>
      </w:r>
      <w:r w:rsidR="00980FD7" w:rsidRPr="00980FD7">
        <w:rPr>
          <w:sz w:val="28"/>
          <w:szCs w:val="28"/>
        </w:rPr>
        <w:t xml:space="preserve">Порядок предоставления субсидии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Республики Татарстан, утвержденный </w:t>
      </w:r>
      <w:r w:rsidRPr="00980FD7">
        <w:rPr>
          <w:sz w:val="28"/>
          <w:szCs w:val="28"/>
        </w:rPr>
        <w:t>постановление</w:t>
      </w:r>
      <w:r w:rsidR="00980FD7" w:rsidRPr="00980FD7">
        <w:rPr>
          <w:sz w:val="28"/>
          <w:szCs w:val="28"/>
        </w:rPr>
        <w:t>м</w:t>
      </w:r>
      <w:r w:rsidRPr="00980FD7">
        <w:rPr>
          <w:sz w:val="28"/>
          <w:szCs w:val="28"/>
        </w:rPr>
        <w:t xml:space="preserve"> Исполнительного комитета муниципального образования «Лениногорский муниципальный район» Республики Татарстан от 02.07.2025 № 557 </w:t>
      </w:r>
    </w:p>
    <w:p w14:paraId="300BBE0D" w14:textId="77777777" w:rsidR="00355671" w:rsidRPr="00980FD7" w:rsidRDefault="00355671" w:rsidP="005E56A8">
      <w:pPr>
        <w:spacing w:after="0" w:line="240" w:lineRule="auto"/>
        <w:rPr>
          <w:rFonts w:ascii="Times New Roman" w:hAnsi="Times New Roman" w:cs="Times New Roman"/>
          <w:sz w:val="28"/>
          <w:szCs w:val="28"/>
        </w:rPr>
      </w:pPr>
    </w:p>
    <w:p w14:paraId="47BEB631" w14:textId="17BE0F87" w:rsidR="005E56A8" w:rsidRPr="00980FD7" w:rsidRDefault="005E56A8" w:rsidP="000E3F74">
      <w:pPr>
        <w:pStyle w:val="headertext"/>
        <w:spacing w:before="0" w:beforeAutospacing="0" w:after="0" w:afterAutospacing="0"/>
        <w:ind w:firstLine="708"/>
        <w:jc w:val="both"/>
        <w:rPr>
          <w:sz w:val="28"/>
          <w:szCs w:val="28"/>
        </w:rPr>
      </w:pPr>
      <w:r w:rsidRPr="00980FD7">
        <w:rPr>
          <w:sz w:val="28"/>
          <w:szCs w:val="28"/>
        </w:rPr>
        <w:t xml:space="preserve">Руководствуясь </w:t>
      </w:r>
      <w:r w:rsidR="00980FD7" w:rsidRPr="00980FD7">
        <w:rPr>
          <w:sz w:val="28"/>
          <w:szCs w:val="28"/>
        </w:rPr>
        <w:t>п</w:t>
      </w:r>
      <w:r w:rsidRPr="00980FD7">
        <w:rPr>
          <w:sz w:val="28"/>
          <w:szCs w:val="28"/>
        </w:rPr>
        <w:t>остановлением Правительства Р</w:t>
      </w:r>
      <w:r w:rsidR="00980FD7" w:rsidRPr="00980FD7">
        <w:rPr>
          <w:sz w:val="28"/>
          <w:szCs w:val="28"/>
        </w:rPr>
        <w:t xml:space="preserve">оссийской </w:t>
      </w:r>
      <w:r w:rsidRPr="00980FD7">
        <w:rPr>
          <w:sz w:val="28"/>
          <w:szCs w:val="28"/>
        </w:rPr>
        <w:t>Ф</w:t>
      </w:r>
      <w:r w:rsidR="00980FD7" w:rsidRPr="00980FD7">
        <w:rPr>
          <w:sz w:val="28"/>
          <w:szCs w:val="28"/>
        </w:rPr>
        <w:t>едерации</w:t>
      </w:r>
      <w:r w:rsidRPr="00980FD7">
        <w:rPr>
          <w:sz w:val="28"/>
          <w:szCs w:val="28"/>
        </w:rPr>
        <w:t xml:space="preserve"> от 25.10.2023 </w:t>
      </w:r>
      <w:r w:rsidR="008C0D0B" w:rsidRPr="00980FD7">
        <w:rPr>
          <w:sz w:val="28"/>
          <w:szCs w:val="28"/>
        </w:rPr>
        <w:t>№</w:t>
      </w:r>
      <w:r w:rsidRPr="00980FD7">
        <w:rPr>
          <w:sz w:val="28"/>
          <w:szCs w:val="28"/>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Исполнительный комитет муниципального образования «Лениногорский муниципальный район» Республики Татарстан ПОСТАНОВЛЯЕТ: </w:t>
      </w:r>
    </w:p>
    <w:p w14:paraId="7A60552E" w14:textId="4B1346C7" w:rsidR="005E56A8" w:rsidRPr="00980FD7" w:rsidRDefault="005E56A8" w:rsidP="000E3F74">
      <w:pPr>
        <w:pStyle w:val="21"/>
        <w:widowControl w:val="0"/>
        <w:tabs>
          <w:tab w:val="left" w:pos="0"/>
        </w:tabs>
        <w:spacing w:line="240" w:lineRule="auto"/>
        <w:ind w:firstLine="708"/>
        <w:rPr>
          <w:sz w:val="28"/>
          <w:szCs w:val="28"/>
          <w:lang w:val="ru-RU"/>
        </w:rPr>
      </w:pPr>
      <w:r w:rsidRPr="00980FD7">
        <w:rPr>
          <w:sz w:val="28"/>
          <w:szCs w:val="28"/>
        </w:rPr>
        <w:t xml:space="preserve">1.Внести в </w:t>
      </w:r>
      <w:r w:rsidR="00980FD7" w:rsidRPr="00980FD7">
        <w:rPr>
          <w:sz w:val="28"/>
          <w:szCs w:val="28"/>
        </w:rPr>
        <w:t xml:space="preserve">Порядок предоставления субсидии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Республики Татарстан, утвержденный постановлением Исполнительного комитета муниципального образования «Лениногорский муниципальный район» Республики Татарстан от 02.07.2025 № 557 </w:t>
      </w:r>
      <w:proofErr w:type="spellStart"/>
      <w:r w:rsidRPr="00980FD7">
        <w:rPr>
          <w:sz w:val="28"/>
          <w:szCs w:val="28"/>
        </w:rPr>
        <w:t>следующ</w:t>
      </w:r>
      <w:r w:rsidR="000E3F74">
        <w:rPr>
          <w:sz w:val="28"/>
          <w:szCs w:val="28"/>
          <w:lang w:val="ru-RU"/>
        </w:rPr>
        <w:t>и</w:t>
      </w:r>
      <w:proofErr w:type="spellEnd"/>
      <w:r w:rsidRPr="00980FD7">
        <w:rPr>
          <w:sz w:val="28"/>
          <w:szCs w:val="28"/>
        </w:rPr>
        <w:t>е изменени</w:t>
      </w:r>
      <w:r w:rsidR="000E3F74">
        <w:rPr>
          <w:sz w:val="28"/>
          <w:szCs w:val="28"/>
          <w:lang w:val="ru-RU"/>
        </w:rPr>
        <w:t>я</w:t>
      </w:r>
      <w:r w:rsidRPr="00980FD7">
        <w:rPr>
          <w:sz w:val="28"/>
          <w:szCs w:val="28"/>
        </w:rPr>
        <w:t>:</w:t>
      </w:r>
    </w:p>
    <w:p w14:paraId="5CB0CEAE" w14:textId="24FE1EBD" w:rsidR="00355671" w:rsidRPr="00980FD7" w:rsidRDefault="00980FD7" w:rsidP="000E3F74">
      <w:pPr>
        <w:pStyle w:val="2"/>
        <w:spacing w:before="0" w:after="0" w:line="240" w:lineRule="auto"/>
        <w:ind w:left="0" w:right="-1" w:firstLine="708"/>
        <w:jc w:val="both"/>
        <w:rPr>
          <w:rStyle w:val="a6"/>
          <w:rFonts w:ascii="Times New Roman" w:hAnsi="Times New Roman" w:cs="Times New Roman"/>
          <w:b w:val="0"/>
          <w:color w:val="auto"/>
          <w:spacing w:val="0"/>
          <w:sz w:val="28"/>
          <w:szCs w:val="28"/>
        </w:rPr>
      </w:pPr>
      <w:r>
        <w:rPr>
          <w:rStyle w:val="a6"/>
          <w:rFonts w:ascii="Times New Roman" w:hAnsi="Times New Roman" w:cs="Times New Roman"/>
          <w:b w:val="0"/>
          <w:color w:val="auto"/>
          <w:spacing w:val="0"/>
          <w:sz w:val="28"/>
          <w:szCs w:val="28"/>
        </w:rPr>
        <w:t>п</w:t>
      </w:r>
      <w:r w:rsidR="00355671" w:rsidRPr="00980FD7">
        <w:rPr>
          <w:rStyle w:val="a6"/>
          <w:rFonts w:ascii="Times New Roman" w:hAnsi="Times New Roman" w:cs="Times New Roman"/>
          <w:b w:val="0"/>
          <w:color w:val="auto"/>
          <w:spacing w:val="0"/>
          <w:sz w:val="28"/>
          <w:szCs w:val="28"/>
        </w:rPr>
        <w:t>ункт 3.2.1 изложить в следующей редакции:</w:t>
      </w:r>
    </w:p>
    <w:p w14:paraId="05F5C48D" w14:textId="2C202DDF" w:rsidR="004F002F" w:rsidRPr="00980FD7" w:rsidRDefault="00355671" w:rsidP="000E3F74">
      <w:pPr>
        <w:pStyle w:val="a7"/>
        <w:spacing w:after="0" w:line="240" w:lineRule="auto"/>
        <w:ind w:left="0" w:firstLine="708"/>
        <w:jc w:val="both"/>
        <w:rPr>
          <w:rStyle w:val="a6"/>
          <w:rFonts w:ascii="Times New Roman" w:hAnsi="Times New Roman" w:cs="Times New Roman"/>
          <w:b w:val="0"/>
          <w:i w:val="0"/>
          <w:spacing w:val="0"/>
          <w:sz w:val="28"/>
          <w:szCs w:val="28"/>
        </w:rPr>
      </w:pPr>
      <w:r w:rsidRPr="00980FD7">
        <w:rPr>
          <w:rStyle w:val="a6"/>
          <w:rFonts w:ascii="Times New Roman" w:hAnsi="Times New Roman" w:cs="Times New Roman"/>
          <w:b w:val="0"/>
          <w:i w:val="0"/>
          <w:spacing w:val="0"/>
          <w:sz w:val="28"/>
          <w:szCs w:val="28"/>
        </w:rPr>
        <w:t>«</w:t>
      </w:r>
      <w:r w:rsidR="004F002F" w:rsidRPr="00980FD7">
        <w:rPr>
          <w:rStyle w:val="a6"/>
          <w:rFonts w:ascii="Times New Roman" w:hAnsi="Times New Roman" w:cs="Times New Roman"/>
          <w:b w:val="0"/>
          <w:i w:val="0"/>
          <w:spacing w:val="0"/>
          <w:sz w:val="28"/>
          <w:szCs w:val="28"/>
        </w:rPr>
        <w:t xml:space="preserve">3.2.1. Сроки проведения Отбора определяются в объявлении о его проведении. Дата окончания приема предложений (заявок) от участников Отбора не может быть ранее 5-го календарного дня, следующего за днем размещения объявления о проведении Отбора в случае, если в объявлении </w:t>
      </w:r>
      <w:r w:rsidR="004F002F" w:rsidRPr="00980FD7">
        <w:rPr>
          <w:rStyle w:val="a6"/>
          <w:rFonts w:ascii="Times New Roman" w:hAnsi="Times New Roman" w:cs="Times New Roman"/>
          <w:b w:val="0"/>
          <w:i w:val="0"/>
          <w:spacing w:val="0"/>
          <w:sz w:val="28"/>
          <w:szCs w:val="28"/>
        </w:rPr>
        <w:lastRenderedPageBreak/>
        <w:t>содержится информация о количестве получателей субсидии, соответствующих категории и (или) критериям отбора.</w:t>
      </w:r>
      <w:r w:rsidR="00980FD7">
        <w:rPr>
          <w:rStyle w:val="a6"/>
          <w:rFonts w:ascii="Times New Roman" w:hAnsi="Times New Roman" w:cs="Times New Roman"/>
          <w:b w:val="0"/>
          <w:i w:val="0"/>
          <w:spacing w:val="0"/>
          <w:sz w:val="28"/>
          <w:szCs w:val="28"/>
        </w:rPr>
        <w:t>»;</w:t>
      </w:r>
    </w:p>
    <w:p w14:paraId="408218CF" w14:textId="4F96C823" w:rsidR="00355671" w:rsidRPr="00980FD7" w:rsidRDefault="00980FD7" w:rsidP="000E3F74">
      <w:pPr>
        <w:pStyle w:val="2"/>
        <w:spacing w:before="0" w:after="0" w:line="240" w:lineRule="auto"/>
        <w:ind w:left="0" w:right="-1" w:firstLine="567"/>
        <w:jc w:val="both"/>
        <w:rPr>
          <w:rStyle w:val="a6"/>
          <w:rFonts w:ascii="Times New Roman" w:hAnsi="Times New Roman" w:cs="Times New Roman"/>
          <w:b w:val="0"/>
          <w:color w:val="auto"/>
          <w:spacing w:val="0"/>
          <w:sz w:val="28"/>
          <w:szCs w:val="28"/>
        </w:rPr>
      </w:pPr>
      <w:r>
        <w:rPr>
          <w:rStyle w:val="a6"/>
          <w:rFonts w:ascii="Times New Roman" w:hAnsi="Times New Roman" w:cs="Times New Roman"/>
          <w:b w:val="0"/>
          <w:color w:val="auto"/>
          <w:spacing w:val="0"/>
          <w:sz w:val="28"/>
          <w:szCs w:val="28"/>
        </w:rPr>
        <w:t>д</w:t>
      </w:r>
      <w:r w:rsidR="00355671" w:rsidRPr="00980FD7">
        <w:rPr>
          <w:rStyle w:val="a6"/>
          <w:rFonts w:ascii="Times New Roman" w:hAnsi="Times New Roman" w:cs="Times New Roman"/>
          <w:b w:val="0"/>
          <w:color w:val="auto"/>
          <w:spacing w:val="0"/>
          <w:sz w:val="28"/>
          <w:szCs w:val="28"/>
        </w:rPr>
        <w:t>ополнить пунктом 3.1.1 следующего содержания:</w:t>
      </w:r>
    </w:p>
    <w:p w14:paraId="59FE90E5" w14:textId="6688D203" w:rsidR="00355671" w:rsidRPr="00980FD7" w:rsidRDefault="00355671" w:rsidP="000E3F74">
      <w:pPr>
        <w:pStyle w:val="2"/>
        <w:spacing w:before="0" w:after="0" w:line="240" w:lineRule="auto"/>
        <w:ind w:left="0" w:right="-1" w:firstLine="567"/>
        <w:jc w:val="both"/>
        <w:rPr>
          <w:rStyle w:val="a6"/>
          <w:rFonts w:ascii="Times New Roman" w:hAnsi="Times New Roman" w:cs="Times New Roman"/>
          <w:b w:val="0"/>
          <w:color w:val="auto"/>
          <w:spacing w:val="0"/>
          <w:sz w:val="28"/>
          <w:szCs w:val="28"/>
        </w:rPr>
      </w:pPr>
      <w:r w:rsidRPr="00980FD7">
        <w:rPr>
          <w:rStyle w:val="a6"/>
          <w:rFonts w:ascii="Times New Roman" w:hAnsi="Times New Roman" w:cs="Times New Roman"/>
          <w:b w:val="0"/>
          <w:color w:val="auto"/>
          <w:spacing w:val="0"/>
          <w:sz w:val="28"/>
          <w:szCs w:val="28"/>
        </w:rPr>
        <w:t>«</w:t>
      </w:r>
      <w:r w:rsidR="005E56A8" w:rsidRPr="00980FD7">
        <w:rPr>
          <w:rStyle w:val="a6"/>
          <w:rFonts w:ascii="Times New Roman" w:hAnsi="Times New Roman" w:cs="Times New Roman"/>
          <w:b w:val="0"/>
          <w:color w:val="auto"/>
          <w:spacing w:val="0"/>
          <w:sz w:val="28"/>
          <w:szCs w:val="28"/>
        </w:rPr>
        <w:t>3.1.1. В объявлении о проведении Отбора указывается, что количество получателей субсидии ограничено и составляет один (1). Отбор проводится путем запроса предложений в порядке очередности поступления заявок от участников, соответствующих требованиям настоящего Порядка, до достижения указанного количества получателей.</w:t>
      </w:r>
      <w:r w:rsidRPr="00980FD7">
        <w:rPr>
          <w:rStyle w:val="a6"/>
          <w:rFonts w:ascii="Times New Roman" w:hAnsi="Times New Roman" w:cs="Times New Roman"/>
          <w:b w:val="0"/>
          <w:color w:val="auto"/>
          <w:spacing w:val="0"/>
          <w:sz w:val="28"/>
          <w:szCs w:val="28"/>
        </w:rPr>
        <w:t>»</w:t>
      </w:r>
      <w:r w:rsidR="00980FD7">
        <w:rPr>
          <w:rStyle w:val="a6"/>
          <w:rFonts w:ascii="Times New Roman" w:hAnsi="Times New Roman" w:cs="Times New Roman"/>
          <w:b w:val="0"/>
          <w:color w:val="auto"/>
          <w:spacing w:val="0"/>
          <w:sz w:val="28"/>
          <w:szCs w:val="28"/>
        </w:rPr>
        <w:t>;</w:t>
      </w:r>
    </w:p>
    <w:p w14:paraId="04239AB2" w14:textId="1B64F2E5" w:rsidR="00355671" w:rsidRPr="00980FD7" w:rsidRDefault="00980FD7" w:rsidP="000E3F74">
      <w:pPr>
        <w:pStyle w:val="2"/>
        <w:spacing w:before="0" w:after="0" w:line="240" w:lineRule="auto"/>
        <w:ind w:left="0" w:right="-1" w:firstLine="567"/>
        <w:jc w:val="both"/>
        <w:rPr>
          <w:rStyle w:val="a6"/>
          <w:rFonts w:ascii="Times New Roman" w:hAnsi="Times New Roman" w:cs="Times New Roman"/>
          <w:b w:val="0"/>
          <w:color w:val="auto"/>
          <w:spacing w:val="0"/>
          <w:sz w:val="28"/>
          <w:szCs w:val="28"/>
        </w:rPr>
      </w:pPr>
      <w:r>
        <w:rPr>
          <w:rStyle w:val="a6"/>
          <w:rFonts w:ascii="Times New Roman" w:hAnsi="Times New Roman" w:cs="Times New Roman"/>
          <w:b w:val="0"/>
          <w:color w:val="auto"/>
          <w:spacing w:val="0"/>
          <w:sz w:val="28"/>
          <w:szCs w:val="28"/>
        </w:rPr>
        <w:t>п</w:t>
      </w:r>
      <w:r w:rsidR="00355671" w:rsidRPr="00980FD7">
        <w:rPr>
          <w:rStyle w:val="a6"/>
          <w:rFonts w:ascii="Times New Roman" w:hAnsi="Times New Roman" w:cs="Times New Roman"/>
          <w:b w:val="0"/>
          <w:color w:val="auto"/>
          <w:spacing w:val="0"/>
          <w:sz w:val="28"/>
          <w:szCs w:val="28"/>
        </w:rPr>
        <w:t>ункт 5.2 изложить в следующей редакции:</w:t>
      </w:r>
    </w:p>
    <w:p w14:paraId="64F24E2B" w14:textId="77777777" w:rsidR="004D7EEC" w:rsidRPr="00980FD7" w:rsidRDefault="00355671" w:rsidP="000E3F74">
      <w:pPr>
        <w:pStyle w:val="a7"/>
        <w:spacing w:line="240" w:lineRule="auto"/>
        <w:ind w:left="0" w:firstLine="567"/>
        <w:jc w:val="both"/>
        <w:rPr>
          <w:rStyle w:val="a6"/>
          <w:rFonts w:ascii="Times New Roman" w:hAnsi="Times New Roman" w:cs="Times New Roman"/>
          <w:b w:val="0"/>
          <w:i w:val="0"/>
          <w:spacing w:val="0"/>
          <w:sz w:val="28"/>
          <w:szCs w:val="28"/>
        </w:rPr>
      </w:pPr>
      <w:r w:rsidRPr="00980FD7">
        <w:rPr>
          <w:rStyle w:val="a6"/>
          <w:rFonts w:ascii="Times New Roman" w:hAnsi="Times New Roman" w:cs="Times New Roman"/>
          <w:b w:val="0"/>
          <w:i w:val="0"/>
          <w:spacing w:val="0"/>
          <w:sz w:val="28"/>
          <w:szCs w:val="28"/>
        </w:rPr>
        <w:t>«</w:t>
      </w:r>
      <w:r w:rsidR="004D7EEC" w:rsidRPr="00980FD7">
        <w:rPr>
          <w:rStyle w:val="a6"/>
          <w:rFonts w:ascii="Times New Roman" w:hAnsi="Times New Roman" w:cs="Times New Roman"/>
          <w:b w:val="0"/>
          <w:i w:val="0"/>
          <w:spacing w:val="0"/>
          <w:sz w:val="28"/>
          <w:szCs w:val="28"/>
        </w:rPr>
        <w:t>5.2. В случае недостижения получателем субсидии значений показателей результативности предоставления субсидии, установленных Соглашением, к получателю субсидии применяются следующие меры ответственности:</w:t>
      </w:r>
    </w:p>
    <w:p w14:paraId="3EADA79B" w14:textId="77777777" w:rsidR="004D7EEC" w:rsidRPr="00980FD7" w:rsidRDefault="004D7EEC" w:rsidP="000E3F74">
      <w:pPr>
        <w:pStyle w:val="a7"/>
        <w:spacing w:line="240" w:lineRule="auto"/>
        <w:ind w:left="0" w:firstLine="567"/>
        <w:jc w:val="both"/>
        <w:rPr>
          <w:rStyle w:val="a6"/>
          <w:rFonts w:ascii="Times New Roman" w:hAnsi="Times New Roman" w:cs="Times New Roman"/>
          <w:b w:val="0"/>
          <w:i w:val="0"/>
          <w:spacing w:val="0"/>
          <w:sz w:val="28"/>
          <w:szCs w:val="28"/>
          <w:lang w:eastAsia="ru-RU"/>
        </w:rPr>
      </w:pPr>
      <w:r w:rsidRPr="00980FD7">
        <w:rPr>
          <w:rStyle w:val="a6"/>
          <w:rFonts w:ascii="Times New Roman" w:hAnsi="Times New Roman" w:cs="Times New Roman"/>
          <w:b w:val="0"/>
          <w:i w:val="0"/>
          <w:spacing w:val="0"/>
          <w:sz w:val="28"/>
          <w:szCs w:val="28"/>
          <w:lang w:eastAsia="ru-RU"/>
        </w:rPr>
        <w:t xml:space="preserve">а) в случае недостижения значений показателей результативности в установленные Соглашением сроки, но с последующим достижением (в течение срока действия Соглашения), получатель субсидии уплачивает пеню в размере одной </w:t>
      </w:r>
      <w:proofErr w:type="spellStart"/>
      <w:r w:rsidRPr="00980FD7">
        <w:rPr>
          <w:rStyle w:val="a6"/>
          <w:rFonts w:ascii="Times New Roman" w:hAnsi="Times New Roman" w:cs="Times New Roman"/>
          <w:b w:val="0"/>
          <w:i w:val="0"/>
          <w:spacing w:val="0"/>
          <w:sz w:val="28"/>
          <w:szCs w:val="28"/>
          <w:lang w:eastAsia="ru-RU"/>
        </w:rPr>
        <w:t>трехсотшестидесятой</w:t>
      </w:r>
      <w:proofErr w:type="spellEnd"/>
      <w:r w:rsidRPr="00980FD7">
        <w:rPr>
          <w:rStyle w:val="a6"/>
          <w:rFonts w:ascii="Times New Roman" w:hAnsi="Times New Roman" w:cs="Times New Roman"/>
          <w:b w:val="0"/>
          <w:i w:val="0"/>
          <w:spacing w:val="0"/>
          <w:sz w:val="28"/>
          <w:szCs w:val="28"/>
          <w:lang w:eastAsia="ru-RU"/>
        </w:rPr>
        <w:t xml:space="preserve"> (1/360) ключевой ставки Центрального банка Российской Федерации, действующей на дату начала начисления пени, от суммы субсидии, подлежащей возврату (в случае возврата), за каждый день просрочки;</w:t>
      </w:r>
    </w:p>
    <w:p w14:paraId="2703B2F0" w14:textId="77777777" w:rsidR="004D7EEC" w:rsidRPr="00980FD7" w:rsidRDefault="004D7EEC" w:rsidP="000E3F74">
      <w:pPr>
        <w:pStyle w:val="a7"/>
        <w:spacing w:line="240" w:lineRule="auto"/>
        <w:ind w:left="0" w:firstLine="567"/>
        <w:jc w:val="both"/>
        <w:rPr>
          <w:rStyle w:val="a6"/>
          <w:rFonts w:ascii="Times New Roman" w:hAnsi="Times New Roman" w:cs="Times New Roman"/>
          <w:b w:val="0"/>
          <w:i w:val="0"/>
          <w:spacing w:val="0"/>
          <w:sz w:val="28"/>
          <w:szCs w:val="28"/>
          <w:lang w:eastAsia="ru-RU"/>
        </w:rPr>
      </w:pPr>
      <w:r w:rsidRPr="00980FD7">
        <w:rPr>
          <w:rStyle w:val="a6"/>
          <w:rFonts w:ascii="Times New Roman" w:hAnsi="Times New Roman" w:cs="Times New Roman"/>
          <w:b w:val="0"/>
          <w:i w:val="0"/>
          <w:spacing w:val="0"/>
          <w:sz w:val="28"/>
          <w:szCs w:val="28"/>
          <w:lang w:eastAsia="ru-RU"/>
        </w:rPr>
        <w:t>б) в случае фактического недостижения значений показателей результативности по итогам реализации социального проекта (по результатам итоговой проверки), объем средств, подлежащих возврату в бюджет Лениногорского муниципального района РТ (V возврата), рассчитывается по следующей формуле:</w:t>
      </w:r>
    </w:p>
    <w:p w14:paraId="53F45B8E" w14:textId="77777777" w:rsidR="004D7EEC" w:rsidRPr="00980FD7" w:rsidRDefault="004D7EEC" w:rsidP="000E3F74">
      <w:pPr>
        <w:pStyle w:val="a7"/>
        <w:spacing w:line="240" w:lineRule="auto"/>
        <w:ind w:left="0" w:firstLine="567"/>
        <w:jc w:val="both"/>
        <w:rPr>
          <w:rStyle w:val="a6"/>
          <w:rFonts w:ascii="Times New Roman" w:hAnsi="Times New Roman" w:cs="Times New Roman"/>
          <w:b w:val="0"/>
          <w:i w:val="0"/>
          <w:spacing w:val="0"/>
          <w:sz w:val="28"/>
          <w:szCs w:val="28"/>
          <w:lang w:eastAsia="ru-RU"/>
        </w:rPr>
      </w:pPr>
      <w:r w:rsidRPr="00980FD7">
        <w:rPr>
          <w:rStyle w:val="a6"/>
          <w:rFonts w:ascii="Times New Roman" w:hAnsi="Times New Roman" w:cs="Times New Roman"/>
          <w:b w:val="0"/>
          <w:i w:val="0"/>
          <w:spacing w:val="0"/>
          <w:sz w:val="28"/>
          <w:szCs w:val="28"/>
          <w:lang w:eastAsia="ru-RU"/>
        </w:rPr>
        <w:t xml:space="preserve">V возврата = (V субсидий × k × p / n) </w:t>
      </w:r>
    </w:p>
    <w:p w14:paraId="60694388" w14:textId="77777777" w:rsidR="004D7EEC" w:rsidRPr="00980FD7" w:rsidRDefault="004D7EEC" w:rsidP="000E3F74">
      <w:pPr>
        <w:pStyle w:val="a7"/>
        <w:spacing w:line="240" w:lineRule="auto"/>
        <w:ind w:left="0" w:firstLine="567"/>
        <w:jc w:val="both"/>
        <w:rPr>
          <w:rStyle w:val="a6"/>
          <w:rFonts w:ascii="Times New Roman" w:hAnsi="Times New Roman" w:cs="Times New Roman"/>
          <w:b w:val="0"/>
          <w:i w:val="0"/>
          <w:spacing w:val="0"/>
          <w:sz w:val="28"/>
          <w:szCs w:val="28"/>
          <w:lang w:eastAsia="ru-RU"/>
        </w:rPr>
      </w:pPr>
      <w:r w:rsidRPr="00980FD7">
        <w:rPr>
          <w:rStyle w:val="a6"/>
          <w:rFonts w:ascii="Times New Roman" w:hAnsi="Times New Roman" w:cs="Times New Roman"/>
          <w:b w:val="0"/>
          <w:i w:val="0"/>
          <w:spacing w:val="0"/>
          <w:sz w:val="28"/>
          <w:szCs w:val="28"/>
          <w:lang w:eastAsia="ru-RU"/>
        </w:rPr>
        <w:t>где:</w:t>
      </w:r>
    </w:p>
    <w:p w14:paraId="4150964B" w14:textId="77777777" w:rsidR="004D7EEC" w:rsidRPr="00980FD7" w:rsidRDefault="004D7EEC" w:rsidP="000E3F74">
      <w:pPr>
        <w:pStyle w:val="a7"/>
        <w:spacing w:line="240" w:lineRule="auto"/>
        <w:ind w:left="0" w:firstLine="567"/>
        <w:jc w:val="both"/>
        <w:rPr>
          <w:rStyle w:val="a6"/>
          <w:rFonts w:ascii="Times New Roman" w:hAnsi="Times New Roman" w:cs="Times New Roman"/>
          <w:b w:val="0"/>
          <w:i w:val="0"/>
          <w:spacing w:val="0"/>
          <w:sz w:val="28"/>
          <w:szCs w:val="28"/>
          <w:lang w:eastAsia="ru-RU"/>
        </w:rPr>
      </w:pPr>
      <w:r w:rsidRPr="00980FD7">
        <w:rPr>
          <w:rStyle w:val="a6"/>
          <w:rFonts w:ascii="Times New Roman" w:hAnsi="Times New Roman" w:cs="Times New Roman"/>
          <w:b w:val="0"/>
          <w:i w:val="0"/>
          <w:spacing w:val="0"/>
          <w:sz w:val="28"/>
          <w:szCs w:val="28"/>
          <w:lang w:eastAsia="ru-RU"/>
        </w:rPr>
        <w:t>V субсидий — размер предоставленной субсидии;</w:t>
      </w:r>
    </w:p>
    <w:p w14:paraId="4BA28593" w14:textId="77777777" w:rsidR="004D7EEC" w:rsidRPr="00980FD7" w:rsidRDefault="004D7EEC" w:rsidP="000E3F74">
      <w:pPr>
        <w:pStyle w:val="a7"/>
        <w:spacing w:line="240" w:lineRule="auto"/>
        <w:ind w:left="0" w:firstLine="567"/>
        <w:jc w:val="both"/>
        <w:rPr>
          <w:rStyle w:val="a6"/>
          <w:rFonts w:ascii="Times New Roman" w:hAnsi="Times New Roman" w:cs="Times New Roman"/>
          <w:b w:val="0"/>
          <w:i w:val="0"/>
          <w:spacing w:val="0"/>
          <w:sz w:val="28"/>
          <w:szCs w:val="28"/>
          <w:lang w:eastAsia="ru-RU"/>
        </w:rPr>
      </w:pPr>
      <w:r w:rsidRPr="00980FD7">
        <w:rPr>
          <w:rStyle w:val="a6"/>
          <w:rFonts w:ascii="Times New Roman" w:hAnsi="Times New Roman" w:cs="Times New Roman"/>
          <w:b w:val="0"/>
          <w:i w:val="0"/>
          <w:spacing w:val="0"/>
          <w:sz w:val="28"/>
          <w:szCs w:val="28"/>
          <w:lang w:eastAsia="ru-RU"/>
        </w:rPr>
        <w:t xml:space="preserve">k — коэффициент возврата, рассчитываемый как среднее значение индексов недостижения по всем показателям (k = </w:t>
      </w:r>
      <w:proofErr w:type="spellStart"/>
      <w:r w:rsidRPr="00980FD7">
        <w:rPr>
          <w:rStyle w:val="a6"/>
          <w:rFonts w:ascii="Times New Roman" w:hAnsi="Times New Roman" w:cs="Times New Roman"/>
          <w:b w:val="0"/>
          <w:i w:val="0"/>
          <w:spacing w:val="0"/>
          <w:sz w:val="28"/>
          <w:szCs w:val="28"/>
          <w:lang w:eastAsia="ru-RU"/>
        </w:rPr>
        <w:t>ΣDi</w:t>
      </w:r>
      <w:proofErr w:type="spellEnd"/>
      <w:r w:rsidRPr="00980FD7">
        <w:rPr>
          <w:rStyle w:val="a6"/>
          <w:rFonts w:ascii="Times New Roman" w:hAnsi="Times New Roman" w:cs="Times New Roman"/>
          <w:b w:val="0"/>
          <w:i w:val="0"/>
          <w:spacing w:val="0"/>
          <w:sz w:val="28"/>
          <w:szCs w:val="28"/>
          <w:lang w:eastAsia="ru-RU"/>
        </w:rPr>
        <w:t xml:space="preserve"> / n);</w:t>
      </w:r>
    </w:p>
    <w:p w14:paraId="34EB396F" w14:textId="77777777" w:rsidR="004D7EEC" w:rsidRPr="00980FD7" w:rsidRDefault="004D7EEC" w:rsidP="000E3F74">
      <w:pPr>
        <w:pStyle w:val="a7"/>
        <w:spacing w:line="240" w:lineRule="auto"/>
        <w:ind w:left="0" w:firstLine="567"/>
        <w:jc w:val="both"/>
        <w:rPr>
          <w:rStyle w:val="a6"/>
          <w:rFonts w:ascii="Times New Roman" w:hAnsi="Times New Roman" w:cs="Times New Roman"/>
          <w:b w:val="0"/>
          <w:i w:val="0"/>
          <w:spacing w:val="0"/>
          <w:sz w:val="28"/>
          <w:szCs w:val="28"/>
          <w:lang w:eastAsia="ru-RU"/>
        </w:rPr>
      </w:pPr>
      <w:r w:rsidRPr="00980FD7">
        <w:rPr>
          <w:rStyle w:val="a6"/>
          <w:rFonts w:ascii="Times New Roman" w:hAnsi="Times New Roman" w:cs="Times New Roman"/>
          <w:b w:val="0"/>
          <w:i w:val="0"/>
          <w:spacing w:val="0"/>
          <w:sz w:val="28"/>
          <w:szCs w:val="28"/>
          <w:lang w:eastAsia="ru-RU"/>
        </w:rPr>
        <w:t>p — количество показателей результативности, по которым индекс недостижения (</w:t>
      </w:r>
      <w:proofErr w:type="spellStart"/>
      <w:r w:rsidRPr="00980FD7">
        <w:rPr>
          <w:rStyle w:val="a6"/>
          <w:rFonts w:ascii="Times New Roman" w:hAnsi="Times New Roman" w:cs="Times New Roman"/>
          <w:b w:val="0"/>
          <w:i w:val="0"/>
          <w:spacing w:val="0"/>
          <w:sz w:val="28"/>
          <w:szCs w:val="28"/>
          <w:lang w:eastAsia="ru-RU"/>
        </w:rPr>
        <w:t>Di</w:t>
      </w:r>
      <w:proofErr w:type="spellEnd"/>
      <w:r w:rsidRPr="00980FD7">
        <w:rPr>
          <w:rStyle w:val="a6"/>
          <w:rFonts w:ascii="Times New Roman" w:hAnsi="Times New Roman" w:cs="Times New Roman"/>
          <w:b w:val="0"/>
          <w:i w:val="0"/>
          <w:spacing w:val="0"/>
          <w:sz w:val="28"/>
          <w:szCs w:val="28"/>
          <w:lang w:eastAsia="ru-RU"/>
        </w:rPr>
        <w:t>) имеет положительное значение (</w:t>
      </w:r>
      <w:proofErr w:type="spellStart"/>
      <w:proofErr w:type="gramStart"/>
      <w:r w:rsidRPr="00980FD7">
        <w:rPr>
          <w:rStyle w:val="a6"/>
          <w:rFonts w:ascii="Times New Roman" w:hAnsi="Times New Roman" w:cs="Times New Roman"/>
          <w:b w:val="0"/>
          <w:i w:val="0"/>
          <w:spacing w:val="0"/>
          <w:sz w:val="28"/>
          <w:szCs w:val="28"/>
          <w:lang w:eastAsia="ru-RU"/>
        </w:rPr>
        <w:t>Di</w:t>
      </w:r>
      <w:proofErr w:type="spellEnd"/>
      <w:r w:rsidRPr="00980FD7">
        <w:rPr>
          <w:rStyle w:val="a6"/>
          <w:rFonts w:ascii="Times New Roman" w:hAnsi="Times New Roman" w:cs="Times New Roman"/>
          <w:b w:val="0"/>
          <w:i w:val="0"/>
          <w:spacing w:val="0"/>
          <w:sz w:val="28"/>
          <w:szCs w:val="28"/>
          <w:lang w:eastAsia="ru-RU"/>
        </w:rPr>
        <w:t xml:space="preserve"> &gt;</w:t>
      </w:r>
      <w:proofErr w:type="gramEnd"/>
      <w:r w:rsidRPr="00980FD7">
        <w:rPr>
          <w:rStyle w:val="a6"/>
          <w:rFonts w:ascii="Times New Roman" w:hAnsi="Times New Roman" w:cs="Times New Roman"/>
          <w:b w:val="0"/>
          <w:i w:val="0"/>
          <w:spacing w:val="0"/>
          <w:sz w:val="28"/>
          <w:szCs w:val="28"/>
          <w:lang w:eastAsia="ru-RU"/>
        </w:rPr>
        <w:t xml:space="preserve"> 0);</w:t>
      </w:r>
    </w:p>
    <w:p w14:paraId="3F0739C8" w14:textId="77777777" w:rsidR="004D7EEC" w:rsidRPr="00980FD7" w:rsidRDefault="004D7EEC" w:rsidP="000E3F74">
      <w:pPr>
        <w:pStyle w:val="a7"/>
        <w:spacing w:line="240" w:lineRule="auto"/>
        <w:ind w:left="0" w:firstLine="567"/>
        <w:jc w:val="both"/>
        <w:rPr>
          <w:rStyle w:val="a6"/>
          <w:rFonts w:ascii="Times New Roman" w:hAnsi="Times New Roman" w:cs="Times New Roman"/>
          <w:b w:val="0"/>
          <w:i w:val="0"/>
          <w:spacing w:val="0"/>
          <w:sz w:val="28"/>
          <w:szCs w:val="28"/>
          <w:lang w:eastAsia="ru-RU"/>
        </w:rPr>
      </w:pPr>
      <w:r w:rsidRPr="00980FD7">
        <w:rPr>
          <w:rStyle w:val="a6"/>
          <w:rFonts w:ascii="Times New Roman" w:hAnsi="Times New Roman" w:cs="Times New Roman"/>
          <w:b w:val="0"/>
          <w:i w:val="0"/>
          <w:spacing w:val="0"/>
          <w:sz w:val="28"/>
          <w:szCs w:val="28"/>
          <w:lang w:eastAsia="ru-RU"/>
        </w:rPr>
        <w:t>n — общее количество показателей результативности, установленных Соглашением.</w:t>
      </w:r>
    </w:p>
    <w:p w14:paraId="13407B0F" w14:textId="77777777" w:rsidR="004D7EEC" w:rsidRPr="00980FD7" w:rsidRDefault="004D7EEC" w:rsidP="000E3F74">
      <w:pPr>
        <w:pStyle w:val="a7"/>
        <w:spacing w:line="240" w:lineRule="auto"/>
        <w:ind w:left="0" w:firstLine="567"/>
        <w:jc w:val="both"/>
        <w:rPr>
          <w:rStyle w:val="a6"/>
          <w:rFonts w:ascii="Times New Roman" w:hAnsi="Times New Roman" w:cs="Times New Roman"/>
          <w:b w:val="0"/>
          <w:i w:val="0"/>
          <w:spacing w:val="0"/>
          <w:sz w:val="28"/>
          <w:szCs w:val="28"/>
          <w:lang w:eastAsia="ru-RU"/>
        </w:rPr>
      </w:pPr>
      <w:r w:rsidRPr="00980FD7">
        <w:rPr>
          <w:rStyle w:val="a6"/>
          <w:rFonts w:ascii="Times New Roman" w:hAnsi="Times New Roman" w:cs="Times New Roman"/>
          <w:b w:val="0"/>
          <w:i w:val="0"/>
          <w:spacing w:val="0"/>
          <w:sz w:val="28"/>
          <w:szCs w:val="28"/>
          <w:lang w:eastAsia="ru-RU"/>
        </w:rPr>
        <w:t xml:space="preserve">Коэффициент возврата (k) определяется по формуле: k = </w:t>
      </w:r>
      <w:proofErr w:type="spellStart"/>
      <w:r w:rsidRPr="00980FD7">
        <w:rPr>
          <w:rStyle w:val="a6"/>
          <w:rFonts w:ascii="Times New Roman" w:hAnsi="Times New Roman" w:cs="Times New Roman"/>
          <w:b w:val="0"/>
          <w:i w:val="0"/>
          <w:spacing w:val="0"/>
          <w:sz w:val="28"/>
          <w:szCs w:val="28"/>
          <w:lang w:eastAsia="ru-RU"/>
        </w:rPr>
        <w:t>ΣDi</w:t>
      </w:r>
      <w:proofErr w:type="spellEnd"/>
      <w:r w:rsidRPr="00980FD7">
        <w:rPr>
          <w:rStyle w:val="a6"/>
          <w:rFonts w:ascii="Times New Roman" w:hAnsi="Times New Roman" w:cs="Times New Roman"/>
          <w:b w:val="0"/>
          <w:i w:val="0"/>
          <w:spacing w:val="0"/>
          <w:sz w:val="28"/>
          <w:szCs w:val="28"/>
          <w:lang w:eastAsia="ru-RU"/>
        </w:rPr>
        <w:t xml:space="preserve"> / n</w:t>
      </w:r>
    </w:p>
    <w:p w14:paraId="2BBDBA47" w14:textId="77777777" w:rsidR="004D7EEC" w:rsidRPr="00980FD7" w:rsidRDefault="004D7EEC" w:rsidP="000E3F74">
      <w:pPr>
        <w:pStyle w:val="a7"/>
        <w:spacing w:line="240" w:lineRule="auto"/>
        <w:ind w:left="0" w:firstLine="567"/>
        <w:jc w:val="both"/>
        <w:rPr>
          <w:rStyle w:val="a6"/>
          <w:rFonts w:ascii="Times New Roman" w:hAnsi="Times New Roman" w:cs="Times New Roman"/>
          <w:b w:val="0"/>
          <w:i w:val="0"/>
          <w:spacing w:val="0"/>
          <w:sz w:val="28"/>
          <w:szCs w:val="28"/>
          <w:lang w:eastAsia="ru-RU"/>
        </w:rPr>
      </w:pPr>
      <w:r w:rsidRPr="00980FD7">
        <w:rPr>
          <w:rStyle w:val="a6"/>
          <w:rFonts w:ascii="Times New Roman" w:hAnsi="Times New Roman" w:cs="Times New Roman"/>
          <w:b w:val="0"/>
          <w:i w:val="0"/>
          <w:spacing w:val="0"/>
          <w:sz w:val="28"/>
          <w:szCs w:val="28"/>
          <w:lang w:eastAsia="ru-RU"/>
        </w:rPr>
        <w:t>Индекс, отражающий уровень недостижения i-го показателя результативности (</w:t>
      </w:r>
      <w:proofErr w:type="spellStart"/>
      <w:r w:rsidRPr="00980FD7">
        <w:rPr>
          <w:rStyle w:val="a6"/>
          <w:rFonts w:ascii="Times New Roman" w:hAnsi="Times New Roman" w:cs="Times New Roman"/>
          <w:b w:val="0"/>
          <w:i w:val="0"/>
          <w:spacing w:val="0"/>
          <w:sz w:val="28"/>
          <w:szCs w:val="28"/>
          <w:lang w:eastAsia="ru-RU"/>
        </w:rPr>
        <w:t>Di</w:t>
      </w:r>
      <w:proofErr w:type="spellEnd"/>
      <w:proofErr w:type="gramStart"/>
      <w:r w:rsidRPr="00980FD7">
        <w:rPr>
          <w:rStyle w:val="a6"/>
          <w:rFonts w:ascii="Times New Roman" w:hAnsi="Times New Roman" w:cs="Times New Roman"/>
          <w:b w:val="0"/>
          <w:i w:val="0"/>
          <w:spacing w:val="0"/>
          <w:sz w:val="28"/>
          <w:szCs w:val="28"/>
          <w:lang w:eastAsia="ru-RU"/>
        </w:rPr>
        <w:t>) ,</w:t>
      </w:r>
      <w:proofErr w:type="gramEnd"/>
      <w:r w:rsidRPr="00980FD7">
        <w:rPr>
          <w:rStyle w:val="a6"/>
          <w:rFonts w:ascii="Times New Roman" w:hAnsi="Times New Roman" w:cs="Times New Roman"/>
          <w:b w:val="0"/>
          <w:i w:val="0"/>
          <w:spacing w:val="0"/>
          <w:sz w:val="28"/>
          <w:szCs w:val="28"/>
          <w:lang w:eastAsia="ru-RU"/>
        </w:rPr>
        <w:t xml:space="preserve"> определяется по формуле: </w:t>
      </w:r>
      <w:proofErr w:type="spellStart"/>
      <w:r w:rsidRPr="00980FD7">
        <w:rPr>
          <w:rStyle w:val="a6"/>
          <w:rFonts w:ascii="Times New Roman" w:hAnsi="Times New Roman" w:cs="Times New Roman"/>
          <w:b w:val="0"/>
          <w:i w:val="0"/>
          <w:spacing w:val="0"/>
          <w:sz w:val="28"/>
          <w:szCs w:val="28"/>
          <w:lang w:eastAsia="ru-RU"/>
        </w:rPr>
        <w:t>Di</w:t>
      </w:r>
      <w:proofErr w:type="spellEnd"/>
      <w:r w:rsidRPr="00980FD7">
        <w:rPr>
          <w:rStyle w:val="a6"/>
          <w:rFonts w:ascii="Times New Roman" w:hAnsi="Times New Roman" w:cs="Times New Roman"/>
          <w:b w:val="0"/>
          <w:i w:val="0"/>
          <w:spacing w:val="0"/>
          <w:sz w:val="28"/>
          <w:szCs w:val="28"/>
          <w:lang w:eastAsia="ru-RU"/>
        </w:rPr>
        <w:t xml:space="preserve"> = 1 – (</w:t>
      </w:r>
      <w:proofErr w:type="spellStart"/>
      <w:r w:rsidRPr="00980FD7">
        <w:rPr>
          <w:rStyle w:val="a6"/>
          <w:rFonts w:ascii="Times New Roman" w:hAnsi="Times New Roman" w:cs="Times New Roman"/>
          <w:b w:val="0"/>
          <w:i w:val="0"/>
          <w:spacing w:val="0"/>
          <w:sz w:val="28"/>
          <w:szCs w:val="28"/>
          <w:lang w:eastAsia="ru-RU"/>
        </w:rPr>
        <w:t>Ti</w:t>
      </w:r>
      <w:proofErr w:type="spellEnd"/>
      <w:r w:rsidRPr="00980FD7">
        <w:rPr>
          <w:rStyle w:val="a6"/>
          <w:rFonts w:ascii="Times New Roman" w:hAnsi="Times New Roman" w:cs="Times New Roman"/>
          <w:b w:val="0"/>
          <w:i w:val="0"/>
          <w:spacing w:val="0"/>
          <w:sz w:val="28"/>
          <w:szCs w:val="28"/>
          <w:lang w:eastAsia="ru-RU"/>
        </w:rPr>
        <w:t xml:space="preserve"> / </w:t>
      </w:r>
      <w:proofErr w:type="spellStart"/>
      <w:r w:rsidRPr="00980FD7">
        <w:rPr>
          <w:rStyle w:val="a6"/>
          <w:rFonts w:ascii="Times New Roman" w:hAnsi="Times New Roman" w:cs="Times New Roman"/>
          <w:b w:val="0"/>
          <w:i w:val="0"/>
          <w:spacing w:val="0"/>
          <w:sz w:val="28"/>
          <w:szCs w:val="28"/>
          <w:lang w:eastAsia="ru-RU"/>
        </w:rPr>
        <w:t>Si</w:t>
      </w:r>
      <w:proofErr w:type="spellEnd"/>
      <w:r w:rsidRPr="00980FD7">
        <w:rPr>
          <w:rStyle w:val="a6"/>
          <w:rFonts w:ascii="Times New Roman" w:hAnsi="Times New Roman" w:cs="Times New Roman"/>
          <w:b w:val="0"/>
          <w:i w:val="0"/>
          <w:spacing w:val="0"/>
          <w:sz w:val="28"/>
          <w:szCs w:val="28"/>
          <w:lang w:eastAsia="ru-RU"/>
        </w:rPr>
        <w:t>) где:</w:t>
      </w:r>
    </w:p>
    <w:p w14:paraId="28A008BE" w14:textId="77777777" w:rsidR="004D7EEC" w:rsidRPr="00980FD7" w:rsidRDefault="004D7EEC" w:rsidP="000E3F74">
      <w:pPr>
        <w:pStyle w:val="a7"/>
        <w:spacing w:line="240" w:lineRule="auto"/>
        <w:ind w:left="0" w:firstLine="567"/>
        <w:jc w:val="both"/>
        <w:rPr>
          <w:rStyle w:val="a6"/>
          <w:rFonts w:ascii="Times New Roman" w:hAnsi="Times New Roman" w:cs="Times New Roman"/>
          <w:b w:val="0"/>
          <w:i w:val="0"/>
          <w:spacing w:val="0"/>
          <w:sz w:val="28"/>
          <w:szCs w:val="28"/>
          <w:lang w:eastAsia="ru-RU"/>
        </w:rPr>
      </w:pPr>
      <w:proofErr w:type="spellStart"/>
      <w:r w:rsidRPr="00980FD7">
        <w:rPr>
          <w:rStyle w:val="a6"/>
          <w:rFonts w:ascii="Times New Roman" w:hAnsi="Times New Roman" w:cs="Times New Roman"/>
          <w:b w:val="0"/>
          <w:i w:val="0"/>
          <w:spacing w:val="0"/>
          <w:sz w:val="28"/>
          <w:szCs w:val="28"/>
          <w:lang w:eastAsia="ru-RU"/>
        </w:rPr>
        <w:t>Ti</w:t>
      </w:r>
      <w:proofErr w:type="spellEnd"/>
      <w:r w:rsidRPr="00980FD7">
        <w:rPr>
          <w:rStyle w:val="a6"/>
          <w:rFonts w:ascii="Times New Roman" w:hAnsi="Times New Roman" w:cs="Times New Roman"/>
          <w:b w:val="0"/>
          <w:i w:val="0"/>
          <w:spacing w:val="0"/>
          <w:sz w:val="28"/>
          <w:szCs w:val="28"/>
          <w:lang w:eastAsia="ru-RU"/>
        </w:rPr>
        <w:t xml:space="preserve"> — фактически достигнутое значение i-го показателя результативности на дату итоговой проверки;</w:t>
      </w:r>
    </w:p>
    <w:p w14:paraId="1E7C176C" w14:textId="77777777" w:rsidR="004D7EEC" w:rsidRPr="00980FD7" w:rsidRDefault="004D7EEC" w:rsidP="000E3F74">
      <w:pPr>
        <w:pStyle w:val="a7"/>
        <w:spacing w:line="240" w:lineRule="auto"/>
        <w:ind w:left="0" w:firstLine="567"/>
        <w:jc w:val="both"/>
        <w:rPr>
          <w:rStyle w:val="a6"/>
          <w:rFonts w:ascii="Times New Roman" w:hAnsi="Times New Roman" w:cs="Times New Roman"/>
          <w:b w:val="0"/>
          <w:i w:val="0"/>
          <w:spacing w:val="0"/>
          <w:sz w:val="28"/>
          <w:szCs w:val="28"/>
          <w:lang w:eastAsia="ru-RU"/>
        </w:rPr>
      </w:pPr>
      <w:proofErr w:type="spellStart"/>
      <w:r w:rsidRPr="00980FD7">
        <w:rPr>
          <w:rStyle w:val="a6"/>
          <w:rFonts w:ascii="Times New Roman" w:hAnsi="Times New Roman" w:cs="Times New Roman"/>
          <w:b w:val="0"/>
          <w:i w:val="0"/>
          <w:spacing w:val="0"/>
          <w:sz w:val="28"/>
          <w:szCs w:val="28"/>
          <w:lang w:eastAsia="ru-RU"/>
        </w:rPr>
        <w:t>Si</w:t>
      </w:r>
      <w:proofErr w:type="spellEnd"/>
      <w:r w:rsidRPr="00980FD7">
        <w:rPr>
          <w:rStyle w:val="a6"/>
          <w:rFonts w:ascii="Times New Roman" w:hAnsi="Times New Roman" w:cs="Times New Roman"/>
          <w:b w:val="0"/>
          <w:i w:val="0"/>
          <w:spacing w:val="0"/>
          <w:sz w:val="28"/>
          <w:szCs w:val="28"/>
          <w:lang w:eastAsia="ru-RU"/>
        </w:rPr>
        <w:t xml:space="preserve"> — плановое значение i-го показателя результативности, установленное Соглашением.</w:t>
      </w:r>
    </w:p>
    <w:p w14:paraId="199B5F21" w14:textId="77777777" w:rsidR="00355671" w:rsidRPr="00980FD7" w:rsidRDefault="004D7EEC" w:rsidP="000E3F74">
      <w:pPr>
        <w:pStyle w:val="a7"/>
        <w:spacing w:after="0" w:line="240" w:lineRule="auto"/>
        <w:ind w:left="0" w:firstLine="567"/>
        <w:jc w:val="both"/>
        <w:rPr>
          <w:rStyle w:val="a6"/>
          <w:rFonts w:ascii="Times New Roman" w:hAnsi="Times New Roman" w:cs="Times New Roman"/>
          <w:b w:val="0"/>
          <w:spacing w:val="0"/>
          <w:sz w:val="28"/>
          <w:szCs w:val="28"/>
        </w:rPr>
      </w:pPr>
      <w:r w:rsidRPr="00980FD7">
        <w:rPr>
          <w:rStyle w:val="a6"/>
          <w:rFonts w:ascii="Times New Roman" w:hAnsi="Times New Roman" w:cs="Times New Roman"/>
          <w:b w:val="0"/>
          <w:i w:val="0"/>
          <w:spacing w:val="0"/>
          <w:sz w:val="28"/>
          <w:szCs w:val="28"/>
          <w:lang w:eastAsia="ru-RU"/>
        </w:rPr>
        <w:t xml:space="preserve">Примечание: при расчете используются только положительные значения индекса недостижения (если </w:t>
      </w:r>
      <w:proofErr w:type="spellStart"/>
      <w:r w:rsidRPr="00980FD7">
        <w:rPr>
          <w:rStyle w:val="a6"/>
          <w:rFonts w:ascii="Times New Roman" w:hAnsi="Times New Roman" w:cs="Times New Roman"/>
          <w:b w:val="0"/>
          <w:i w:val="0"/>
          <w:spacing w:val="0"/>
          <w:sz w:val="28"/>
          <w:szCs w:val="28"/>
          <w:lang w:eastAsia="ru-RU"/>
        </w:rPr>
        <w:t>Ti</w:t>
      </w:r>
      <w:proofErr w:type="spellEnd"/>
      <w:r w:rsidRPr="00980FD7">
        <w:rPr>
          <w:rStyle w:val="a6"/>
          <w:rFonts w:ascii="Times New Roman" w:hAnsi="Times New Roman" w:cs="Times New Roman"/>
          <w:b w:val="0"/>
          <w:i w:val="0"/>
          <w:spacing w:val="0"/>
          <w:sz w:val="28"/>
          <w:szCs w:val="28"/>
          <w:lang w:eastAsia="ru-RU"/>
        </w:rPr>
        <w:t xml:space="preserve"> ≥ </w:t>
      </w:r>
      <w:proofErr w:type="spellStart"/>
      <w:r w:rsidRPr="00980FD7">
        <w:rPr>
          <w:rStyle w:val="a6"/>
          <w:rFonts w:ascii="Times New Roman" w:hAnsi="Times New Roman" w:cs="Times New Roman"/>
          <w:b w:val="0"/>
          <w:i w:val="0"/>
          <w:spacing w:val="0"/>
          <w:sz w:val="28"/>
          <w:szCs w:val="28"/>
          <w:lang w:eastAsia="ru-RU"/>
        </w:rPr>
        <w:t>Si</w:t>
      </w:r>
      <w:proofErr w:type="spellEnd"/>
      <w:r w:rsidRPr="00980FD7">
        <w:rPr>
          <w:rStyle w:val="a6"/>
          <w:rFonts w:ascii="Times New Roman" w:hAnsi="Times New Roman" w:cs="Times New Roman"/>
          <w:b w:val="0"/>
          <w:i w:val="0"/>
          <w:spacing w:val="0"/>
          <w:sz w:val="28"/>
          <w:szCs w:val="28"/>
          <w:lang w:eastAsia="ru-RU"/>
        </w:rPr>
        <w:t xml:space="preserve">, то </w:t>
      </w:r>
      <w:proofErr w:type="spellStart"/>
      <w:r w:rsidRPr="00980FD7">
        <w:rPr>
          <w:rStyle w:val="a6"/>
          <w:rFonts w:ascii="Times New Roman" w:hAnsi="Times New Roman" w:cs="Times New Roman"/>
          <w:b w:val="0"/>
          <w:i w:val="0"/>
          <w:spacing w:val="0"/>
          <w:sz w:val="28"/>
          <w:szCs w:val="28"/>
          <w:lang w:eastAsia="ru-RU"/>
        </w:rPr>
        <w:t>Di</w:t>
      </w:r>
      <w:proofErr w:type="spellEnd"/>
      <w:r w:rsidRPr="00980FD7">
        <w:rPr>
          <w:rStyle w:val="a6"/>
          <w:rFonts w:ascii="Times New Roman" w:hAnsi="Times New Roman" w:cs="Times New Roman"/>
          <w:b w:val="0"/>
          <w:i w:val="0"/>
          <w:spacing w:val="0"/>
          <w:sz w:val="28"/>
          <w:szCs w:val="28"/>
          <w:lang w:eastAsia="ru-RU"/>
        </w:rPr>
        <w:t xml:space="preserve"> принимается равным 0).</w:t>
      </w:r>
      <w:r w:rsidR="00355671" w:rsidRPr="00980FD7">
        <w:rPr>
          <w:rStyle w:val="a6"/>
          <w:rFonts w:ascii="Times New Roman" w:hAnsi="Times New Roman" w:cs="Times New Roman"/>
          <w:b w:val="0"/>
          <w:i w:val="0"/>
          <w:iCs w:val="0"/>
          <w:spacing w:val="0"/>
          <w:sz w:val="28"/>
          <w:szCs w:val="28"/>
        </w:rPr>
        <w:t>»</w:t>
      </w:r>
      <w:r w:rsidR="00634CB0" w:rsidRPr="00980FD7">
        <w:rPr>
          <w:rStyle w:val="a6"/>
          <w:rFonts w:ascii="Times New Roman" w:hAnsi="Times New Roman" w:cs="Times New Roman"/>
          <w:b w:val="0"/>
          <w:i w:val="0"/>
          <w:iCs w:val="0"/>
          <w:spacing w:val="0"/>
          <w:sz w:val="28"/>
          <w:szCs w:val="28"/>
        </w:rPr>
        <w:t>;</w:t>
      </w:r>
    </w:p>
    <w:p w14:paraId="44BDDA02" w14:textId="0C96A99B" w:rsidR="00355671" w:rsidRPr="00980FD7" w:rsidRDefault="00980FD7" w:rsidP="000E3F74">
      <w:pPr>
        <w:pStyle w:val="2"/>
        <w:spacing w:before="0" w:after="0" w:line="240" w:lineRule="auto"/>
        <w:ind w:left="0" w:right="-1" w:firstLine="567"/>
        <w:jc w:val="both"/>
        <w:rPr>
          <w:rStyle w:val="a6"/>
          <w:rFonts w:ascii="Times New Roman" w:hAnsi="Times New Roman" w:cs="Times New Roman"/>
          <w:b w:val="0"/>
          <w:color w:val="auto"/>
          <w:spacing w:val="0"/>
          <w:sz w:val="28"/>
          <w:szCs w:val="28"/>
        </w:rPr>
      </w:pPr>
      <w:r>
        <w:rPr>
          <w:rStyle w:val="a6"/>
          <w:rFonts w:ascii="Times New Roman" w:hAnsi="Times New Roman" w:cs="Times New Roman"/>
          <w:b w:val="0"/>
          <w:color w:val="auto"/>
          <w:spacing w:val="0"/>
          <w:sz w:val="28"/>
          <w:szCs w:val="28"/>
        </w:rPr>
        <w:t>в</w:t>
      </w:r>
      <w:r w:rsidR="00355671" w:rsidRPr="00980FD7">
        <w:rPr>
          <w:rStyle w:val="a6"/>
          <w:rFonts w:ascii="Times New Roman" w:hAnsi="Times New Roman" w:cs="Times New Roman"/>
          <w:b w:val="0"/>
          <w:color w:val="auto"/>
          <w:spacing w:val="0"/>
          <w:sz w:val="28"/>
          <w:szCs w:val="28"/>
        </w:rPr>
        <w:t xml:space="preserve"> подпункте 3.3.10 абзац 3 дополнить предложением следующего содержания: </w:t>
      </w:r>
    </w:p>
    <w:p w14:paraId="42615AAA" w14:textId="77777777" w:rsidR="00355671" w:rsidRPr="00980FD7" w:rsidRDefault="00355671" w:rsidP="000E3F74">
      <w:pPr>
        <w:pStyle w:val="2"/>
        <w:spacing w:before="0" w:after="0" w:line="240" w:lineRule="auto"/>
        <w:ind w:left="0" w:right="-1" w:firstLine="709"/>
        <w:jc w:val="both"/>
        <w:rPr>
          <w:rStyle w:val="a6"/>
          <w:rFonts w:ascii="Times New Roman" w:hAnsi="Times New Roman" w:cs="Times New Roman"/>
          <w:b w:val="0"/>
          <w:color w:val="auto"/>
          <w:spacing w:val="0"/>
          <w:sz w:val="28"/>
          <w:szCs w:val="28"/>
        </w:rPr>
      </w:pPr>
      <w:r w:rsidRPr="00980FD7">
        <w:rPr>
          <w:rStyle w:val="a6"/>
          <w:rFonts w:ascii="Times New Roman" w:hAnsi="Times New Roman" w:cs="Times New Roman"/>
          <w:b w:val="0"/>
          <w:color w:val="auto"/>
          <w:spacing w:val="0"/>
          <w:sz w:val="28"/>
          <w:szCs w:val="28"/>
        </w:rPr>
        <w:lastRenderedPageBreak/>
        <w:t>«В случае проведения отбора с использованием системы «Электронный бюджет» или иной государственной информационной системы, заявка подписывается усиленной квалифицированной электронной подписью руководителя СО НКО или уполномоченного им лица.».</w:t>
      </w:r>
    </w:p>
    <w:p w14:paraId="2BE000BA" w14:textId="77CFABE2" w:rsidR="005E56A8" w:rsidRPr="00980FD7" w:rsidRDefault="005E56A8" w:rsidP="000E3F74">
      <w:pPr>
        <w:pStyle w:val="headertext"/>
        <w:spacing w:before="0" w:beforeAutospacing="0" w:after="0" w:afterAutospacing="0"/>
        <w:ind w:firstLine="709"/>
        <w:jc w:val="both"/>
        <w:rPr>
          <w:sz w:val="28"/>
          <w:szCs w:val="28"/>
        </w:rPr>
      </w:pPr>
      <w:r w:rsidRPr="00980FD7">
        <w:rPr>
          <w:sz w:val="28"/>
          <w:szCs w:val="28"/>
        </w:rPr>
        <w:t>2.Настоящее постановление вступает в силу с момента официального обнародования.</w:t>
      </w:r>
    </w:p>
    <w:p w14:paraId="4B88B8A9" w14:textId="7501FF8C" w:rsidR="005E56A8" w:rsidRPr="00980FD7" w:rsidRDefault="005E56A8" w:rsidP="000E3F74">
      <w:pPr>
        <w:pStyle w:val="formattext"/>
        <w:spacing w:before="0" w:beforeAutospacing="0" w:after="0" w:afterAutospacing="0"/>
        <w:ind w:firstLine="709"/>
        <w:jc w:val="both"/>
        <w:rPr>
          <w:sz w:val="28"/>
          <w:szCs w:val="28"/>
        </w:rPr>
      </w:pPr>
      <w:r w:rsidRPr="00980FD7">
        <w:rPr>
          <w:sz w:val="28"/>
          <w:szCs w:val="28"/>
        </w:rPr>
        <w:t>3.Опубликовать настоящее постановление на официальном портале правовой информации Республики Татарстан по веб-адресу http://pravo.tatarstan.ru и разместить на официальном сайте Лениногорского муниципального района.</w:t>
      </w:r>
    </w:p>
    <w:p w14:paraId="5721041C" w14:textId="68B5A733" w:rsidR="005E56A8" w:rsidRPr="00980FD7" w:rsidRDefault="005E56A8" w:rsidP="000E3F74">
      <w:pPr>
        <w:pStyle w:val="formattext"/>
        <w:spacing w:before="0" w:beforeAutospacing="0" w:after="0" w:afterAutospacing="0"/>
        <w:ind w:firstLine="709"/>
        <w:jc w:val="both"/>
        <w:rPr>
          <w:sz w:val="28"/>
          <w:szCs w:val="28"/>
        </w:rPr>
      </w:pPr>
      <w:r w:rsidRPr="00980FD7">
        <w:rPr>
          <w:sz w:val="28"/>
          <w:szCs w:val="28"/>
        </w:rPr>
        <w:t>4.Контроль за исполнением постановления оставляю за собой.</w:t>
      </w:r>
    </w:p>
    <w:p w14:paraId="089190C0" w14:textId="4D0A748A" w:rsidR="00980FD7" w:rsidRDefault="00980FD7" w:rsidP="005E56A8">
      <w:pPr>
        <w:pStyle w:val="headertext"/>
        <w:spacing w:before="0" w:beforeAutospacing="0" w:after="0" w:afterAutospacing="0"/>
        <w:jc w:val="both"/>
        <w:rPr>
          <w:sz w:val="28"/>
          <w:szCs w:val="28"/>
        </w:rPr>
      </w:pPr>
    </w:p>
    <w:p w14:paraId="2525BD0F" w14:textId="33D2A3A5" w:rsidR="000E3F74" w:rsidRDefault="000E3F74" w:rsidP="005E56A8">
      <w:pPr>
        <w:pStyle w:val="headertext"/>
        <w:spacing w:before="0" w:beforeAutospacing="0" w:after="0" w:afterAutospacing="0"/>
        <w:jc w:val="both"/>
        <w:rPr>
          <w:sz w:val="28"/>
          <w:szCs w:val="28"/>
        </w:rPr>
      </w:pPr>
    </w:p>
    <w:p w14:paraId="32DCB773" w14:textId="77777777" w:rsidR="000E3F74" w:rsidRDefault="000E3F74" w:rsidP="005E56A8">
      <w:pPr>
        <w:pStyle w:val="headertext"/>
        <w:spacing w:before="0" w:beforeAutospacing="0" w:after="0" w:afterAutospacing="0"/>
        <w:jc w:val="both"/>
        <w:rPr>
          <w:sz w:val="28"/>
          <w:szCs w:val="28"/>
        </w:rPr>
      </w:pPr>
    </w:p>
    <w:p w14:paraId="640210B1" w14:textId="50590055" w:rsidR="00980FD7" w:rsidRPr="000158C7" w:rsidRDefault="00980FD7" w:rsidP="00E96E97">
      <w:pPr>
        <w:spacing w:after="0"/>
        <w:rPr>
          <w:rFonts w:ascii="Times New Roman" w:hAnsi="Times New Roman"/>
          <w:sz w:val="28"/>
          <w:szCs w:val="28"/>
        </w:rPr>
      </w:pPr>
      <w:r>
        <w:rPr>
          <w:rFonts w:ascii="Times New Roman" w:hAnsi="Times New Roman"/>
          <w:sz w:val="28"/>
          <w:szCs w:val="28"/>
        </w:rPr>
        <w:t>Руководитель</w:t>
      </w:r>
      <w:r w:rsidRPr="000158C7">
        <w:rPr>
          <w:rFonts w:ascii="Times New Roman" w:hAnsi="Times New Roman"/>
          <w:sz w:val="28"/>
          <w:szCs w:val="28"/>
        </w:rPr>
        <w:t xml:space="preserve">                                                 </w:t>
      </w:r>
      <w:r>
        <w:rPr>
          <w:rFonts w:ascii="Times New Roman" w:hAnsi="Times New Roman"/>
          <w:sz w:val="28"/>
          <w:szCs w:val="28"/>
        </w:rPr>
        <w:t xml:space="preserve">                             </w:t>
      </w:r>
      <w:r w:rsidRPr="000158C7">
        <w:rPr>
          <w:rFonts w:ascii="Times New Roman" w:hAnsi="Times New Roman"/>
          <w:sz w:val="28"/>
          <w:szCs w:val="28"/>
        </w:rPr>
        <w:t xml:space="preserve"> </w:t>
      </w:r>
      <w:r>
        <w:rPr>
          <w:rFonts w:ascii="Times New Roman" w:hAnsi="Times New Roman"/>
          <w:sz w:val="28"/>
          <w:szCs w:val="28"/>
        </w:rPr>
        <w:t xml:space="preserve">И.А. </w:t>
      </w:r>
      <w:proofErr w:type="spellStart"/>
      <w:r>
        <w:rPr>
          <w:rFonts w:ascii="Times New Roman" w:hAnsi="Times New Roman"/>
          <w:sz w:val="28"/>
          <w:szCs w:val="28"/>
        </w:rPr>
        <w:t>Шамарданов</w:t>
      </w:r>
      <w:proofErr w:type="spellEnd"/>
    </w:p>
    <w:p w14:paraId="3E473469" w14:textId="77777777" w:rsidR="00980FD7" w:rsidRPr="000158C7" w:rsidRDefault="00980FD7" w:rsidP="00E96E97">
      <w:pPr>
        <w:spacing w:after="0"/>
        <w:rPr>
          <w:rFonts w:ascii="Times New Roman" w:hAnsi="Times New Roman"/>
          <w:sz w:val="28"/>
          <w:szCs w:val="28"/>
        </w:rPr>
      </w:pPr>
    </w:p>
    <w:p w14:paraId="4CB27F61" w14:textId="77777777" w:rsidR="00980FD7" w:rsidRDefault="00980FD7" w:rsidP="00E96E97">
      <w:pPr>
        <w:spacing w:after="0"/>
        <w:rPr>
          <w:rFonts w:ascii="Times New Roman" w:hAnsi="Times New Roman"/>
          <w:sz w:val="28"/>
          <w:szCs w:val="28"/>
        </w:rPr>
      </w:pPr>
    </w:p>
    <w:p w14:paraId="76CD80E7" w14:textId="77777777" w:rsidR="00980FD7" w:rsidRPr="000158C7" w:rsidRDefault="00980FD7" w:rsidP="00E96E97">
      <w:pPr>
        <w:spacing w:after="0"/>
        <w:rPr>
          <w:rFonts w:ascii="Times New Roman" w:hAnsi="Times New Roman"/>
          <w:sz w:val="28"/>
          <w:szCs w:val="28"/>
        </w:rPr>
      </w:pPr>
    </w:p>
    <w:p w14:paraId="44D727DC" w14:textId="77777777" w:rsidR="00980FD7" w:rsidRPr="000158C7" w:rsidRDefault="00980FD7" w:rsidP="00E96E97">
      <w:pPr>
        <w:spacing w:after="0"/>
        <w:rPr>
          <w:rFonts w:ascii="Times New Roman" w:hAnsi="Times New Roman"/>
          <w:sz w:val="28"/>
          <w:szCs w:val="28"/>
        </w:rPr>
      </w:pPr>
    </w:p>
    <w:p w14:paraId="0D210C33" w14:textId="77777777" w:rsidR="00980FD7" w:rsidRPr="000158C7" w:rsidRDefault="00980FD7" w:rsidP="00E96E97">
      <w:pPr>
        <w:spacing w:after="0"/>
        <w:jc w:val="both"/>
        <w:rPr>
          <w:rFonts w:ascii="Times New Roman" w:hAnsi="Times New Roman"/>
        </w:rPr>
      </w:pPr>
      <w:proofErr w:type="spellStart"/>
      <w:r>
        <w:rPr>
          <w:rFonts w:ascii="Times New Roman" w:hAnsi="Times New Roman"/>
        </w:rPr>
        <w:t>Хайбрахманов</w:t>
      </w:r>
      <w:proofErr w:type="spellEnd"/>
      <w:r>
        <w:rPr>
          <w:rFonts w:ascii="Times New Roman" w:hAnsi="Times New Roman"/>
        </w:rPr>
        <w:t xml:space="preserve"> И.Р.</w:t>
      </w:r>
    </w:p>
    <w:p w14:paraId="47DDBBDF" w14:textId="77777777" w:rsidR="00980FD7" w:rsidRPr="000158C7" w:rsidRDefault="00980FD7" w:rsidP="00E96E97">
      <w:pPr>
        <w:spacing w:after="0"/>
        <w:jc w:val="both"/>
        <w:rPr>
          <w:rFonts w:ascii="Times New Roman" w:hAnsi="Times New Roman"/>
        </w:rPr>
      </w:pPr>
      <w:r w:rsidRPr="000158C7">
        <w:rPr>
          <w:rFonts w:ascii="Times New Roman" w:hAnsi="Times New Roman"/>
        </w:rPr>
        <w:t>5-44-72</w:t>
      </w:r>
    </w:p>
    <w:p w14:paraId="44E482BB" w14:textId="77777777" w:rsidR="00355671" w:rsidRPr="00980FD7" w:rsidRDefault="00355671" w:rsidP="005E56A8">
      <w:pPr>
        <w:pStyle w:val="2"/>
        <w:spacing w:before="0" w:after="0" w:line="240" w:lineRule="auto"/>
        <w:ind w:left="0" w:right="-1" w:firstLine="567"/>
        <w:jc w:val="both"/>
        <w:rPr>
          <w:rStyle w:val="a6"/>
          <w:rFonts w:ascii="Times New Roman" w:hAnsi="Times New Roman" w:cs="Times New Roman"/>
          <w:b w:val="0"/>
          <w:color w:val="auto"/>
          <w:spacing w:val="0"/>
          <w:sz w:val="28"/>
          <w:szCs w:val="28"/>
        </w:rPr>
      </w:pPr>
    </w:p>
    <w:sectPr w:rsidR="00355671" w:rsidRPr="00980FD7" w:rsidSect="00980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67DA2"/>
    <w:multiLevelType w:val="multilevel"/>
    <w:tmpl w:val="0172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024550"/>
    <w:multiLevelType w:val="multilevel"/>
    <w:tmpl w:val="A390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71"/>
    <w:rsid w:val="000E3F74"/>
    <w:rsid w:val="001C0B8F"/>
    <w:rsid w:val="002747E4"/>
    <w:rsid w:val="00301958"/>
    <w:rsid w:val="00355671"/>
    <w:rsid w:val="003A7440"/>
    <w:rsid w:val="003F754C"/>
    <w:rsid w:val="00423ABE"/>
    <w:rsid w:val="00427B74"/>
    <w:rsid w:val="00466711"/>
    <w:rsid w:val="004D2E19"/>
    <w:rsid w:val="004D7EEC"/>
    <w:rsid w:val="004F002F"/>
    <w:rsid w:val="005E56A8"/>
    <w:rsid w:val="00634CB0"/>
    <w:rsid w:val="00734EC6"/>
    <w:rsid w:val="008C0D0B"/>
    <w:rsid w:val="00980FD7"/>
    <w:rsid w:val="009C3C91"/>
    <w:rsid w:val="009D206D"/>
    <w:rsid w:val="00A6561C"/>
    <w:rsid w:val="00D31420"/>
    <w:rsid w:val="00DD529F"/>
    <w:rsid w:val="00E17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F1F4"/>
  <w15:chartTrackingRefBased/>
  <w15:docId w15:val="{D6F3A94E-0511-4B3B-8E9D-5080D889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5671"/>
    <w:rPr>
      <w:b/>
      <w:bCs/>
    </w:rPr>
  </w:style>
  <w:style w:type="paragraph" w:styleId="a4">
    <w:name w:val="Normal (Web)"/>
    <w:basedOn w:val="a"/>
    <w:uiPriority w:val="99"/>
    <w:semiHidden/>
    <w:unhideWhenUsed/>
    <w:rsid w:val="00355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55671"/>
    <w:rPr>
      <w:i/>
      <w:iCs/>
    </w:rPr>
  </w:style>
  <w:style w:type="character" w:styleId="a6">
    <w:name w:val="Book Title"/>
    <w:basedOn w:val="a0"/>
    <w:uiPriority w:val="33"/>
    <w:qFormat/>
    <w:rsid w:val="004F002F"/>
    <w:rPr>
      <w:b/>
      <w:bCs/>
      <w:i/>
      <w:iCs/>
      <w:spacing w:val="5"/>
    </w:rPr>
  </w:style>
  <w:style w:type="paragraph" w:styleId="a7">
    <w:name w:val="List Paragraph"/>
    <w:basedOn w:val="a"/>
    <w:uiPriority w:val="34"/>
    <w:qFormat/>
    <w:rsid w:val="004F002F"/>
    <w:pPr>
      <w:ind w:left="720"/>
      <w:contextualSpacing/>
    </w:pPr>
  </w:style>
  <w:style w:type="paragraph" w:styleId="2">
    <w:name w:val="Quote"/>
    <w:basedOn w:val="a"/>
    <w:next w:val="a"/>
    <w:link w:val="20"/>
    <w:uiPriority w:val="29"/>
    <w:qFormat/>
    <w:rsid w:val="004F002F"/>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4F002F"/>
    <w:rPr>
      <w:i/>
      <w:iCs/>
      <w:color w:val="404040" w:themeColor="text1" w:themeTint="BF"/>
    </w:rPr>
  </w:style>
  <w:style w:type="paragraph" w:customStyle="1" w:styleId="headertext">
    <w:name w:val="headertext"/>
    <w:basedOn w:val="a"/>
    <w:rsid w:val="005E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00204">
    <w:name w:val="heading_00204"/>
    <w:basedOn w:val="a"/>
    <w:rsid w:val="005E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5E56A8"/>
    <w:pPr>
      <w:spacing w:after="0" w:line="336" w:lineRule="auto"/>
      <w:jc w:val="both"/>
    </w:pPr>
    <w:rPr>
      <w:rFonts w:ascii="Times New Roman" w:eastAsia="Times New Roman" w:hAnsi="Times New Roman" w:cs="Times New Roman"/>
      <w:sz w:val="30"/>
      <w:szCs w:val="20"/>
      <w:lang w:val="x-none" w:eastAsia="ru-RU"/>
    </w:rPr>
  </w:style>
  <w:style w:type="character" w:customStyle="1" w:styleId="22">
    <w:name w:val="Основной текст 2 Знак"/>
    <w:basedOn w:val="a0"/>
    <w:link w:val="21"/>
    <w:rsid w:val="005E56A8"/>
    <w:rPr>
      <w:rFonts w:ascii="Times New Roman" w:eastAsia="Times New Roman" w:hAnsi="Times New Roman" w:cs="Times New Roman"/>
      <w:sz w:val="30"/>
      <w:szCs w:val="20"/>
      <w:lang w:val="x-none" w:eastAsia="ru-RU"/>
    </w:rPr>
  </w:style>
  <w:style w:type="paragraph" w:customStyle="1" w:styleId="formattext">
    <w:name w:val="formattext"/>
    <w:basedOn w:val="a"/>
    <w:rsid w:val="005E56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5074">
      <w:bodyDiv w:val="1"/>
      <w:marLeft w:val="0"/>
      <w:marRight w:val="0"/>
      <w:marTop w:val="0"/>
      <w:marBottom w:val="0"/>
      <w:divBdr>
        <w:top w:val="none" w:sz="0" w:space="0" w:color="auto"/>
        <w:left w:val="none" w:sz="0" w:space="0" w:color="auto"/>
        <w:bottom w:val="none" w:sz="0" w:space="0" w:color="auto"/>
        <w:right w:val="none" w:sz="0" w:space="0" w:color="auto"/>
      </w:divBdr>
    </w:div>
    <w:div w:id="102297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4</cp:revision>
  <cp:lastPrinted>2026-05-13T10:46:00Z</cp:lastPrinted>
  <dcterms:created xsi:type="dcterms:W3CDTF">2026-05-13T10:56:00Z</dcterms:created>
  <dcterms:modified xsi:type="dcterms:W3CDTF">2026-05-18T09:15:00Z</dcterms:modified>
</cp:coreProperties>
</file>