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3255F" w14:textId="77777777" w:rsidR="00A522F9" w:rsidRPr="00541E23" w:rsidRDefault="00A522F9" w:rsidP="007A5055">
      <w:pPr>
        <w:ind w:right="-1"/>
        <w:jc w:val="center"/>
        <w:rPr>
          <w:rFonts w:eastAsia="Calibri"/>
          <w:sz w:val="28"/>
          <w:szCs w:val="28"/>
          <w:lang w:eastAsia="en-US"/>
        </w:rPr>
      </w:pPr>
      <w:r w:rsidRPr="00541E23">
        <w:rPr>
          <w:rFonts w:eastAsia="Calibri"/>
          <w:sz w:val="28"/>
          <w:szCs w:val="28"/>
          <w:lang w:eastAsia="en-US"/>
        </w:rPr>
        <w:t>К А Р А Р</w:t>
      </w:r>
    </w:p>
    <w:p w14:paraId="4BBD6C00" w14:textId="77777777" w:rsidR="00A522F9" w:rsidRPr="00541E23" w:rsidRDefault="00A522F9" w:rsidP="007A5055">
      <w:pPr>
        <w:ind w:right="-1"/>
        <w:jc w:val="center"/>
        <w:rPr>
          <w:rFonts w:eastAsia="Calibri"/>
          <w:sz w:val="28"/>
          <w:szCs w:val="28"/>
          <w:lang w:eastAsia="en-US"/>
        </w:rPr>
      </w:pPr>
    </w:p>
    <w:p w14:paraId="3CE52892" w14:textId="77777777" w:rsidR="00A522F9" w:rsidRPr="00541E23" w:rsidRDefault="00A522F9" w:rsidP="007A5055">
      <w:pPr>
        <w:ind w:right="-1"/>
        <w:jc w:val="center"/>
        <w:rPr>
          <w:rFonts w:eastAsia="Calibri"/>
          <w:sz w:val="28"/>
          <w:szCs w:val="28"/>
          <w:lang w:eastAsia="en-US"/>
        </w:rPr>
      </w:pPr>
    </w:p>
    <w:p w14:paraId="3E524A72" w14:textId="263C9962" w:rsidR="00A522F9" w:rsidRPr="00541E23" w:rsidRDefault="00A522F9" w:rsidP="007A5055">
      <w:pPr>
        <w:ind w:right="-1"/>
        <w:jc w:val="center"/>
        <w:rPr>
          <w:rFonts w:eastAsia="Calibri"/>
          <w:sz w:val="28"/>
          <w:szCs w:val="28"/>
          <w:lang w:eastAsia="en-US"/>
        </w:rPr>
      </w:pPr>
      <w:r w:rsidRPr="00541E23">
        <w:rPr>
          <w:rFonts w:eastAsia="Calibri"/>
          <w:sz w:val="28"/>
          <w:szCs w:val="28"/>
          <w:lang w:eastAsia="en-US"/>
        </w:rPr>
        <w:t xml:space="preserve">П О С Т А Н О В Л Е Н И Е          № </w:t>
      </w:r>
      <w:r w:rsidR="00541E23">
        <w:rPr>
          <w:rFonts w:eastAsia="Calibri"/>
          <w:sz w:val="28"/>
          <w:szCs w:val="28"/>
          <w:lang w:eastAsia="en-US"/>
        </w:rPr>
        <w:t>22</w:t>
      </w:r>
    </w:p>
    <w:p w14:paraId="75FED658" w14:textId="77777777" w:rsidR="00A522F9" w:rsidRPr="00541E23" w:rsidRDefault="00A522F9" w:rsidP="007A5055">
      <w:pPr>
        <w:ind w:right="-1"/>
        <w:jc w:val="center"/>
        <w:rPr>
          <w:rFonts w:eastAsia="Calibri"/>
          <w:sz w:val="28"/>
          <w:szCs w:val="28"/>
          <w:lang w:eastAsia="en-US"/>
        </w:rPr>
      </w:pPr>
    </w:p>
    <w:p w14:paraId="4C71F37E" w14:textId="77777777" w:rsidR="00A522F9" w:rsidRPr="00541E23" w:rsidRDefault="00A522F9" w:rsidP="007A5055">
      <w:pPr>
        <w:ind w:right="-1"/>
        <w:jc w:val="center"/>
        <w:rPr>
          <w:rFonts w:eastAsia="Calibri"/>
          <w:sz w:val="28"/>
          <w:szCs w:val="28"/>
          <w:lang w:eastAsia="en-US"/>
        </w:rPr>
      </w:pPr>
    </w:p>
    <w:p w14:paraId="4A96F6A0" w14:textId="32075570" w:rsidR="00A522F9" w:rsidRPr="00541E23" w:rsidRDefault="00A522F9" w:rsidP="007A5055">
      <w:pPr>
        <w:rPr>
          <w:rFonts w:eastAsia="Calibri"/>
          <w:b/>
          <w:bCs/>
          <w:sz w:val="28"/>
          <w:szCs w:val="28"/>
          <w:lang w:eastAsia="en-US"/>
        </w:rPr>
      </w:pPr>
      <w:r w:rsidRPr="00541E23">
        <w:rPr>
          <w:rFonts w:eastAsia="Calibri"/>
          <w:sz w:val="28"/>
          <w:szCs w:val="28"/>
          <w:lang w:eastAsia="en-US"/>
        </w:rPr>
        <w:t xml:space="preserve">                                                             от «</w:t>
      </w:r>
      <w:r w:rsidR="00541E23">
        <w:rPr>
          <w:rFonts w:eastAsia="Calibri"/>
          <w:sz w:val="28"/>
          <w:szCs w:val="28"/>
          <w:lang w:eastAsia="en-US"/>
        </w:rPr>
        <w:t>28</w:t>
      </w:r>
      <w:r w:rsidRPr="00541E23">
        <w:rPr>
          <w:rFonts w:eastAsia="Calibri"/>
          <w:sz w:val="28"/>
          <w:szCs w:val="28"/>
          <w:lang w:eastAsia="en-US"/>
        </w:rPr>
        <w:t xml:space="preserve">» </w:t>
      </w:r>
      <w:r w:rsidR="00541E23">
        <w:rPr>
          <w:rFonts w:eastAsia="Calibri"/>
          <w:sz w:val="28"/>
          <w:szCs w:val="28"/>
          <w:lang w:eastAsia="en-US"/>
        </w:rPr>
        <w:t>ноября</w:t>
      </w:r>
      <w:r w:rsidRPr="00541E23">
        <w:rPr>
          <w:rFonts w:eastAsia="Calibri"/>
          <w:sz w:val="28"/>
          <w:szCs w:val="28"/>
          <w:lang w:eastAsia="en-US"/>
        </w:rPr>
        <w:t xml:space="preserve"> 202</w:t>
      </w:r>
      <w:r w:rsidRPr="00541E23">
        <w:rPr>
          <w:sz w:val="28"/>
          <w:szCs w:val="28"/>
        </w:rPr>
        <w:t>5</w:t>
      </w:r>
      <w:r w:rsidRPr="00541E23">
        <w:rPr>
          <w:rFonts w:eastAsia="Calibri"/>
          <w:sz w:val="28"/>
          <w:szCs w:val="28"/>
          <w:lang w:eastAsia="en-US"/>
        </w:rPr>
        <w:t>г.</w:t>
      </w:r>
    </w:p>
    <w:p w14:paraId="39E9B0F2" w14:textId="77777777" w:rsidR="00EC021E" w:rsidRPr="00541E23" w:rsidRDefault="00EC021E" w:rsidP="008F43D0">
      <w:pPr>
        <w:pStyle w:val="ConsPlusTitle"/>
        <w:widowControl/>
        <w:ind w:left="9072" w:firstLine="851"/>
        <w:rPr>
          <w:rFonts w:ascii="Times New Roman" w:hAnsi="Times New Roman" w:cs="Times New Roman"/>
          <w:b w:val="0"/>
          <w:sz w:val="24"/>
          <w:szCs w:val="24"/>
        </w:rPr>
      </w:pPr>
    </w:p>
    <w:p w14:paraId="553610E6" w14:textId="1BDB8355" w:rsidR="00EC021E" w:rsidRPr="00541E23" w:rsidRDefault="00EC021E" w:rsidP="008F43D0">
      <w:pPr>
        <w:pStyle w:val="ConsPlusTitle"/>
        <w:widowControl/>
        <w:ind w:firstLine="851"/>
        <w:rPr>
          <w:rFonts w:ascii="Times New Roman" w:hAnsi="Times New Roman" w:cs="Times New Roman"/>
          <w:b w:val="0"/>
          <w:sz w:val="24"/>
          <w:szCs w:val="24"/>
        </w:rPr>
      </w:pPr>
    </w:p>
    <w:p w14:paraId="4F4A154A" w14:textId="681FA7AC" w:rsidR="00A522F9" w:rsidRDefault="00A522F9" w:rsidP="008F43D0">
      <w:pPr>
        <w:pStyle w:val="ConsPlusTitle"/>
        <w:widowControl/>
        <w:ind w:firstLine="851"/>
        <w:rPr>
          <w:rFonts w:ascii="Times New Roman" w:hAnsi="Times New Roman" w:cs="Times New Roman"/>
          <w:b w:val="0"/>
          <w:sz w:val="24"/>
          <w:szCs w:val="24"/>
        </w:rPr>
      </w:pPr>
    </w:p>
    <w:p w14:paraId="49C71A80" w14:textId="77777777" w:rsidR="00CF785F" w:rsidRDefault="00CF785F" w:rsidP="00A522F9">
      <w:pPr>
        <w:spacing w:line="240" w:lineRule="atLeast"/>
        <w:ind w:right="3117"/>
        <w:jc w:val="both"/>
        <w:rPr>
          <w:bCs/>
          <w:sz w:val="28"/>
          <w:szCs w:val="28"/>
        </w:rPr>
      </w:pPr>
    </w:p>
    <w:p w14:paraId="09B6FEAB" w14:textId="77777777" w:rsidR="00CF785F" w:rsidRDefault="00CF785F" w:rsidP="00A522F9">
      <w:pPr>
        <w:spacing w:line="240" w:lineRule="atLeast"/>
        <w:ind w:right="3117"/>
        <w:jc w:val="both"/>
        <w:rPr>
          <w:bCs/>
          <w:sz w:val="28"/>
          <w:szCs w:val="28"/>
        </w:rPr>
      </w:pPr>
    </w:p>
    <w:p w14:paraId="043E69B2" w14:textId="765082CE" w:rsidR="00A522F9" w:rsidRPr="00A522F9" w:rsidRDefault="00A522F9" w:rsidP="00A522F9">
      <w:pPr>
        <w:spacing w:line="240" w:lineRule="atLeast"/>
        <w:ind w:right="3117"/>
        <w:jc w:val="both"/>
        <w:rPr>
          <w:bCs/>
          <w:sz w:val="28"/>
          <w:szCs w:val="28"/>
        </w:rPr>
      </w:pPr>
      <w:r w:rsidRPr="00A522F9">
        <w:rPr>
          <w:bCs/>
          <w:sz w:val="28"/>
          <w:szCs w:val="28"/>
        </w:rPr>
        <w:t xml:space="preserve">О внесении изменений в перечень </w:t>
      </w:r>
      <w:r w:rsidRPr="00A522F9">
        <w:rPr>
          <w:sz w:val="28"/>
          <w:szCs w:val="28"/>
        </w:rPr>
        <w:t xml:space="preserve">главных администраторов доходов бюджета муниципального образования </w:t>
      </w:r>
      <w:r w:rsidRPr="00A522F9">
        <w:rPr>
          <w:bCs/>
          <w:sz w:val="28"/>
          <w:szCs w:val="28"/>
        </w:rPr>
        <w:t>город Лениногорск Лениногорского муниципального района Республики Татарстан</w:t>
      </w:r>
      <w:r w:rsidRPr="00A522F9">
        <w:rPr>
          <w:sz w:val="28"/>
          <w:szCs w:val="28"/>
        </w:rPr>
        <w:t>,</w:t>
      </w:r>
      <w:r w:rsidRPr="00A522F9">
        <w:rPr>
          <w:bCs/>
          <w:sz w:val="28"/>
          <w:szCs w:val="28"/>
        </w:rPr>
        <w:t xml:space="preserve"> утвержденный постановлением Исполнительного комитета муниципального образования город Лениногорск Лениногорского муниципального района Республики Татарстан от 07.12.2023 №19 «Об утверждении перечня главных администраторов доходов бюджета муниципального образования город Лениногорск Лениногорского муниципального района Республики Татарстан» (с изменениями,</w:t>
      </w:r>
      <w:r>
        <w:rPr>
          <w:bCs/>
          <w:sz w:val="28"/>
          <w:szCs w:val="28"/>
        </w:rPr>
        <w:t xml:space="preserve"> в</w:t>
      </w:r>
      <w:r w:rsidRPr="00A522F9">
        <w:rPr>
          <w:bCs/>
          <w:sz w:val="28"/>
          <w:szCs w:val="28"/>
        </w:rPr>
        <w:t>несенными постановлени</w:t>
      </w:r>
      <w:r>
        <w:rPr>
          <w:bCs/>
          <w:sz w:val="28"/>
          <w:szCs w:val="28"/>
        </w:rPr>
        <w:t>ем</w:t>
      </w:r>
      <w:r w:rsidRPr="00A522F9">
        <w:rPr>
          <w:bCs/>
          <w:sz w:val="28"/>
          <w:szCs w:val="28"/>
        </w:rPr>
        <w:t> </w:t>
      </w:r>
      <w:r>
        <w:rPr>
          <w:bCs/>
          <w:sz w:val="28"/>
          <w:szCs w:val="28"/>
        </w:rPr>
        <w:t xml:space="preserve"> </w:t>
      </w:r>
      <w:r w:rsidRPr="00A522F9">
        <w:rPr>
          <w:bCs/>
          <w:sz w:val="28"/>
          <w:szCs w:val="28"/>
        </w:rPr>
        <w:t xml:space="preserve">Исполнительного комитета муниципального образования город Лениногорск Лениногорского муниципального района Республики Татарстан от 10.12.2024 </w:t>
      </w:r>
      <w:r>
        <w:rPr>
          <w:bCs/>
          <w:sz w:val="28"/>
          <w:szCs w:val="28"/>
        </w:rPr>
        <w:t>№</w:t>
      </w:r>
      <w:r w:rsidRPr="00A522F9">
        <w:rPr>
          <w:bCs/>
          <w:sz w:val="28"/>
          <w:szCs w:val="28"/>
        </w:rPr>
        <w:t xml:space="preserve"> 12)</w:t>
      </w:r>
    </w:p>
    <w:p w14:paraId="167667A0" w14:textId="77777777" w:rsidR="00A522F9" w:rsidRPr="00A522F9" w:rsidRDefault="00A522F9" w:rsidP="008F43D0">
      <w:pPr>
        <w:pStyle w:val="ConsPlusTitle"/>
        <w:widowControl/>
        <w:ind w:firstLine="851"/>
        <w:rPr>
          <w:rFonts w:ascii="Times New Roman" w:hAnsi="Times New Roman" w:cs="Times New Roman"/>
          <w:b w:val="0"/>
          <w:sz w:val="24"/>
          <w:szCs w:val="24"/>
        </w:rPr>
      </w:pPr>
    </w:p>
    <w:p w14:paraId="0BF3B695" w14:textId="333C30CE" w:rsidR="00FB673D" w:rsidRPr="00A522F9" w:rsidRDefault="00FB673D" w:rsidP="00A522F9">
      <w:pPr>
        <w:autoSpaceDE w:val="0"/>
        <w:autoSpaceDN w:val="0"/>
        <w:adjustRightInd w:val="0"/>
        <w:ind w:firstLine="709"/>
        <w:jc w:val="both"/>
        <w:rPr>
          <w:sz w:val="28"/>
          <w:szCs w:val="28"/>
        </w:rPr>
      </w:pPr>
      <w:r w:rsidRPr="00A522F9">
        <w:rPr>
          <w:sz w:val="28"/>
          <w:szCs w:val="28"/>
        </w:rPr>
        <w:t xml:space="preserve">В соответствии с абзацем </w:t>
      </w:r>
      <w:r w:rsidR="000922CA" w:rsidRPr="00A522F9">
        <w:rPr>
          <w:sz w:val="28"/>
          <w:szCs w:val="28"/>
        </w:rPr>
        <w:t>четвертым</w:t>
      </w:r>
      <w:r w:rsidRPr="00A522F9">
        <w:rPr>
          <w:sz w:val="28"/>
          <w:szCs w:val="28"/>
        </w:rPr>
        <w:t xml:space="preserve"> пункта 3</w:t>
      </w:r>
      <w:r w:rsidRPr="00A522F9">
        <w:rPr>
          <w:sz w:val="28"/>
          <w:szCs w:val="28"/>
          <w:vertAlign w:val="superscript"/>
        </w:rPr>
        <w:t>2</w:t>
      </w:r>
      <w:r w:rsidRPr="00A522F9">
        <w:rPr>
          <w:sz w:val="28"/>
          <w:szCs w:val="28"/>
        </w:rPr>
        <w:t xml:space="preserve"> статьи 160</w:t>
      </w:r>
      <w:r w:rsidRPr="00A522F9">
        <w:rPr>
          <w:sz w:val="28"/>
          <w:szCs w:val="28"/>
          <w:vertAlign w:val="superscript"/>
        </w:rPr>
        <w:t>1</w:t>
      </w:r>
      <w:r w:rsidRPr="00A522F9">
        <w:rPr>
          <w:sz w:val="28"/>
          <w:szCs w:val="28"/>
        </w:rPr>
        <w:t xml:space="preserve"> Бюджетного кодекса Российской Федерации</w:t>
      </w:r>
      <w:r w:rsidR="00A522F9" w:rsidRPr="00A522F9">
        <w:rPr>
          <w:sz w:val="28"/>
          <w:szCs w:val="28"/>
        </w:rPr>
        <w:t>,</w:t>
      </w:r>
      <w:r w:rsidRPr="00A522F9">
        <w:rPr>
          <w:sz w:val="28"/>
          <w:szCs w:val="28"/>
        </w:rPr>
        <w:t xml:space="preserve"> Исполнительный комитет </w:t>
      </w:r>
      <w:r w:rsidRPr="00A522F9">
        <w:rPr>
          <w:bCs/>
          <w:sz w:val="28"/>
          <w:szCs w:val="28"/>
        </w:rPr>
        <w:t>муниципального образования город Лениногорск</w:t>
      </w:r>
      <w:r w:rsidRPr="00A522F9">
        <w:rPr>
          <w:sz w:val="28"/>
          <w:szCs w:val="28"/>
        </w:rPr>
        <w:t xml:space="preserve"> Лениногорского муниципального района Республики Татарстан ПОСТАНОВЛЯЕТ:</w:t>
      </w:r>
    </w:p>
    <w:p w14:paraId="1FB03C03" w14:textId="76E11574" w:rsidR="001C496B" w:rsidRPr="00A522F9" w:rsidRDefault="001C496B" w:rsidP="00A522F9">
      <w:pPr>
        <w:autoSpaceDE w:val="0"/>
        <w:autoSpaceDN w:val="0"/>
        <w:adjustRightInd w:val="0"/>
        <w:ind w:firstLine="709"/>
        <w:jc w:val="both"/>
        <w:rPr>
          <w:sz w:val="28"/>
          <w:szCs w:val="28"/>
        </w:rPr>
      </w:pPr>
      <w:r w:rsidRPr="00A522F9">
        <w:rPr>
          <w:sz w:val="28"/>
          <w:szCs w:val="28"/>
        </w:rPr>
        <w:t xml:space="preserve">1.Внести в перечень главных администраторов доходов бюджета муниципального образования </w:t>
      </w:r>
      <w:r w:rsidRPr="00A522F9">
        <w:rPr>
          <w:bCs/>
          <w:sz w:val="28"/>
          <w:szCs w:val="28"/>
        </w:rPr>
        <w:t>город Лениногорск Лениногорского муниципального района Республики Татарстан</w:t>
      </w:r>
      <w:r w:rsidRPr="00A522F9">
        <w:rPr>
          <w:sz w:val="28"/>
          <w:szCs w:val="28"/>
        </w:rPr>
        <w:t>,</w:t>
      </w:r>
      <w:r w:rsidRPr="00A522F9">
        <w:rPr>
          <w:bCs/>
          <w:sz w:val="28"/>
          <w:szCs w:val="28"/>
        </w:rPr>
        <w:t xml:space="preserve"> утвержденный постановлением Исполнительного комитета муниципального образования город Лениногорск Лениногорского муниципального района Республики Татарстан от 07.12.2023 №19 «Об утверждении перечня главных администраторов доходов бюджета муниципального образования город Лениногорск Лениногорского муниципального района Республики Татарстан»</w:t>
      </w:r>
      <w:r w:rsidR="0009547F" w:rsidRPr="00A522F9">
        <w:rPr>
          <w:bCs/>
          <w:sz w:val="28"/>
          <w:szCs w:val="28"/>
        </w:rPr>
        <w:t xml:space="preserve"> </w:t>
      </w:r>
      <w:r w:rsidR="00A53E46" w:rsidRPr="00A522F9">
        <w:rPr>
          <w:bCs/>
          <w:sz w:val="28"/>
          <w:szCs w:val="28"/>
        </w:rPr>
        <w:t>(с изменениями, внесенными постановлени</w:t>
      </w:r>
      <w:r w:rsidR="00CF785F">
        <w:rPr>
          <w:bCs/>
          <w:sz w:val="28"/>
          <w:szCs w:val="28"/>
        </w:rPr>
        <w:t>ем</w:t>
      </w:r>
      <w:r w:rsidR="00A53E46" w:rsidRPr="00A522F9">
        <w:rPr>
          <w:bCs/>
          <w:sz w:val="28"/>
          <w:szCs w:val="28"/>
        </w:rPr>
        <w:t xml:space="preserve"> Исполнительного комитета муниципального образования город Лениногорск Лениногорского муниципального района Республики Татарстан от 10.12.2024 </w:t>
      </w:r>
      <w:r w:rsidR="00CF785F">
        <w:rPr>
          <w:bCs/>
          <w:sz w:val="28"/>
          <w:szCs w:val="28"/>
        </w:rPr>
        <w:t>№</w:t>
      </w:r>
      <w:r w:rsidR="00A53E46" w:rsidRPr="00A522F9">
        <w:rPr>
          <w:bCs/>
          <w:sz w:val="28"/>
          <w:szCs w:val="28"/>
        </w:rPr>
        <w:t xml:space="preserve"> 12)</w:t>
      </w:r>
      <w:r w:rsidRPr="00A522F9">
        <w:rPr>
          <w:bCs/>
          <w:sz w:val="28"/>
          <w:szCs w:val="28"/>
        </w:rPr>
        <w:t>, изменение, изложив его в новой</w:t>
      </w:r>
      <w:r w:rsidR="00CF785F">
        <w:rPr>
          <w:bCs/>
          <w:sz w:val="28"/>
          <w:szCs w:val="28"/>
        </w:rPr>
        <w:t xml:space="preserve"> прилагаемой </w:t>
      </w:r>
      <w:r w:rsidRPr="00A522F9">
        <w:rPr>
          <w:bCs/>
          <w:sz w:val="28"/>
          <w:szCs w:val="28"/>
        </w:rPr>
        <w:t>редакции.</w:t>
      </w:r>
    </w:p>
    <w:p w14:paraId="46FAF650" w14:textId="14D9E8BE" w:rsidR="001C496B" w:rsidRPr="00A522F9" w:rsidRDefault="001C496B" w:rsidP="00A522F9">
      <w:pPr>
        <w:tabs>
          <w:tab w:val="left" w:pos="993"/>
        </w:tabs>
        <w:autoSpaceDE w:val="0"/>
        <w:autoSpaceDN w:val="0"/>
        <w:adjustRightInd w:val="0"/>
        <w:ind w:firstLine="709"/>
        <w:jc w:val="both"/>
        <w:rPr>
          <w:sz w:val="28"/>
          <w:szCs w:val="28"/>
        </w:rPr>
      </w:pPr>
      <w:r w:rsidRPr="00A522F9">
        <w:rPr>
          <w:sz w:val="28"/>
          <w:szCs w:val="28"/>
        </w:rPr>
        <w:lastRenderedPageBreak/>
        <w:t xml:space="preserve">2.Настоящее постановление применяется к правоотношениям, возникающим при составлении и исполнении бюджета муниципального образования </w:t>
      </w:r>
      <w:r w:rsidR="00401364" w:rsidRPr="00A522F9">
        <w:rPr>
          <w:bCs/>
          <w:sz w:val="28"/>
          <w:szCs w:val="28"/>
        </w:rPr>
        <w:t>город Лениногорск</w:t>
      </w:r>
      <w:r w:rsidR="00401364" w:rsidRPr="00A522F9">
        <w:rPr>
          <w:sz w:val="28"/>
          <w:szCs w:val="28"/>
        </w:rPr>
        <w:t xml:space="preserve"> Лениногорского муниципального района Республики Татарстан</w:t>
      </w:r>
      <w:r w:rsidRPr="00A522F9">
        <w:rPr>
          <w:sz w:val="28"/>
          <w:szCs w:val="28"/>
        </w:rPr>
        <w:t xml:space="preserve">, начиная с бюджета муниципального образования </w:t>
      </w:r>
      <w:r w:rsidR="00401364" w:rsidRPr="00A522F9">
        <w:rPr>
          <w:bCs/>
          <w:sz w:val="28"/>
          <w:szCs w:val="28"/>
        </w:rPr>
        <w:t>город Лениногорск Лениногорского муниципального района Республики Татарстан</w:t>
      </w:r>
      <w:r w:rsidRPr="00A522F9">
        <w:rPr>
          <w:sz w:val="28"/>
          <w:szCs w:val="28"/>
        </w:rPr>
        <w:t xml:space="preserve"> на 202</w:t>
      </w:r>
      <w:r w:rsidR="008B522F" w:rsidRPr="00A522F9">
        <w:rPr>
          <w:sz w:val="28"/>
          <w:szCs w:val="28"/>
        </w:rPr>
        <w:t>6</w:t>
      </w:r>
      <w:r w:rsidRPr="00A522F9">
        <w:rPr>
          <w:sz w:val="28"/>
          <w:szCs w:val="28"/>
        </w:rPr>
        <w:t xml:space="preserve"> год и на плановый период 202</w:t>
      </w:r>
      <w:r w:rsidR="008B522F" w:rsidRPr="00A522F9">
        <w:rPr>
          <w:sz w:val="28"/>
          <w:szCs w:val="28"/>
        </w:rPr>
        <w:t>7</w:t>
      </w:r>
      <w:r w:rsidRPr="00A522F9">
        <w:rPr>
          <w:sz w:val="28"/>
          <w:szCs w:val="28"/>
        </w:rPr>
        <w:t xml:space="preserve"> и 202</w:t>
      </w:r>
      <w:r w:rsidR="008B522F" w:rsidRPr="00A522F9">
        <w:rPr>
          <w:sz w:val="28"/>
          <w:szCs w:val="28"/>
        </w:rPr>
        <w:t>8</w:t>
      </w:r>
      <w:r w:rsidRPr="00A522F9">
        <w:rPr>
          <w:sz w:val="28"/>
          <w:szCs w:val="28"/>
        </w:rPr>
        <w:t xml:space="preserve"> годов.</w:t>
      </w:r>
    </w:p>
    <w:p w14:paraId="24C82FE2" w14:textId="06C27C4C" w:rsidR="001C496B" w:rsidRPr="00A522F9" w:rsidRDefault="001C496B" w:rsidP="00A522F9">
      <w:pPr>
        <w:autoSpaceDE w:val="0"/>
        <w:autoSpaceDN w:val="0"/>
        <w:adjustRightInd w:val="0"/>
        <w:ind w:firstLine="709"/>
        <w:jc w:val="both"/>
        <w:rPr>
          <w:sz w:val="28"/>
          <w:szCs w:val="28"/>
        </w:rPr>
      </w:pPr>
      <w:r w:rsidRPr="00A522F9">
        <w:rPr>
          <w:sz w:val="28"/>
          <w:szCs w:val="28"/>
        </w:rPr>
        <w:t>3.Разместить настоящее постановление на официальном интернет – сайте Лениногорского муниципального района (</w:t>
      </w:r>
      <w:hyperlink r:id="rId6" w:history="1">
        <w:r w:rsidRPr="00CF785F">
          <w:rPr>
            <w:rStyle w:val="a4"/>
            <w:color w:val="auto"/>
            <w:sz w:val="28"/>
            <w:szCs w:val="28"/>
            <w:u w:val="none"/>
            <w:lang w:val="en-US"/>
          </w:rPr>
          <w:t>https</w:t>
        </w:r>
        <w:r w:rsidRPr="00CF785F">
          <w:rPr>
            <w:rStyle w:val="a4"/>
            <w:color w:val="auto"/>
            <w:sz w:val="28"/>
            <w:szCs w:val="28"/>
            <w:u w:val="none"/>
          </w:rPr>
          <w:t>://</w:t>
        </w:r>
        <w:r w:rsidRPr="00CF785F">
          <w:rPr>
            <w:rStyle w:val="a4"/>
            <w:color w:val="auto"/>
            <w:sz w:val="28"/>
            <w:szCs w:val="28"/>
            <w:u w:val="none"/>
            <w:lang w:val="en-US"/>
          </w:rPr>
          <w:t>leninogorsk</w:t>
        </w:r>
        <w:r w:rsidRPr="00CF785F">
          <w:rPr>
            <w:rStyle w:val="a4"/>
            <w:color w:val="auto"/>
            <w:sz w:val="28"/>
            <w:szCs w:val="28"/>
            <w:u w:val="none"/>
          </w:rPr>
          <w:t>.</w:t>
        </w:r>
        <w:r w:rsidRPr="00CF785F">
          <w:rPr>
            <w:rStyle w:val="a4"/>
            <w:color w:val="auto"/>
            <w:sz w:val="28"/>
            <w:szCs w:val="28"/>
            <w:u w:val="none"/>
            <w:lang w:val="en-US"/>
          </w:rPr>
          <w:t>tatarstan</w:t>
        </w:r>
        <w:r w:rsidRPr="00CF785F">
          <w:rPr>
            <w:rStyle w:val="a4"/>
            <w:color w:val="auto"/>
            <w:sz w:val="28"/>
            <w:szCs w:val="28"/>
            <w:u w:val="none"/>
          </w:rPr>
          <w:t>.</w:t>
        </w:r>
        <w:r w:rsidRPr="00CF785F">
          <w:rPr>
            <w:rStyle w:val="a4"/>
            <w:color w:val="auto"/>
            <w:sz w:val="28"/>
            <w:szCs w:val="28"/>
            <w:u w:val="none"/>
            <w:lang w:val="en-US"/>
          </w:rPr>
          <w:t>ru</w:t>
        </w:r>
      </w:hyperlink>
      <w:r w:rsidRPr="00A522F9">
        <w:rPr>
          <w:sz w:val="28"/>
          <w:szCs w:val="28"/>
        </w:rPr>
        <w:t xml:space="preserve">) и на официальном портале </w:t>
      </w:r>
      <w:r w:rsidR="00401364" w:rsidRPr="00A522F9">
        <w:rPr>
          <w:sz w:val="28"/>
          <w:szCs w:val="28"/>
        </w:rPr>
        <w:t xml:space="preserve">правовой </w:t>
      </w:r>
      <w:r w:rsidRPr="00A522F9">
        <w:rPr>
          <w:sz w:val="28"/>
          <w:szCs w:val="28"/>
        </w:rPr>
        <w:t>информации Республики Татарстан (</w:t>
      </w:r>
      <w:hyperlink r:id="rId7" w:history="1">
        <w:r w:rsidRPr="00CF785F">
          <w:rPr>
            <w:rStyle w:val="a4"/>
            <w:color w:val="auto"/>
            <w:sz w:val="28"/>
            <w:szCs w:val="28"/>
            <w:u w:val="none"/>
            <w:lang w:val="en-US"/>
          </w:rPr>
          <w:t>https</w:t>
        </w:r>
        <w:r w:rsidRPr="00CF785F">
          <w:rPr>
            <w:rStyle w:val="a4"/>
            <w:color w:val="auto"/>
            <w:sz w:val="28"/>
            <w:szCs w:val="28"/>
            <w:u w:val="none"/>
          </w:rPr>
          <w:t>://</w:t>
        </w:r>
        <w:r w:rsidRPr="00CF785F">
          <w:rPr>
            <w:rStyle w:val="a4"/>
            <w:color w:val="auto"/>
            <w:sz w:val="28"/>
            <w:szCs w:val="28"/>
            <w:u w:val="none"/>
            <w:lang w:val="en-US"/>
          </w:rPr>
          <w:t>pravo</w:t>
        </w:r>
        <w:r w:rsidRPr="00CF785F">
          <w:rPr>
            <w:rStyle w:val="a4"/>
            <w:color w:val="auto"/>
            <w:sz w:val="28"/>
            <w:szCs w:val="28"/>
            <w:u w:val="none"/>
          </w:rPr>
          <w:t>.</w:t>
        </w:r>
        <w:r w:rsidRPr="00CF785F">
          <w:rPr>
            <w:rStyle w:val="a4"/>
            <w:color w:val="auto"/>
            <w:sz w:val="28"/>
            <w:szCs w:val="28"/>
            <w:u w:val="none"/>
            <w:lang w:val="en-US"/>
          </w:rPr>
          <w:t>tatarstan</w:t>
        </w:r>
        <w:r w:rsidRPr="00CF785F">
          <w:rPr>
            <w:rStyle w:val="a4"/>
            <w:color w:val="auto"/>
            <w:sz w:val="28"/>
            <w:szCs w:val="28"/>
            <w:u w:val="none"/>
          </w:rPr>
          <w:t>.</w:t>
        </w:r>
        <w:r w:rsidRPr="00CF785F">
          <w:rPr>
            <w:rStyle w:val="a4"/>
            <w:color w:val="auto"/>
            <w:sz w:val="28"/>
            <w:szCs w:val="28"/>
            <w:u w:val="none"/>
            <w:lang w:val="en-US"/>
          </w:rPr>
          <w:t>ru</w:t>
        </w:r>
      </w:hyperlink>
      <w:r w:rsidRPr="00A522F9">
        <w:rPr>
          <w:sz w:val="28"/>
          <w:szCs w:val="28"/>
        </w:rPr>
        <w:t>).</w:t>
      </w:r>
    </w:p>
    <w:p w14:paraId="2EE1BC42" w14:textId="62E5DC74" w:rsidR="00EC021E" w:rsidRPr="00CF785F" w:rsidRDefault="00401364" w:rsidP="00A522F9">
      <w:pPr>
        <w:tabs>
          <w:tab w:val="left" w:pos="8041"/>
        </w:tabs>
        <w:ind w:firstLine="709"/>
        <w:jc w:val="both"/>
        <w:rPr>
          <w:sz w:val="28"/>
          <w:szCs w:val="28"/>
        </w:rPr>
      </w:pPr>
      <w:r w:rsidRPr="00CF785F">
        <w:rPr>
          <w:sz w:val="28"/>
          <w:szCs w:val="28"/>
        </w:rPr>
        <w:t>4</w:t>
      </w:r>
      <w:r w:rsidR="00EC021E" w:rsidRPr="00CF785F">
        <w:rPr>
          <w:sz w:val="28"/>
          <w:szCs w:val="28"/>
        </w:rPr>
        <w:t>.Контроль за исполнением настоящего постановления оставляю за собой.</w:t>
      </w:r>
    </w:p>
    <w:p w14:paraId="24FFEA93" w14:textId="77777777" w:rsidR="00951382" w:rsidRPr="00A522F9" w:rsidRDefault="00951382" w:rsidP="008F43D0">
      <w:pPr>
        <w:ind w:firstLine="851"/>
        <w:jc w:val="both"/>
        <w:rPr>
          <w:sz w:val="24"/>
          <w:szCs w:val="24"/>
        </w:rPr>
      </w:pPr>
    </w:p>
    <w:p w14:paraId="08D6BE88" w14:textId="77777777" w:rsidR="00951382" w:rsidRPr="00A522F9" w:rsidRDefault="00951382" w:rsidP="008F43D0">
      <w:pPr>
        <w:ind w:firstLine="851"/>
        <w:jc w:val="both"/>
        <w:rPr>
          <w:sz w:val="24"/>
          <w:szCs w:val="24"/>
        </w:rPr>
      </w:pPr>
    </w:p>
    <w:p w14:paraId="1ACD1022" w14:textId="7F84A328" w:rsidR="00EC021E" w:rsidRPr="00CF785F" w:rsidRDefault="00CF785F" w:rsidP="00216EC0">
      <w:pPr>
        <w:jc w:val="both"/>
        <w:rPr>
          <w:sz w:val="28"/>
          <w:szCs w:val="28"/>
        </w:rPr>
      </w:pPr>
      <w:r w:rsidRPr="00CF785F">
        <w:rPr>
          <w:sz w:val="28"/>
          <w:szCs w:val="28"/>
        </w:rPr>
        <w:t>Исполняющий обязанности р</w:t>
      </w:r>
      <w:r w:rsidR="00951382" w:rsidRPr="00CF785F">
        <w:rPr>
          <w:sz w:val="28"/>
          <w:szCs w:val="28"/>
        </w:rPr>
        <w:t>уководител</w:t>
      </w:r>
      <w:r w:rsidRPr="00CF785F">
        <w:rPr>
          <w:sz w:val="28"/>
          <w:szCs w:val="28"/>
        </w:rPr>
        <w:t>я</w:t>
      </w:r>
      <w:r>
        <w:rPr>
          <w:sz w:val="28"/>
          <w:szCs w:val="28"/>
        </w:rPr>
        <w:t xml:space="preserve"> </w:t>
      </w:r>
      <w:r w:rsidRPr="00CF785F">
        <w:rPr>
          <w:sz w:val="28"/>
          <w:szCs w:val="28"/>
        </w:rPr>
        <w:t xml:space="preserve">                                     </w:t>
      </w:r>
      <w:r>
        <w:rPr>
          <w:sz w:val="28"/>
          <w:szCs w:val="28"/>
        </w:rPr>
        <w:t xml:space="preserve">     </w:t>
      </w:r>
      <w:r w:rsidRPr="00CF785F">
        <w:rPr>
          <w:sz w:val="28"/>
          <w:szCs w:val="28"/>
        </w:rPr>
        <w:t>С.Р. Семенов</w:t>
      </w:r>
    </w:p>
    <w:p w14:paraId="4F1C467B" w14:textId="77777777" w:rsidR="00EC021E" w:rsidRPr="00A522F9" w:rsidRDefault="00EC021E" w:rsidP="00EC021E">
      <w:pPr>
        <w:ind w:firstLine="168"/>
        <w:jc w:val="both"/>
        <w:rPr>
          <w:sz w:val="24"/>
          <w:szCs w:val="24"/>
        </w:rPr>
      </w:pPr>
    </w:p>
    <w:p w14:paraId="508DAA2C" w14:textId="77777777" w:rsidR="00A522F9" w:rsidRPr="00A522F9" w:rsidRDefault="00A522F9" w:rsidP="00A522F9">
      <w:pPr>
        <w:rPr>
          <w:sz w:val="24"/>
          <w:szCs w:val="24"/>
        </w:rPr>
      </w:pPr>
    </w:p>
    <w:p w14:paraId="7EB96317" w14:textId="28F528E1" w:rsidR="00A522F9" w:rsidRDefault="00A522F9" w:rsidP="00A522F9">
      <w:pPr>
        <w:tabs>
          <w:tab w:val="left" w:pos="1005"/>
        </w:tabs>
        <w:rPr>
          <w:sz w:val="24"/>
          <w:szCs w:val="24"/>
        </w:rPr>
      </w:pPr>
      <w:r w:rsidRPr="00A522F9">
        <w:rPr>
          <w:sz w:val="24"/>
          <w:szCs w:val="24"/>
        </w:rPr>
        <w:tab/>
      </w:r>
    </w:p>
    <w:p w14:paraId="602E14EE" w14:textId="77777777" w:rsidR="00CF785F" w:rsidRPr="00A522F9" w:rsidRDefault="00CF785F" w:rsidP="00A522F9">
      <w:pPr>
        <w:tabs>
          <w:tab w:val="left" w:pos="1005"/>
        </w:tabs>
        <w:rPr>
          <w:sz w:val="24"/>
          <w:szCs w:val="24"/>
        </w:rPr>
      </w:pPr>
    </w:p>
    <w:p w14:paraId="03ECB3F5" w14:textId="77777777" w:rsidR="00CF785F" w:rsidRDefault="00CF785F" w:rsidP="00A522F9">
      <w:pPr>
        <w:tabs>
          <w:tab w:val="left" w:pos="1005"/>
        </w:tabs>
        <w:rPr>
          <w:sz w:val="24"/>
          <w:szCs w:val="24"/>
        </w:rPr>
      </w:pPr>
      <w:r>
        <w:rPr>
          <w:sz w:val="24"/>
          <w:szCs w:val="24"/>
        </w:rPr>
        <w:t>Хайруллина А.Ф.</w:t>
      </w:r>
    </w:p>
    <w:p w14:paraId="47F09875" w14:textId="060C8273" w:rsidR="00A522F9" w:rsidRPr="00A522F9" w:rsidRDefault="00CF785F" w:rsidP="00A522F9">
      <w:pPr>
        <w:tabs>
          <w:tab w:val="left" w:pos="1005"/>
        </w:tabs>
        <w:rPr>
          <w:sz w:val="24"/>
          <w:szCs w:val="24"/>
        </w:rPr>
        <w:sectPr w:rsidR="00A522F9" w:rsidRPr="00A522F9" w:rsidSect="00A522F9">
          <w:pgSz w:w="11906" w:h="16838"/>
          <w:pgMar w:top="1134" w:right="1134" w:bottom="1134" w:left="1134" w:header="708" w:footer="708" w:gutter="0"/>
          <w:cols w:space="708"/>
          <w:docGrid w:linePitch="360"/>
        </w:sectPr>
      </w:pPr>
      <w:r>
        <w:rPr>
          <w:sz w:val="24"/>
          <w:szCs w:val="24"/>
        </w:rPr>
        <w:t>5-66-26</w:t>
      </w:r>
      <w:r w:rsidR="00A522F9" w:rsidRPr="00A522F9">
        <w:rPr>
          <w:sz w:val="24"/>
          <w:szCs w:val="24"/>
        </w:rPr>
        <w:tab/>
      </w:r>
    </w:p>
    <w:p w14:paraId="74158B81" w14:textId="77777777" w:rsidR="00401364" w:rsidRPr="00A522F9" w:rsidRDefault="00EC021E" w:rsidP="00A91A39">
      <w:pPr>
        <w:pStyle w:val="a3"/>
        <w:ind w:left="6804"/>
        <w:rPr>
          <w:rFonts w:eastAsia="Calibri"/>
          <w:lang w:eastAsia="en-US"/>
        </w:rPr>
      </w:pPr>
      <w:r w:rsidRPr="00A522F9">
        <w:rPr>
          <w:rFonts w:eastAsia="Calibri"/>
          <w:lang w:eastAsia="en-US"/>
        </w:rPr>
        <w:lastRenderedPageBreak/>
        <w:t>Утвержден</w:t>
      </w:r>
    </w:p>
    <w:p w14:paraId="7995CD3E" w14:textId="738FEEEB" w:rsidR="009C5053" w:rsidRPr="00A522F9" w:rsidRDefault="00CF785F" w:rsidP="00A91A39">
      <w:pPr>
        <w:pStyle w:val="a3"/>
        <w:ind w:left="6804"/>
        <w:rPr>
          <w:rFonts w:eastAsia="Calibri"/>
          <w:bCs/>
          <w:lang w:eastAsia="en-US"/>
        </w:rPr>
      </w:pPr>
      <w:r>
        <w:rPr>
          <w:rFonts w:eastAsia="Calibri"/>
          <w:lang w:eastAsia="en-US"/>
        </w:rPr>
        <w:t>п</w:t>
      </w:r>
      <w:r w:rsidR="00EC021E" w:rsidRPr="00A522F9">
        <w:rPr>
          <w:rFonts w:eastAsia="Calibri"/>
          <w:bCs/>
          <w:lang w:eastAsia="en-US"/>
        </w:rPr>
        <w:t>остановлением</w:t>
      </w:r>
      <w:r w:rsidR="00A91A39" w:rsidRPr="00A522F9">
        <w:rPr>
          <w:rFonts w:eastAsia="Calibri"/>
          <w:bCs/>
          <w:lang w:eastAsia="en-US"/>
        </w:rPr>
        <w:t xml:space="preserve"> И</w:t>
      </w:r>
      <w:r w:rsidR="009C5053" w:rsidRPr="00A522F9">
        <w:rPr>
          <w:rFonts w:eastAsia="Calibri"/>
          <w:bCs/>
          <w:lang w:eastAsia="en-US"/>
        </w:rPr>
        <w:t xml:space="preserve">сполнительного комитета муниципального </w:t>
      </w:r>
    </w:p>
    <w:p w14:paraId="02EFCD9F" w14:textId="77777777" w:rsidR="009C5053" w:rsidRPr="00A522F9" w:rsidRDefault="009C5053" w:rsidP="00A91A39">
      <w:pPr>
        <w:pStyle w:val="a3"/>
        <w:ind w:left="6804"/>
        <w:rPr>
          <w:rFonts w:eastAsia="Calibri"/>
          <w:bCs/>
          <w:lang w:eastAsia="en-US"/>
        </w:rPr>
      </w:pPr>
      <w:r w:rsidRPr="00A522F9">
        <w:rPr>
          <w:rFonts w:eastAsia="Calibri"/>
          <w:bCs/>
          <w:lang w:eastAsia="en-US"/>
        </w:rPr>
        <w:t xml:space="preserve">образования </w:t>
      </w:r>
      <w:r w:rsidR="008055A9" w:rsidRPr="00A522F9">
        <w:rPr>
          <w:rFonts w:eastAsia="Calibri"/>
          <w:bCs/>
          <w:lang w:eastAsia="en-US"/>
        </w:rPr>
        <w:t>город Лениногорск Лениногорского муниципального</w:t>
      </w:r>
      <w:r w:rsidRPr="00A522F9">
        <w:rPr>
          <w:rFonts w:eastAsia="Calibri"/>
          <w:bCs/>
          <w:lang w:eastAsia="en-US"/>
        </w:rPr>
        <w:t xml:space="preserve"> район</w:t>
      </w:r>
      <w:r w:rsidR="008055A9" w:rsidRPr="00A522F9">
        <w:rPr>
          <w:rFonts w:eastAsia="Calibri"/>
          <w:bCs/>
          <w:lang w:eastAsia="en-US"/>
        </w:rPr>
        <w:t>а</w:t>
      </w:r>
      <w:r w:rsidRPr="00A522F9">
        <w:rPr>
          <w:rFonts w:eastAsia="Calibri"/>
          <w:bCs/>
          <w:lang w:eastAsia="en-US"/>
        </w:rPr>
        <w:t xml:space="preserve"> Республики Татарстан</w:t>
      </w:r>
    </w:p>
    <w:p w14:paraId="44AFF73F" w14:textId="6FFC1E11" w:rsidR="00EC021E" w:rsidRPr="00A522F9" w:rsidRDefault="00EC021E" w:rsidP="00A91A39">
      <w:pPr>
        <w:pStyle w:val="a3"/>
        <w:ind w:left="6804"/>
        <w:rPr>
          <w:rFonts w:eastAsia="Calibri"/>
          <w:bCs/>
          <w:lang w:eastAsia="en-US"/>
        </w:rPr>
      </w:pPr>
      <w:r w:rsidRPr="00A522F9">
        <w:rPr>
          <w:rFonts w:eastAsia="Calibri"/>
          <w:bCs/>
          <w:lang w:eastAsia="en-US"/>
        </w:rPr>
        <w:t xml:space="preserve">от </w:t>
      </w:r>
      <w:r w:rsidR="00A91A39" w:rsidRPr="00A522F9">
        <w:rPr>
          <w:bCs/>
        </w:rPr>
        <w:t>07.12.2023 №19</w:t>
      </w:r>
    </w:p>
    <w:p w14:paraId="2DAD055B" w14:textId="77777777" w:rsidR="00A91A39" w:rsidRPr="00A522F9" w:rsidRDefault="001D2C64" w:rsidP="00A91A39">
      <w:pPr>
        <w:pStyle w:val="a3"/>
        <w:ind w:left="6804"/>
        <w:rPr>
          <w:rFonts w:eastAsia="Calibri"/>
          <w:bCs/>
          <w:lang w:eastAsia="en-US"/>
        </w:rPr>
      </w:pPr>
      <w:r w:rsidRPr="00A522F9">
        <w:rPr>
          <w:rFonts w:eastAsia="Calibri"/>
          <w:bCs/>
          <w:lang w:eastAsia="en-US"/>
        </w:rPr>
        <w:t>(</w:t>
      </w:r>
      <w:r w:rsidR="0009547F" w:rsidRPr="00A522F9">
        <w:rPr>
          <w:bCs/>
        </w:rPr>
        <w:t>с изменениями, внесенными постановлениями </w:t>
      </w:r>
      <w:r w:rsidR="00A91A39" w:rsidRPr="00A522F9">
        <w:rPr>
          <w:rFonts w:eastAsia="Calibri"/>
          <w:bCs/>
          <w:lang w:eastAsia="en-US"/>
        </w:rPr>
        <w:t>Исполнительного комитета муниципального образования город Лениногорск Лениногорского муниципального района Республики Татарстан</w:t>
      </w:r>
    </w:p>
    <w:p w14:paraId="61B339E4" w14:textId="1A53C737" w:rsidR="00EC021E" w:rsidRPr="00A522F9" w:rsidRDefault="001D2C64" w:rsidP="00A91A39">
      <w:pPr>
        <w:pStyle w:val="a3"/>
        <w:ind w:left="6804"/>
        <w:rPr>
          <w:rFonts w:eastAsia="Calibri"/>
          <w:lang w:eastAsia="en-US"/>
        </w:rPr>
      </w:pPr>
      <w:r w:rsidRPr="00A522F9">
        <w:rPr>
          <w:rFonts w:eastAsia="Calibri"/>
          <w:bCs/>
          <w:lang w:eastAsia="en-US"/>
        </w:rPr>
        <w:t xml:space="preserve">от </w:t>
      </w:r>
      <w:r w:rsidR="0009547F" w:rsidRPr="00A522F9">
        <w:rPr>
          <w:bCs/>
        </w:rPr>
        <w:t xml:space="preserve">10.12.2024 </w:t>
      </w:r>
      <w:r w:rsidR="00CF785F">
        <w:rPr>
          <w:bCs/>
        </w:rPr>
        <w:t>№</w:t>
      </w:r>
      <w:r w:rsidR="0009547F" w:rsidRPr="00A522F9">
        <w:rPr>
          <w:bCs/>
        </w:rPr>
        <w:t xml:space="preserve"> 12, от </w:t>
      </w:r>
      <w:r w:rsidR="00541E23">
        <w:rPr>
          <w:bCs/>
        </w:rPr>
        <w:t xml:space="preserve">28.11.2025 </w:t>
      </w:r>
      <w:r w:rsidR="0009547F" w:rsidRPr="00A522F9">
        <w:rPr>
          <w:bCs/>
        </w:rPr>
        <w:t xml:space="preserve">№ </w:t>
      </w:r>
      <w:r w:rsidR="00541E23">
        <w:rPr>
          <w:bCs/>
        </w:rPr>
        <w:t>22</w:t>
      </w:r>
      <w:r w:rsidR="0009547F" w:rsidRPr="00A522F9">
        <w:rPr>
          <w:bCs/>
        </w:rPr>
        <w:t>)</w:t>
      </w:r>
    </w:p>
    <w:p w14:paraId="33C0C4C2" w14:textId="77777777" w:rsidR="00CB081E" w:rsidRPr="00A522F9" w:rsidRDefault="00CB081E" w:rsidP="00EC021E">
      <w:pPr>
        <w:widowControl w:val="0"/>
        <w:autoSpaceDE w:val="0"/>
        <w:autoSpaceDN w:val="0"/>
        <w:adjustRightInd w:val="0"/>
        <w:ind w:firstLine="540"/>
        <w:rPr>
          <w:rFonts w:eastAsia="Calibri"/>
          <w:sz w:val="24"/>
          <w:szCs w:val="24"/>
          <w:lang w:eastAsia="en-US"/>
        </w:rPr>
      </w:pPr>
    </w:p>
    <w:p w14:paraId="054913A8" w14:textId="77777777" w:rsidR="00EC021E" w:rsidRPr="00A522F9" w:rsidRDefault="00EC021E" w:rsidP="00EC021E">
      <w:pPr>
        <w:widowControl w:val="0"/>
        <w:autoSpaceDE w:val="0"/>
        <w:autoSpaceDN w:val="0"/>
        <w:adjustRightInd w:val="0"/>
        <w:ind w:firstLine="540"/>
        <w:rPr>
          <w:rFonts w:eastAsia="Calibri"/>
          <w:sz w:val="24"/>
          <w:szCs w:val="24"/>
          <w:lang w:eastAsia="en-US"/>
        </w:rPr>
      </w:pPr>
    </w:p>
    <w:p w14:paraId="2C24CD22" w14:textId="77777777" w:rsidR="00CF785F" w:rsidRPr="00CF785F" w:rsidRDefault="00EC021E" w:rsidP="00EC021E">
      <w:pPr>
        <w:widowControl w:val="0"/>
        <w:autoSpaceDE w:val="0"/>
        <w:autoSpaceDN w:val="0"/>
        <w:adjustRightInd w:val="0"/>
        <w:jc w:val="center"/>
        <w:rPr>
          <w:rFonts w:eastAsia="Calibri"/>
          <w:bCs/>
          <w:sz w:val="28"/>
          <w:szCs w:val="28"/>
          <w:lang w:eastAsia="en-US"/>
        </w:rPr>
      </w:pPr>
      <w:bookmarkStart w:id="0" w:name="Par30"/>
      <w:bookmarkEnd w:id="0"/>
      <w:r w:rsidRPr="00CF785F">
        <w:rPr>
          <w:rFonts w:eastAsia="Calibri"/>
          <w:bCs/>
          <w:sz w:val="28"/>
          <w:szCs w:val="28"/>
          <w:lang w:eastAsia="en-US"/>
        </w:rPr>
        <w:t xml:space="preserve">Перечень </w:t>
      </w:r>
    </w:p>
    <w:p w14:paraId="5F83CAF4" w14:textId="1ADE540A" w:rsidR="00E840AF" w:rsidRPr="00CF785F" w:rsidRDefault="00EC021E" w:rsidP="00EC021E">
      <w:pPr>
        <w:widowControl w:val="0"/>
        <w:autoSpaceDE w:val="0"/>
        <w:autoSpaceDN w:val="0"/>
        <w:adjustRightInd w:val="0"/>
        <w:jc w:val="center"/>
        <w:rPr>
          <w:bCs/>
          <w:sz w:val="28"/>
          <w:szCs w:val="28"/>
        </w:rPr>
      </w:pPr>
      <w:r w:rsidRPr="00CF785F">
        <w:rPr>
          <w:rFonts w:eastAsia="Calibri"/>
          <w:bCs/>
          <w:sz w:val="28"/>
          <w:szCs w:val="28"/>
          <w:lang w:eastAsia="en-US"/>
        </w:rPr>
        <w:t>главных администраторов доходов бюджета</w:t>
      </w:r>
      <w:r w:rsidR="00CF785F" w:rsidRPr="00CF785F">
        <w:rPr>
          <w:rFonts w:eastAsia="Calibri"/>
          <w:bCs/>
          <w:sz w:val="28"/>
          <w:szCs w:val="28"/>
          <w:lang w:eastAsia="en-US"/>
        </w:rPr>
        <w:t xml:space="preserve"> </w:t>
      </w:r>
      <w:r w:rsidR="009D39DE" w:rsidRPr="00CF785F">
        <w:rPr>
          <w:bCs/>
          <w:sz w:val="28"/>
          <w:szCs w:val="28"/>
        </w:rPr>
        <w:t xml:space="preserve">муниципального образования </w:t>
      </w:r>
    </w:p>
    <w:p w14:paraId="5E0DD1F3" w14:textId="77777777" w:rsidR="00EC021E" w:rsidRPr="00CF785F" w:rsidRDefault="009D39DE" w:rsidP="00EC021E">
      <w:pPr>
        <w:widowControl w:val="0"/>
        <w:autoSpaceDE w:val="0"/>
        <w:autoSpaceDN w:val="0"/>
        <w:adjustRightInd w:val="0"/>
        <w:jc w:val="center"/>
        <w:rPr>
          <w:rFonts w:eastAsia="Calibri"/>
          <w:bCs/>
          <w:sz w:val="28"/>
          <w:szCs w:val="28"/>
          <w:lang w:eastAsia="en-US"/>
        </w:rPr>
      </w:pPr>
      <w:r w:rsidRPr="00CF785F">
        <w:rPr>
          <w:bCs/>
          <w:sz w:val="28"/>
          <w:szCs w:val="28"/>
        </w:rPr>
        <w:t xml:space="preserve">город Лениногорск </w:t>
      </w:r>
      <w:r w:rsidR="00EC021E" w:rsidRPr="00CF785F">
        <w:rPr>
          <w:sz w:val="28"/>
          <w:szCs w:val="28"/>
        </w:rPr>
        <w:t>Лениногорского муниципального района Республики Татарстан</w:t>
      </w:r>
    </w:p>
    <w:p w14:paraId="533C32EA" w14:textId="77777777" w:rsidR="00EC021E" w:rsidRPr="00A522F9" w:rsidRDefault="00EC021E" w:rsidP="00EC021E">
      <w:pPr>
        <w:widowControl w:val="0"/>
        <w:tabs>
          <w:tab w:val="left" w:pos="709"/>
        </w:tabs>
        <w:autoSpaceDE w:val="0"/>
        <w:autoSpaceDN w:val="0"/>
        <w:adjustRightInd w:val="0"/>
        <w:contextualSpacing/>
        <w:rPr>
          <w:sz w:val="24"/>
          <w:szCs w:val="24"/>
        </w:rPr>
      </w:pPr>
      <w:r w:rsidRPr="00A522F9">
        <w:rPr>
          <w:rFonts w:eastAsia="Calibri"/>
          <w:sz w:val="24"/>
          <w:szCs w:val="24"/>
          <w:lang w:eastAsia="en-US"/>
        </w:rPr>
        <w:tab/>
      </w:r>
    </w:p>
    <w:tbl>
      <w:tblPr>
        <w:tblW w:w="15312" w:type="dxa"/>
        <w:jc w:val="center"/>
        <w:tblLayout w:type="fixed"/>
        <w:tblCellMar>
          <w:left w:w="0" w:type="dxa"/>
          <w:right w:w="0" w:type="dxa"/>
        </w:tblCellMar>
        <w:tblLook w:val="04A0" w:firstRow="1" w:lastRow="0" w:firstColumn="1" w:lastColumn="0" w:noHBand="0" w:noVBand="1"/>
      </w:tblPr>
      <w:tblGrid>
        <w:gridCol w:w="1124"/>
        <w:gridCol w:w="2846"/>
        <w:gridCol w:w="11342"/>
      </w:tblGrid>
      <w:tr w:rsidR="00EC021E" w:rsidRPr="00A522F9" w14:paraId="2F9B260E" w14:textId="77777777" w:rsidTr="00A6031D">
        <w:trPr>
          <w:trHeight w:val="688"/>
          <w:jc w:val="center"/>
        </w:trPr>
        <w:tc>
          <w:tcPr>
            <w:tcW w:w="3970" w:type="dxa"/>
            <w:gridSpan w:val="2"/>
            <w:tcBorders>
              <w:top w:val="single" w:sz="4" w:space="0" w:color="auto"/>
              <w:left w:val="single" w:sz="4" w:space="0" w:color="auto"/>
              <w:bottom w:val="single" w:sz="5" w:space="0" w:color="000000"/>
              <w:right w:val="single" w:sz="5" w:space="0" w:color="000000"/>
            </w:tcBorders>
            <w:shd w:val="clear" w:color="auto" w:fill="FFFFFF"/>
            <w:tcMar>
              <w:bottom w:w="14" w:type="dxa"/>
              <w:right w:w="86" w:type="dxa"/>
            </w:tcMar>
            <w:vAlign w:val="center"/>
          </w:tcPr>
          <w:p w14:paraId="477A1A77" w14:textId="77777777" w:rsidR="00EC021E" w:rsidRPr="00A522F9" w:rsidRDefault="00EC021E" w:rsidP="009D39DE">
            <w:pPr>
              <w:jc w:val="center"/>
              <w:rPr>
                <w:color w:val="000000"/>
                <w:sz w:val="24"/>
                <w:szCs w:val="24"/>
              </w:rPr>
            </w:pPr>
            <w:r w:rsidRPr="00A522F9">
              <w:rPr>
                <w:color w:val="000000"/>
                <w:sz w:val="24"/>
                <w:szCs w:val="24"/>
              </w:rPr>
              <w:t>Код бюджетной классификации</w:t>
            </w:r>
          </w:p>
        </w:tc>
        <w:tc>
          <w:tcPr>
            <w:tcW w:w="11342" w:type="dxa"/>
            <w:tcBorders>
              <w:top w:val="single" w:sz="4" w:space="0" w:color="auto"/>
              <w:left w:val="single" w:sz="5" w:space="0" w:color="000000"/>
              <w:right w:val="single" w:sz="4" w:space="0" w:color="auto"/>
            </w:tcBorders>
            <w:shd w:val="clear" w:color="auto" w:fill="FFFFFF"/>
            <w:tcMar>
              <w:bottom w:w="14" w:type="dxa"/>
              <w:right w:w="86" w:type="dxa"/>
            </w:tcMar>
            <w:vAlign w:val="center"/>
          </w:tcPr>
          <w:p w14:paraId="325630CE" w14:textId="77777777" w:rsidR="00EC021E" w:rsidRPr="00A522F9" w:rsidRDefault="00EC021E" w:rsidP="005323A9">
            <w:pPr>
              <w:ind w:left="148"/>
              <w:jc w:val="center"/>
              <w:rPr>
                <w:color w:val="000000"/>
                <w:sz w:val="24"/>
                <w:szCs w:val="24"/>
              </w:rPr>
            </w:pPr>
            <w:r w:rsidRPr="00A522F9">
              <w:rPr>
                <w:color w:val="000000"/>
                <w:sz w:val="24"/>
                <w:szCs w:val="24"/>
              </w:rPr>
              <w:t>Наименование главного администратора доходов бюджета</w:t>
            </w:r>
            <w:r w:rsidR="009D39DE" w:rsidRPr="00A522F9">
              <w:rPr>
                <w:bCs/>
                <w:sz w:val="24"/>
                <w:szCs w:val="24"/>
              </w:rPr>
              <w:t xml:space="preserve">муниципального образования город Лениногорск </w:t>
            </w:r>
            <w:r w:rsidRPr="00A522F9">
              <w:rPr>
                <w:sz w:val="24"/>
                <w:szCs w:val="24"/>
              </w:rPr>
              <w:t>Лениногорского муниципального района Республики Татарстан</w:t>
            </w:r>
            <w:r w:rsidRPr="00A522F9">
              <w:rPr>
                <w:color w:val="000000"/>
                <w:sz w:val="24"/>
                <w:szCs w:val="24"/>
              </w:rPr>
              <w:t xml:space="preserve"> /наименование кода вида (подвида) доходов бюджета </w:t>
            </w:r>
            <w:r w:rsidR="002D5CA8" w:rsidRPr="00A522F9">
              <w:rPr>
                <w:bCs/>
                <w:sz w:val="24"/>
                <w:szCs w:val="24"/>
              </w:rPr>
              <w:t xml:space="preserve">муниципального образования город Лениногорск </w:t>
            </w:r>
            <w:r w:rsidRPr="00A522F9">
              <w:rPr>
                <w:sz w:val="24"/>
                <w:szCs w:val="24"/>
              </w:rPr>
              <w:t>Лениногорского муниципального района Республики Татарстан</w:t>
            </w:r>
          </w:p>
        </w:tc>
      </w:tr>
      <w:tr w:rsidR="00EC021E" w:rsidRPr="00A522F9" w14:paraId="27866CC4" w14:textId="77777777" w:rsidTr="00A6031D">
        <w:trPr>
          <w:trHeight w:val="1920"/>
          <w:jc w:val="center"/>
        </w:trPr>
        <w:tc>
          <w:tcPr>
            <w:tcW w:w="1124" w:type="dxa"/>
            <w:tcBorders>
              <w:top w:val="single" w:sz="5" w:space="0" w:color="000000"/>
              <w:left w:val="single" w:sz="4" w:space="0" w:color="auto"/>
              <w:right w:val="single" w:sz="5" w:space="0" w:color="000000"/>
            </w:tcBorders>
            <w:shd w:val="clear" w:color="auto" w:fill="FFFFFF"/>
            <w:tcMar>
              <w:top w:w="14" w:type="dxa"/>
              <w:bottom w:w="14" w:type="dxa"/>
              <w:right w:w="86" w:type="dxa"/>
            </w:tcMar>
            <w:vAlign w:val="center"/>
          </w:tcPr>
          <w:p w14:paraId="6E0FAB0B" w14:textId="77777777" w:rsidR="00EC021E" w:rsidRPr="00A522F9" w:rsidRDefault="00EC021E" w:rsidP="009D39DE">
            <w:pPr>
              <w:jc w:val="center"/>
              <w:rPr>
                <w:color w:val="000000"/>
                <w:sz w:val="24"/>
                <w:szCs w:val="24"/>
              </w:rPr>
            </w:pPr>
            <w:r w:rsidRPr="00A522F9">
              <w:rPr>
                <w:color w:val="000000"/>
                <w:sz w:val="24"/>
                <w:szCs w:val="24"/>
              </w:rPr>
              <w:t>главного администратора доходов</w:t>
            </w:r>
          </w:p>
        </w:tc>
        <w:tc>
          <w:tcPr>
            <w:tcW w:w="2846" w:type="dxa"/>
            <w:tcBorders>
              <w:top w:val="single" w:sz="5" w:space="0" w:color="000000"/>
              <w:left w:val="single" w:sz="5" w:space="0" w:color="000000"/>
              <w:right w:val="single" w:sz="5" w:space="0" w:color="000000"/>
            </w:tcBorders>
            <w:shd w:val="clear" w:color="auto" w:fill="FFFFFF"/>
            <w:tcMar>
              <w:top w:w="14" w:type="dxa"/>
              <w:bottom w:w="14" w:type="dxa"/>
              <w:right w:w="86" w:type="dxa"/>
            </w:tcMar>
            <w:vAlign w:val="center"/>
          </w:tcPr>
          <w:p w14:paraId="6A21BB88" w14:textId="77777777" w:rsidR="00EC021E" w:rsidRPr="00A522F9" w:rsidRDefault="00EC021E" w:rsidP="009D39DE">
            <w:pPr>
              <w:jc w:val="center"/>
              <w:rPr>
                <w:color w:val="000000"/>
                <w:sz w:val="24"/>
                <w:szCs w:val="24"/>
              </w:rPr>
            </w:pPr>
            <w:r w:rsidRPr="00A522F9">
              <w:rPr>
                <w:color w:val="000000"/>
                <w:sz w:val="24"/>
                <w:szCs w:val="24"/>
              </w:rPr>
              <w:t xml:space="preserve">вида (подвида) доходов </w:t>
            </w:r>
            <w:r w:rsidR="002D5CA8" w:rsidRPr="00A522F9">
              <w:rPr>
                <w:bCs/>
                <w:sz w:val="24"/>
                <w:szCs w:val="24"/>
              </w:rPr>
              <w:t xml:space="preserve">муниципального образования город Лениногорск </w:t>
            </w:r>
            <w:r w:rsidRPr="00A522F9">
              <w:rPr>
                <w:sz w:val="24"/>
                <w:szCs w:val="24"/>
              </w:rPr>
              <w:t>Лениногорского муниципального района Республики Татарстан</w:t>
            </w:r>
          </w:p>
        </w:tc>
        <w:tc>
          <w:tcPr>
            <w:tcW w:w="11342" w:type="dxa"/>
            <w:tcBorders>
              <w:left w:val="single" w:sz="5" w:space="0" w:color="000000"/>
              <w:right w:val="single" w:sz="4" w:space="0" w:color="auto"/>
            </w:tcBorders>
            <w:shd w:val="clear" w:color="auto" w:fill="FFFFFF"/>
            <w:vAlign w:val="center"/>
          </w:tcPr>
          <w:p w14:paraId="2B243809" w14:textId="77777777" w:rsidR="00EC021E" w:rsidRPr="00A522F9" w:rsidRDefault="00EC021E" w:rsidP="009D39DE">
            <w:pPr>
              <w:rPr>
                <w:sz w:val="24"/>
                <w:szCs w:val="24"/>
              </w:rPr>
            </w:pPr>
          </w:p>
        </w:tc>
      </w:tr>
      <w:tr w:rsidR="00EC021E" w:rsidRPr="00A522F9" w14:paraId="1C2F6C1E" w14:textId="77777777" w:rsidTr="00A6031D">
        <w:trPr>
          <w:trHeight w:val="68"/>
          <w:jc w:val="center"/>
        </w:trPr>
        <w:tc>
          <w:tcPr>
            <w:tcW w:w="1124" w:type="dxa"/>
            <w:tcBorders>
              <w:top w:val="single" w:sz="5" w:space="0" w:color="000000"/>
              <w:left w:val="single" w:sz="4" w:space="0" w:color="auto"/>
              <w:right w:val="single" w:sz="5" w:space="0" w:color="000000"/>
            </w:tcBorders>
            <w:shd w:val="clear" w:color="auto" w:fill="FFFFFF"/>
            <w:vAlign w:val="center"/>
          </w:tcPr>
          <w:p w14:paraId="6B075738" w14:textId="77777777" w:rsidR="00EC021E" w:rsidRPr="00A522F9" w:rsidRDefault="00EC021E" w:rsidP="009D39DE">
            <w:pPr>
              <w:jc w:val="center"/>
              <w:rPr>
                <w:color w:val="000000"/>
                <w:sz w:val="24"/>
                <w:szCs w:val="24"/>
              </w:rPr>
            </w:pPr>
            <w:r w:rsidRPr="00A522F9">
              <w:rPr>
                <w:color w:val="000000"/>
                <w:sz w:val="24"/>
                <w:szCs w:val="24"/>
              </w:rPr>
              <w:t>1</w:t>
            </w:r>
          </w:p>
        </w:tc>
        <w:tc>
          <w:tcPr>
            <w:tcW w:w="2846" w:type="dxa"/>
            <w:tcBorders>
              <w:top w:val="single" w:sz="5" w:space="0" w:color="000000"/>
              <w:left w:val="single" w:sz="5" w:space="0" w:color="000000"/>
              <w:right w:val="single" w:sz="5" w:space="0" w:color="000000"/>
            </w:tcBorders>
            <w:shd w:val="clear" w:color="auto" w:fill="FFFFFF"/>
            <w:vAlign w:val="center"/>
          </w:tcPr>
          <w:p w14:paraId="13A9EC25" w14:textId="77777777" w:rsidR="00EC021E" w:rsidRPr="00A522F9" w:rsidRDefault="00EC021E" w:rsidP="009D39DE">
            <w:pPr>
              <w:jc w:val="center"/>
              <w:rPr>
                <w:color w:val="000000"/>
                <w:sz w:val="24"/>
                <w:szCs w:val="24"/>
              </w:rPr>
            </w:pPr>
            <w:r w:rsidRPr="00A522F9">
              <w:rPr>
                <w:color w:val="000000"/>
                <w:sz w:val="24"/>
                <w:szCs w:val="24"/>
              </w:rPr>
              <w:t>2</w:t>
            </w:r>
          </w:p>
        </w:tc>
        <w:tc>
          <w:tcPr>
            <w:tcW w:w="11342" w:type="dxa"/>
            <w:tcBorders>
              <w:top w:val="single" w:sz="5" w:space="0" w:color="000000"/>
              <w:left w:val="single" w:sz="5" w:space="0" w:color="000000"/>
              <w:right w:val="single" w:sz="4" w:space="0" w:color="auto"/>
            </w:tcBorders>
            <w:shd w:val="clear" w:color="auto" w:fill="FFFFFF"/>
            <w:vAlign w:val="center"/>
          </w:tcPr>
          <w:p w14:paraId="78D4F106" w14:textId="77777777" w:rsidR="00EC021E" w:rsidRPr="00A522F9" w:rsidRDefault="00EC021E" w:rsidP="009D39DE">
            <w:pPr>
              <w:jc w:val="center"/>
              <w:rPr>
                <w:color w:val="000000"/>
                <w:sz w:val="24"/>
                <w:szCs w:val="24"/>
              </w:rPr>
            </w:pPr>
            <w:r w:rsidRPr="00A522F9">
              <w:rPr>
                <w:color w:val="000000"/>
                <w:sz w:val="24"/>
                <w:szCs w:val="24"/>
              </w:rPr>
              <w:t>3</w:t>
            </w:r>
          </w:p>
        </w:tc>
      </w:tr>
      <w:tr w:rsidR="00EC021E" w:rsidRPr="00A522F9" w14:paraId="3F98E4BB" w14:textId="77777777" w:rsidTr="00A6031D">
        <w:trPr>
          <w:trHeight w:val="426"/>
          <w:jc w:val="center"/>
        </w:trPr>
        <w:tc>
          <w:tcPr>
            <w:tcW w:w="15312" w:type="dxa"/>
            <w:gridSpan w:val="3"/>
            <w:tcBorders>
              <w:left w:val="single" w:sz="4" w:space="0" w:color="auto"/>
              <w:right w:val="single" w:sz="4" w:space="0" w:color="auto"/>
            </w:tcBorders>
            <w:shd w:val="clear" w:color="auto" w:fill="FFFFFF"/>
          </w:tcPr>
          <w:tbl>
            <w:tblPr>
              <w:tblW w:w="15454" w:type="dxa"/>
              <w:tblLayout w:type="fixed"/>
              <w:tblCellMar>
                <w:left w:w="0" w:type="dxa"/>
                <w:right w:w="0" w:type="dxa"/>
              </w:tblCellMar>
              <w:tblLook w:val="04A0" w:firstRow="1" w:lastRow="0" w:firstColumn="1" w:lastColumn="0" w:noHBand="0" w:noVBand="1"/>
            </w:tblPr>
            <w:tblGrid>
              <w:gridCol w:w="1107"/>
              <w:gridCol w:w="2850"/>
              <w:gridCol w:w="11488"/>
              <w:gridCol w:w="9"/>
            </w:tblGrid>
            <w:tr w:rsidR="00EC021E" w:rsidRPr="00A522F9" w14:paraId="43A77CA1" w14:textId="77777777" w:rsidTr="004D586A">
              <w:trPr>
                <w:gridAfter w:val="1"/>
                <w:wAfter w:w="9" w:type="dxa"/>
                <w:trHeight w:val="20"/>
              </w:trPr>
              <w:tc>
                <w:tcPr>
                  <w:tcW w:w="1107" w:type="dxa"/>
                  <w:tcBorders>
                    <w:top w:val="single" w:sz="5" w:space="0" w:color="000000"/>
                    <w:left w:val="single" w:sz="5" w:space="0" w:color="000000"/>
                    <w:bottom w:val="single" w:sz="5" w:space="0" w:color="000000"/>
                    <w:right w:val="single" w:sz="5" w:space="0" w:color="000000"/>
                  </w:tcBorders>
                  <w:shd w:val="clear" w:color="auto" w:fill="FFFFFF"/>
                </w:tcPr>
                <w:p w14:paraId="625374F7" w14:textId="77777777" w:rsidR="00EC021E" w:rsidRPr="00A522F9" w:rsidRDefault="00EC021E" w:rsidP="00A920BB">
                  <w:pPr>
                    <w:ind w:right="124"/>
                    <w:jc w:val="center"/>
                    <w:rPr>
                      <w:sz w:val="24"/>
                      <w:szCs w:val="24"/>
                    </w:rPr>
                  </w:pPr>
                  <w:r w:rsidRPr="00A522F9">
                    <w:rPr>
                      <w:sz w:val="24"/>
                      <w:szCs w:val="24"/>
                    </w:rPr>
                    <w:t>182</w:t>
                  </w:r>
                </w:p>
              </w:tc>
              <w:tc>
                <w:tcPr>
                  <w:tcW w:w="14338" w:type="dxa"/>
                  <w:gridSpan w:val="2"/>
                  <w:tcBorders>
                    <w:top w:val="single" w:sz="5" w:space="0" w:color="000000"/>
                    <w:left w:val="single" w:sz="5" w:space="0" w:color="000000"/>
                    <w:bottom w:val="single" w:sz="5" w:space="0" w:color="000000"/>
                  </w:tcBorders>
                  <w:shd w:val="clear" w:color="auto" w:fill="FFFFFF"/>
                </w:tcPr>
                <w:p w14:paraId="36BB1F2B" w14:textId="77777777" w:rsidR="00EC021E" w:rsidRPr="00A522F9" w:rsidRDefault="00EC021E" w:rsidP="004D586A">
                  <w:pPr>
                    <w:ind w:left="159" w:right="124"/>
                    <w:rPr>
                      <w:sz w:val="24"/>
                      <w:szCs w:val="24"/>
                    </w:rPr>
                  </w:pPr>
                  <w:r w:rsidRPr="00A522F9">
                    <w:rPr>
                      <w:sz w:val="24"/>
                      <w:szCs w:val="24"/>
                    </w:rPr>
                    <w:t>Управление Федеральной налоговой службы по Республике Татарстан</w:t>
                  </w:r>
                </w:p>
              </w:tc>
            </w:tr>
            <w:tr w:rsidR="00D069D0" w:rsidRPr="00A522F9" w14:paraId="36A8DD37" w14:textId="77777777" w:rsidTr="00D70847">
              <w:trPr>
                <w:trHeight w:val="20"/>
              </w:trPr>
              <w:tc>
                <w:tcPr>
                  <w:tcW w:w="1107" w:type="dxa"/>
                  <w:tcBorders>
                    <w:top w:val="single" w:sz="5" w:space="0" w:color="000000"/>
                    <w:left w:val="single" w:sz="5" w:space="0" w:color="000000"/>
                    <w:bottom w:val="single" w:sz="5" w:space="0" w:color="000000"/>
                    <w:right w:val="single" w:sz="5" w:space="0" w:color="000000"/>
                  </w:tcBorders>
                  <w:shd w:val="clear" w:color="auto" w:fill="FFFFFF"/>
                </w:tcPr>
                <w:p w14:paraId="0B64F552" w14:textId="77777777" w:rsidR="00D069D0" w:rsidRPr="00A522F9" w:rsidRDefault="00D069D0" w:rsidP="00D069D0">
                  <w:pPr>
                    <w:ind w:right="124"/>
                    <w:jc w:val="center"/>
                    <w:rPr>
                      <w:sz w:val="24"/>
                      <w:szCs w:val="24"/>
                    </w:rPr>
                  </w:pPr>
                  <w:r w:rsidRPr="00A522F9">
                    <w:rPr>
                      <w:sz w:val="24"/>
                      <w:szCs w:val="24"/>
                    </w:rPr>
                    <w:t>182</w:t>
                  </w:r>
                </w:p>
              </w:tc>
              <w:tc>
                <w:tcPr>
                  <w:tcW w:w="2850" w:type="dxa"/>
                  <w:tcBorders>
                    <w:top w:val="single" w:sz="5" w:space="0" w:color="000000"/>
                    <w:left w:val="single" w:sz="5" w:space="0" w:color="000000"/>
                    <w:bottom w:val="single" w:sz="5" w:space="0" w:color="000000"/>
                    <w:right w:val="single" w:sz="5" w:space="0" w:color="000000"/>
                  </w:tcBorders>
                  <w:shd w:val="clear" w:color="auto" w:fill="FFFFFF"/>
                </w:tcPr>
                <w:p w14:paraId="3B24138C" w14:textId="77777777" w:rsidR="00D069D0" w:rsidRPr="00A522F9" w:rsidRDefault="00D069D0" w:rsidP="00D069D0">
                  <w:pPr>
                    <w:tabs>
                      <w:tab w:val="left" w:pos="2002"/>
                    </w:tabs>
                    <w:ind w:left="18" w:right="124"/>
                    <w:jc w:val="center"/>
                    <w:rPr>
                      <w:sz w:val="24"/>
                      <w:szCs w:val="24"/>
                    </w:rPr>
                  </w:pPr>
                  <w:r w:rsidRPr="00A522F9">
                    <w:rPr>
                      <w:sz w:val="24"/>
                      <w:szCs w:val="24"/>
                    </w:rPr>
                    <w:t>1 01 02010 01 0000 110</w:t>
                  </w:r>
                </w:p>
              </w:tc>
              <w:tc>
                <w:tcPr>
                  <w:tcW w:w="11497" w:type="dxa"/>
                  <w:gridSpan w:val="2"/>
                  <w:tcBorders>
                    <w:top w:val="single" w:sz="4" w:space="0" w:color="auto"/>
                    <w:left w:val="nil"/>
                    <w:bottom w:val="single" w:sz="4" w:space="0" w:color="auto"/>
                    <w:right w:val="single" w:sz="4" w:space="0" w:color="auto"/>
                  </w:tcBorders>
                  <w:shd w:val="clear" w:color="000000" w:fill="FFFFFF"/>
                  <w:vAlign w:val="center"/>
                </w:tcPr>
                <w:p w14:paraId="720EA3A5" w14:textId="77777777" w:rsidR="00D069D0" w:rsidRPr="00A522F9" w:rsidRDefault="00D069D0" w:rsidP="001B1497">
                  <w:pPr>
                    <w:ind w:left="144" w:right="334"/>
                    <w:jc w:val="both"/>
                    <w:rPr>
                      <w:sz w:val="24"/>
                      <w:szCs w:val="24"/>
                    </w:rPr>
                  </w:pPr>
                  <w:r w:rsidRPr="00A522F9">
                    <w:rPr>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8" w:history="1">
                    <w:r w:rsidRPr="00A522F9">
                      <w:rPr>
                        <w:sz w:val="24"/>
                        <w:szCs w:val="24"/>
                      </w:rPr>
                      <w:t>статьями 227</w:t>
                    </w:r>
                  </w:hyperlink>
                  <w:r w:rsidRPr="00A522F9">
                    <w:rPr>
                      <w:sz w:val="24"/>
                      <w:szCs w:val="24"/>
                    </w:rPr>
                    <w:t xml:space="preserve">, </w:t>
                  </w:r>
                  <w:hyperlink r:id="rId9" w:history="1">
                    <w:r w:rsidRPr="00A522F9">
                      <w:rPr>
                        <w:sz w:val="24"/>
                        <w:szCs w:val="24"/>
                      </w:rPr>
                      <w:t>227</w:t>
                    </w:r>
                    <w:r w:rsidRPr="00A522F9">
                      <w:rPr>
                        <w:sz w:val="24"/>
                        <w:szCs w:val="24"/>
                        <w:vertAlign w:val="superscript"/>
                      </w:rPr>
                      <w:t>1</w:t>
                    </w:r>
                  </w:hyperlink>
                  <w:r w:rsidRPr="00A522F9">
                    <w:rPr>
                      <w:sz w:val="24"/>
                      <w:szCs w:val="24"/>
                    </w:rPr>
                    <w:t xml:space="preserve"> и </w:t>
                  </w:r>
                  <w:hyperlink r:id="rId10" w:history="1">
                    <w:r w:rsidRPr="00A522F9">
                      <w:rPr>
                        <w:sz w:val="24"/>
                        <w:szCs w:val="24"/>
                      </w:rPr>
                      <w:t>228</w:t>
                    </w:r>
                  </w:hyperlink>
                  <w:r w:rsidRPr="00A522F9">
                    <w:rPr>
                      <w:sz w:val="24"/>
                      <w:szCs w:val="24"/>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w:t>
                  </w:r>
                  <w:r w:rsidRPr="00A522F9">
                    <w:rPr>
                      <w:sz w:val="24"/>
                      <w:szCs w:val="24"/>
                    </w:rPr>
                    <w:lastRenderedPageBreak/>
                    <w:t>долевого участия в организации, полученных физическим лицом, не являющимся налоговым резидентом Российской Федерации, в виде дивидендов</w:t>
                  </w:r>
                </w:p>
              </w:tc>
            </w:tr>
            <w:tr w:rsidR="00D069D0" w:rsidRPr="00A522F9" w14:paraId="089398F5" w14:textId="77777777" w:rsidTr="00D70847">
              <w:trPr>
                <w:trHeight w:val="20"/>
              </w:trPr>
              <w:tc>
                <w:tcPr>
                  <w:tcW w:w="1107" w:type="dxa"/>
                  <w:tcBorders>
                    <w:top w:val="single" w:sz="5" w:space="0" w:color="000000"/>
                    <w:left w:val="single" w:sz="5" w:space="0" w:color="000000"/>
                    <w:bottom w:val="single" w:sz="4" w:space="0" w:color="auto"/>
                    <w:right w:val="single" w:sz="5" w:space="0" w:color="000000"/>
                  </w:tcBorders>
                  <w:shd w:val="clear" w:color="auto" w:fill="FFFFFF"/>
                </w:tcPr>
                <w:p w14:paraId="073B4C98" w14:textId="77777777" w:rsidR="00D069D0" w:rsidRPr="00A522F9" w:rsidRDefault="00D069D0" w:rsidP="00D069D0">
                  <w:pPr>
                    <w:ind w:right="124"/>
                    <w:jc w:val="center"/>
                    <w:rPr>
                      <w:sz w:val="24"/>
                      <w:szCs w:val="24"/>
                    </w:rPr>
                  </w:pPr>
                  <w:r w:rsidRPr="00A522F9">
                    <w:rPr>
                      <w:sz w:val="24"/>
                      <w:szCs w:val="24"/>
                    </w:rPr>
                    <w:lastRenderedPageBreak/>
                    <w:t>182</w:t>
                  </w:r>
                </w:p>
              </w:tc>
              <w:tc>
                <w:tcPr>
                  <w:tcW w:w="2850" w:type="dxa"/>
                  <w:tcBorders>
                    <w:top w:val="single" w:sz="5" w:space="0" w:color="000000"/>
                    <w:left w:val="single" w:sz="5" w:space="0" w:color="000000"/>
                    <w:bottom w:val="single" w:sz="4" w:space="0" w:color="auto"/>
                    <w:right w:val="single" w:sz="5" w:space="0" w:color="000000"/>
                  </w:tcBorders>
                  <w:shd w:val="clear" w:color="auto" w:fill="FFFFFF"/>
                </w:tcPr>
                <w:p w14:paraId="08F60CE2" w14:textId="77777777" w:rsidR="00D069D0" w:rsidRPr="00A522F9" w:rsidRDefault="00D069D0" w:rsidP="00D069D0">
                  <w:pPr>
                    <w:tabs>
                      <w:tab w:val="left" w:pos="2002"/>
                    </w:tabs>
                    <w:ind w:left="18" w:right="124"/>
                    <w:jc w:val="center"/>
                    <w:rPr>
                      <w:sz w:val="24"/>
                      <w:szCs w:val="24"/>
                    </w:rPr>
                  </w:pPr>
                  <w:r w:rsidRPr="00A522F9">
                    <w:rPr>
                      <w:sz w:val="24"/>
                      <w:szCs w:val="24"/>
                    </w:rPr>
                    <w:t>1 01 02020 01 0000 110</w:t>
                  </w:r>
                </w:p>
              </w:tc>
              <w:tc>
                <w:tcPr>
                  <w:tcW w:w="11497" w:type="dxa"/>
                  <w:gridSpan w:val="2"/>
                  <w:tcBorders>
                    <w:top w:val="single" w:sz="4" w:space="0" w:color="auto"/>
                    <w:left w:val="nil"/>
                    <w:bottom w:val="single" w:sz="4" w:space="0" w:color="auto"/>
                    <w:right w:val="single" w:sz="4" w:space="0" w:color="auto"/>
                  </w:tcBorders>
                  <w:shd w:val="clear" w:color="000000" w:fill="FFFFFF"/>
                </w:tcPr>
                <w:p w14:paraId="6258ED47" w14:textId="77777777" w:rsidR="00D069D0" w:rsidRPr="00A522F9" w:rsidRDefault="00D069D0" w:rsidP="001B1497">
                  <w:pPr>
                    <w:autoSpaceDE w:val="0"/>
                    <w:autoSpaceDN w:val="0"/>
                    <w:adjustRightInd w:val="0"/>
                    <w:ind w:left="144" w:right="334"/>
                    <w:jc w:val="both"/>
                    <w:rPr>
                      <w:color w:val="000000" w:themeColor="text1"/>
                      <w:sz w:val="24"/>
                      <w:szCs w:val="24"/>
                    </w:rPr>
                  </w:pPr>
                  <w:r w:rsidRPr="00A522F9">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1" w:history="1">
                    <w:r w:rsidRPr="00A522F9">
                      <w:rPr>
                        <w:sz w:val="24"/>
                        <w:szCs w:val="24"/>
                      </w:rPr>
                      <w:t>статьей 227</w:t>
                    </w:r>
                  </w:hyperlink>
                  <w:r w:rsidRPr="00A522F9">
                    <w:rPr>
                      <w:sz w:val="24"/>
                      <w:szCs w:val="24"/>
                    </w:rPr>
                    <w:t xml:space="preserve">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D069D0" w:rsidRPr="00A522F9" w14:paraId="25278B79" w14:textId="77777777" w:rsidTr="00520A86">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215FB284" w14:textId="77777777" w:rsidR="00D069D0" w:rsidRPr="00A522F9" w:rsidRDefault="00D069D0" w:rsidP="00D069D0">
                  <w:pPr>
                    <w:ind w:right="124"/>
                    <w:jc w:val="center"/>
                    <w:rPr>
                      <w:sz w:val="24"/>
                      <w:szCs w:val="24"/>
                    </w:rPr>
                  </w:pPr>
                  <w:r w:rsidRPr="00A522F9">
                    <w:rPr>
                      <w:sz w:val="24"/>
                      <w:szCs w:val="24"/>
                    </w:rPr>
                    <w:t>182</w:t>
                  </w:r>
                </w:p>
              </w:tc>
              <w:tc>
                <w:tcPr>
                  <w:tcW w:w="2850" w:type="dxa"/>
                  <w:tcBorders>
                    <w:top w:val="single" w:sz="4" w:space="0" w:color="auto"/>
                    <w:left w:val="single" w:sz="4" w:space="0" w:color="auto"/>
                    <w:bottom w:val="single" w:sz="4" w:space="0" w:color="auto"/>
                    <w:right w:val="single" w:sz="4" w:space="0" w:color="auto"/>
                  </w:tcBorders>
                  <w:vAlign w:val="center"/>
                </w:tcPr>
                <w:p w14:paraId="6F503EAD" w14:textId="77777777" w:rsidR="00D069D0" w:rsidRPr="00A522F9" w:rsidRDefault="00D069D0" w:rsidP="00D069D0">
                  <w:pPr>
                    <w:ind w:left="18" w:right="124"/>
                    <w:jc w:val="center"/>
                    <w:rPr>
                      <w:sz w:val="24"/>
                      <w:szCs w:val="24"/>
                    </w:rPr>
                  </w:pPr>
                  <w:r w:rsidRPr="00A522F9">
                    <w:rPr>
                      <w:sz w:val="24"/>
                      <w:szCs w:val="24"/>
                    </w:rPr>
                    <w:t>1 01 02021 01 0000 110</w:t>
                  </w:r>
                </w:p>
              </w:tc>
              <w:tc>
                <w:tcPr>
                  <w:tcW w:w="11497" w:type="dxa"/>
                  <w:gridSpan w:val="2"/>
                  <w:tcBorders>
                    <w:top w:val="single" w:sz="4" w:space="0" w:color="auto"/>
                    <w:left w:val="nil"/>
                    <w:bottom w:val="single" w:sz="4" w:space="0" w:color="auto"/>
                    <w:right w:val="single" w:sz="4" w:space="0" w:color="auto"/>
                  </w:tcBorders>
                  <w:shd w:val="clear" w:color="000000" w:fill="FFFFFF"/>
                </w:tcPr>
                <w:p w14:paraId="7481730C" w14:textId="77777777" w:rsidR="00D069D0" w:rsidRPr="00A522F9" w:rsidRDefault="00D069D0" w:rsidP="001B1497">
                  <w:pPr>
                    <w:ind w:left="144" w:right="334"/>
                    <w:jc w:val="both"/>
                    <w:rPr>
                      <w:sz w:val="24"/>
                      <w:szCs w:val="24"/>
                    </w:rPr>
                  </w:pPr>
                  <w:r w:rsidRPr="00A522F9">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2" w:history="1">
                    <w:r w:rsidRPr="00A522F9">
                      <w:rPr>
                        <w:sz w:val="24"/>
                        <w:szCs w:val="24"/>
                      </w:rPr>
                      <w:t>статьей 227</w:t>
                    </w:r>
                  </w:hyperlink>
                  <w:r w:rsidRPr="00A522F9">
                    <w:rPr>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r>
            <w:tr w:rsidR="00D069D0" w:rsidRPr="00A522F9" w14:paraId="5379EB5A" w14:textId="77777777" w:rsidTr="00520A86">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791E5B06" w14:textId="77777777" w:rsidR="00D069D0" w:rsidRPr="00A522F9" w:rsidRDefault="00D069D0" w:rsidP="00D069D0">
                  <w:pPr>
                    <w:ind w:right="124"/>
                    <w:jc w:val="center"/>
                    <w:rPr>
                      <w:sz w:val="24"/>
                      <w:szCs w:val="24"/>
                    </w:rPr>
                  </w:pPr>
                  <w:r w:rsidRPr="00A522F9">
                    <w:rPr>
                      <w:sz w:val="24"/>
                      <w:szCs w:val="24"/>
                    </w:rPr>
                    <w:t>182</w:t>
                  </w:r>
                </w:p>
              </w:tc>
              <w:tc>
                <w:tcPr>
                  <w:tcW w:w="2850" w:type="dxa"/>
                  <w:tcBorders>
                    <w:top w:val="single" w:sz="4" w:space="0" w:color="auto"/>
                    <w:left w:val="single" w:sz="4" w:space="0" w:color="auto"/>
                    <w:bottom w:val="single" w:sz="4" w:space="0" w:color="auto"/>
                    <w:right w:val="single" w:sz="4" w:space="0" w:color="auto"/>
                  </w:tcBorders>
                  <w:vAlign w:val="center"/>
                </w:tcPr>
                <w:p w14:paraId="1C96EC9E" w14:textId="77777777" w:rsidR="00D069D0" w:rsidRPr="00A522F9" w:rsidRDefault="00D069D0" w:rsidP="00D069D0">
                  <w:pPr>
                    <w:ind w:left="18" w:right="124"/>
                    <w:jc w:val="center"/>
                    <w:rPr>
                      <w:sz w:val="24"/>
                      <w:szCs w:val="24"/>
                    </w:rPr>
                  </w:pPr>
                  <w:r w:rsidRPr="00A522F9">
                    <w:rPr>
                      <w:sz w:val="24"/>
                      <w:szCs w:val="24"/>
                    </w:rPr>
                    <w:t>1 01 02022 01 0000 110</w:t>
                  </w:r>
                </w:p>
              </w:tc>
              <w:tc>
                <w:tcPr>
                  <w:tcW w:w="11497" w:type="dxa"/>
                  <w:gridSpan w:val="2"/>
                  <w:tcBorders>
                    <w:top w:val="single" w:sz="4" w:space="0" w:color="auto"/>
                    <w:left w:val="nil"/>
                    <w:bottom w:val="single" w:sz="4" w:space="0" w:color="auto"/>
                    <w:right w:val="single" w:sz="4" w:space="0" w:color="auto"/>
                  </w:tcBorders>
                  <w:shd w:val="clear" w:color="000000" w:fill="FFFFFF"/>
                </w:tcPr>
                <w:p w14:paraId="6500318D" w14:textId="77777777" w:rsidR="00D069D0" w:rsidRPr="00A522F9" w:rsidRDefault="00D069D0" w:rsidP="001B1497">
                  <w:pPr>
                    <w:ind w:left="144" w:right="334"/>
                    <w:jc w:val="both"/>
                    <w:rPr>
                      <w:sz w:val="24"/>
                      <w:szCs w:val="24"/>
                    </w:rPr>
                  </w:pPr>
                  <w:r w:rsidRPr="00A522F9">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3" w:history="1">
                    <w:r w:rsidRPr="00A522F9">
                      <w:rPr>
                        <w:sz w:val="24"/>
                        <w:szCs w:val="24"/>
                      </w:rPr>
                      <w:t>статьей 227</w:t>
                    </w:r>
                  </w:hyperlink>
                  <w:r w:rsidRPr="00A522F9">
                    <w:rPr>
                      <w:sz w:val="24"/>
                      <w:szCs w:val="24"/>
                    </w:rPr>
                    <w:t xml:space="preserve">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r>
            <w:tr w:rsidR="00D069D0" w:rsidRPr="00A522F9" w14:paraId="022B5290" w14:textId="77777777" w:rsidTr="00520A86">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0746C293" w14:textId="77777777" w:rsidR="00D069D0" w:rsidRPr="00A522F9" w:rsidRDefault="00D069D0" w:rsidP="00D069D0">
                  <w:pPr>
                    <w:ind w:right="124"/>
                    <w:jc w:val="center"/>
                    <w:rPr>
                      <w:sz w:val="24"/>
                      <w:szCs w:val="24"/>
                    </w:rPr>
                  </w:pPr>
                  <w:r w:rsidRPr="00A522F9">
                    <w:rPr>
                      <w:sz w:val="24"/>
                      <w:szCs w:val="24"/>
                    </w:rPr>
                    <w:t>182</w:t>
                  </w:r>
                </w:p>
              </w:tc>
              <w:tc>
                <w:tcPr>
                  <w:tcW w:w="2850" w:type="dxa"/>
                  <w:tcBorders>
                    <w:top w:val="single" w:sz="4" w:space="0" w:color="auto"/>
                    <w:left w:val="single" w:sz="4" w:space="0" w:color="auto"/>
                    <w:bottom w:val="single" w:sz="4" w:space="0" w:color="auto"/>
                    <w:right w:val="single" w:sz="4" w:space="0" w:color="auto"/>
                  </w:tcBorders>
                  <w:vAlign w:val="center"/>
                </w:tcPr>
                <w:p w14:paraId="40A343F0" w14:textId="77777777" w:rsidR="00D069D0" w:rsidRPr="00A522F9" w:rsidRDefault="00D069D0" w:rsidP="00D069D0">
                  <w:pPr>
                    <w:ind w:left="18" w:right="124"/>
                    <w:jc w:val="center"/>
                    <w:rPr>
                      <w:sz w:val="24"/>
                      <w:szCs w:val="24"/>
                    </w:rPr>
                  </w:pPr>
                  <w:r w:rsidRPr="00A522F9">
                    <w:rPr>
                      <w:sz w:val="24"/>
                      <w:szCs w:val="24"/>
                    </w:rPr>
                    <w:t>1 01 02023 01 0000 110</w:t>
                  </w:r>
                </w:p>
              </w:tc>
              <w:tc>
                <w:tcPr>
                  <w:tcW w:w="11497" w:type="dxa"/>
                  <w:gridSpan w:val="2"/>
                  <w:tcBorders>
                    <w:top w:val="single" w:sz="4" w:space="0" w:color="auto"/>
                    <w:left w:val="nil"/>
                    <w:bottom w:val="single" w:sz="4" w:space="0" w:color="auto"/>
                    <w:right w:val="single" w:sz="4" w:space="0" w:color="auto"/>
                  </w:tcBorders>
                  <w:shd w:val="clear" w:color="000000" w:fill="FFFFFF"/>
                </w:tcPr>
                <w:p w14:paraId="5272336A" w14:textId="77777777" w:rsidR="00D069D0" w:rsidRPr="00A522F9" w:rsidRDefault="00D069D0" w:rsidP="001B1497">
                  <w:pPr>
                    <w:ind w:left="144" w:right="334"/>
                    <w:jc w:val="both"/>
                    <w:rPr>
                      <w:sz w:val="24"/>
                      <w:szCs w:val="24"/>
                    </w:rPr>
                  </w:pPr>
                  <w:r w:rsidRPr="00A522F9">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4" w:history="1">
                    <w:r w:rsidRPr="00A522F9">
                      <w:rPr>
                        <w:sz w:val="24"/>
                        <w:szCs w:val="24"/>
                      </w:rPr>
                      <w:t>статьей 227</w:t>
                    </w:r>
                  </w:hyperlink>
                  <w:r w:rsidRPr="00A522F9">
                    <w:rPr>
                      <w:sz w:val="24"/>
                      <w:szCs w:val="24"/>
                    </w:rPr>
                    <w:t xml:space="preserve">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r>
            <w:tr w:rsidR="00D069D0" w:rsidRPr="00A522F9" w14:paraId="025C5991" w14:textId="77777777" w:rsidTr="00520A86">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530B04C0" w14:textId="77777777" w:rsidR="00D069D0" w:rsidRPr="00A522F9" w:rsidRDefault="00D069D0" w:rsidP="00D069D0">
                  <w:pPr>
                    <w:ind w:right="124"/>
                    <w:jc w:val="center"/>
                    <w:rPr>
                      <w:sz w:val="24"/>
                      <w:szCs w:val="24"/>
                    </w:rPr>
                  </w:pPr>
                  <w:r w:rsidRPr="00A522F9">
                    <w:rPr>
                      <w:sz w:val="24"/>
                      <w:szCs w:val="24"/>
                    </w:rPr>
                    <w:t>182</w:t>
                  </w:r>
                </w:p>
              </w:tc>
              <w:tc>
                <w:tcPr>
                  <w:tcW w:w="2850" w:type="dxa"/>
                  <w:tcBorders>
                    <w:top w:val="single" w:sz="4" w:space="0" w:color="auto"/>
                    <w:left w:val="single" w:sz="4" w:space="0" w:color="auto"/>
                    <w:bottom w:val="single" w:sz="4" w:space="0" w:color="auto"/>
                    <w:right w:val="single" w:sz="4" w:space="0" w:color="auto"/>
                  </w:tcBorders>
                  <w:vAlign w:val="center"/>
                </w:tcPr>
                <w:p w14:paraId="68C21A8F" w14:textId="77777777" w:rsidR="00D069D0" w:rsidRPr="00A522F9" w:rsidRDefault="00D069D0" w:rsidP="00D069D0">
                  <w:pPr>
                    <w:ind w:left="18" w:right="124"/>
                    <w:jc w:val="center"/>
                    <w:rPr>
                      <w:sz w:val="24"/>
                      <w:szCs w:val="24"/>
                    </w:rPr>
                  </w:pPr>
                  <w:r w:rsidRPr="00A522F9">
                    <w:rPr>
                      <w:sz w:val="24"/>
                      <w:szCs w:val="24"/>
                    </w:rPr>
                    <w:t>1 01 02024 01 0000 110</w:t>
                  </w:r>
                </w:p>
              </w:tc>
              <w:tc>
                <w:tcPr>
                  <w:tcW w:w="11497" w:type="dxa"/>
                  <w:gridSpan w:val="2"/>
                  <w:tcBorders>
                    <w:top w:val="single" w:sz="4" w:space="0" w:color="auto"/>
                    <w:left w:val="nil"/>
                    <w:bottom w:val="single" w:sz="4" w:space="0" w:color="auto"/>
                    <w:right w:val="single" w:sz="4" w:space="0" w:color="auto"/>
                  </w:tcBorders>
                  <w:shd w:val="clear" w:color="000000" w:fill="FFFFFF"/>
                </w:tcPr>
                <w:p w14:paraId="7981C480" w14:textId="77777777" w:rsidR="00D069D0" w:rsidRPr="00A522F9" w:rsidRDefault="00D069D0" w:rsidP="001B1497">
                  <w:pPr>
                    <w:ind w:left="144" w:right="334"/>
                    <w:jc w:val="both"/>
                    <w:rPr>
                      <w:sz w:val="24"/>
                      <w:szCs w:val="24"/>
                    </w:rPr>
                  </w:pPr>
                  <w:r w:rsidRPr="00A522F9">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5" w:history="1">
                    <w:r w:rsidRPr="00A522F9">
                      <w:rPr>
                        <w:sz w:val="24"/>
                        <w:szCs w:val="24"/>
                      </w:rPr>
                      <w:t>статьей 227</w:t>
                    </w:r>
                  </w:hyperlink>
                  <w:r w:rsidRPr="00A522F9">
                    <w:rPr>
                      <w:sz w:val="24"/>
                      <w:szCs w:val="24"/>
                    </w:rPr>
                    <w:t xml:space="preserve">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r>
            <w:tr w:rsidR="004002B5" w:rsidRPr="00A522F9" w14:paraId="280F7549" w14:textId="77777777" w:rsidTr="004D586A">
              <w:trPr>
                <w:trHeight w:val="20"/>
              </w:trPr>
              <w:tc>
                <w:tcPr>
                  <w:tcW w:w="1107" w:type="dxa"/>
                  <w:tcBorders>
                    <w:top w:val="single" w:sz="4" w:space="0" w:color="auto"/>
                    <w:left w:val="single" w:sz="4" w:space="0" w:color="auto"/>
                    <w:bottom w:val="single" w:sz="4" w:space="0" w:color="auto"/>
                    <w:right w:val="single" w:sz="4" w:space="0" w:color="auto"/>
                  </w:tcBorders>
                  <w:shd w:val="clear" w:color="auto" w:fill="FFFFFF"/>
                </w:tcPr>
                <w:p w14:paraId="2BE4B4EB" w14:textId="77777777" w:rsidR="004002B5" w:rsidRPr="00A522F9" w:rsidRDefault="004002B5" w:rsidP="00A920BB">
                  <w:pPr>
                    <w:ind w:right="124"/>
                    <w:jc w:val="center"/>
                    <w:rPr>
                      <w:sz w:val="24"/>
                      <w:szCs w:val="24"/>
                    </w:rPr>
                  </w:pPr>
                  <w:r w:rsidRPr="00A522F9">
                    <w:rPr>
                      <w:sz w:val="24"/>
                      <w:szCs w:val="24"/>
                    </w:rPr>
                    <w:t>182</w:t>
                  </w:r>
                </w:p>
              </w:tc>
              <w:tc>
                <w:tcPr>
                  <w:tcW w:w="2850" w:type="dxa"/>
                  <w:tcBorders>
                    <w:top w:val="single" w:sz="4" w:space="0" w:color="auto"/>
                    <w:left w:val="single" w:sz="4" w:space="0" w:color="auto"/>
                    <w:bottom w:val="single" w:sz="4" w:space="0" w:color="auto"/>
                    <w:right w:val="single" w:sz="4" w:space="0" w:color="auto"/>
                  </w:tcBorders>
                  <w:shd w:val="clear" w:color="auto" w:fill="FFFFFF"/>
                </w:tcPr>
                <w:p w14:paraId="7FFD5969" w14:textId="77777777" w:rsidR="004002B5" w:rsidRPr="00A522F9" w:rsidRDefault="004002B5" w:rsidP="005D5119">
                  <w:pPr>
                    <w:tabs>
                      <w:tab w:val="left" w:pos="2002"/>
                    </w:tabs>
                    <w:ind w:left="18" w:right="124"/>
                    <w:jc w:val="center"/>
                    <w:rPr>
                      <w:sz w:val="24"/>
                      <w:szCs w:val="24"/>
                    </w:rPr>
                  </w:pPr>
                  <w:r w:rsidRPr="00A522F9">
                    <w:rPr>
                      <w:sz w:val="24"/>
                      <w:szCs w:val="24"/>
                    </w:rPr>
                    <w:t>1 01 02030 01 0000 110</w:t>
                  </w:r>
                </w:p>
              </w:tc>
              <w:tc>
                <w:tcPr>
                  <w:tcW w:w="1149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355C1146" w14:textId="77777777" w:rsidR="004002B5" w:rsidRPr="00A522F9" w:rsidRDefault="00D069D0" w:rsidP="001B1497">
                  <w:pPr>
                    <w:ind w:left="161" w:right="334"/>
                    <w:rPr>
                      <w:sz w:val="24"/>
                      <w:szCs w:val="24"/>
                    </w:rPr>
                  </w:pPr>
                  <w:r w:rsidRPr="00A522F9">
                    <w:rPr>
                      <w:sz w:val="24"/>
                      <w:szCs w:val="24"/>
                    </w:rPr>
                    <w:t xml:space="preserve">Налог на доходы физических лиц с доходов, полученных физическими лицами в соответствии со </w:t>
                  </w:r>
                  <w:hyperlink r:id="rId16" w:history="1">
                    <w:r w:rsidRPr="00A522F9">
                      <w:rPr>
                        <w:sz w:val="24"/>
                        <w:szCs w:val="24"/>
                      </w:rPr>
                      <w:t>статьей 228</w:t>
                    </w:r>
                  </w:hyperlink>
                  <w:r w:rsidRPr="00A522F9">
                    <w:rPr>
                      <w:sz w:val="24"/>
                      <w:szCs w:val="24"/>
                    </w:rPr>
                    <w:t xml:space="preserve"> Налогового кодекса Российской Федерации (за исключением доходов от долевого участия в </w:t>
                  </w:r>
                  <w:r w:rsidRPr="00A522F9">
                    <w:rPr>
                      <w:sz w:val="24"/>
                      <w:szCs w:val="24"/>
                    </w:rPr>
                    <w:lastRenderedPageBreak/>
                    <w:t>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4002B5" w:rsidRPr="00A522F9" w14:paraId="08B1AC1B" w14:textId="77777777" w:rsidTr="004D586A">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7413369A" w14:textId="77777777" w:rsidR="004002B5" w:rsidRPr="00A522F9" w:rsidRDefault="004002B5" w:rsidP="00A920BB">
                  <w:pPr>
                    <w:ind w:right="124"/>
                    <w:jc w:val="center"/>
                    <w:rPr>
                      <w:sz w:val="24"/>
                      <w:szCs w:val="24"/>
                    </w:rPr>
                  </w:pPr>
                  <w:r w:rsidRPr="00A522F9">
                    <w:rPr>
                      <w:sz w:val="24"/>
                      <w:szCs w:val="24"/>
                    </w:rPr>
                    <w:lastRenderedPageBreak/>
                    <w:t>182</w:t>
                  </w:r>
                </w:p>
              </w:tc>
              <w:tc>
                <w:tcPr>
                  <w:tcW w:w="2850" w:type="dxa"/>
                  <w:tcBorders>
                    <w:top w:val="single" w:sz="4" w:space="0" w:color="auto"/>
                    <w:left w:val="single" w:sz="4" w:space="0" w:color="auto"/>
                    <w:bottom w:val="single" w:sz="4" w:space="0" w:color="auto"/>
                    <w:right w:val="single" w:sz="4" w:space="0" w:color="auto"/>
                  </w:tcBorders>
                  <w:shd w:val="clear" w:color="000000" w:fill="FFFFFF"/>
                  <w:vAlign w:val="center"/>
                </w:tcPr>
                <w:p w14:paraId="20229DEB" w14:textId="77777777" w:rsidR="004002B5" w:rsidRPr="00A522F9" w:rsidRDefault="004002B5" w:rsidP="005D5119">
                  <w:pPr>
                    <w:ind w:left="18" w:right="124"/>
                    <w:jc w:val="center"/>
                    <w:rPr>
                      <w:sz w:val="24"/>
                      <w:szCs w:val="24"/>
                    </w:rPr>
                  </w:pPr>
                  <w:r w:rsidRPr="00A522F9">
                    <w:rPr>
                      <w:sz w:val="24"/>
                      <w:szCs w:val="24"/>
                    </w:rPr>
                    <w:t>1 01 02050 01 0000 110</w:t>
                  </w:r>
                </w:p>
              </w:tc>
              <w:tc>
                <w:tcPr>
                  <w:tcW w:w="1149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111078" w14:textId="77777777" w:rsidR="004002B5" w:rsidRPr="00A522F9" w:rsidRDefault="00D069D0" w:rsidP="001B1497">
                  <w:pPr>
                    <w:ind w:left="161" w:right="334"/>
                    <w:jc w:val="both"/>
                    <w:rPr>
                      <w:sz w:val="24"/>
                      <w:szCs w:val="24"/>
                    </w:rPr>
                  </w:pPr>
                  <w:r w:rsidRPr="00A522F9">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4002B5" w:rsidRPr="00A522F9" w14:paraId="4E36E729" w14:textId="77777777" w:rsidTr="004D586A">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2324397D" w14:textId="77777777" w:rsidR="004002B5" w:rsidRPr="00A522F9" w:rsidRDefault="004002B5" w:rsidP="00A920BB">
                  <w:pPr>
                    <w:ind w:right="124"/>
                    <w:jc w:val="center"/>
                    <w:rPr>
                      <w:sz w:val="24"/>
                      <w:szCs w:val="24"/>
                    </w:rPr>
                  </w:pPr>
                  <w:r w:rsidRPr="00A522F9">
                    <w:rPr>
                      <w:sz w:val="24"/>
                      <w:szCs w:val="24"/>
                    </w:rPr>
                    <w:t>182</w:t>
                  </w:r>
                </w:p>
              </w:tc>
              <w:tc>
                <w:tcPr>
                  <w:tcW w:w="2850" w:type="dxa"/>
                  <w:tcBorders>
                    <w:top w:val="single" w:sz="4" w:space="0" w:color="auto"/>
                    <w:left w:val="single" w:sz="4" w:space="0" w:color="auto"/>
                    <w:bottom w:val="single" w:sz="4" w:space="0" w:color="auto"/>
                    <w:right w:val="single" w:sz="4" w:space="0" w:color="auto"/>
                  </w:tcBorders>
                  <w:vAlign w:val="center"/>
                </w:tcPr>
                <w:p w14:paraId="3FBE344C" w14:textId="77777777" w:rsidR="004002B5" w:rsidRPr="00A522F9" w:rsidRDefault="004002B5" w:rsidP="005D5119">
                  <w:pPr>
                    <w:ind w:left="18" w:right="124"/>
                    <w:jc w:val="center"/>
                    <w:rPr>
                      <w:sz w:val="24"/>
                      <w:szCs w:val="24"/>
                    </w:rPr>
                  </w:pPr>
                  <w:r w:rsidRPr="00A522F9">
                    <w:rPr>
                      <w:sz w:val="24"/>
                      <w:szCs w:val="24"/>
                    </w:rPr>
                    <w:t>1 01 02060 01 0000 110</w:t>
                  </w:r>
                </w:p>
              </w:tc>
              <w:tc>
                <w:tcPr>
                  <w:tcW w:w="11497" w:type="dxa"/>
                  <w:gridSpan w:val="2"/>
                  <w:tcBorders>
                    <w:top w:val="single" w:sz="4" w:space="0" w:color="auto"/>
                    <w:left w:val="single" w:sz="4" w:space="0" w:color="auto"/>
                    <w:bottom w:val="single" w:sz="4" w:space="0" w:color="auto"/>
                    <w:right w:val="single" w:sz="4" w:space="0" w:color="auto"/>
                  </w:tcBorders>
                </w:tcPr>
                <w:p w14:paraId="7EE910D0" w14:textId="77777777" w:rsidR="004002B5" w:rsidRPr="00A522F9" w:rsidRDefault="00D069D0" w:rsidP="005D5119">
                  <w:pPr>
                    <w:ind w:left="161" w:right="274"/>
                    <w:jc w:val="both"/>
                    <w:rPr>
                      <w:sz w:val="24"/>
                      <w:szCs w:val="24"/>
                    </w:rPr>
                  </w:pPr>
                  <w:r w:rsidRPr="00A522F9">
                    <w:rPr>
                      <w:sz w:val="24"/>
                      <w:szCs w:val="24"/>
                    </w:rPr>
                    <w:t>Налог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w:t>
                  </w:r>
                </w:p>
              </w:tc>
            </w:tr>
            <w:tr w:rsidR="004002B5" w:rsidRPr="00A522F9" w14:paraId="363C5B3E" w14:textId="77777777" w:rsidTr="004D586A">
              <w:trPr>
                <w:trHeight w:val="20"/>
              </w:trPr>
              <w:tc>
                <w:tcPr>
                  <w:tcW w:w="1107" w:type="dxa"/>
                  <w:tcBorders>
                    <w:top w:val="single" w:sz="4" w:space="0" w:color="auto"/>
                    <w:left w:val="single" w:sz="5" w:space="0" w:color="000000"/>
                    <w:bottom w:val="single" w:sz="5" w:space="0" w:color="000000"/>
                    <w:right w:val="single" w:sz="5" w:space="0" w:color="000000"/>
                  </w:tcBorders>
                  <w:shd w:val="clear" w:color="auto" w:fill="FFFFFF"/>
                </w:tcPr>
                <w:p w14:paraId="2B4EE371" w14:textId="77777777" w:rsidR="004002B5" w:rsidRPr="00A522F9" w:rsidRDefault="004002B5" w:rsidP="00A920BB">
                  <w:pPr>
                    <w:ind w:right="124"/>
                    <w:jc w:val="center"/>
                    <w:rPr>
                      <w:sz w:val="24"/>
                      <w:szCs w:val="24"/>
                    </w:rPr>
                  </w:pPr>
                  <w:r w:rsidRPr="00A522F9">
                    <w:rPr>
                      <w:sz w:val="24"/>
                      <w:szCs w:val="24"/>
                    </w:rPr>
                    <w:t>182</w:t>
                  </w:r>
                </w:p>
              </w:tc>
              <w:tc>
                <w:tcPr>
                  <w:tcW w:w="2850" w:type="dxa"/>
                  <w:tcBorders>
                    <w:top w:val="single" w:sz="4" w:space="0" w:color="auto"/>
                    <w:left w:val="single" w:sz="5" w:space="0" w:color="000000"/>
                    <w:bottom w:val="single" w:sz="5" w:space="0" w:color="000000"/>
                    <w:right w:val="single" w:sz="5" w:space="0" w:color="000000"/>
                  </w:tcBorders>
                  <w:shd w:val="clear" w:color="auto" w:fill="FFFFFF"/>
                </w:tcPr>
                <w:p w14:paraId="0C782DD6" w14:textId="77777777" w:rsidR="004002B5" w:rsidRPr="00A522F9" w:rsidRDefault="004002B5" w:rsidP="005D5119">
                  <w:pPr>
                    <w:tabs>
                      <w:tab w:val="left" w:pos="2002"/>
                    </w:tabs>
                    <w:ind w:left="18" w:right="124"/>
                    <w:jc w:val="center"/>
                    <w:rPr>
                      <w:sz w:val="24"/>
                      <w:szCs w:val="24"/>
                    </w:rPr>
                  </w:pPr>
                  <w:r w:rsidRPr="00A522F9">
                    <w:rPr>
                      <w:sz w:val="24"/>
                      <w:szCs w:val="24"/>
                    </w:rPr>
                    <w:t>1 01 02080 01 0000 110</w:t>
                  </w:r>
                </w:p>
              </w:tc>
              <w:tc>
                <w:tcPr>
                  <w:tcW w:w="11497" w:type="dxa"/>
                  <w:gridSpan w:val="2"/>
                  <w:tcBorders>
                    <w:top w:val="single" w:sz="4" w:space="0" w:color="auto"/>
                    <w:left w:val="nil"/>
                    <w:bottom w:val="single" w:sz="4" w:space="0" w:color="auto"/>
                    <w:right w:val="single" w:sz="4" w:space="0" w:color="auto"/>
                  </w:tcBorders>
                  <w:shd w:val="clear" w:color="000000" w:fill="FFFFFF"/>
                  <w:vAlign w:val="center"/>
                </w:tcPr>
                <w:p w14:paraId="79831EAA" w14:textId="77777777" w:rsidR="004002B5" w:rsidRPr="00A522F9" w:rsidRDefault="00D069D0" w:rsidP="005D5119">
                  <w:pPr>
                    <w:ind w:left="161" w:right="274"/>
                    <w:jc w:val="both"/>
                    <w:rPr>
                      <w:sz w:val="24"/>
                      <w:szCs w:val="24"/>
                    </w:rPr>
                  </w:pPr>
                  <w:r w:rsidRPr="00A522F9">
                    <w:rPr>
                      <w:sz w:val="24"/>
                      <w:szCs w:val="24"/>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w:t>
                  </w:r>
                  <w:r w:rsidRPr="00A522F9">
                    <w:rPr>
                      <w:sz w:val="24"/>
                      <w:szCs w:val="24"/>
                    </w:rPr>
                    <w:br/>
                    <w:t>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r>
            <w:tr w:rsidR="00A920BB" w:rsidRPr="00A522F9" w14:paraId="1A65A04A" w14:textId="77777777" w:rsidTr="004D586A">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44851A30" w14:textId="77777777" w:rsidR="00A920BB" w:rsidRPr="00A522F9" w:rsidRDefault="00A920BB" w:rsidP="00A920BB">
                  <w:pPr>
                    <w:ind w:right="124"/>
                    <w:jc w:val="center"/>
                    <w:rPr>
                      <w:sz w:val="24"/>
                      <w:szCs w:val="24"/>
                    </w:rPr>
                  </w:pPr>
                  <w:r w:rsidRPr="00A522F9">
                    <w:rPr>
                      <w:sz w:val="24"/>
                      <w:szCs w:val="24"/>
                    </w:rPr>
                    <w:t>182</w:t>
                  </w:r>
                </w:p>
              </w:tc>
              <w:tc>
                <w:tcPr>
                  <w:tcW w:w="2850" w:type="dxa"/>
                  <w:tcBorders>
                    <w:top w:val="single" w:sz="4" w:space="0" w:color="auto"/>
                    <w:bottom w:val="single" w:sz="4" w:space="0" w:color="auto"/>
                    <w:right w:val="single" w:sz="4" w:space="0" w:color="auto"/>
                  </w:tcBorders>
                  <w:vAlign w:val="center"/>
                </w:tcPr>
                <w:p w14:paraId="414A73E9" w14:textId="77777777" w:rsidR="00A920BB" w:rsidRPr="00A522F9" w:rsidRDefault="00A920BB" w:rsidP="005D5119">
                  <w:pPr>
                    <w:ind w:left="18" w:right="124"/>
                    <w:jc w:val="center"/>
                    <w:rPr>
                      <w:sz w:val="24"/>
                      <w:szCs w:val="24"/>
                    </w:rPr>
                  </w:pPr>
                  <w:r w:rsidRPr="00A522F9">
                    <w:rPr>
                      <w:sz w:val="24"/>
                      <w:szCs w:val="24"/>
                    </w:rPr>
                    <w:t>1 01 02120 01 0000 110</w:t>
                  </w:r>
                </w:p>
              </w:tc>
              <w:tc>
                <w:tcPr>
                  <w:tcW w:w="11497" w:type="dxa"/>
                  <w:gridSpan w:val="2"/>
                  <w:tcBorders>
                    <w:top w:val="single" w:sz="4" w:space="0" w:color="auto"/>
                    <w:left w:val="single" w:sz="4" w:space="0" w:color="auto"/>
                    <w:bottom w:val="single" w:sz="4" w:space="0" w:color="auto"/>
                    <w:right w:val="single" w:sz="4" w:space="0" w:color="auto"/>
                  </w:tcBorders>
                </w:tcPr>
                <w:p w14:paraId="604D8EA1" w14:textId="77777777" w:rsidR="00A920BB" w:rsidRPr="00A522F9" w:rsidRDefault="00D069D0" w:rsidP="005D5119">
                  <w:pPr>
                    <w:ind w:left="161" w:right="274"/>
                    <w:jc w:val="both"/>
                    <w:rPr>
                      <w:sz w:val="24"/>
                      <w:szCs w:val="24"/>
                    </w:rPr>
                  </w:pPr>
                  <w:r w:rsidRPr="00A522F9">
                    <w:rPr>
                      <w:sz w:val="24"/>
                      <w:szCs w:val="24"/>
                    </w:rPr>
                    <w:t xml:space="preserve">Налог на доходы физических лиц в части суммы налога,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предусмотренное </w:t>
                  </w:r>
                  <w:hyperlink r:id="rId17" w:history="1">
                    <w:r w:rsidRPr="00A522F9">
                      <w:rPr>
                        <w:sz w:val="24"/>
                        <w:szCs w:val="24"/>
                      </w:rPr>
                      <w:t>абзацем восьмым пункта 6 статьи 228</w:t>
                    </w:r>
                  </w:hyperlink>
                  <w:r w:rsidRPr="00A522F9">
                    <w:rPr>
                      <w:sz w:val="24"/>
                      <w:szCs w:val="24"/>
                    </w:rPr>
                    <w:t xml:space="preserve"> Налогового кодекса Российской Федерации</w:t>
                  </w:r>
                </w:p>
              </w:tc>
            </w:tr>
            <w:tr w:rsidR="00A920BB" w:rsidRPr="00A522F9" w14:paraId="22A420E0" w14:textId="77777777" w:rsidTr="004D586A">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47C2FCA4" w14:textId="77777777" w:rsidR="00A920BB" w:rsidRPr="00A522F9" w:rsidRDefault="00A920BB" w:rsidP="00A920BB">
                  <w:pPr>
                    <w:ind w:right="124"/>
                    <w:jc w:val="center"/>
                    <w:rPr>
                      <w:sz w:val="24"/>
                      <w:szCs w:val="24"/>
                    </w:rPr>
                  </w:pPr>
                  <w:r w:rsidRPr="00A522F9">
                    <w:rPr>
                      <w:sz w:val="24"/>
                      <w:szCs w:val="24"/>
                    </w:rPr>
                    <w:lastRenderedPageBreak/>
                    <w:t>182</w:t>
                  </w:r>
                </w:p>
              </w:tc>
              <w:tc>
                <w:tcPr>
                  <w:tcW w:w="2850" w:type="dxa"/>
                  <w:tcBorders>
                    <w:top w:val="single" w:sz="4" w:space="0" w:color="auto"/>
                    <w:left w:val="nil"/>
                    <w:bottom w:val="single" w:sz="4" w:space="0" w:color="auto"/>
                    <w:right w:val="single" w:sz="4" w:space="0" w:color="auto"/>
                  </w:tcBorders>
                  <w:shd w:val="clear" w:color="000000" w:fill="FFFFFF"/>
                  <w:vAlign w:val="center"/>
                </w:tcPr>
                <w:p w14:paraId="1E62FD8A" w14:textId="77777777" w:rsidR="00A920BB" w:rsidRPr="00A522F9" w:rsidRDefault="00A920BB" w:rsidP="005D5119">
                  <w:pPr>
                    <w:ind w:left="18" w:right="124"/>
                    <w:jc w:val="center"/>
                    <w:rPr>
                      <w:sz w:val="24"/>
                      <w:szCs w:val="24"/>
                    </w:rPr>
                  </w:pPr>
                  <w:r w:rsidRPr="00A522F9">
                    <w:rPr>
                      <w:sz w:val="24"/>
                      <w:szCs w:val="24"/>
                    </w:rPr>
                    <w:t>1 01 02130 01 0000 110</w:t>
                  </w:r>
                </w:p>
              </w:tc>
              <w:tc>
                <w:tcPr>
                  <w:tcW w:w="11497" w:type="dxa"/>
                  <w:gridSpan w:val="2"/>
                  <w:tcBorders>
                    <w:top w:val="single" w:sz="4" w:space="0" w:color="auto"/>
                    <w:left w:val="nil"/>
                    <w:bottom w:val="single" w:sz="4" w:space="0" w:color="auto"/>
                    <w:right w:val="single" w:sz="4" w:space="0" w:color="auto"/>
                  </w:tcBorders>
                  <w:shd w:val="clear" w:color="000000" w:fill="FFFFFF"/>
                  <w:vAlign w:val="center"/>
                </w:tcPr>
                <w:p w14:paraId="56A5686E" w14:textId="77777777" w:rsidR="00A920BB" w:rsidRPr="00A522F9" w:rsidRDefault="00D069D0" w:rsidP="005D5119">
                  <w:pPr>
                    <w:ind w:left="161" w:right="274"/>
                    <w:jc w:val="both"/>
                    <w:rPr>
                      <w:sz w:val="24"/>
                      <w:szCs w:val="24"/>
                    </w:rPr>
                  </w:pPr>
                  <w:r w:rsidRPr="00A522F9">
                    <w:rPr>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A920BB" w:rsidRPr="00A522F9" w14:paraId="58309C30" w14:textId="77777777" w:rsidTr="004D586A">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0D8DEDD8" w14:textId="77777777" w:rsidR="00A920BB" w:rsidRPr="00A522F9" w:rsidRDefault="00A920BB" w:rsidP="00A920BB">
                  <w:pPr>
                    <w:ind w:right="124"/>
                    <w:jc w:val="center"/>
                    <w:rPr>
                      <w:sz w:val="24"/>
                      <w:szCs w:val="24"/>
                    </w:rPr>
                  </w:pPr>
                  <w:r w:rsidRPr="00A522F9">
                    <w:rPr>
                      <w:sz w:val="24"/>
                      <w:szCs w:val="24"/>
                    </w:rPr>
                    <w:t>182</w:t>
                  </w:r>
                </w:p>
              </w:tc>
              <w:tc>
                <w:tcPr>
                  <w:tcW w:w="2850" w:type="dxa"/>
                  <w:tcBorders>
                    <w:top w:val="single" w:sz="4" w:space="0" w:color="auto"/>
                    <w:left w:val="nil"/>
                    <w:bottom w:val="single" w:sz="4" w:space="0" w:color="auto"/>
                    <w:right w:val="single" w:sz="4" w:space="0" w:color="auto"/>
                  </w:tcBorders>
                  <w:shd w:val="clear" w:color="000000" w:fill="FFFFFF"/>
                  <w:vAlign w:val="center"/>
                </w:tcPr>
                <w:p w14:paraId="18EA415A" w14:textId="77777777" w:rsidR="00A920BB" w:rsidRPr="00A522F9" w:rsidRDefault="00A920BB" w:rsidP="005D5119">
                  <w:pPr>
                    <w:ind w:left="18" w:right="124"/>
                    <w:jc w:val="center"/>
                    <w:rPr>
                      <w:sz w:val="24"/>
                      <w:szCs w:val="24"/>
                    </w:rPr>
                  </w:pPr>
                  <w:r w:rsidRPr="00A522F9">
                    <w:rPr>
                      <w:sz w:val="24"/>
                      <w:szCs w:val="24"/>
                    </w:rPr>
                    <w:t>1 01 02140 01 0000 110</w:t>
                  </w:r>
                </w:p>
              </w:tc>
              <w:tc>
                <w:tcPr>
                  <w:tcW w:w="11497" w:type="dxa"/>
                  <w:gridSpan w:val="2"/>
                  <w:tcBorders>
                    <w:top w:val="single" w:sz="4" w:space="0" w:color="auto"/>
                    <w:left w:val="nil"/>
                    <w:bottom w:val="single" w:sz="4" w:space="0" w:color="auto"/>
                    <w:right w:val="single" w:sz="4" w:space="0" w:color="auto"/>
                  </w:tcBorders>
                  <w:shd w:val="clear" w:color="000000" w:fill="FFFFFF"/>
                  <w:vAlign w:val="center"/>
                </w:tcPr>
                <w:p w14:paraId="6DD9D0EA" w14:textId="77777777" w:rsidR="00A920BB" w:rsidRPr="00A522F9" w:rsidRDefault="00D069D0" w:rsidP="005D5119">
                  <w:pPr>
                    <w:ind w:left="161" w:right="274"/>
                    <w:jc w:val="both"/>
                    <w:rPr>
                      <w:sz w:val="24"/>
                      <w:szCs w:val="24"/>
                    </w:rPr>
                  </w:pPr>
                  <w:r w:rsidRPr="00A522F9">
                    <w:rPr>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r>
            <w:tr w:rsidR="00A920BB" w:rsidRPr="00A522F9" w14:paraId="468C4823" w14:textId="77777777" w:rsidTr="004D586A">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5BE4CEF4" w14:textId="77777777" w:rsidR="00A920BB" w:rsidRPr="00A522F9" w:rsidRDefault="00A920BB" w:rsidP="00A920BB">
                  <w:pPr>
                    <w:ind w:right="124"/>
                    <w:jc w:val="center"/>
                    <w:rPr>
                      <w:sz w:val="24"/>
                      <w:szCs w:val="24"/>
                    </w:rPr>
                  </w:pPr>
                  <w:r w:rsidRPr="00A522F9">
                    <w:rPr>
                      <w:sz w:val="24"/>
                      <w:szCs w:val="24"/>
                    </w:rPr>
                    <w:t>182</w:t>
                  </w:r>
                </w:p>
              </w:tc>
              <w:tc>
                <w:tcPr>
                  <w:tcW w:w="2850" w:type="dxa"/>
                  <w:tcBorders>
                    <w:top w:val="single" w:sz="4" w:space="0" w:color="auto"/>
                    <w:bottom w:val="single" w:sz="4" w:space="0" w:color="auto"/>
                    <w:right w:val="single" w:sz="4" w:space="0" w:color="auto"/>
                  </w:tcBorders>
                  <w:vAlign w:val="center"/>
                </w:tcPr>
                <w:p w14:paraId="73E44798" w14:textId="77777777" w:rsidR="00A920BB" w:rsidRPr="00A522F9" w:rsidRDefault="00A920BB" w:rsidP="005D5119">
                  <w:pPr>
                    <w:autoSpaceDE w:val="0"/>
                    <w:autoSpaceDN w:val="0"/>
                    <w:adjustRightInd w:val="0"/>
                    <w:ind w:left="18" w:right="124"/>
                    <w:jc w:val="center"/>
                    <w:rPr>
                      <w:sz w:val="24"/>
                      <w:szCs w:val="24"/>
                    </w:rPr>
                  </w:pPr>
                  <w:r w:rsidRPr="00A522F9">
                    <w:rPr>
                      <w:sz w:val="24"/>
                      <w:szCs w:val="24"/>
                    </w:rPr>
                    <w:t>1 01 02150 01 0000 110</w:t>
                  </w:r>
                </w:p>
              </w:tc>
              <w:tc>
                <w:tcPr>
                  <w:tcW w:w="11497" w:type="dxa"/>
                  <w:gridSpan w:val="2"/>
                  <w:tcBorders>
                    <w:top w:val="single" w:sz="4" w:space="0" w:color="auto"/>
                    <w:left w:val="single" w:sz="4" w:space="0" w:color="auto"/>
                    <w:bottom w:val="single" w:sz="4" w:space="0" w:color="auto"/>
                    <w:right w:val="single" w:sz="4" w:space="0" w:color="auto"/>
                  </w:tcBorders>
                </w:tcPr>
                <w:p w14:paraId="179B9413" w14:textId="77777777" w:rsidR="00A920BB" w:rsidRPr="00A522F9" w:rsidRDefault="00D069D0" w:rsidP="005D5119">
                  <w:pPr>
                    <w:autoSpaceDE w:val="0"/>
                    <w:autoSpaceDN w:val="0"/>
                    <w:adjustRightInd w:val="0"/>
                    <w:ind w:left="161" w:right="274"/>
                    <w:jc w:val="both"/>
                    <w:rPr>
                      <w:sz w:val="24"/>
                      <w:szCs w:val="24"/>
                    </w:rPr>
                  </w:pPr>
                  <w:r w:rsidRPr="00A522F9">
                    <w:rPr>
                      <w:sz w:val="24"/>
                      <w:szCs w:val="24"/>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A920BB" w:rsidRPr="00A522F9" w14:paraId="28BC6A4D" w14:textId="77777777" w:rsidTr="004D586A">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0EB83924" w14:textId="77777777" w:rsidR="00A920BB" w:rsidRPr="00A522F9" w:rsidRDefault="00A920BB" w:rsidP="00A920BB">
                  <w:pPr>
                    <w:ind w:right="124"/>
                    <w:jc w:val="center"/>
                    <w:rPr>
                      <w:sz w:val="24"/>
                      <w:szCs w:val="24"/>
                    </w:rPr>
                  </w:pPr>
                  <w:r w:rsidRPr="00A522F9">
                    <w:rPr>
                      <w:sz w:val="24"/>
                      <w:szCs w:val="24"/>
                    </w:rPr>
                    <w:t>182</w:t>
                  </w:r>
                </w:p>
              </w:tc>
              <w:tc>
                <w:tcPr>
                  <w:tcW w:w="2850" w:type="dxa"/>
                  <w:tcBorders>
                    <w:top w:val="single" w:sz="4" w:space="0" w:color="auto"/>
                    <w:bottom w:val="single" w:sz="4" w:space="0" w:color="auto"/>
                    <w:right w:val="single" w:sz="4" w:space="0" w:color="auto"/>
                  </w:tcBorders>
                  <w:vAlign w:val="center"/>
                </w:tcPr>
                <w:p w14:paraId="4C74C610" w14:textId="77777777" w:rsidR="00A920BB" w:rsidRPr="00A522F9" w:rsidRDefault="00A920BB" w:rsidP="005D5119">
                  <w:pPr>
                    <w:autoSpaceDE w:val="0"/>
                    <w:autoSpaceDN w:val="0"/>
                    <w:adjustRightInd w:val="0"/>
                    <w:ind w:left="18" w:right="124"/>
                    <w:jc w:val="center"/>
                    <w:rPr>
                      <w:sz w:val="24"/>
                      <w:szCs w:val="24"/>
                    </w:rPr>
                  </w:pPr>
                  <w:r w:rsidRPr="00A522F9">
                    <w:rPr>
                      <w:sz w:val="24"/>
                      <w:szCs w:val="24"/>
                    </w:rPr>
                    <w:t>1 01 02160 01 0000 110</w:t>
                  </w:r>
                </w:p>
              </w:tc>
              <w:tc>
                <w:tcPr>
                  <w:tcW w:w="11497" w:type="dxa"/>
                  <w:gridSpan w:val="2"/>
                  <w:tcBorders>
                    <w:top w:val="single" w:sz="4" w:space="0" w:color="auto"/>
                    <w:left w:val="single" w:sz="4" w:space="0" w:color="auto"/>
                    <w:bottom w:val="single" w:sz="4" w:space="0" w:color="auto"/>
                    <w:right w:val="single" w:sz="4" w:space="0" w:color="auto"/>
                  </w:tcBorders>
                </w:tcPr>
                <w:p w14:paraId="36DF1F31" w14:textId="77777777" w:rsidR="00A920BB" w:rsidRPr="00A522F9" w:rsidRDefault="00D069D0" w:rsidP="005D5119">
                  <w:pPr>
                    <w:autoSpaceDE w:val="0"/>
                    <w:autoSpaceDN w:val="0"/>
                    <w:adjustRightInd w:val="0"/>
                    <w:ind w:left="161" w:right="274"/>
                    <w:jc w:val="both"/>
                    <w:rPr>
                      <w:sz w:val="24"/>
                      <w:szCs w:val="24"/>
                    </w:rPr>
                  </w:pPr>
                  <w:r w:rsidRPr="00A522F9">
                    <w:rPr>
                      <w:sz w:val="24"/>
                      <w:szCs w:val="24"/>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A920BB" w:rsidRPr="00A522F9" w14:paraId="68E96BAA" w14:textId="77777777" w:rsidTr="00D069D0">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5F46DB18" w14:textId="77777777" w:rsidR="00A920BB" w:rsidRPr="00A522F9" w:rsidRDefault="00A920BB" w:rsidP="00A920BB">
                  <w:pPr>
                    <w:ind w:right="124"/>
                    <w:jc w:val="center"/>
                    <w:rPr>
                      <w:sz w:val="24"/>
                      <w:szCs w:val="24"/>
                    </w:rPr>
                  </w:pPr>
                  <w:r w:rsidRPr="00A522F9">
                    <w:rPr>
                      <w:sz w:val="24"/>
                      <w:szCs w:val="24"/>
                    </w:rPr>
                    <w:t>182</w:t>
                  </w:r>
                </w:p>
              </w:tc>
              <w:tc>
                <w:tcPr>
                  <w:tcW w:w="2850" w:type="dxa"/>
                  <w:tcBorders>
                    <w:top w:val="single" w:sz="4" w:space="0" w:color="auto"/>
                    <w:bottom w:val="single" w:sz="4" w:space="0" w:color="auto"/>
                    <w:right w:val="single" w:sz="4" w:space="0" w:color="auto"/>
                  </w:tcBorders>
                  <w:vAlign w:val="center"/>
                </w:tcPr>
                <w:p w14:paraId="3C5020BA" w14:textId="77777777" w:rsidR="00A920BB" w:rsidRPr="00A522F9" w:rsidRDefault="00A920BB" w:rsidP="005D5119">
                  <w:pPr>
                    <w:autoSpaceDE w:val="0"/>
                    <w:autoSpaceDN w:val="0"/>
                    <w:adjustRightInd w:val="0"/>
                    <w:ind w:left="18" w:right="124"/>
                    <w:jc w:val="center"/>
                    <w:rPr>
                      <w:sz w:val="24"/>
                      <w:szCs w:val="24"/>
                    </w:rPr>
                  </w:pPr>
                  <w:r w:rsidRPr="00A522F9">
                    <w:rPr>
                      <w:sz w:val="24"/>
                      <w:szCs w:val="24"/>
                    </w:rPr>
                    <w:t>1 01 02170 01 0000 110</w:t>
                  </w:r>
                </w:p>
              </w:tc>
              <w:tc>
                <w:tcPr>
                  <w:tcW w:w="11497" w:type="dxa"/>
                  <w:gridSpan w:val="2"/>
                  <w:tcBorders>
                    <w:top w:val="single" w:sz="4" w:space="0" w:color="auto"/>
                    <w:left w:val="single" w:sz="4" w:space="0" w:color="auto"/>
                    <w:bottom w:val="single" w:sz="4" w:space="0" w:color="auto"/>
                    <w:right w:val="single" w:sz="4" w:space="0" w:color="auto"/>
                  </w:tcBorders>
                </w:tcPr>
                <w:p w14:paraId="690466D2" w14:textId="77777777" w:rsidR="00A920BB" w:rsidRPr="00A522F9" w:rsidRDefault="00D069D0" w:rsidP="005D5119">
                  <w:pPr>
                    <w:autoSpaceDE w:val="0"/>
                    <w:autoSpaceDN w:val="0"/>
                    <w:adjustRightInd w:val="0"/>
                    <w:ind w:left="161" w:right="274"/>
                    <w:jc w:val="both"/>
                    <w:rPr>
                      <w:sz w:val="24"/>
                      <w:szCs w:val="24"/>
                    </w:rPr>
                  </w:pPr>
                  <w:r w:rsidRPr="00A522F9">
                    <w:rPr>
                      <w:sz w:val="24"/>
                      <w:szCs w:val="24"/>
                    </w:rPr>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w:t>
                  </w:r>
                  <w:r w:rsidRPr="00A522F9">
                    <w:rPr>
                      <w:sz w:val="24"/>
                      <w:szCs w:val="24"/>
                    </w:rPr>
                    <w:lastRenderedPageBreak/>
                    <w:t>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A920BB" w:rsidRPr="00A522F9" w14:paraId="55EA9F77" w14:textId="77777777" w:rsidTr="004D586A">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5DD44FBE" w14:textId="77777777" w:rsidR="00A920BB" w:rsidRPr="00A522F9" w:rsidRDefault="00A920BB" w:rsidP="00A920BB">
                  <w:pPr>
                    <w:ind w:right="124"/>
                    <w:jc w:val="center"/>
                    <w:rPr>
                      <w:sz w:val="24"/>
                      <w:szCs w:val="24"/>
                    </w:rPr>
                  </w:pPr>
                  <w:r w:rsidRPr="00A522F9">
                    <w:rPr>
                      <w:sz w:val="24"/>
                      <w:szCs w:val="24"/>
                    </w:rPr>
                    <w:lastRenderedPageBreak/>
                    <w:t>182</w:t>
                  </w:r>
                </w:p>
              </w:tc>
              <w:tc>
                <w:tcPr>
                  <w:tcW w:w="2850" w:type="dxa"/>
                  <w:tcBorders>
                    <w:top w:val="single" w:sz="4" w:space="0" w:color="auto"/>
                    <w:bottom w:val="single" w:sz="4" w:space="0" w:color="auto"/>
                    <w:right w:val="single" w:sz="4" w:space="0" w:color="auto"/>
                  </w:tcBorders>
                  <w:vAlign w:val="center"/>
                </w:tcPr>
                <w:p w14:paraId="350416F2" w14:textId="77777777" w:rsidR="00A920BB" w:rsidRPr="00A522F9" w:rsidRDefault="00A920BB" w:rsidP="005D5119">
                  <w:pPr>
                    <w:autoSpaceDE w:val="0"/>
                    <w:autoSpaceDN w:val="0"/>
                    <w:adjustRightInd w:val="0"/>
                    <w:ind w:left="18" w:right="124"/>
                    <w:jc w:val="center"/>
                    <w:rPr>
                      <w:sz w:val="24"/>
                      <w:szCs w:val="24"/>
                    </w:rPr>
                  </w:pPr>
                  <w:r w:rsidRPr="00A522F9">
                    <w:rPr>
                      <w:sz w:val="24"/>
                      <w:szCs w:val="24"/>
                    </w:rPr>
                    <w:t>1 01 02180 01 0000 110</w:t>
                  </w:r>
                </w:p>
              </w:tc>
              <w:tc>
                <w:tcPr>
                  <w:tcW w:w="11497" w:type="dxa"/>
                  <w:gridSpan w:val="2"/>
                  <w:tcBorders>
                    <w:top w:val="single" w:sz="4" w:space="0" w:color="auto"/>
                    <w:left w:val="single" w:sz="4" w:space="0" w:color="auto"/>
                    <w:bottom w:val="single" w:sz="4" w:space="0" w:color="auto"/>
                    <w:right w:val="single" w:sz="4" w:space="0" w:color="auto"/>
                  </w:tcBorders>
                </w:tcPr>
                <w:p w14:paraId="78F12378" w14:textId="77777777" w:rsidR="00A920BB" w:rsidRPr="00A522F9" w:rsidRDefault="00D069D0" w:rsidP="005D5119">
                  <w:pPr>
                    <w:autoSpaceDE w:val="0"/>
                    <w:autoSpaceDN w:val="0"/>
                    <w:adjustRightInd w:val="0"/>
                    <w:ind w:left="161" w:right="274"/>
                    <w:jc w:val="both"/>
                    <w:rPr>
                      <w:sz w:val="24"/>
                      <w:szCs w:val="24"/>
                    </w:rPr>
                  </w:pPr>
                  <w:r w:rsidRPr="00A522F9">
                    <w:rPr>
                      <w:sz w:val="24"/>
                      <w:szCs w:val="24"/>
                    </w:rPr>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r>
            <w:tr w:rsidR="00D069D0" w:rsidRPr="00A522F9" w14:paraId="67939E3F" w14:textId="77777777" w:rsidTr="00D069D0">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24F46F39" w14:textId="77777777" w:rsidR="00D069D0" w:rsidRPr="00A522F9" w:rsidRDefault="00D069D0" w:rsidP="00D069D0">
                  <w:pPr>
                    <w:ind w:right="124"/>
                    <w:jc w:val="center"/>
                    <w:rPr>
                      <w:sz w:val="24"/>
                      <w:szCs w:val="24"/>
                      <w:lang w:val="en-US"/>
                    </w:rPr>
                  </w:pPr>
                  <w:r w:rsidRPr="00A522F9">
                    <w:rPr>
                      <w:sz w:val="24"/>
                      <w:szCs w:val="24"/>
                      <w:lang w:val="en-US"/>
                    </w:rPr>
                    <w:t>182</w:t>
                  </w:r>
                </w:p>
              </w:tc>
              <w:tc>
                <w:tcPr>
                  <w:tcW w:w="2850" w:type="dxa"/>
                  <w:tcBorders>
                    <w:right w:val="single" w:sz="4" w:space="0" w:color="auto"/>
                  </w:tcBorders>
                  <w:vAlign w:val="center"/>
                </w:tcPr>
                <w:p w14:paraId="505BB320" w14:textId="77777777" w:rsidR="00D069D0" w:rsidRPr="00A522F9" w:rsidRDefault="00D069D0" w:rsidP="00D069D0">
                  <w:pPr>
                    <w:autoSpaceDE w:val="0"/>
                    <w:autoSpaceDN w:val="0"/>
                    <w:adjustRightInd w:val="0"/>
                    <w:jc w:val="center"/>
                    <w:rPr>
                      <w:sz w:val="24"/>
                      <w:szCs w:val="24"/>
                    </w:rPr>
                  </w:pPr>
                  <w:r w:rsidRPr="00A522F9">
                    <w:rPr>
                      <w:sz w:val="24"/>
                      <w:szCs w:val="24"/>
                    </w:rPr>
                    <w:t>1 01 02190 01 0000 110</w:t>
                  </w:r>
                </w:p>
              </w:tc>
              <w:tc>
                <w:tcPr>
                  <w:tcW w:w="11497" w:type="dxa"/>
                  <w:gridSpan w:val="2"/>
                  <w:tcBorders>
                    <w:top w:val="single" w:sz="4" w:space="0" w:color="auto"/>
                    <w:left w:val="single" w:sz="4" w:space="0" w:color="auto"/>
                    <w:bottom w:val="single" w:sz="4" w:space="0" w:color="auto"/>
                    <w:right w:val="single" w:sz="4" w:space="0" w:color="auto"/>
                  </w:tcBorders>
                </w:tcPr>
                <w:p w14:paraId="68F3AF29" w14:textId="77777777" w:rsidR="00D069D0" w:rsidRPr="00A522F9" w:rsidRDefault="00D069D0" w:rsidP="00E9083B">
                  <w:pPr>
                    <w:autoSpaceDE w:val="0"/>
                    <w:autoSpaceDN w:val="0"/>
                    <w:adjustRightInd w:val="0"/>
                    <w:ind w:left="144" w:right="290"/>
                    <w:jc w:val="both"/>
                    <w:rPr>
                      <w:sz w:val="24"/>
                      <w:szCs w:val="24"/>
                    </w:rPr>
                  </w:pPr>
                  <w:r w:rsidRPr="00A522F9">
                    <w:rPr>
                      <w:sz w:val="24"/>
                      <w:szCs w:val="24"/>
                    </w:rPr>
                    <w:t xml:space="preserve">Налог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w:t>
                  </w:r>
                </w:p>
              </w:tc>
            </w:tr>
            <w:tr w:rsidR="00D069D0" w:rsidRPr="00A522F9" w14:paraId="17DD6BE2" w14:textId="77777777" w:rsidTr="004D586A">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252AB560" w14:textId="77777777" w:rsidR="00D069D0" w:rsidRPr="00A522F9" w:rsidRDefault="00D069D0" w:rsidP="00D069D0">
                  <w:pPr>
                    <w:ind w:right="124"/>
                    <w:jc w:val="center"/>
                    <w:rPr>
                      <w:sz w:val="24"/>
                      <w:szCs w:val="24"/>
                    </w:rPr>
                  </w:pPr>
                  <w:r w:rsidRPr="00A522F9">
                    <w:rPr>
                      <w:sz w:val="24"/>
                      <w:szCs w:val="24"/>
                    </w:rPr>
                    <w:t>182</w:t>
                  </w:r>
                </w:p>
              </w:tc>
              <w:tc>
                <w:tcPr>
                  <w:tcW w:w="2850" w:type="dxa"/>
                  <w:tcBorders>
                    <w:top w:val="single" w:sz="4" w:space="0" w:color="auto"/>
                    <w:bottom w:val="single" w:sz="4" w:space="0" w:color="auto"/>
                    <w:right w:val="single" w:sz="4" w:space="0" w:color="auto"/>
                  </w:tcBorders>
                  <w:vAlign w:val="center"/>
                </w:tcPr>
                <w:p w14:paraId="727CD939" w14:textId="77777777" w:rsidR="00D069D0" w:rsidRPr="00A522F9" w:rsidRDefault="00D069D0" w:rsidP="00D069D0">
                  <w:pPr>
                    <w:autoSpaceDE w:val="0"/>
                    <w:autoSpaceDN w:val="0"/>
                    <w:adjustRightInd w:val="0"/>
                    <w:ind w:left="18" w:right="124"/>
                    <w:jc w:val="center"/>
                    <w:rPr>
                      <w:sz w:val="24"/>
                      <w:szCs w:val="24"/>
                    </w:rPr>
                  </w:pPr>
                  <w:r w:rsidRPr="00A522F9">
                    <w:rPr>
                      <w:sz w:val="24"/>
                      <w:szCs w:val="24"/>
                    </w:rPr>
                    <w:t>1 01 02200 01 0000 110</w:t>
                  </w:r>
                </w:p>
              </w:tc>
              <w:tc>
                <w:tcPr>
                  <w:tcW w:w="11497" w:type="dxa"/>
                  <w:gridSpan w:val="2"/>
                  <w:tcBorders>
                    <w:top w:val="single" w:sz="4" w:space="0" w:color="auto"/>
                    <w:left w:val="single" w:sz="4" w:space="0" w:color="auto"/>
                    <w:bottom w:val="single" w:sz="4" w:space="0" w:color="auto"/>
                    <w:right w:val="single" w:sz="4" w:space="0" w:color="auto"/>
                  </w:tcBorders>
                </w:tcPr>
                <w:p w14:paraId="3AA64622" w14:textId="77777777" w:rsidR="00D069D0" w:rsidRPr="00A522F9" w:rsidRDefault="00D069D0" w:rsidP="00D069D0">
                  <w:pPr>
                    <w:autoSpaceDE w:val="0"/>
                    <w:autoSpaceDN w:val="0"/>
                    <w:adjustRightInd w:val="0"/>
                    <w:ind w:left="161" w:right="274"/>
                    <w:jc w:val="both"/>
                    <w:rPr>
                      <w:sz w:val="24"/>
                      <w:szCs w:val="24"/>
                    </w:rPr>
                  </w:pPr>
                  <w:r w:rsidRPr="00A522F9">
                    <w:rPr>
                      <w:sz w:val="24"/>
                      <w:szCs w:val="24"/>
                    </w:rPr>
                    <w:t>Налог на доходы физических лиц в части суммы налога, относящейся к сумме налоговых баз, указанных в пункте 6</w:t>
                  </w:r>
                  <w:r w:rsidRPr="00A522F9">
                    <w:rPr>
                      <w:sz w:val="24"/>
                      <w:szCs w:val="24"/>
                      <w:vertAlign w:val="superscript"/>
                    </w:rPr>
                    <w:t>1</w:t>
                  </w:r>
                  <w:r w:rsidRPr="00A522F9">
                    <w:rPr>
                      <w:sz w:val="24"/>
                      <w:szCs w:val="24"/>
                    </w:rPr>
                    <w:t xml:space="preserve"> статьи 210 Налогового кодекса Российской Федерации, не превышающей 5 миллионов рублей, за налоговые периоды после 1 января 2025 года</w:t>
                  </w:r>
                </w:p>
              </w:tc>
            </w:tr>
            <w:tr w:rsidR="00D069D0" w:rsidRPr="00A522F9" w14:paraId="6E66CB43" w14:textId="77777777" w:rsidTr="004D586A">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2480754D" w14:textId="77777777" w:rsidR="00D069D0" w:rsidRPr="00A522F9" w:rsidRDefault="00D069D0" w:rsidP="00D069D0">
                  <w:pPr>
                    <w:ind w:right="124"/>
                    <w:jc w:val="center"/>
                    <w:rPr>
                      <w:sz w:val="24"/>
                      <w:szCs w:val="24"/>
                    </w:rPr>
                  </w:pPr>
                  <w:r w:rsidRPr="00A522F9">
                    <w:rPr>
                      <w:sz w:val="24"/>
                      <w:szCs w:val="24"/>
                    </w:rPr>
                    <w:t>182</w:t>
                  </w:r>
                </w:p>
              </w:tc>
              <w:tc>
                <w:tcPr>
                  <w:tcW w:w="2850" w:type="dxa"/>
                  <w:tcBorders>
                    <w:top w:val="single" w:sz="4" w:space="0" w:color="auto"/>
                    <w:bottom w:val="single" w:sz="4" w:space="0" w:color="auto"/>
                    <w:right w:val="single" w:sz="4" w:space="0" w:color="auto"/>
                  </w:tcBorders>
                  <w:vAlign w:val="center"/>
                </w:tcPr>
                <w:p w14:paraId="6F20C74A" w14:textId="77777777" w:rsidR="00D069D0" w:rsidRPr="00A522F9" w:rsidRDefault="00D069D0" w:rsidP="00D069D0">
                  <w:pPr>
                    <w:autoSpaceDE w:val="0"/>
                    <w:autoSpaceDN w:val="0"/>
                    <w:adjustRightInd w:val="0"/>
                    <w:ind w:left="18" w:right="124"/>
                    <w:jc w:val="center"/>
                    <w:rPr>
                      <w:sz w:val="24"/>
                      <w:szCs w:val="24"/>
                    </w:rPr>
                  </w:pPr>
                  <w:r w:rsidRPr="00A522F9">
                    <w:rPr>
                      <w:sz w:val="24"/>
                      <w:szCs w:val="24"/>
                    </w:rPr>
                    <w:t>1 01 02210 01 0000 110</w:t>
                  </w:r>
                </w:p>
              </w:tc>
              <w:tc>
                <w:tcPr>
                  <w:tcW w:w="11497" w:type="dxa"/>
                  <w:gridSpan w:val="2"/>
                  <w:tcBorders>
                    <w:top w:val="single" w:sz="4" w:space="0" w:color="auto"/>
                    <w:left w:val="single" w:sz="4" w:space="0" w:color="auto"/>
                    <w:bottom w:val="single" w:sz="4" w:space="0" w:color="auto"/>
                    <w:right w:val="single" w:sz="4" w:space="0" w:color="auto"/>
                  </w:tcBorders>
                </w:tcPr>
                <w:p w14:paraId="578A4430" w14:textId="77777777" w:rsidR="00D069D0" w:rsidRPr="00A522F9" w:rsidRDefault="00D069D0" w:rsidP="00D069D0">
                  <w:pPr>
                    <w:autoSpaceDE w:val="0"/>
                    <w:autoSpaceDN w:val="0"/>
                    <w:adjustRightInd w:val="0"/>
                    <w:ind w:left="161" w:right="274"/>
                    <w:jc w:val="both"/>
                    <w:rPr>
                      <w:sz w:val="24"/>
                      <w:szCs w:val="24"/>
                    </w:rPr>
                  </w:pPr>
                  <w:r w:rsidRPr="00A522F9">
                    <w:rPr>
                      <w:sz w:val="24"/>
                      <w:szCs w:val="24"/>
                    </w:rPr>
                    <w:t>Налог на доходы физических лиц в части суммы налога, относящейся к налоговой базе, указанной в пункте 6</w:t>
                  </w:r>
                  <w:r w:rsidRPr="00A522F9">
                    <w:rPr>
                      <w:sz w:val="24"/>
                      <w:szCs w:val="24"/>
                      <w:vertAlign w:val="superscript"/>
                    </w:rPr>
                    <w:t>2</w:t>
                  </w:r>
                  <w:r w:rsidRPr="00A522F9">
                    <w:rPr>
                      <w:sz w:val="24"/>
                      <w:szCs w:val="24"/>
                    </w:rPr>
                    <w:t xml:space="preserve"> статьи 210 Налогового кодекса Российской Федерации, не превышающей 5 миллионов рублей</w:t>
                  </w:r>
                </w:p>
              </w:tc>
            </w:tr>
            <w:tr w:rsidR="00D069D0" w:rsidRPr="00A522F9" w14:paraId="4EA2575A" w14:textId="77777777" w:rsidTr="004D586A">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7890C3C5" w14:textId="77777777" w:rsidR="00D069D0" w:rsidRPr="00A522F9" w:rsidRDefault="00D069D0" w:rsidP="00D069D0">
                  <w:pPr>
                    <w:ind w:right="124"/>
                    <w:jc w:val="center"/>
                    <w:rPr>
                      <w:sz w:val="24"/>
                      <w:szCs w:val="24"/>
                    </w:rPr>
                  </w:pPr>
                  <w:r w:rsidRPr="00A522F9">
                    <w:rPr>
                      <w:sz w:val="24"/>
                      <w:szCs w:val="24"/>
                    </w:rPr>
                    <w:t>182</w:t>
                  </w:r>
                </w:p>
              </w:tc>
              <w:tc>
                <w:tcPr>
                  <w:tcW w:w="2850" w:type="dxa"/>
                  <w:tcBorders>
                    <w:top w:val="single" w:sz="4" w:space="0" w:color="auto"/>
                    <w:bottom w:val="single" w:sz="4" w:space="0" w:color="auto"/>
                    <w:right w:val="single" w:sz="4" w:space="0" w:color="auto"/>
                  </w:tcBorders>
                  <w:vAlign w:val="center"/>
                </w:tcPr>
                <w:p w14:paraId="64B35546" w14:textId="77777777" w:rsidR="00D069D0" w:rsidRPr="00A522F9" w:rsidRDefault="00D069D0" w:rsidP="00D069D0">
                  <w:pPr>
                    <w:autoSpaceDE w:val="0"/>
                    <w:autoSpaceDN w:val="0"/>
                    <w:adjustRightInd w:val="0"/>
                    <w:ind w:left="18" w:right="124"/>
                    <w:jc w:val="center"/>
                    <w:rPr>
                      <w:sz w:val="24"/>
                      <w:szCs w:val="24"/>
                    </w:rPr>
                  </w:pPr>
                  <w:r w:rsidRPr="00A522F9">
                    <w:rPr>
                      <w:sz w:val="24"/>
                      <w:szCs w:val="24"/>
                    </w:rPr>
                    <w:t>1 01 02220 01 0000 110</w:t>
                  </w:r>
                </w:p>
              </w:tc>
              <w:tc>
                <w:tcPr>
                  <w:tcW w:w="11497" w:type="dxa"/>
                  <w:gridSpan w:val="2"/>
                  <w:tcBorders>
                    <w:top w:val="single" w:sz="4" w:space="0" w:color="auto"/>
                    <w:left w:val="single" w:sz="4" w:space="0" w:color="auto"/>
                    <w:bottom w:val="single" w:sz="4" w:space="0" w:color="auto"/>
                    <w:right w:val="single" w:sz="4" w:space="0" w:color="auto"/>
                  </w:tcBorders>
                </w:tcPr>
                <w:p w14:paraId="4EDB503F" w14:textId="77777777" w:rsidR="00D069D0" w:rsidRPr="00A522F9" w:rsidRDefault="00D069D0" w:rsidP="00D069D0">
                  <w:pPr>
                    <w:autoSpaceDE w:val="0"/>
                    <w:autoSpaceDN w:val="0"/>
                    <w:adjustRightInd w:val="0"/>
                    <w:ind w:left="161" w:right="274"/>
                    <w:jc w:val="both"/>
                    <w:rPr>
                      <w:sz w:val="24"/>
                      <w:szCs w:val="24"/>
                    </w:rPr>
                  </w:pPr>
                  <w:r w:rsidRPr="00A522F9">
                    <w:rPr>
                      <w:sz w:val="24"/>
                      <w:szCs w:val="24"/>
                    </w:rPr>
                    <w:t>Налог на доходы физических лиц в части суммы налога, превышающей 650 тысяч рублей, относящейся к сумме налоговых баз, указанных в пункте 6</w:t>
                  </w:r>
                  <w:r w:rsidRPr="00A522F9">
                    <w:rPr>
                      <w:sz w:val="24"/>
                      <w:szCs w:val="24"/>
                      <w:vertAlign w:val="superscript"/>
                    </w:rPr>
                    <w:t>1</w:t>
                  </w:r>
                  <w:r w:rsidRPr="00A522F9">
                    <w:rPr>
                      <w:sz w:val="24"/>
                      <w:szCs w:val="24"/>
                    </w:rPr>
                    <w:t xml:space="preserve"> статьи 210 Налогового кодекса Российской Федерации, превышающей 5 миллионов рублей, за налоговые периоды после 1 января 2025 года</w:t>
                  </w:r>
                </w:p>
              </w:tc>
            </w:tr>
            <w:tr w:rsidR="00D069D0" w:rsidRPr="00A522F9" w14:paraId="1F5B5AF2" w14:textId="77777777" w:rsidTr="004D586A">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44FE0910" w14:textId="77777777" w:rsidR="00D069D0" w:rsidRPr="00A522F9" w:rsidRDefault="00D069D0" w:rsidP="00D069D0">
                  <w:pPr>
                    <w:ind w:right="124"/>
                    <w:jc w:val="center"/>
                    <w:rPr>
                      <w:sz w:val="24"/>
                      <w:szCs w:val="24"/>
                    </w:rPr>
                  </w:pPr>
                  <w:r w:rsidRPr="00A522F9">
                    <w:rPr>
                      <w:sz w:val="24"/>
                      <w:szCs w:val="24"/>
                    </w:rPr>
                    <w:t>182</w:t>
                  </w:r>
                </w:p>
              </w:tc>
              <w:tc>
                <w:tcPr>
                  <w:tcW w:w="2850" w:type="dxa"/>
                  <w:tcBorders>
                    <w:top w:val="single" w:sz="4" w:space="0" w:color="auto"/>
                    <w:bottom w:val="single" w:sz="4" w:space="0" w:color="auto"/>
                    <w:right w:val="single" w:sz="4" w:space="0" w:color="auto"/>
                  </w:tcBorders>
                  <w:vAlign w:val="center"/>
                </w:tcPr>
                <w:p w14:paraId="60AE7DD5" w14:textId="77777777" w:rsidR="00D069D0" w:rsidRPr="00A522F9" w:rsidRDefault="00D069D0" w:rsidP="00D069D0">
                  <w:pPr>
                    <w:autoSpaceDE w:val="0"/>
                    <w:autoSpaceDN w:val="0"/>
                    <w:adjustRightInd w:val="0"/>
                    <w:ind w:left="18" w:right="124"/>
                    <w:jc w:val="center"/>
                    <w:rPr>
                      <w:sz w:val="24"/>
                      <w:szCs w:val="24"/>
                    </w:rPr>
                  </w:pPr>
                  <w:r w:rsidRPr="00A522F9">
                    <w:rPr>
                      <w:sz w:val="24"/>
                      <w:szCs w:val="24"/>
                    </w:rPr>
                    <w:t>1 01 02230 01 0000 110</w:t>
                  </w:r>
                </w:p>
              </w:tc>
              <w:tc>
                <w:tcPr>
                  <w:tcW w:w="11497" w:type="dxa"/>
                  <w:gridSpan w:val="2"/>
                  <w:tcBorders>
                    <w:top w:val="single" w:sz="4" w:space="0" w:color="auto"/>
                    <w:left w:val="single" w:sz="4" w:space="0" w:color="auto"/>
                    <w:bottom w:val="single" w:sz="4" w:space="0" w:color="auto"/>
                    <w:right w:val="single" w:sz="4" w:space="0" w:color="auto"/>
                  </w:tcBorders>
                </w:tcPr>
                <w:p w14:paraId="211E381C" w14:textId="77777777" w:rsidR="00D069D0" w:rsidRPr="00A522F9" w:rsidRDefault="00D069D0" w:rsidP="00D069D0">
                  <w:pPr>
                    <w:autoSpaceDE w:val="0"/>
                    <w:autoSpaceDN w:val="0"/>
                    <w:adjustRightInd w:val="0"/>
                    <w:ind w:left="161" w:right="274"/>
                    <w:jc w:val="both"/>
                    <w:rPr>
                      <w:sz w:val="24"/>
                      <w:szCs w:val="24"/>
                    </w:rPr>
                  </w:pPr>
                  <w:r w:rsidRPr="00A522F9">
                    <w:rPr>
                      <w:sz w:val="24"/>
                      <w:szCs w:val="24"/>
                    </w:rPr>
                    <w:t>Налог на доходы физических лиц в части суммы налога, превышающей 650 тыс. рублей, относящейся к налоговой базе, указанной в пункте 6</w:t>
                  </w:r>
                  <w:r w:rsidRPr="00A522F9">
                    <w:rPr>
                      <w:sz w:val="24"/>
                      <w:szCs w:val="24"/>
                      <w:vertAlign w:val="superscript"/>
                    </w:rPr>
                    <w:t>2</w:t>
                  </w:r>
                  <w:r w:rsidRPr="00A522F9">
                    <w:rPr>
                      <w:sz w:val="24"/>
                      <w:szCs w:val="24"/>
                    </w:rPr>
                    <w:t xml:space="preserve"> статьи 210 Налогового кодекса Российской Федерации, превышающей 5 миллионов рублей</w:t>
                  </w:r>
                </w:p>
              </w:tc>
            </w:tr>
            <w:tr w:rsidR="00D069D0" w:rsidRPr="00A522F9" w14:paraId="27085E93" w14:textId="77777777" w:rsidTr="004D586A">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0EBCC86A" w14:textId="77777777" w:rsidR="00D069D0" w:rsidRPr="00A522F9" w:rsidRDefault="00D069D0" w:rsidP="00D069D0">
                  <w:pPr>
                    <w:ind w:right="124"/>
                    <w:jc w:val="center"/>
                    <w:rPr>
                      <w:sz w:val="24"/>
                      <w:szCs w:val="24"/>
                    </w:rPr>
                  </w:pPr>
                  <w:r w:rsidRPr="00A522F9">
                    <w:rPr>
                      <w:sz w:val="24"/>
                      <w:szCs w:val="24"/>
                    </w:rPr>
                    <w:t>182</w:t>
                  </w:r>
                </w:p>
              </w:tc>
              <w:tc>
                <w:tcPr>
                  <w:tcW w:w="2850" w:type="dxa"/>
                  <w:tcBorders>
                    <w:top w:val="single" w:sz="4" w:space="0" w:color="auto"/>
                    <w:bottom w:val="single" w:sz="4" w:space="0" w:color="auto"/>
                    <w:right w:val="single" w:sz="4" w:space="0" w:color="auto"/>
                  </w:tcBorders>
                  <w:vAlign w:val="center"/>
                </w:tcPr>
                <w:p w14:paraId="7B613D75" w14:textId="77777777" w:rsidR="00D069D0" w:rsidRPr="00A522F9" w:rsidRDefault="00D069D0" w:rsidP="00D069D0">
                  <w:pPr>
                    <w:autoSpaceDE w:val="0"/>
                    <w:autoSpaceDN w:val="0"/>
                    <w:adjustRightInd w:val="0"/>
                    <w:ind w:left="18" w:right="124"/>
                    <w:jc w:val="center"/>
                    <w:rPr>
                      <w:sz w:val="24"/>
                      <w:szCs w:val="24"/>
                    </w:rPr>
                  </w:pPr>
                  <w:r w:rsidRPr="00A522F9">
                    <w:rPr>
                      <w:sz w:val="24"/>
                      <w:szCs w:val="24"/>
                    </w:rPr>
                    <w:t>1 01 02240 01 0000 110</w:t>
                  </w:r>
                </w:p>
              </w:tc>
              <w:tc>
                <w:tcPr>
                  <w:tcW w:w="11497" w:type="dxa"/>
                  <w:gridSpan w:val="2"/>
                  <w:tcBorders>
                    <w:top w:val="single" w:sz="4" w:space="0" w:color="auto"/>
                    <w:left w:val="single" w:sz="4" w:space="0" w:color="auto"/>
                    <w:bottom w:val="single" w:sz="4" w:space="0" w:color="auto"/>
                    <w:right w:val="single" w:sz="4" w:space="0" w:color="auto"/>
                  </w:tcBorders>
                </w:tcPr>
                <w:p w14:paraId="5C7F9F1F" w14:textId="77777777" w:rsidR="00D069D0" w:rsidRPr="00A522F9" w:rsidRDefault="00D069D0" w:rsidP="00D069D0">
                  <w:pPr>
                    <w:autoSpaceDE w:val="0"/>
                    <w:autoSpaceDN w:val="0"/>
                    <w:adjustRightInd w:val="0"/>
                    <w:ind w:left="161" w:right="274"/>
                    <w:jc w:val="both"/>
                    <w:rPr>
                      <w:sz w:val="24"/>
                      <w:szCs w:val="24"/>
                    </w:rPr>
                  </w:pPr>
                  <w:r w:rsidRPr="00A522F9">
                    <w:rPr>
                      <w:sz w:val="24"/>
                      <w:szCs w:val="24"/>
                    </w:rPr>
                    <w:t>Налог на доходы физических лиц, уплачиваемый при выполнении условий, предусмотренных статьями 213</w:t>
                  </w:r>
                  <w:r w:rsidRPr="00A522F9">
                    <w:rPr>
                      <w:sz w:val="24"/>
                      <w:szCs w:val="24"/>
                      <w:vertAlign w:val="superscript"/>
                    </w:rPr>
                    <w:t>1</w:t>
                  </w:r>
                  <w:r w:rsidRPr="00A522F9">
                    <w:rPr>
                      <w:sz w:val="24"/>
                      <w:szCs w:val="24"/>
                    </w:rPr>
                    <w:t>, 217, 219</w:t>
                  </w:r>
                  <w:r w:rsidRPr="00A522F9">
                    <w:rPr>
                      <w:sz w:val="24"/>
                      <w:szCs w:val="24"/>
                      <w:vertAlign w:val="superscript"/>
                    </w:rPr>
                    <w:t>1</w:t>
                  </w:r>
                  <w:r w:rsidRPr="00A522F9">
                    <w:rPr>
                      <w:sz w:val="24"/>
                      <w:szCs w:val="24"/>
                    </w:rPr>
                    <w:t xml:space="preserve"> и 219</w:t>
                  </w:r>
                  <w:r w:rsidRPr="00A522F9">
                    <w:rPr>
                      <w:sz w:val="24"/>
                      <w:szCs w:val="24"/>
                      <w:vertAlign w:val="superscript"/>
                    </w:rPr>
                    <w:t>2</w:t>
                  </w:r>
                  <w:r w:rsidRPr="00A522F9">
                    <w:rPr>
                      <w:sz w:val="24"/>
                      <w:szCs w:val="24"/>
                    </w:rPr>
                    <w:t xml:space="preserve"> Налогового кодекса Российской Федерации, в случаях если сумма всех налоговых баз налогоплательщика превышает 50 миллионов рублей</w:t>
                  </w:r>
                </w:p>
              </w:tc>
            </w:tr>
            <w:tr w:rsidR="00D069D0" w:rsidRPr="00A522F9" w14:paraId="67AA6C24" w14:textId="77777777" w:rsidTr="004D586A">
              <w:trPr>
                <w:trHeight w:val="20"/>
              </w:trPr>
              <w:tc>
                <w:tcPr>
                  <w:tcW w:w="1107" w:type="dxa"/>
                  <w:tcBorders>
                    <w:top w:val="single" w:sz="5" w:space="0" w:color="000000"/>
                    <w:left w:val="single" w:sz="5" w:space="0" w:color="000000"/>
                    <w:bottom w:val="single" w:sz="5" w:space="0" w:color="000000"/>
                    <w:right w:val="single" w:sz="5" w:space="0" w:color="000000"/>
                  </w:tcBorders>
                  <w:shd w:val="clear" w:color="auto" w:fill="FFFFFF"/>
                </w:tcPr>
                <w:p w14:paraId="0720FFFA" w14:textId="77777777" w:rsidR="00D069D0" w:rsidRPr="00A522F9" w:rsidRDefault="00D069D0" w:rsidP="00D069D0">
                  <w:pPr>
                    <w:ind w:right="124"/>
                    <w:jc w:val="center"/>
                    <w:rPr>
                      <w:sz w:val="24"/>
                      <w:szCs w:val="24"/>
                    </w:rPr>
                  </w:pPr>
                  <w:r w:rsidRPr="00A522F9">
                    <w:rPr>
                      <w:sz w:val="24"/>
                      <w:szCs w:val="24"/>
                    </w:rPr>
                    <w:t>182</w:t>
                  </w:r>
                </w:p>
              </w:tc>
              <w:tc>
                <w:tcPr>
                  <w:tcW w:w="2850" w:type="dxa"/>
                  <w:tcBorders>
                    <w:top w:val="single" w:sz="5" w:space="0" w:color="000000"/>
                    <w:left w:val="single" w:sz="5" w:space="0" w:color="000000"/>
                    <w:bottom w:val="single" w:sz="5" w:space="0" w:color="000000"/>
                    <w:right w:val="single" w:sz="5" w:space="0" w:color="000000"/>
                  </w:tcBorders>
                  <w:shd w:val="clear" w:color="auto" w:fill="FFFFFF"/>
                </w:tcPr>
                <w:p w14:paraId="1808D3BE" w14:textId="77777777" w:rsidR="00D069D0" w:rsidRPr="00A522F9" w:rsidRDefault="00D069D0" w:rsidP="00D069D0">
                  <w:pPr>
                    <w:tabs>
                      <w:tab w:val="left" w:pos="2002"/>
                    </w:tabs>
                    <w:ind w:left="18" w:right="124"/>
                    <w:jc w:val="center"/>
                    <w:rPr>
                      <w:sz w:val="24"/>
                      <w:szCs w:val="24"/>
                    </w:rPr>
                  </w:pPr>
                  <w:r w:rsidRPr="00A522F9">
                    <w:rPr>
                      <w:sz w:val="24"/>
                      <w:szCs w:val="24"/>
                    </w:rPr>
                    <w:t>1 05 03010 01 0000 110</w:t>
                  </w:r>
                </w:p>
              </w:tc>
              <w:tc>
                <w:tcPr>
                  <w:tcW w:w="11497" w:type="dxa"/>
                  <w:gridSpan w:val="2"/>
                  <w:tcBorders>
                    <w:top w:val="single" w:sz="5" w:space="0" w:color="000000"/>
                    <w:left w:val="single" w:sz="5" w:space="0" w:color="000000"/>
                    <w:bottom w:val="single" w:sz="5" w:space="0" w:color="000000"/>
                  </w:tcBorders>
                  <w:shd w:val="clear" w:color="auto" w:fill="FFFFFF"/>
                  <w:vAlign w:val="bottom"/>
                </w:tcPr>
                <w:p w14:paraId="25AFE329" w14:textId="77777777" w:rsidR="00D069D0" w:rsidRPr="00A522F9" w:rsidRDefault="00D069D0" w:rsidP="00D069D0">
                  <w:pPr>
                    <w:ind w:left="161" w:right="274"/>
                    <w:rPr>
                      <w:sz w:val="24"/>
                      <w:szCs w:val="24"/>
                    </w:rPr>
                  </w:pPr>
                  <w:r w:rsidRPr="00A522F9">
                    <w:rPr>
                      <w:sz w:val="24"/>
                      <w:szCs w:val="24"/>
                    </w:rPr>
                    <w:t>Единый сельскохозяйственный налог</w:t>
                  </w:r>
                </w:p>
              </w:tc>
            </w:tr>
            <w:tr w:rsidR="00D069D0" w:rsidRPr="00A522F9" w14:paraId="3CF161F4" w14:textId="77777777" w:rsidTr="004D586A">
              <w:trPr>
                <w:trHeight w:val="20"/>
              </w:trPr>
              <w:tc>
                <w:tcPr>
                  <w:tcW w:w="1107" w:type="dxa"/>
                  <w:tcBorders>
                    <w:top w:val="single" w:sz="5" w:space="0" w:color="000000"/>
                    <w:left w:val="single" w:sz="5" w:space="0" w:color="000000"/>
                    <w:bottom w:val="single" w:sz="5" w:space="0" w:color="000000"/>
                    <w:right w:val="single" w:sz="5" w:space="0" w:color="000000"/>
                  </w:tcBorders>
                  <w:shd w:val="clear" w:color="auto" w:fill="FFFFFF"/>
                </w:tcPr>
                <w:p w14:paraId="10038F87" w14:textId="77777777" w:rsidR="00D069D0" w:rsidRPr="00A522F9" w:rsidRDefault="00D069D0" w:rsidP="00D069D0">
                  <w:pPr>
                    <w:ind w:right="124"/>
                    <w:jc w:val="center"/>
                    <w:rPr>
                      <w:sz w:val="24"/>
                      <w:szCs w:val="24"/>
                    </w:rPr>
                  </w:pPr>
                  <w:r w:rsidRPr="00A522F9">
                    <w:rPr>
                      <w:sz w:val="24"/>
                      <w:szCs w:val="24"/>
                    </w:rPr>
                    <w:lastRenderedPageBreak/>
                    <w:t>182</w:t>
                  </w:r>
                </w:p>
              </w:tc>
              <w:tc>
                <w:tcPr>
                  <w:tcW w:w="2850" w:type="dxa"/>
                  <w:tcBorders>
                    <w:top w:val="single" w:sz="5" w:space="0" w:color="000000"/>
                    <w:left w:val="single" w:sz="5" w:space="0" w:color="000000"/>
                    <w:bottom w:val="single" w:sz="5" w:space="0" w:color="000000"/>
                    <w:right w:val="single" w:sz="5" w:space="0" w:color="000000"/>
                  </w:tcBorders>
                  <w:shd w:val="clear" w:color="auto" w:fill="FFFFFF"/>
                </w:tcPr>
                <w:p w14:paraId="73A5D77A" w14:textId="77777777" w:rsidR="00D069D0" w:rsidRPr="00A522F9" w:rsidRDefault="00D069D0" w:rsidP="00D069D0">
                  <w:pPr>
                    <w:tabs>
                      <w:tab w:val="left" w:pos="2002"/>
                    </w:tabs>
                    <w:ind w:left="18" w:right="124"/>
                    <w:jc w:val="center"/>
                    <w:rPr>
                      <w:sz w:val="24"/>
                      <w:szCs w:val="24"/>
                    </w:rPr>
                  </w:pPr>
                  <w:r w:rsidRPr="00A522F9">
                    <w:rPr>
                      <w:sz w:val="24"/>
                      <w:szCs w:val="24"/>
                    </w:rPr>
                    <w:t>1 06 01030 13 0000 110</w:t>
                  </w:r>
                </w:p>
              </w:tc>
              <w:tc>
                <w:tcPr>
                  <w:tcW w:w="11497" w:type="dxa"/>
                  <w:gridSpan w:val="2"/>
                  <w:tcBorders>
                    <w:top w:val="single" w:sz="5" w:space="0" w:color="000000"/>
                    <w:left w:val="single" w:sz="5" w:space="0" w:color="000000"/>
                    <w:bottom w:val="single" w:sz="5" w:space="0" w:color="000000"/>
                  </w:tcBorders>
                  <w:shd w:val="clear" w:color="auto" w:fill="FFFFFF"/>
                  <w:vAlign w:val="bottom"/>
                </w:tcPr>
                <w:p w14:paraId="3C484E52" w14:textId="77777777" w:rsidR="00D069D0" w:rsidRPr="00A522F9" w:rsidRDefault="00D069D0" w:rsidP="00D069D0">
                  <w:pPr>
                    <w:ind w:left="161" w:right="274"/>
                    <w:rPr>
                      <w:sz w:val="24"/>
                      <w:szCs w:val="24"/>
                    </w:rPr>
                  </w:pPr>
                  <w:r w:rsidRPr="00A522F9">
                    <w:rPr>
                      <w:sz w:val="24"/>
                      <w:szCs w:val="24"/>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r>
            <w:tr w:rsidR="00D069D0" w:rsidRPr="00A522F9" w14:paraId="777E8989" w14:textId="77777777" w:rsidTr="004D586A">
              <w:trPr>
                <w:trHeight w:val="20"/>
              </w:trPr>
              <w:tc>
                <w:tcPr>
                  <w:tcW w:w="1107" w:type="dxa"/>
                  <w:tcBorders>
                    <w:top w:val="single" w:sz="5" w:space="0" w:color="000000"/>
                    <w:left w:val="single" w:sz="5" w:space="0" w:color="000000"/>
                    <w:bottom w:val="single" w:sz="4" w:space="0" w:color="auto"/>
                    <w:right w:val="single" w:sz="5" w:space="0" w:color="000000"/>
                  </w:tcBorders>
                  <w:shd w:val="clear" w:color="auto" w:fill="FFFFFF"/>
                </w:tcPr>
                <w:p w14:paraId="13479008" w14:textId="77777777" w:rsidR="00D069D0" w:rsidRPr="00A522F9" w:rsidRDefault="00D069D0" w:rsidP="00D069D0">
                  <w:pPr>
                    <w:ind w:right="124"/>
                    <w:jc w:val="center"/>
                    <w:rPr>
                      <w:sz w:val="24"/>
                      <w:szCs w:val="24"/>
                    </w:rPr>
                  </w:pPr>
                  <w:r w:rsidRPr="00A522F9">
                    <w:rPr>
                      <w:sz w:val="24"/>
                      <w:szCs w:val="24"/>
                    </w:rPr>
                    <w:t>182</w:t>
                  </w:r>
                </w:p>
              </w:tc>
              <w:tc>
                <w:tcPr>
                  <w:tcW w:w="2850" w:type="dxa"/>
                  <w:tcBorders>
                    <w:top w:val="single" w:sz="5" w:space="0" w:color="000000"/>
                    <w:left w:val="single" w:sz="5" w:space="0" w:color="000000"/>
                    <w:bottom w:val="single" w:sz="4" w:space="0" w:color="auto"/>
                    <w:right w:val="single" w:sz="5" w:space="0" w:color="000000"/>
                  </w:tcBorders>
                  <w:shd w:val="clear" w:color="auto" w:fill="FFFFFF"/>
                </w:tcPr>
                <w:p w14:paraId="3B6D33D6" w14:textId="77777777" w:rsidR="00D069D0" w:rsidRPr="00A522F9" w:rsidRDefault="00D069D0" w:rsidP="00D069D0">
                  <w:pPr>
                    <w:tabs>
                      <w:tab w:val="left" w:pos="2002"/>
                    </w:tabs>
                    <w:ind w:left="18" w:right="124"/>
                    <w:jc w:val="center"/>
                    <w:rPr>
                      <w:sz w:val="24"/>
                      <w:szCs w:val="24"/>
                    </w:rPr>
                  </w:pPr>
                  <w:r w:rsidRPr="00A522F9">
                    <w:rPr>
                      <w:sz w:val="24"/>
                      <w:szCs w:val="24"/>
                    </w:rPr>
                    <w:t>1 06 05000 02 0000 110</w:t>
                  </w:r>
                </w:p>
              </w:tc>
              <w:tc>
                <w:tcPr>
                  <w:tcW w:w="11497" w:type="dxa"/>
                  <w:gridSpan w:val="2"/>
                  <w:tcBorders>
                    <w:top w:val="single" w:sz="5" w:space="0" w:color="000000"/>
                    <w:left w:val="single" w:sz="5" w:space="0" w:color="000000"/>
                    <w:bottom w:val="single" w:sz="4" w:space="0" w:color="auto"/>
                  </w:tcBorders>
                  <w:shd w:val="clear" w:color="auto" w:fill="FFFFFF"/>
                  <w:vAlign w:val="bottom"/>
                </w:tcPr>
                <w:p w14:paraId="676A63AB" w14:textId="77777777" w:rsidR="00D069D0" w:rsidRPr="00A522F9" w:rsidRDefault="00D069D0" w:rsidP="00D069D0">
                  <w:pPr>
                    <w:ind w:left="161" w:right="274"/>
                    <w:rPr>
                      <w:sz w:val="24"/>
                      <w:szCs w:val="24"/>
                    </w:rPr>
                  </w:pPr>
                  <w:r w:rsidRPr="00A522F9">
                    <w:rPr>
                      <w:sz w:val="24"/>
                      <w:szCs w:val="24"/>
                    </w:rPr>
                    <w:t>Налог на игорный бизнес</w:t>
                  </w:r>
                </w:p>
              </w:tc>
            </w:tr>
            <w:tr w:rsidR="00D069D0" w:rsidRPr="00A522F9" w14:paraId="12624659" w14:textId="77777777" w:rsidTr="004D586A">
              <w:trPr>
                <w:trHeight w:val="20"/>
              </w:trPr>
              <w:tc>
                <w:tcPr>
                  <w:tcW w:w="1107" w:type="dxa"/>
                  <w:tcBorders>
                    <w:top w:val="single" w:sz="5" w:space="0" w:color="000000"/>
                    <w:left w:val="single" w:sz="5" w:space="0" w:color="000000"/>
                    <w:bottom w:val="single" w:sz="4" w:space="0" w:color="auto"/>
                    <w:right w:val="single" w:sz="5" w:space="0" w:color="000000"/>
                  </w:tcBorders>
                  <w:shd w:val="clear" w:color="auto" w:fill="FFFFFF"/>
                </w:tcPr>
                <w:p w14:paraId="4C6F349F" w14:textId="77777777" w:rsidR="00D069D0" w:rsidRPr="00A522F9" w:rsidRDefault="00D069D0" w:rsidP="00D069D0">
                  <w:pPr>
                    <w:ind w:right="124"/>
                    <w:jc w:val="center"/>
                    <w:rPr>
                      <w:sz w:val="24"/>
                      <w:szCs w:val="24"/>
                    </w:rPr>
                  </w:pPr>
                  <w:r w:rsidRPr="00A522F9">
                    <w:rPr>
                      <w:sz w:val="24"/>
                      <w:szCs w:val="24"/>
                    </w:rPr>
                    <w:t>182</w:t>
                  </w:r>
                </w:p>
              </w:tc>
              <w:tc>
                <w:tcPr>
                  <w:tcW w:w="2850" w:type="dxa"/>
                  <w:tcBorders>
                    <w:top w:val="single" w:sz="5" w:space="0" w:color="000000"/>
                    <w:left w:val="single" w:sz="5" w:space="0" w:color="000000"/>
                    <w:bottom w:val="single" w:sz="4" w:space="0" w:color="auto"/>
                    <w:right w:val="single" w:sz="5" w:space="0" w:color="000000"/>
                  </w:tcBorders>
                  <w:shd w:val="clear" w:color="auto" w:fill="FFFFFF"/>
                </w:tcPr>
                <w:p w14:paraId="6142884F" w14:textId="77777777" w:rsidR="00D069D0" w:rsidRPr="00A522F9" w:rsidRDefault="00D069D0" w:rsidP="00D069D0">
                  <w:pPr>
                    <w:tabs>
                      <w:tab w:val="left" w:pos="2002"/>
                    </w:tabs>
                    <w:ind w:left="18" w:right="124"/>
                    <w:jc w:val="center"/>
                    <w:rPr>
                      <w:sz w:val="24"/>
                      <w:szCs w:val="24"/>
                    </w:rPr>
                  </w:pPr>
                  <w:r w:rsidRPr="00A522F9">
                    <w:rPr>
                      <w:sz w:val="24"/>
                      <w:szCs w:val="24"/>
                    </w:rPr>
                    <w:t>1 06 06033 13 0000 110</w:t>
                  </w:r>
                </w:p>
              </w:tc>
              <w:tc>
                <w:tcPr>
                  <w:tcW w:w="11497" w:type="dxa"/>
                  <w:gridSpan w:val="2"/>
                  <w:tcBorders>
                    <w:top w:val="single" w:sz="5" w:space="0" w:color="000000"/>
                    <w:left w:val="single" w:sz="5" w:space="0" w:color="000000"/>
                    <w:bottom w:val="single" w:sz="4" w:space="0" w:color="auto"/>
                  </w:tcBorders>
                  <w:shd w:val="clear" w:color="auto" w:fill="FFFFFF"/>
                  <w:vAlign w:val="bottom"/>
                </w:tcPr>
                <w:p w14:paraId="507422A7" w14:textId="77777777" w:rsidR="00D069D0" w:rsidRPr="00A522F9" w:rsidRDefault="00D069D0" w:rsidP="00D069D0">
                  <w:pPr>
                    <w:ind w:left="161" w:right="274"/>
                    <w:rPr>
                      <w:sz w:val="24"/>
                      <w:szCs w:val="24"/>
                    </w:rPr>
                  </w:pPr>
                  <w:r w:rsidRPr="00A522F9">
                    <w:rPr>
                      <w:sz w:val="24"/>
                      <w:szCs w:val="24"/>
                    </w:rPr>
                    <w:t>Земельный налог с организаций, обладающих земельным  участком, расположенным в границах городских поселений</w:t>
                  </w:r>
                </w:p>
              </w:tc>
            </w:tr>
            <w:tr w:rsidR="00D069D0" w:rsidRPr="00A522F9" w14:paraId="00954D23" w14:textId="77777777" w:rsidTr="004D586A">
              <w:trPr>
                <w:trHeight w:val="20"/>
              </w:trPr>
              <w:tc>
                <w:tcPr>
                  <w:tcW w:w="1107" w:type="dxa"/>
                  <w:tcBorders>
                    <w:top w:val="single" w:sz="4" w:space="0" w:color="auto"/>
                    <w:left w:val="single" w:sz="4" w:space="0" w:color="auto"/>
                    <w:bottom w:val="single" w:sz="4" w:space="0" w:color="auto"/>
                    <w:right w:val="single" w:sz="4" w:space="0" w:color="auto"/>
                  </w:tcBorders>
                  <w:shd w:val="clear" w:color="auto" w:fill="FFFFFF"/>
                </w:tcPr>
                <w:p w14:paraId="5F318A77" w14:textId="77777777" w:rsidR="00D069D0" w:rsidRPr="00A522F9" w:rsidRDefault="00D069D0" w:rsidP="00D069D0">
                  <w:pPr>
                    <w:ind w:right="124"/>
                    <w:jc w:val="center"/>
                    <w:rPr>
                      <w:sz w:val="24"/>
                      <w:szCs w:val="24"/>
                    </w:rPr>
                  </w:pPr>
                  <w:r w:rsidRPr="00A522F9">
                    <w:rPr>
                      <w:sz w:val="24"/>
                      <w:szCs w:val="24"/>
                    </w:rPr>
                    <w:t>182</w:t>
                  </w:r>
                </w:p>
              </w:tc>
              <w:tc>
                <w:tcPr>
                  <w:tcW w:w="2850" w:type="dxa"/>
                  <w:tcBorders>
                    <w:top w:val="single" w:sz="4" w:space="0" w:color="auto"/>
                    <w:left w:val="single" w:sz="4" w:space="0" w:color="auto"/>
                    <w:bottom w:val="single" w:sz="4" w:space="0" w:color="auto"/>
                    <w:right w:val="single" w:sz="4" w:space="0" w:color="auto"/>
                  </w:tcBorders>
                  <w:shd w:val="clear" w:color="auto" w:fill="FFFFFF"/>
                </w:tcPr>
                <w:p w14:paraId="0A99D1AC" w14:textId="77777777" w:rsidR="00D069D0" w:rsidRPr="00A522F9" w:rsidRDefault="00D069D0" w:rsidP="00D069D0">
                  <w:pPr>
                    <w:tabs>
                      <w:tab w:val="left" w:pos="2002"/>
                    </w:tabs>
                    <w:ind w:left="18" w:right="124"/>
                    <w:jc w:val="center"/>
                    <w:rPr>
                      <w:sz w:val="24"/>
                      <w:szCs w:val="24"/>
                    </w:rPr>
                  </w:pPr>
                  <w:r w:rsidRPr="00A522F9">
                    <w:rPr>
                      <w:sz w:val="24"/>
                      <w:szCs w:val="24"/>
                    </w:rPr>
                    <w:t>1 06 06043 13 0000 110</w:t>
                  </w:r>
                </w:p>
              </w:tc>
              <w:tc>
                <w:tcPr>
                  <w:tcW w:w="11497" w:type="dxa"/>
                  <w:gridSpan w:val="2"/>
                  <w:tcBorders>
                    <w:top w:val="single" w:sz="4" w:space="0" w:color="auto"/>
                    <w:left w:val="single" w:sz="4" w:space="0" w:color="auto"/>
                    <w:bottom w:val="single" w:sz="4" w:space="0" w:color="auto"/>
                  </w:tcBorders>
                  <w:shd w:val="clear" w:color="auto" w:fill="FFFFFF"/>
                  <w:vAlign w:val="bottom"/>
                </w:tcPr>
                <w:p w14:paraId="4A0D702D" w14:textId="77777777" w:rsidR="00D069D0" w:rsidRPr="00A522F9" w:rsidRDefault="00D069D0" w:rsidP="00D069D0">
                  <w:pPr>
                    <w:ind w:left="161" w:right="274"/>
                    <w:rPr>
                      <w:sz w:val="24"/>
                      <w:szCs w:val="24"/>
                    </w:rPr>
                  </w:pPr>
                  <w:r w:rsidRPr="00A522F9">
                    <w:rPr>
                      <w:sz w:val="24"/>
                      <w:szCs w:val="24"/>
                    </w:rPr>
                    <w:t>Земельный налог с физических, обладающих земельным участком, расположенным в границах городских поселений</w:t>
                  </w:r>
                </w:p>
              </w:tc>
            </w:tr>
            <w:tr w:rsidR="00D069D0" w:rsidRPr="00A522F9" w14:paraId="7F74A031" w14:textId="77777777" w:rsidTr="00E9083B">
              <w:trPr>
                <w:trHeight w:val="20"/>
              </w:trPr>
              <w:tc>
                <w:tcPr>
                  <w:tcW w:w="1107" w:type="dxa"/>
                  <w:tcBorders>
                    <w:top w:val="single" w:sz="4" w:space="0" w:color="auto"/>
                    <w:left w:val="single" w:sz="4" w:space="0" w:color="auto"/>
                    <w:bottom w:val="single" w:sz="4" w:space="0" w:color="auto"/>
                    <w:right w:val="single" w:sz="4" w:space="0" w:color="auto"/>
                  </w:tcBorders>
                  <w:shd w:val="clear" w:color="auto" w:fill="FFFFFF"/>
                </w:tcPr>
                <w:p w14:paraId="7ABCE292" w14:textId="77777777" w:rsidR="00D069D0" w:rsidRPr="00A522F9" w:rsidRDefault="00D069D0" w:rsidP="00D069D0">
                  <w:pPr>
                    <w:ind w:right="124"/>
                    <w:jc w:val="center"/>
                    <w:rPr>
                      <w:sz w:val="24"/>
                      <w:szCs w:val="24"/>
                    </w:rPr>
                  </w:pPr>
                  <w:r w:rsidRPr="00A522F9">
                    <w:rPr>
                      <w:sz w:val="24"/>
                      <w:szCs w:val="24"/>
                    </w:rPr>
                    <w:t>182</w:t>
                  </w:r>
                </w:p>
              </w:tc>
              <w:tc>
                <w:tcPr>
                  <w:tcW w:w="2850" w:type="dxa"/>
                  <w:tcBorders>
                    <w:top w:val="single" w:sz="4" w:space="0" w:color="auto"/>
                    <w:left w:val="single" w:sz="4" w:space="0" w:color="auto"/>
                    <w:bottom w:val="single" w:sz="4" w:space="0" w:color="auto"/>
                    <w:right w:val="single" w:sz="4" w:space="0" w:color="auto"/>
                  </w:tcBorders>
                  <w:shd w:val="clear" w:color="auto" w:fill="FFFFFF"/>
                </w:tcPr>
                <w:p w14:paraId="3B4CF759" w14:textId="77777777" w:rsidR="00D069D0" w:rsidRPr="00A522F9" w:rsidRDefault="00D069D0" w:rsidP="00D069D0">
                  <w:pPr>
                    <w:tabs>
                      <w:tab w:val="left" w:pos="2002"/>
                    </w:tabs>
                    <w:ind w:left="18" w:right="124"/>
                    <w:jc w:val="center"/>
                    <w:rPr>
                      <w:sz w:val="24"/>
                      <w:szCs w:val="24"/>
                    </w:rPr>
                  </w:pPr>
                  <w:r w:rsidRPr="00A522F9">
                    <w:rPr>
                      <w:sz w:val="24"/>
                      <w:szCs w:val="24"/>
                    </w:rPr>
                    <w:t>1 09 04053 13 0000 110</w:t>
                  </w:r>
                </w:p>
              </w:tc>
              <w:tc>
                <w:tcPr>
                  <w:tcW w:w="11497" w:type="dxa"/>
                  <w:gridSpan w:val="2"/>
                  <w:tcBorders>
                    <w:top w:val="single" w:sz="4" w:space="0" w:color="auto"/>
                    <w:left w:val="single" w:sz="4" w:space="0" w:color="auto"/>
                    <w:bottom w:val="single" w:sz="4" w:space="0" w:color="auto"/>
                  </w:tcBorders>
                  <w:shd w:val="clear" w:color="auto" w:fill="FFFFFF"/>
                  <w:vAlign w:val="bottom"/>
                </w:tcPr>
                <w:p w14:paraId="12B9DD8A" w14:textId="77777777" w:rsidR="00D069D0" w:rsidRPr="00A522F9" w:rsidRDefault="00D069D0" w:rsidP="00D069D0">
                  <w:pPr>
                    <w:ind w:left="161" w:right="274"/>
                    <w:rPr>
                      <w:sz w:val="24"/>
                      <w:szCs w:val="24"/>
                    </w:rPr>
                  </w:pPr>
                  <w:r w:rsidRPr="00A522F9">
                    <w:rPr>
                      <w:sz w:val="24"/>
                      <w:szCs w:val="24"/>
                    </w:rPr>
                    <w:t>Земельный налог (по обязательствам, возникшим до 1 января 2006 года), мобилизуемый на территориях городских поселений</w:t>
                  </w:r>
                </w:p>
              </w:tc>
            </w:tr>
            <w:tr w:rsidR="00E9083B" w:rsidRPr="00A522F9" w14:paraId="35A9D5A9" w14:textId="77777777" w:rsidTr="00E9083B">
              <w:trPr>
                <w:trHeight w:val="20"/>
              </w:trPr>
              <w:tc>
                <w:tcPr>
                  <w:tcW w:w="1107" w:type="dxa"/>
                  <w:tcBorders>
                    <w:top w:val="single" w:sz="4" w:space="0" w:color="auto"/>
                    <w:left w:val="single" w:sz="4" w:space="0" w:color="auto"/>
                    <w:bottom w:val="single" w:sz="4" w:space="0" w:color="auto"/>
                    <w:right w:val="single" w:sz="4" w:space="0" w:color="auto"/>
                  </w:tcBorders>
                  <w:shd w:val="clear" w:color="auto" w:fill="FFFFFF"/>
                </w:tcPr>
                <w:p w14:paraId="38326652" w14:textId="77777777" w:rsidR="00E9083B" w:rsidRPr="00A522F9" w:rsidRDefault="00E9083B" w:rsidP="00E9083B">
                  <w:pPr>
                    <w:ind w:right="124"/>
                    <w:jc w:val="center"/>
                    <w:rPr>
                      <w:sz w:val="24"/>
                      <w:szCs w:val="24"/>
                    </w:rPr>
                  </w:pPr>
                  <w:r w:rsidRPr="00A522F9">
                    <w:rPr>
                      <w:sz w:val="24"/>
                      <w:szCs w:val="24"/>
                    </w:rPr>
                    <w:t>182</w:t>
                  </w:r>
                </w:p>
              </w:tc>
              <w:tc>
                <w:tcPr>
                  <w:tcW w:w="2850" w:type="dxa"/>
                  <w:tcBorders>
                    <w:top w:val="single" w:sz="4" w:space="0" w:color="auto"/>
                    <w:left w:val="single" w:sz="4" w:space="0" w:color="auto"/>
                    <w:bottom w:val="single" w:sz="4" w:space="0" w:color="auto"/>
                    <w:right w:val="single" w:sz="4" w:space="0" w:color="auto"/>
                  </w:tcBorders>
                  <w:shd w:val="clear" w:color="auto" w:fill="FFFFFF"/>
                </w:tcPr>
                <w:p w14:paraId="008C2EA3" w14:textId="77777777" w:rsidR="00E9083B" w:rsidRPr="00A522F9" w:rsidRDefault="00E9083B" w:rsidP="00E9083B">
                  <w:pPr>
                    <w:ind w:left="18"/>
                    <w:rPr>
                      <w:sz w:val="24"/>
                      <w:szCs w:val="24"/>
                    </w:rPr>
                  </w:pPr>
                  <w:r w:rsidRPr="00A522F9">
                    <w:rPr>
                      <w:sz w:val="24"/>
                      <w:szCs w:val="24"/>
                    </w:rPr>
                    <w:t>1 16 10123 01 0131 140</w:t>
                  </w:r>
                </w:p>
              </w:tc>
              <w:tc>
                <w:tcPr>
                  <w:tcW w:w="11497" w:type="dxa"/>
                  <w:gridSpan w:val="2"/>
                  <w:tcBorders>
                    <w:top w:val="single" w:sz="4" w:space="0" w:color="auto"/>
                    <w:bottom w:val="single" w:sz="4" w:space="0" w:color="auto"/>
                    <w:right w:val="single" w:sz="4" w:space="0" w:color="auto"/>
                  </w:tcBorders>
                  <w:shd w:val="clear" w:color="auto" w:fill="auto"/>
                </w:tcPr>
                <w:p w14:paraId="1CE5C456" w14:textId="77777777" w:rsidR="00E9083B" w:rsidRPr="00A522F9" w:rsidRDefault="00E9083B" w:rsidP="00E9083B">
                  <w:pPr>
                    <w:autoSpaceDE w:val="0"/>
                    <w:autoSpaceDN w:val="0"/>
                    <w:adjustRightInd w:val="0"/>
                    <w:ind w:left="144"/>
                    <w:rPr>
                      <w:color w:val="000000" w:themeColor="text1"/>
                      <w:szCs w:val="28"/>
                    </w:rPr>
                  </w:pPr>
                  <w:r w:rsidRPr="00A522F9">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поселений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E9083B" w:rsidRPr="00A522F9" w14:paraId="3F42BD14" w14:textId="77777777" w:rsidTr="004D586A">
              <w:trPr>
                <w:gridAfter w:val="1"/>
                <w:wAfter w:w="9" w:type="dxa"/>
                <w:trHeight w:val="20"/>
              </w:trPr>
              <w:tc>
                <w:tcPr>
                  <w:tcW w:w="1107" w:type="dxa"/>
                  <w:tcBorders>
                    <w:top w:val="single" w:sz="4" w:space="0" w:color="auto"/>
                    <w:bottom w:val="single" w:sz="4" w:space="0" w:color="auto"/>
                    <w:right w:val="single" w:sz="4" w:space="0" w:color="auto"/>
                  </w:tcBorders>
                  <w:shd w:val="clear" w:color="auto" w:fill="FFFFFF"/>
                </w:tcPr>
                <w:p w14:paraId="4F767F23" w14:textId="77777777" w:rsidR="00E9083B" w:rsidRPr="00A522F9" w:rsidRDefault="00E9083B" w:rsidP="00E9083B">
                  <w:pPr>
                    <w:ind w:right="124"/>
                    <w:jc w:val="center"/>
                    <w:rPr>
                      <w:sz w:val="24"/>
                      <w:szCs w:val="24"/>
                    </w:rPr>
                  </w:pPr>
                  <w:r w:rsidRPr="00A522F9">
                    <w:rPr>
                      <w:sz w:val="24"/>
                      <w:szCs w:val="24"/>
                    </w:rPr>
                    <w:t>926</w:t>
                  </w:r>
                </w:p>
              </w:tc>
              <w:tc>
                <w:tcPr>
                  <w:tcW w:w="14338" w:type="dxa"/>
                  <w:gridSpan w:val="2"/>
                  <w:tcBorders>
                    <w:top w:val="single" w:sz="4" w:space="0" w:color="auto"/>
                    <w:left w:val="single" w:sz="4" w:space="0" w:color="auto"/>
                    <w:bottom w:val="single" w:sz="4" w:space="0" w:color="auto"/>
                  </w:tcBorders>
                  <w:shd w:val="clear" w:color="auto" w:fill="FFFFFF"/>
                </w:tcPr>
                <w:p w14:paraId="0FF82F7E" w14:textId="77777777" w:rsidR="00E9083B" w:rsidRPr="00A522F9" w:rsidRDefault="00E9083B" w:rsidP="00E9083B">
                  <w:pPr>
                    <w:ind w:left="159" w:right="124"/>
                    <w:rPr>
                      <w:sz w:val="24"/>
                      <w:szCs w:val="24"/>
                    </w:rPr>
                  </w:pPr>
                  <w:r w:rsidRPr="00A522F9">
                    <w:rPr>
                      <w:sz w:val="24"/>
                      <w:szCs w:val="24"/>
                    </w:rPr>
                    <w:t>Муниципальное казенное учреждение "Финансово-бюджетная палата" муниципального образования "Лениногорский муниципальный район" Республики Татарстан</w:t>
                  </w:r>
                </w:p>
              </w:tc>
            </w:tr>
          </w:tbl>
          <w:p w14:paraId="7E5C8CF7" w14:textId="77777777" w:rsidR="00EC021E" w:rsidRPr="00A522F9" w:rsidRDefault="00EC021E" w:rsidP="00A920BB">
            <w:pPr>
              <w:tabs>
                <w:tab w:val="left" w:pos="2220"/>
              </w:tabs>
              <w:ind w:right="124"/>
              <w:jc w:val="right"/>
              <w:rPr>
                <w:sz w:val="24"/>
                <w:szCs w:val="24"/>
              </w:rPr>
            </w:pPr>
          </w:p>
        </w:tc>
      </w:tr>
      <w:tr w:rsidR="00EC021E" w:rsidRPr="00A522F9" w14:paraId="171E71B7" w14:textId="77777777" w:rsidTr="00A6031D">
        <w:trPr>
          <w:trHeight w:val="20"/>
          <w:jc w:val="center"/>
        </w:trPr>
        <w:tc>
          <w:tcPr>
            <w:tcW w:w="1124" w:type="dxa"/>
            <w:tcBorders>
              <w:left w:val="single" w:sz="4" w:space="0" w:color="auto"/>
              <w:bottom w:val="single" w:sz="4" w:space="0" w:color="auto"/>
              <w:right w:val="single" w:sz="4" w:space="0" w:color="auto"/>
            </w:tcBorders>
            <w:shd w:val="clear" w:color="auto" w:fill="FFFFFF"/>
          </w:tcPr>
          <w:p w14:paraId="678B9D4B" w14:textId="77777777" w:rsidR="00EC021E" w:rsidRPr="00A522F9" w:rsidRDefault="00EC021E" w:rsidP="00A920BB">
            <w:pPr>
              <w:ind w:right="124"/>
              <w:jc w:val="center"/>
              <w:rPr>
                <w:sz w:val="24"/>
                <w:szCs w:val="24"/>
              </w:rPr>
            </w:pPr>
            <w:r w:rsidRPr="00A522F9">
              <w:rPr>
                <w:sz w:val="24"/>
                <w:szCs w:val="24"/>
              </w:rPr>
              <w:lastRenderedPageBreak/>
              <w:t>926</w:t>
            </w:r>
          </w:p>
        </w:tc>
        <w:tc>
          <w:tcPr>
            <w:tcW w:w="2846" w:type="dxa"/>
            <w:tcBorders>
              <w:left w:val="single" w:sz="4" w:space="0" w:color="auto"/>
              <w:bottom w:val="single" w:sz="4" w:space="0" w:color="auto"/>
              <w:right w:val="single" w:sz="4" w:space="0" w:color="auto"/>
            </w:tcBorders>
            <w:shd w:val="clear" w:color="auto" w:fill="FFFFFF"/>
          </w:tcPr>
          <w:p w14:paraId="721E2B66" w14:textId="77777777" w:rsidR="00EC021E" w:rsidRPr="00A522F9" w:rsidRDefault="00EC021E" w:rsidP="004D586A">
            <w:pPr>
              <w:ind w:left="18" w:right="124"/>
              <w:jc w:val="center"/>
              <w:rPr>
                <w:sz w:val="24"/>
                <w:szCs w:val="24"/>
              </w:rPr>
            </w:pPr>
            <w:r w:rsidRPr="00A522F9">
              <w:rPr>
                <w:sz w:val="24"/>
                <w:szCs w:val="24"/>
              </w:rPr>
              <w:t>1 08 04020 01 1000 110</w:t>
            </w:r>
          </w:p>
        </w:tc>
        <w:tc>
          <w:tcPr>
            <w:tcW w:w="11342" w:type="dxa"/>
            <w:tcBorders>
              <w:left w:val="single" w:sz="4" w:space="0" w:color="auto"/>
              <w:bottom w:val="single" w:sz="4" w:space="0" w:color="auto"/>
              <w:right w:val="single" w:sz="4" w:space="0" w:color="auto"/>
            </w:tcBorders>
            <w:shd w:val="clear" w:color="auto" w:fill="FFFFFF"/>
            <w:vAlign w:val="bottom"/>
          </w:tcPr>
          <w:p w14:paraId="0A73CA24" w14:textId="77777777" w:rsidR="00EC021E" w:rsidRPr="00A522F9" w:rsidRDefault="00EC021E" w:rsidP="00A920BB">
            <w:pPr>
              <w:ind w:left="148" w:right="124"/>
              <w:rPr>
                <w:sz w:val="24"/>
                <w:szCs w:val="24"/>
              </w:rPr>
            </w:pPr>
            <w:r w:rsidRPr="00A522F9">
              <w:rPr>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(сумма платежа (перерасчеты, недоимка и задолженность по соответствующему платежу, в том числе по отмененному))</w:t>
            </w:r>
          </w:p>
        </w:tc>
      </w:tr>
      <w:tr w:rsidR="00EC021E" w:rsidRPr="00A522F9" w14:paraId="21F4DB82" w14:textId="77777777" w:rsidTr="00A6031D">
        <w:trPr>
          <w:trHeight w:val="20"/>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05FD3A86" w14:textId="77777777" w:rsidR="00EC021E" w:rsidRPr="00A522F9" w:rsidRDefault="00EC021E" w:rsidP="00A920BB">
            <w:pPr>
              <w:ind w:right="124"/>
              <w:jc w:val="center"/>
              <w:rPr>
                <w:sz w:val="24"/>
                <w:szCs w:val="24"/>
              </w:rPr>
            </w:pPr>
            <w:r w:rsidRPr="00A522F9">
              <w:rPr>
                <w:sz w:val="24"/>
                <w:szCs w:val="24"/>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5EBACD44" w14:textId="77777777" w:rsidR="004D586A" w:rsidRPr="00A522F9" w:rsidRDefault="004D586A" w:rsidP="004D586A">
            <w:pPr>
              <w:ind w:left="159" w:hanging="141"/>
              <w:jc w:val="center"/>
              <w:rPr>
                <w:sz w:val="24"/>
                <w:szCs w:val="24"/>
              </w:rPr>
            </w:pPr>
          </w:p>
          <w:p w14:paraId="3F619873" w14:textId="77777777" w:rsidR="00EC021E" w:rsidRPr="00A522F9" w:rsidRDefault="00EC021E" w:rsidP="004D586A">
            <w:pPr>
              <w:ind w:left="159"/>
              <w:rPr>
                <w:sz w:val="24"/>
                <w:szCs w:val="24"/>
              </w:rPr>
            </w:pPr>
            <w:r w:rsidRPr="00A522F9">
              <w:rPr>
                <w:sz w:val="24"/>
                <w:szCs w:val="24"/>
              </w:rPr>
              <w:t>1 08 04020 01 4000 110</w:t>
            </w:r>
          </w:p>
        </w:tc>
        <w:tc>
          <w:tcPr>
            <w:tcW w:w="11342" w:type="dxa"/>
            <w:tcBorders>
              <w:top w:val="single" w:sz="4" w:space="0" w:color="auto"/>
              <w:left w:val="single" w:sz="4" w:space="0" w:color="auto"/>
              <w:bottom w:val="single" w:sz="4" w:space="0" w:color="auto"/>
              <w:right w:val="single" w:sz="4" w:space="0" w:color="auto"/>
            </w:tcBorders>
            <w:shd w:val="clear" w:color="auto" w:fill="FFFFFF"/>
          </w:tcPr>
          <w:p w14:paraId="1E223917" w14:textId="77777777" w:rsidR="00EC021E" w:rsidRPr="00A522F9" w:rsidRDefault="00EC021E" w:rsidP="00A920BB">
            <w:pPr>
              <w:ind w:left="148" w:right="124"/>
              <w:rPr>
                <w:sz w:val="24"/>
                <w:szCs w:val="24"/>
              </w:rPr>
            </w:pPr>
            <w:r w:rsidRPr="00A522F9">
              <w:rPr>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w:t>
            </w:r>
          </w:p>
        </w:tc>
      </w:tr>
      <w:tr w:rsidR="00EC021E" w:rsidRPr="00A522F9" w14:paraId="560E3BEA" w14:textId="77777777" w:rsidTr="00A6031D">
        <w:trPr>
          <w:trHeight w:val="20"/>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4995CDE3" w14:textId="77777777" w:rsidR="00EC021E" w:rsidRPr="00A522F9" w:rsidRDefault="00EC021E" w:rsidP="00A920BB">
            <w:pPr>
              <w:ind w:right="124"/>
              <w:jc w:val="center"/>
              <w:rPr>
                <w:sz w:val="24"/>
                <w:szCs w:val="24"/>
              </w:rPr>
            </w:pPr>
            <w:r w:rsidRPr="00A522F9">
              <w:rPr>
                <w:sz w:val="24"/>
                <w:szCs w:val="24"/>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13085822" w14:textId="77777777" w:rsidR="00EC021E" w:rsidRPr="00A522F9" w:rsidRDefault="00EC021E" w:rsidP="004D586A">
            <w:pPr>
              <w:ind w:left="159" w:hanging="141"/>
              <w:jc w:val="center"/>
              <w:rPr>
                <w:sz w:val="24"/>
                <w:szCs w:val="24"/>
              </w:rPr>
            </w:pPr>
            <w:r w:rsidRPr="00A522F9">
              <w:rPr>
                <w:sz w:val="24"/>
                <w:szCs w:val="24"/>
              </w:rPr>
              <w:t>1 13 02065 13 0000 130</w:t>
            </w:r>
          </w:p>
        </w:tc>
        <w:tc>
          <w:tcPr>
            <w:tcW w:w="11342" w:type="dxa"/>
            <w:tcBorders>
              <w:top w:val="single" w:sz="4" w:space="0" w:color="auto"/>
              <w:left w:val="single" w:sz="4" w:space="0" w:color="auto"/>
              <w:bottom w:val="single" w:sz="4" w:space="0" w:color="auto"/>
              <w:right w:val="single" w:sz="4" w:space="0" w:color="auto"/>
            </w:tcBorders>
            <w:shd w:val="clear" w:color="auto" w:fill="FFFFFF"/>
            <w:vAlign w:val="bottom"/>
          </w:tcPr>
          <w:p w14:paraId="4229BB96" w14:textId="77777777" w:rsidR="00EC021E" w:rsidRPr="00A522F9" w:rsidRDefault="00EC021E" w:rsidP="009D39DE">
            <w:pPr>
              <w:ind w:left="148" w:right="137"/>
              <w:rPr>
                <w:sz w:val="24"/>
                <w:szCs w:val="24"/>
              </w:rPr>
            </w:pPr>
            <w:r w:rsidRPr="00A522F9">
              <w:rPr>
                <w:sz w:val="24"/>
                <w:szCs w:val="24"/>
              </w:rPr>
              <w:t>Доходы, поступающие в порядке возмещения расходов, понесенных в связи с эксплуатацией имущества городских поселений</w:t>
            </w:r>
          </w:p>
        </w:tc>
      </w:tr>
      <w:tr w:rsidR="00EC021E" w:rsidRPr="00A522F9" w14:paraId="1C02F04E" w14:textId="77777777" w:rsidTr="00A6031D">
        <w:trPr>
          <w:trHeight w:val="20"/>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7B1D525A" w14:textId="77777777" w:rsidR="00EC021E" w:rsidRPr="00A522F9" w:rsidRDefault="00EC021E" w:rsidP="00A920BB">
            <w:pPr>
              <w:ind w:right="124"/>
              <w:jc w:val="center"/>
              <w:rPr>
                <w:sz w:val="24"/>
                <w:szCs w:val="24"/>
              </w:rPr>
            </w:pPr>
            <w:r w:rsidRPr="00A522F9">
              <w:rPr>
                <w:sz w:val="24"/>
                <w:szCs w:val="24"/>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2EED3870" w14:textId="77777777" w:rsidR="00EC021E" w:rsidRPr="00A522F9" w:rsidRDefault="00EC021E" w:rsidP="004D586A">
            <w:pPr>
              <w:ind w:left="159" w:hanging="141"/>
              <w:jc w:val="center"/>
              <w:rPr>
                <w:sz w:val="24"/>
                <w:szCs w:val="24"/>
              </w:rPr>
            </w:pPr>
            <w:r w:rsidRPr="00A522F9">
              <w:rPr>
                <w:sz w:val="24"/>
                <w:szCs w:val="24"/>
              </w:rPr>
              <w:t>1 13 02995 13 0000 130</w:t>
            </w:r>
          </w:p>
        </w:tc>
        <w:tc>
          <w:tcPr>
            <w:tcW w:w="11342" w:type="dxa"/>
            <w:tcBorders>
              <w:top w:val="single" w:sz="4" w:space="0" w:color="auto"/>
              <w:left w:val="single" w:sz="4" w:space="0" w:color="auto"/>
              <w:bottom w:val="single" w:sz="4" w:space="0" w:color="auto"/>
              <w:right w:val="single" w:sz="4" w:space="0" w:color="auto"/>
            </w:tcBorders>
            <w:shd w:val="clear" w:color="auto" w:fill="FFFFFF"/>
            <w:vAlign w:val="bottom"/>
          </w:tcPr>
          <w:p w14:paraId="5D9AF056" w14:textId="77777777" w:rsidR="00EC021E" w:rsidRPr="00A522F9" w:rsidRDefault="00EC021E" w:rsidP="009D39DE">
            <w:pPr>
              <w:ind w:left="148" w:right="137"/>
              <w:rPr>
                <w:sz w:val="24"/>
                <w:szCs w:val="24"/>
              </w:rPr>
            </w:pPr>
            <w:r w:rsidRPr="00A522F9">
              <w:rPr>
                <w:sz w:val="24"/>
                <w:szCs w:val="24"/>
              </w:rPr>
              <w:t>Прочие доходы от компенсации затрат бюджетов городских поселений</w:t>
            </w:r>
          </w:p>
        </w:tc>
      </w:tr>
      <w:tr w:rsidR="00EC021E" w:rsidRPr="00A522F9" w14:paraId="14A01A6D" w14:textId="77777777" w:rsidTr="001B1497">
        <w:trPr>
          <w:trHeight w:val="20"/>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37C9AABE" w14:textId="77777777" w:rsidR="00EC021E" w:rsidRPr="00A522F9" w:rsidRDefault="00EC021E" w:rsidP="00A920BB">
            <w:pPr>
              <w:ind w:right="124"/>
              <w:jc w:val="center"/>
              <w:rPr>
                <w:sz w:val="24"/>
                <w:szCs w:val="24"/>
              </w:rPr>
            </w:pPr>
            <w:r w:rsidRPr="00A522F9">
              <w:rPr>
                <w:sz w:val="24"/>
                <w:szCs w:val="24"/>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4EA7FCA9" w14:textId="77777777" w:rsidR="00EC021E" w:rsidRPr="00A522F9" w:rsidRDefault="00EC021E" w:rsidP="004D586A">
            <w:pPr>
              <w:ind w:left="159" w:hanging="141"/>
              <w:jc w:val="center"/>
              <w:rPr>
                <w:sz w:val="24"/>
                <w:szCs w:val="24"/>
              </w:rPr>
            </w:pPr>
            <w:r w:rsidRPr="00A522F9">
              <w:rPr>
                <w:sz w:val="24"/>
                <w:szCs w:val="24"/>
              </w:rPr>
              <w:t>1</w:t>
            </w:r>
            <w:r w:rsidR="00CB3E7B" w:rsidRPr="00A522F9">
              <w:rPr>
                <w:sz w:val="24"/>
                <w:szCs w:val="24"/>
              </w:rPr>
              <w:t xml:space="preserve"> </w:t>
            </w:r>
            <w:r w:rsidRPr="00A522F9">
              <w:rPr>
                <w:sz w:val="24"/>
                <w:szCs w:val="24"/>
              </w:rPr>
              <w:t>16 02020 02 0000 140</w:t>
            </w:r>
          </w:p>
        </w:tc>
        <w:tc>
          <w:tcPr>
            <w:tcW w:w="11342" w:type="dxa"/>
            <w:tcBorders>
              <w:top w:val="single" w:sz="4" w:space="0" w:color="auto"/>
              <w:left w:val="single" w:sz="4" w:space="0" w:color="auto"/>
              <w:bottom w:val="single" w:sz="4" w:space="0" w:color="auto"/>
              <w:right w:val="single" w:sz="4" w:space="0" w:color="auto"/>
            </w:tcBorders>
            <w:shd w:val="clear" w:color="auto" w:fill="FFFFFF"/>
          </w:tcPr>
          <w:p w14:paraId="1D94BDBB" w14:textId="77777777" w:rsidR="00EC021E" w:rsidRPr="00A522F9" w:rsidRDefault="00EC021E" w:rsidP="009D39DE">
            <w:pPr>
              <w:ind w:left="148" w:right="137"/>
              <w:rPr>
                <w:sz w:val="24"/>
                <w:szCs w:val="24"/>
              </w:rPr>
            </w:pPr>
            <w:r w:rsidRPr="00A522F9">
              <w:rPr>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p w14:paraId="6E3F7CB5" w14:textId="77777777" w:rsidR="00E840AF" w:rsidRPr="00A522F9" w:rsidRDefault="00E840AF" w:rsidP="009D39DE">
            <w:pPr>
              <w:ind w:left="148" w:right="137"/>
              <w:rPr>
                <w:sz w:val="24"/>
                <w:szCs w:val="24"/>
              </w:rPr>
            </w:pPr>
          </w:p>
        </w:tc>
      </w:tr>
      <w:tr w:rsidR="00E9083B" w:rsidRPr="00A522F9" w14:paraId="4E2F3893" w14:textId="77777777" w:rsidTr="001B1497">
        <w:trPr>
          <w:trHeight w:val="20"/>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5D228603" w14:textId="77777777" w:rsidR="00E9083B" w:rsidRPr="00A522F9" w:rsidRDefault="00E9083B" w:rsidP="00E9083B">
            <w:pPr>
              <w:ind w:right="124"/>
              <w:jc w:val="center"/>
              <w:rPr>
                <w:sz w:val="24"/>
                <w:szCs w:val="24"/>
              </w:rPr>
            </w:pPr>
            <w:r w:rsidRPr="00A522F9">
              <w:rPr>
                <w:sz w:val="24"/>
                <w:szCs w:val="24"/>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107C06B2" w14:textId="77777777" w:rsidR="00E9083B" w:rsidRPr="00A522F9" w:rsidRDefault="00E9083B" w:rsidP="00E9083B">
            <w:pPr>
              <w:ind w:left="159" w:hanging="141"/>
              <w:jc w:val="center"/>
              <w:rPr>
                <w:sz w:val="24"/>
                <w:szCs w:val="24"/>
              </w:rPr>
            </w:pPr>
            <w:r w:rsidRPr="00A522F9">
              <w:rPr>
                <w:sz w:val="24"/>
                <w:szCs w:val="24"/>
              </w:rPr>
              <w:t>1 16 07090 13 0000 140</w:t>
            </w:r>
          </w:p>
        </w:tc>
        <w:tc>
          <w:tcPr>
            <w:tcW w:w="11342" w:type="dxa"/>
            <w:tcBorders>
              <w:top w:val="single" w:sz="4" w:space="0" w:color="auto"/>
              <w:bottom w:val="single" w:sz="4" w:space="0" w:color="auto"/>
              <w:right w:val="single" w:sz="4" w:space="0" w:color="auto"/>
            </w:tcBorders>
            <w:shd w:val="clear" w:color="auto" w:fill="auto"/>
          </w:tcPr>
          <w:p w14:paraId="011999D5" w14:textId="77777777" w:rsidR="00E9083B" w:rsidRPr="00A522F9" w:rsidRDefault="00E9083B" w:rsidP="00E9083B">
            <w:pPr>
              <w:autoSpaceDE w:val="0"/>
              <w:autoSpaceDN w:val="0"/>
              <w:adjustRightInd w:val="0"/>
              <w:ind w:left="144"/>
              <w:rPr>
                <w:color w:val="000000" w:themeColor="text1"/>
                <w:szCs w:val="28"/>
              </w:rPr>
            </w:pPr>
            <w:r w:rsidRPr="00A522F9">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w:t>
            </w:r>
            <w:r w:rsidRPr="00A522F9">
              <w:rPr>
                <w:color w:val="000000" w:themeColor="text1"/>
                <w:szCs w:val="28"/>
              </w:rPr>
              <w:t xml:space="preserve"> </w:t>
            </w:r>
            <w:r w:rsidRPr="00A522F9">
              <w:rPr>
                <w:sz w:val="24"/>
                <w:szCs w:val="24"/>
              </w:rPr>
              <w:t>казенным учреждением) городского поселения</w:t>
            </w:r>
          </w:p>
        </w:tc>
      </w:tr>
      <w:tr w:rsidR="00E9083B" w:rsidRPr="00A522F9" w14:paraId="6D450B02" w14:textId="77777777" w:rsidTr="00A6031D">
        <w:trPr>
          <w:trHeight w:val="20"/>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049A4217" w14:textId="77777777" w:rsidR="00E9083B" w:rsidRPr="00A522F9" w:rsidRDefault="00E9083B" w:rsidP="00E9083B">
            <w:pPr>
              <w:ind w:right="124"/>
              <w:jc w:val="center"/>
              <w:rPr>
                <w:sz w:val="24"/>
                <w:szCs w:val="24"/>
              </w:rPr>
            </w:pPr>
            <w:r w:rsidRPr="00A522F9">
              <w:rPr>
                <w:sz w:val="24"/>
                <w:szCs w:val="24"/>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2CE60D66" w14:textId="77777777" w:rsidR="00E9083B" w:rsidRPr="00A522F9" w:rsidRDefault="00E9083B" w:rsidP="00E9083B">
            <w:pPr>
              <w:ind w:left="159" w:hanging="141"/>
              <w:jc w:val="center"/>
              <w:rPr>
                <w:sz w:val="24"/>
                <w:szCs w:val="24"/>
              </w:rPr>
            </w:pPr>
            <w:r w:rsidRPr="00A522F9">
              <w:rPr>
                <w:sz w:val="24"/>
                <w:szCs w:val="24"/>
              </w:rPr>
              <w:t>1 16 10100 13 0000 140</w:t>
            </w:r>
          </w:p>
        </w:tc>
        <w:tc>
          <w:tcPr>
            <w:tcW w:w="11342" w:type="dxa"/>
            <w:tcBorders>
              <w:top w:val="single" w:sz="4" w:space="0" w:color="auto"/>
              <w:bottom w:val="single" w:sz="4" w:space="0" w:color="auto"/>
              <w:right w:val="single" w:sz="4" w:space="0" w:color="auto"/>
            </w:tcBorders>
            <w:shd w:val="clear" w:color="auto" w:fill="auto"/>
          </w:tcPr>
          <w:p w14:paraId="109CDFDE" w14:textId="77777777" w:rsidR="00E9083B" w:rsidRPr="00A522F9" w:rsidRDefault="00E9083B" w:rsidP="00E9083B">
            <w:pPr>
              <w:autoSpaceDE w:val="0"/>
              <w:autoSpaceDN w:val="0"/>
              <w:adjustRightInd w:val="0"/>
              <w:ind w:left="144"/>
              <w:rPr>
                <w:color w:val="000000" w:themeColor="text1"/>
                <w:szCs w:val="28"/>
              </w:rPr>
            </w:pPr>
            <w:r w:rsidRPr="00A522F9">
              <w:rPr>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поселений)</w:t>
            </w:r>
          </w:p>
        </w:tc>
      </w:tr>
      <w:tr w:rsidR="00EC021E" w:rsidRPr="00A522F9" w14:paraId="646E61D4" w14:textId="77777777" w:rsidTr="00A6031D">
        <w:trPr>
          <w:trHeight w:val="20"/>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0CC430E2" w14:textId="77777777" w:rsidR="00EC021E" w:rsidRPr="00A522F9" w:rsidRDefault="00EC021E" w:rsidP="00A920BB">
            <w:pPr>
              <w:ind w:right="124"/>
              <w:jc w:val="center"/>
              <w:rPr>
                <w:sz w:val="24"/>
                <w:szCs w:val="24"/>
              </w:rPr>
            </w:pPr>
            <w:r w:rsidRPr="00A522F9">
              <w:rPr>
                <w:sz w:val="24"/>
                <w:szCs w:val="24"/>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5D9409F8" w14:textId="77777777" w:rsidR="00EC021E" w:rsidRPr="00A522F9" w:rsidRDefault="00EC021E" w:rsidP="004D586A">
            <w:pPr>
              <w:ind w:left="159" w:hanging="141"/>
              <w:jc w:val="center"/>
              <w:rPr>
                <w:sz w:val="24"/>
                <w:szCs w:val="24"/>
              </w:rPr>
            </w:pPr>
            <w:r w:rsidRPr="00A522F9">
              <w:rPr>
                <w:sz w:val="24"/>
                <w:szCs w:val="24"/>
              </w:rPr>
              <w:t>1 16 10031 13 0000 140</w:t>
            </w:r>
          </w:p>
        </w:tc>
        <w:tc>
          <w:tcPr>
            <w:tcW w:w="11342" w:type="dxa"/>
            <w:tcBorders>
              <w:top w:val="single" w:sz="4" w:space="0" w:color="auto"/>
              <w:left w:val="single" w:sz="4" w:space="0" w:color="auto"/>
              <w:bottom w:val="single" w:sz="4" w:space="0" w:color="auto"/>
              <w:right w:val="single" w:sz="4" w:space="0" w:color="auto"/>
            </w:tcBorders>
            <w:shd w:val="clear" w:color="auto" w:fill="FFFFFF"/>
          </w:tcPr>
          <w:p w14:paraId="134F4DF5" w14:textId="77777777" w:rsidR="00EC021E" w:rsidRPr="00A522F9" w:rsidRDefault="00EC021E" w:rsidP="009D39DE">
            <w:pPr>
              <w:ind w:left="148" w:right="137"/>
              <w:rPr>
                <w:sz w:val="24"/>
                <w:szCs w:val="24"/>
              </w:rPr>
            </w:pPr>
            <w:r w:rsidRPr="00A522F9">
              <w:rPr>
                <w:sz w:val="24"/>
                <w:szCs w:val="24"/>
              </w:rPr>
              <w:t xml:space="preserve">Возмещение ущерба при возникновении страховых случаев, когда выгодоприобретателями выступают </w:t>
            </w:r>
            <w:r w:rsidRPr="00A522F9">
              <w:rPr>
                <w:sz w:val="24"/>
                <w:szCs w:val="24"/>
              </w:rPr>
              <w:lastRenderedPageBreak/>
              <w:t>получатели средств бюджета городского поселения</w:t>
            </w:r>
          </w:p>
        </w:tc>
      </w:tr>
      <w:tr w:rsidR="00EC021E" w:rsidRPr="00A522F9" w14:paraId="2B8A60DF" w14:textId="77777777" w:rsidTr="00A6031D">
        <w:trPr>
          <w:trHeight w:val="20"/>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79ABFA33" w14:textId="77777777" w:rsidR="00EC021E" w:rsidRPr="00A522F9" w:rsidRDefault="00EC021E" w:rsidP="00A920BB">
            <w:pPr>
              <w:ind w:right="124"/>
              <w:jc w:val="center"/>
              <w:rPr>
                <w:sz w:val="24"/>
                <w:szCs w:val="24"/>
              </w:rPr>
            </w:pPr>
            <w:r w:rsidRPr="00A522F9">
              <w:rPr>
                <w:sz w:val="24"/>
                <w:szCs w:val="24"/>
              </w:rPr>
              <w:lastRenderedPageBreak/>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55AA5DDA" w14:textId="77777777" w:rsidR="00EC021E" w:rsidRPr="00A522F9" w:rsidRDefault="00EC021E" w:rsidP="004D586A">
            <w:pPr>
              <w:ind w:left="159" w:hanging="141"/>
              <w:jc w:val="center"/>
              <w:rPr>
                <w:sz w:val="24"/>
                <w:szCs w:val="24"/>
              </w:rPr>
            </w:pPr>
            <w:r w:rsidRPr="00A522F9">
              <w:rPr>
                <w:sz w:val="24"/>
                <w:szCs w:val="24"/>
              </w:rPr>
              <w:t>1 16 10061 13 0000 140</w:t>
            </w:r>
          </w:p>
        </w:tc>
        <w:tc>
          <w:tcPr>
            <w:tcW w:w="11342" w:type="dxa"/>
            <w:tcBorders>
              <w:top w:val="single" w:sz="4" w:space="0" w:color="auto"/>
              <w:left w:val="single" w:sz="4" w:space="0" w:color="auto"/>
              <w:bottom w:val="single" w:sz="4" w:space="0" w:color="auto"/>
              <w:right w:val="single" w:sz="4" w:space="0" w:color="auto"/>
            </w:tcBorders>
            <w:shd w:val="clear" w:color="auto" w:fill="FFFFFF"/>
          </w:tcPr>
          <w:p w14:paraId="03DF609F" w14:textId="77777777" w:rsidR="00EC021E" w:rsidRPr="00A522F9" w:rsidRDefault="00E9083B" w:rsidP="00E9083B">
            <w:pPr>
              <w:autoSpaceDE w:val="0"/>
              <w:autoSpaceDN w:val="0"/>
              <w:adjustRightInd w:val="0"/>
              <w:ind w:left="144"/>
              <w:rPr>
                <w:sz w:val="24"/>
                <w:szCs w:val="24"/>
              </w:rPr>
            </w:pPr>
            <w:r w:rsidRPr="00A522F9">
              <w:rPr>
                <w:sz w:val="24"/>
                <w:szCs w:val="24"/>
              </w:rPr>
              <w:t>Возмещение ущерба при возникновении страховых случаев, когда выгодоприобретателями выступают получатели средств бюджета городского поселения</w:t>
            </w:r>
          </w:p>
        </w:tc>
      </w:tr>
      <w:tr w:rsidR="00E9083B" w:rsidRPr="00A522F9" w14:paraId="6694A022" w14:textId="77777777" w:rsidTr="00A6031D">
        <w:trPr>
          <w:trHeight w:val="20"/>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76B30BD2" w14:textId="77777777" w:rsidR="00E9083B" w:rsidRPr="00A522F9" w:rsidRDefault="00E9083B" w:rsidP="00E9083B">
            <w:pPr>
              <w:ind w:right="124"/>
              <w:jc w:val="center"/>
              <w:rPr>
                <w:sz w:val="24"/>
                <w:szCs w:val="24"/>
              </w:rPr>
            </w:pPr>
            <w:r w:rsidRPr="00A522F9">
              <w:rPr>
                <w:sz w:val="24"/>
                <w:szCs w:val="24"/>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4DD97C10" w14:textId="77777777" w:rsidR="00E9083B" w:rsidRPr="00A522F9" w:rsidRDefault="00E9083B" w:rsidP="00E9083B">
            <w:pPr>
              <w:ind w:left="159" w:hanging="141"/>
              <w:jc w:val="center"/>
              <w:rPr>
                <w:sz w:val="24"/>
                <w:szCs w:val="24"/>
              </w:rPr>
            </w:pPr>
            <w:r w:rsidRPr="00A522F9">
              <w:rPr>
                <w:sz w:val="24"/>
                <w:szCs w:val="24"/>
              </w:rPr>
              <w:t>1 16 10123 01 0131 140</w:t>
            </w:r>
          </w:p>
        </w:tc>
        <w:tc>
          <w:tcPr>
            <w:tcW w:w="11342" w:type="dxa"/>
            <w:tcBorders>
              <w:top w:val="single" w:sz="4" w:space="0" w:color="auto"/>
              <w:bottom w:val="single" w:sz="4" w:space="0" w:color="auto"/>
              <w:right w:val="single" w:sz="4" w:space="0" w:color="auto"/>
            </w:tcBorders>
            <w:shd w:val="clear" w:color="auto" w:fill="auto"/>
          </w:tcPr>
          <w:p w14:paraId="2B79468F" w14:textId="77777777" w:rsidR="00E9083B" w:rsidRPr="00A522F9" w:rsidRDefault="00E9083B" w:rsidP="00E9083B">
            <w:pPr>
              <w:autoSpaceDE w:val="0"/>
              <w:autoSpaceDN w:val="0"/>
              <w:adjustRightInd w:val="0"/>
              <w:ind w:left="144"/>
              <w:rPr>
                <w:color w:val="000000" w:themeColor="text1"/>
                <w:szCs w:val="28"/>
              </w:rPr>
            </w:pPr>
            <w:r w:rsidRPr="00A522F9">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поселений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E9083B" w:rsidRPr="00A522F9" w14:paraId="478DDCF9" w14:textId="77777777" w:rsidTr="00A6031D">
        <w:trPr>
          <w:trHeight w:val="363"/>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6ED01D6D" w14:textId="77777777" w:rsidR="00E9083B" w:rsidRPr="00A522F9" w:rsidRDefault="00E9083B" w:rsidP="00E9083B">
            <w:pPr>
              <w:ind w:right="124"/>
              <w:jc w:val="center"/>
              <w:rPr>
                <w:sz w:val="24"/>
                <w:szCs w:val="24"/>
              </w:rPr>
            </w:pPr>
            <w:r w:rsidRPr="00A522F9">
              <w:rPr>
                <w:sz w:val="24"/>
                <w:szCs w:val="24"/>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4105E013" w14:textId="77777777" w:rsidR="00E9083B" w:rsidRPr="00A522F9" w:rsidRDefault="00E9083B" w:rsidP="00E9083B">
            <w:pPr>
              <w:jc w:val="center"/>
              <w:rPr>
                <w:sz w:val="24"/>
                <w:szCs w:val="24"/>
              </w:rPr>
            </w:pPr>
            <w:r w:rsidRPr="00A522F9">
              <w:rPr>
                <w:sz w:val="24"/>
                <w:szCs w:val="24"/>
              </w:rPr>
              <w:t>1 17 01050 13 0000 180</w:t>
            </w:r>
          </w:p>
        </w:tc>
        <w:tc>
          <w:tcPr>
            <w:tcW w:w="11342" w:type="dxa"/>
            <w:tcBorders>
              <w:top w:val="single" w:sz="4" w:space="0" w:color="auto"/>
              <w:left w:val="single" w:sz="4" w:space="0" w:color="auto"/>
              <w:bottom w:val="single" w:sz="4" w:space="0" w:color="auto"/>
              <w:right w:val="single" w:sz="4" w:space="0" w:color="auto"/>
            </w:tcBorders>
            <w:shd w:val="clear" w:color="auto" w:fill="FFFFFF"/>
          </w:tcPr>
          <w:p w14:paraId="19720DF3" w14:textId="77777777" w:rsidR="00E9083B" w:rsidRPr="00A522F9" w:rsidRDefault="00E9083B" w:rsidP="00E9083B">
            <w:pPr>
              <w:ind w:left="148" w:right="137"/>
              <w:rPr>
                <w:sz w:val="24"/>
                <w:szCs w:val="24"/>
              </w:rPr>
            </w:pPr>
            <w:r w:rsidRPr="00A522F9">
              <w:rPr>
                <w:sz w:val="24"/>
                <w:szCs w:val="24"/>
              </w:rPr>
              <w:t>Невыясненные поступления, зачисляемые в бюджеты городских поселений</w:t>
            </w:r>
          </w:p>
        </w:tc>
      </w:tr>
      <w:tr w:rsidR="00E9083B" w:rsidRPr="00A522F9" w14:paraId="134E1CF8" w14:textId="77777777" w:rsidTr="00A6031D">
        <w:trPr>
          <w:trHeight w:val="20"/>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2863110E" w14:textId="77777777" w:rsidR="00E9083B" w:rsidRPr="00A522F9" w:rsidRDefault="00E9083B" w:rsidP="00E9083B">
            <w:pPr>
              <w:ind w:right="124"/>
              <w:jc w:val="center"/>
              <w:rPr>
                <w:sz w:val="24"/>
                <w:szCs w:val="24"/>
              </w:rPr>
            </w:pPr>
            <w:r w:rsidRPr="00A522F9">
              <w:rPr>
                <w:sz w:val="24"/>
                <w:szCs w:val="24"/>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7B91FC55" w14:textId="77777777" w:rsidR="00E9083B" w:rsidRPr="00A522F9" w:rsidRDefault="00E9083B" w:rsidP="00E9083B">
            <w:pPr>
              <w:jc w:val="center"/>
              <w:rPr>
                <w:sz w:val="24"/>
                <w:szCs w:val="24"/>
              </w:rPr>
            </w:pPr>
            <w:r w:rsidRPr="00A522F9">
              <w:rPr>
                <w:sz w:val="24"/>
                <w:szCs w:val="24"/>
              </w:rPr>
              <w:t>1 17 05050 13 0000 180</w:t>
            </w:r>
          </w:p>
        </w:tc>
        <w:tc>
          <w:tcPr>
            <w:tcW w:w="11342" w:type="dxa"/>
            <w:tcBorders>
              <w:top w:val="single" w:sz="4" w:space="0" w:color="auto"/>
              <w:left w:val="single" w:sz="4" w:space="0" w:color="auto"/>
              <w:bottom w:val="single" w:sz="4" w:space="0" w:color="auto"/>
              <w:right w:val="single" w:sz="4" w:space="0" w:color="auto"/>
            </w:tcBorders>
            <w:shd w:val="clear" w:color="auto" w:fill="FFFFFF"/>
          </w:tcPr>
          <w:p w14:paraId="2A8A3633" w14:textId="77777777" w:rsidR="00E9083B" w:rsidRPr="00A522F9" w:rsidRDefault="00E9083B" w:rsidP="00E9083B">
            <w:pPr>
              <w:ind w:left="148" w:right="137"/>
              <w:rPr>
                <w:sz w:val="24"/>
                <w:szCs w:val="24"/>
              </w:rPr>
            </w:pPr>
            <w:r w:rsidRPr="00A522F9">
              <w:rPr>
                <w:sz w:val="24"/>
                <w:szCs w:val="24"/>
              </w:rPr>
              <w:t>Прочие неналоговые доходы бюджетов городских  поселений</w:t>
            </w:r>
          </w:p>
        </w:tc>
      </w:tr>
      <w:tr w:rsidR="00E9083B" w:rsidRPr="00A522F9" w14:paraId="104A0465" w14:textId="77777777" w:rsidTr="00A6031D">
        <w:trPr>
          <w:trHeight w:val="20"/>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36BA12C9" w14:textId="77777777" w:rsidR="00E9083B" w:rsidRPr="00A522F9" w:rsidRDefault="00E9083B" w:rsidP="00E9083B">
            <w:pPr>
              <w:ind w:right="124"/>
              <w:jc w:val="center"/>
              <w:rPr>
                <w:sz w:val="24"/>
                <w:szCs w:val="24"/>
              </w:rPr>
            </w:pPr>
            <w:r w:rsidRPr="00A522F9">
              <w:rPr>
                <w:sz w:val="24"/>
                <w:szCs w:val="24"/>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1B6F87CE" w14:textId="77777777" w:rsidR="00E9083B" w:rsidRPr="00A522F9" w:rsidRDefault="00E9083B" w:rsidP="00E9083B">
            <w:pPr>
              <w:jc w:val="center"/>
              <w:rPr>
                <w:sz w:val="24"/>
                <w:szCs w:val="24"/>
              </w:rPr>
            </w:pPr>
            <w:r w:rsidRPr="00A522F9">
              <w:rPr>
                <w:sz w:val="24"/>
                <w:szCs w:val="24"/>
              </w:rPr>
              <w:t>1 17 16000 13 0000 180</w:t>
            </w:r>
          </w:p>
        </w:tc>
        <w:tc>
          <w:tcPr>
            <w:tcW w:w="11342" w:type="dxa"/>
            <w:tcBorders>
              <w:top w:val="single" w:sz="4" w:space="0" w:color="auto"/>
              <w:left w:val="single" w:sz="4" w:space="0" w:color="auto"/>
              <w:bottom w:val="single" w:sz="4" w:space="0" w:color="auto"/>
              <w:right w:val="single" w:sz="4" w:space="0" w:color="auto"/>
            </w:tcBorders>
            <w:shd w:val="clear" w:color="auto" w:fill="FFFFFF"/>
          </w:tcPr>
          <w:p w14:paraId="20B9BB0F" w14:textId="77777777" w:rsidR="00E9083B" w:rsidRPr="00A522F9" w:rsidRDefault="00E9083B" w:rsidP="00E9083B">
            <w:pPr>
              <w:ind w:left="148" w:right="137"/>
              <w:rPr>
                <w:sz w:val="24"/>
                <w:szCs w:val="24"/>
              </w:rPr>
            </w:pPr>
            <w:r w:rsidRPr="00A522F9">
              <w:rPr>
                <w:color w:val="000000" w:themeColor="text1"/>
                <w:sz w:val="24"/>
                <w:szCs w:val="24"/>
              </w:rPr>
              <w:t>Прочие неналоговые доходы бюджетов городских поселений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поселения</w:t>
            </w:r>
          </w:p>
        </w:tc>
      </w:tr>
      <w:tr w:rsidR="00E9083B" w:rsidRPr="00A522F9" w14:paraId="7BAF30EB" w14:textId="77777777" w:rsidTr="00A6031D">
        <w:trPr>
          <w:trHeight w:val="20"/>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02975749" w14:textId="77777777" w:rsidR="00E9083B" w:rsidRPr="00A522F9" w:rsidRDefault="00E9083B" w:rsidP="00E9083B">
            <w:pPr>
              <w:ind w:right="124"/>
              <w:jc w:val="center"/>
              <w:rPr>
                <w:sz w:val="24"/>
                <w:szCs w:val="24"/>
              </w:rPr>
            </w:pPr>
            <w:r w:rsidRPr="00A522F9">
              <w:rPr>
                <w:sz w:val="24"/>
                <w:szCs w:val="24"/>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02FC2EAA" w14:textId="77777777" w:rsidR="00E9083B" w:rsidRPr="00A522F9" w:rsidRDefault="00E9083B" w:rsidP="00E9083B">
            <w:pPr>
              <w:jc w:val="center"/>
              <w:rPr>
                <w:sz w:val="24"/>
                <w:szCs w:val="24"/>
              </w:rPr>
            </w:pPr>
            <w:r w:rsidRPr="00A522F9">
              <w:rPr>
                <w:sz w:val="24"/>
                <w:szCs w:val="24"/>
              </w:rPr>
              <w:t>2 02 16001 13 0000 150</w:t>
            </w:r>
          </w:p>
        </w:tc>
        <w:tc>
          <w:tcPr>
            <w:tcW w:w="11342" w:type="dxa"/>
            <w:tcBorders>
              <w:top w:val="single" w:sz="4" w:space="0" w:color="auto"/>
              <w:left w:val="single" w:sz="4" w:space="0" w:color="auto"/>
              <w:bottom w:val="single" w:sz="4" w:space="0" w:color="auto"/>
              <w:right w:val="single" w:sz="4" w:space="0" w:color="auto"/>
            </w:tcBorders>
            <w:shd w:val="clear" w:color="auto" w:fill="FFFFFF"/>
          </w:tcPr>
          <w:p w14:paraId="1F96EA82" w14:textId="77777777" w:rsidR="00E9083B" w:rsidRPr="00A522F9" w:rsidRDefault="00E9083B" w:rsidP="00E9083B">
            <w:pPr>
              <w:ind w:left="148" w:right="137"/>
              <w:rPr>
                <w:sz w:val="24"/>
                <w:szCs w:val="24"/>
              </w:rPr>
            </w:pPr>
            <w:r w:rsidRPr="00A522F9">
              <w:rPr>
                <w:sz w:val="24"/>
                <w:szCs w:val="24"/>
              </w:rPr>
              <w:t>Дотации бюджетам городских поселений на выравнивание бюджетной обеспеченности из бюджетов муниципальных районов</w:t>
            </w:r>
          </w:p>
        </w:tc>
      </w:tr>
      <w:tr w:rsidR="00E9083B" w:rsidRPr="00A522F9" w14:paraId="00941127" w14:textId="77777777" w:rsidTr="00A6031D">
        <w:trPr>
          <w:trHeight w:val="20"/>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0AF4ACAC" w14:textId="77777777" w:rsidR="00E9083B" w:rsidRPr="00A522F9" w:rsidRDefault="00E9083B" w:rsidP="00E9083B">
            <w:pPr>
              <w:ind w:right="124"/>
              <w:jc w:val="center"/>
              <w:rPr>
                <w:sz w:val="24"/>
                <w:szCs w:val="24"/>
              </w:rPr>
            </w:pPr>
            <w:r w:rsidRPr="00A522F9">
              <w:rPr>
                <w:sz w:val="24"/>
                <w:szCs w:val="24"/>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6790FB5A" w14:textId="77777777" w:rsidR="00E9083B" w:rsidRPr="00A522F9" w:rsidRDefault="00E9083B" w:rsidP="00E9083B">
            <w:pPr>
              <w:jc w:val="center"/>
              <w:rPr>
                <w:sz w:val="24"/>
                <w:szCs w:val="24"/>
              </w:rPr>
            </w:pPr>
            <w:r w:rsidRPr="00A522F9">
              <w:rPr>
                <w:sz w:val="24"/>
                <w:szCs w:val="24"/>
              </w:rPr>
              <w:t>2 02 29900 13 0000 150</w:t>
            </w:r>
          </w:p>
        </w:tc>
        <w:tc>
          <w:tcPr>
            <w:tcW w:w="11342" w:type="dxa"/>
            <w:tcBorders>
              <w:top w:val="single" w:sz="4" w:space="0" w:color="auto"/>
              <w:left w:val="single" w:sz="4" w:space="0" w:color="auto"/>
              <w:bottom w:val="single" w:sz="4" w:space="0" w:color="auto"/>
              <w:right w:val="single" w:sz="4" w:space="0" w:color="auto"/>
            </w:tcBorders>
            <w:shd w:val="clear" w:color="auto" w:fill="FFFFFF"/>
          </w:tcPr>
          <w:p w14:paraId="4007A6BA" w14:textId="77777777" w:rsidR="00E9083B" w:rsidRPr="00A522F9" w:rsidRDefault="00E9083B" w:rsidP="00E9083B">
            <w:pPr>
              <w:ind w:left="148" w:right="137"/>
              <w:rPr>
                <w:sz w:val="24"/>
                <w:szCs w:val="24"/>
              </w:rPr>
            </w:pPr>
            <w:r w:rsidRPr="00A522F9">
              <w:rPr>
                <w:sz w:val="24"/>
                <w:szCs w:val="24"/>
              </w:rPr>
              <w:t>Субсидии бюджетам городских поселений из местных бюджетов</w:t>
            </w:r>
          </w:p>
        </w:tc>
      </w:tr>
      <w:tr w:rsidR="00E9083B" w:rsidRPr="00A522F9" w14:paraId="012EC49B" w14:textId="77777777" w:rsidTr="00A6031D">
        <w:trPr>
          <w:trHeight w:val="20"/>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4B62C801" w14:textId="77777777" w:rsidR="00E9083B" w:rsidRPr="00A522F9" w:rsidRDefault="00E9083B" w:rsidP="00E9083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ind w:right="124"/>
              <w:jc w:val="center"/>
              <w:rPr>
                <w:sz w:val="24"/>
                <w:szCs w:val="24"/>
              </w:rPr>
            </w:pPr>
            <w:r w:rsidRPr="00A522F9">
              <w:rPr>
                <w:sz w:val="24"/>
                <w:szCs w:val="24"/>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279FA91B" w14:textId="77777777" w:rsidR="00E9083B" w:rsidRPr="00A522F9" w:rsidRDefault="00E9083B" w:rsidP="00E9083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sz w:val="24"/>
                <w:szCs w:val="24"/>
              </w:rPr>
            </w:pPr>
            <w:r w:rsidRPr="00A522F9">
              <w:rPr>
                <w:sz w:val="24"/>
                <w:szCs w:val="24"/>
              </w:rPr>
              <w:t>2 02 29999 13 0000 150</w:t>
            </w:r>
          </w:p>
        </w:tc>
        <w:tc>
          <w:tcPr>
            <w:tcW w:w="11342" w:type="dxa"/>
            <w:tcBorders>
              <w:top w:val="single" w:sz="4" w:space="0" w:color="auto"/>
              <w:left w:val="single" w:sz="4" w:space="0" w:color="auto"/>
              <w:bottom w:val="single" w:sz="4" w:space="0" w:color="auto"/>
              <w:right w:val="single" w:sz="4" w:space="0" w:color="auto"/>
            </w:tcBorders>
            <w:shd w:val="clear" w:color="auto" w:fill="FFFFFF"/>
          </w:tcPr>
          <w:p w14:paraId="33272E7A" w14:textId="77777777" w:rsidR="00E9083B" w:rsidRPr="00A522F9" w:rsidRDefault="00E9083B" w:rsidP="00E9083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rPr>
                <w:sz w:val="24"/>
                <w:szCs w:val="24"/>
              </w:rPr>
            </w:pPr>
            <w:r w:rsidRPr="00A522F9">
              <w:rPr>
                <w:sz w:val="24"/>
                <w:szCs w:val="24"/>
              </w:rPr>
              <w:t xml:space="preserve">  </w:t>
            </w:r>
            <w:r w:rsidRPr="00A522F9">
              <w:rPr>
                <w:color w:val="000000" w:themeColor="text1"/>
                <w:sz w:val="24"/>
                <w:szCs w:val="24"/>
              </w:rPr>
              <w:t>Прочие субсидии бюджетам городских поселений</w:t>
            </w:r>
          </w:p>
        </w:tc>
      </w:tr>
      <w:tr w:rsidR="00E9083B" w:rsidRPr="00A522F9" w14:paraId="21EA6006" w14:textId="77777777" w:rsidTr="00A6031D">
        <w:trPr>
          <w:trHeight w:val="20"/>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7A393051" w14:textId="77777777" w:rsidR="00E9083B" w:rsidRPr="00A522F9" w:rsidRDefault="00E9083B" w:rsidP="00E9083B">
            <w:pPr>
              <w:ind w:right="124"/>
              <w:jc w:val="center"/>
              <w:rPr>
                <w:sz w:val="24"/>
                <w:szCs w:val="24"/>
              </w:rPr>
            </w:pPr>
            <w:r w:rsidRPr="00A522F9">
              <w:rPr>
                <w:sz w:val="24"/>
                <w:szCs w:val="24"/>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7EFF949A" w14:textId="77777777" w:rsidR="00E9083B" w:rsidRPr="00A522F9" w:rsidRDefault="00E9083B" w:rsidP="00E9083B">
            <w:pPr>
              <w:jc w:val="center"/>
              <w:rPr>
                <w:sz w:val="24"/>
                <w:szCs w:val="24"/>
              </w:rPr>
            </w:pPr>
            <w:r w:rsidRPr="00A522F9">
              <w:rPr>
                <w:sz w:val="24"/>
                <w:szCs w:val="24"/>
              </w:rPr>
              <w:t>2 02 49999 13 0000 150</w:t>
            </w:r>
          </w:p>
        </w:tc>
        <w:tc>
          <w:tcPr>
            <w:tcW w:w="11342" w:type="dxa"/>
            <w:tcBorders>
              <w:top w:val="single" w:sz="4" w:space="0" w:color="auto"/>
              <w:left w:val="single" w:sz="4" w:space="0" w:color="auto"/>
              <w:bottom w:val="single" w:sz="4" w:space="0" w:color="auto"/>
              <w:right w:val="single" w:sz="4" w:space="0" w:color="auto"/>
            </w:tcBorders>
            <w:shd w:val="clear" w:color="auto" w:fill="FFFFFF"/>
          </w:tcPr>
          <w:p w14:paraId="2DF4C305" w14:textId="77777777" w:rsidR="00E9083B" w:rsidRPr="00A522F9" w:rsidRDefault="00E9083B" w:rsidP="00E9083B">
            <w:pPr>
              <w:ind w:left="148" w:right="137"/>
              <w:rPr>
                <w:sz w:val="24"/>
                <w:szCs w:val="24"/>
              </w:rPr>
            </w:pPr>
            <w:r w:rsidRPr="00A522F9">
              <w:rPr>
                <w:color w:val="000000" w:themeColor="text1"/>
                <w:sz w:val="24"/>
                <w:szCs w:val="24"/>
              </w:rPr>
              <w:t>Прочие межбюджетные трансферты, передаваемые бюджетам городских поселений</w:t>
            </w:r>
          </w:p>
        </w:tc>
      </w:tr>
      <w:tr w:rsidR="00E9083B" w:rsidRPr="00A522F9" w14:paraId="0D931BF1" w14:textId="77777777" w:rsidTr="00A6031D">
        <w:trPr>
          <w:trHeight w:val="20"/>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37728B6A" w14:textId="77777777" w:rsidR="00E9083B" w:rsidRPr="00CF785F" w:rsidRDefault="00E9083B" w:rsidP="00E9083B">
            <w:pPr>
              <w:ind w:right="124"/>
              <w:jc w:val="center"/>
              <w:rPr>
                <w:sz w:val="24"/>
                <w:szCs w:val="24"/>
              </w:rPr>
            </w:pPr>
            <w:r w:rsidRPr="00CF785F">
              <w:rPr>
                <w:sz w:val="24"/>
                <w:szCs w:val="24"/>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405B350E" w14:textId="77777777" w:rsidR="00E9083B" w:rsidRPr="00CF785F" w:rsidRDefault="00E9083B" w:rsidP="00E9083B">
            <w:pPr>
              <w:jc w:val="center"/>
              <w:rPr>
                <w:sz w:val="24"/>
                <w:szCs w:val="24"/>
              </w:rPr>
            </w:pPr>
            <w:r w:rsidRPr="00CF785F">
              <w:rPr>
                <w:sz w:val="24"/>
                <w:szCs w:val="24"/>
              </w:rPr>
              <w:t>2 04 05099 13 0000 150</w:t>
            </w:r>
          </w:p>
        </w:tc>
        <w:tc>
          <w:tcPr>
            <w:tcW w:w="11342" w:type="dxa"/>
            <w:tcBorders>
              <w:top w:val="single" w:sz="4" w:space="0" w:color="auto"/>
              <w:left w:val="single" w:sz="4" w:space="0" w:color="auto"/>
              <w:bottom w:val="single" w:sz="4" w:space="0" w:color="auto"/>
              <w:right w:val="single" w:sz="4" w:space="0" w:color="auto"/>
            </w:tcBorders>
            <w:shd w:val="clear" w:color="auto" w:fill="FFFFFF"/>
          </w:tcPr>
          <w:p w14:paraId="060F21DF" w14:textId="77777777" w:rsidR="00E9083B" w:rsidRPr="00CF785F" w:rsidRDefault="00E9083B" w:rsidP="00E9083B">
            <w:pPr>
              <w:ind w:left="148" w:right="137"/>
              <w:rPr>
                <w:sz w:val="24"/>
                <w:szCs w:val="24"/>
              </w:rPr>
            </w:pPr>
            <w:r w:rsidRPr="00CF785F">
              <w:rPr>
                <w:sz w:val="24"/>
                <w:szCs w:val="24"/>
              </w:rPr>
              <w:t>Прочие безвозмездные поступления от негосударственных организаций в бюджеты городских поселений</w:t>
            </w:r>
          </w:p>
        </w:tc>
      </w:tr>
      <w:tr w:rsidR="00E9083B" w:rsidRPr="00A522F9" w14:paraId="736216F6" w14:textId="77777777" w:rsidTr="00A6031D">
        <w:trPr>
          <w:trHeight w:val="20"/>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5FA39B4E" w14:textId="77777777" w:rsidR="00E9083B" w:rsidRPr="00A522F9" w:rsidRDefault="00E9083B" w:rsidP="00E9083B">
            <w:pPr>
              <w:ind w:right="124"/>
              <w:jc w:val="center"/>
              <w:rPr>
                <w:sz w:val="24"/>
                <w:szCs w:val="24"/>
              </w:rPr>
            </w:pPr>
            <w:r w:rsidRPr="00A522F9">
              <w:rPr>
                <w:sz w:val="24"/>
                <w:szCs w:val="24"/>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2289E65D" w14:textId="77777777" w:rsidR="00E9083B" w:rsidRPr="00A522F9" w:rsidRDefault="00E9083B" w:rsidP="00E9083B">
            <w:pPr>
              <w:jc w:val="center"/>
              <w:rPr>
                <w:sz w:val="24"/>
                <w:szCs w:val="24"/>
              </w:rPr>
            </w:pPr>
            <w:r w:rsidRPr="00A522F9">
              <w:rPr>
                <w:sz w:val="24"/>
                <w:szCs w:val="24"/>
              </w:rPr>
              <w:t>2 08 05000 13 0000 150</w:t>
            </w:r>
          </w:p>
        </w:tc>
        <w:tc>
          <w:tcPr>
            <w:tcW w:w="11342" w:type="dxa"/>
            <w:tcBorders>
              <w:top w:val="single" w:sz="4" w:space="0" w:color="auto"/>
              <w:left w:val="single" w:sz="4" w:space="0" w:color="auto"/>
              <w:bottom w:val="single" w:sz="4" w:space="0" w:color="auto"/>
              <w:right w:val="single" w:sz="4" w:space="0" w:color="auto"/>
            </w:tcBorders>
            <w:shd w:val="clear" w:color="auto" w:fill="FFFFFF"/>
          </w:tcPr>
          <w:p w14:paraId="1F574E43" w14:textId="77777777" w:rsidR="00E9083B" w:rsidRPr="00A522F9" w:rsidRDefault="00E9083B" w:rsidP="00E9083B">
            <w:pPr>
              <w:ind w:left="148" w:right="137"/>
              <w:rPr>
                <w:sz w:val="24"/>
                <w:szCs w:val="24"/>
              </w:rPr>
            </w:pPr>
            <w:r w:rsidRPr="00A522F9">
              <w:rPr>
                <w:sz w:val="24"/>
                <w:szCs w:val="24"/>
              </w:rPr>
              <w:t>Перечисления из бюджетов городских поселений (в бюджеты городских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E9083B" w:rsidRPr="00A522F9" w14:paraId="5A62E8D3" w14:textId="77777777" w:rsidTr="00A6031D">
        <w:trPr>
          <w:trHeight w:val="20"/>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1517C52B" w14:textId="77777777" w:rsidR="00E9083B" w:rsidRPr="00A522F9" w:rsidRDefault="00E9083B" w:rsidP="00E9083B">
            <w:pPr>
              <w:ind w:right="124"/>
              <w:jc w:val="center"/>
              <w:rPr>
                <w:sz w:val="24"/>
                <w:szCs w:val="24"/>
              </w:rPr>
            </w:pPr>
            <w:r w:rsidRPr="00A522F9">
              <w:rPr>
                <w:sz w:val="24"/>
                <w:szCs w:val="24"/>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4BF3C861" w14:textId="77777777" w:rsidR="00E9083B" w:rsidRPr="00A522F9" w:rsidRDefault="00E9083B" w:rsidP="00E9083B">
            <w:pPr>
              <w:jc w:val="center"/>
              <w:rPr>
                <w:sz w:val="24"/>
                <w:szCs w:val="24"/>
              </w:rPr>
            </w:pPr>
            <w:r w:rsidRPr="00A522F9">
              <w:rPr>
                <w:sz w:val="24"/>
                <w:szCs w:val="24"/>
              </w:rPr>
              <w:t>2 08 10000 13 0000 150</w:t>
            </w:r>
          </w:p>
        </w:tc>
        <w:tc>
          <w:tcPr>
            <w:tcW w:w="11342" w:type="dxa"/>
            <w:tcBorders>
              <w:top w:val="single" w:sz="4" w:space="0" w:color="auto"/>
              <w:left w:val="single" w:sz="4" w:space="0" w:color="auto"/>
              <w:bottom w:val="single" w:sz="4" w:space="0" w:color="auto"/>
              <w:right w:val="single" w:sz="4" w:space="0" w:color="auto"/>
            </w:tcBorders>
            <w:shd w:val="clear" w:color="auto" w:fill="FFFFFF"/>
          </w:tcPr>
          <w:p w14:paraId="625B0F32" w14:textId="77777777" w:rsidR="00E9083B" w:rsidRPr="00A522F9" w:rsidRDefault="00E9083B" w:rsidP="00E9083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ind w:left="148" w:right="137"/>
              <w:rPr>
                <w:sz w:val="24"/>
                <w:szCs w:val="24"/>
              </w:rPr>
            </w:pPr>
            <w:r w:rsidRPr="00A522F9">
              <w:rPr>
                <w:sz w:val="24"/>
                <w:szCs w:val="24"/>
              </w:rPr>
              <w:t>Перечисления из бюджетов городских поселений (в бюджеты городских поселений) для осуществления взыскания</w:t>
            </w:r>
          </w:p>
        </w:tc>
      </w:tr>
      <w:tr w:rsidR="00E9083B" w:rsidRPr="00A522F9" w14:paraId="7158465F" w14:textId="77777777" w:rsidTr="00A6031D">
        <w:trPr>
          <w:trHeight w:val="20"/>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1F8AC391" w14:textId="77777777" w:rsidR="00E9083B" w:rsidRPr="00A522F9" w:rsidRDefault="00E9083B" w:rsidP="00E9083B">
            <w:pPr>
              <w:ind w:right="124"/>
              <w:jc w:val="center"/>
              <w:rPr>
                <w:sz w:val="24"/>
                <w:szCs w:val="24"/>
              </w:rPr>
            </w:pPr>
            <w:r w:rsidRPr="00A522F9">
              <w:rPr>
                <w:sz w:val="24"/>
                <w:szCs w:val="24"/>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297D4E25" w14:textId="77777777" w:rsidR="00E9083B" w:rsidRPr="00A522F9" w:rsidRDefault="00E9083B" w:rsidP="00E9083B">
            <w:pPr>
              <w:jc w:val="center"/>
              <w:rPr>
                <w:sz w:val="24"/>
                <w:szCs w:val="24"/>
              </w:rPr>
            </w:pPr>
            <w:r w:rsidRPr="00A522F9">
              <w:rPr>
                <w:sz w:val="24"/>
                <w:szCs w:val="24"/>
              </w:rPr>
              <w:t>2 18 05010 13 0000 150</w:t>
            </w:r>
          </w:p>
        </w:tc>
        <w:tc>
          <w:tcPr>
            <w:tcW w:w="11342" w:type="dxa"/>
            <w:tcBorders>
              <w:top w:val="single" w:sz="4" w:space="0" w:color="auto"/>
              <w:left w:val="single" w:sz="4" w:space="0" w:color="auto"/>
              <w:bottom w:val="single" w:sz="4" w:space="0" w:color="auto"/>
              <w:right w:val="single" w:sz="4" w:space="0" w:color="auto"/>
            </w:tcBorders>
            <w:shd w:val="clear" w:color="auto" w:fill="FFFFFF"/>
          </w:tcPr>
          <w:p w14:paraId="472BAB52" w14:textId="77777777" w:rsidR="00E9083B" w:rsidRPr="00A522F9" w:rsidRDefault="00E9083B" w:rsidP="00E9083B">
            <w:pPr>
              <w:ind w:left="148" w:right="137"/>
              <w:rPr>
                <w:sz w:val="24"/>
                <w:szCs w:val="24"/>
              </w:rPr>
            </w:pPr>
            <w:r w:rsidRPr="00A522F9">
              <w:rPr>
                <w:sz w:val="24"/>
                <w:szCs w:val="24"/>
              </w:rPr>
              <w:t>Доходы бюджетов городских поселений от возврата бюджетными учреждениями остатков субсидий прошлых лет</w:t>
            </w:r>
          </w:p>
        </w:tc>
      </w:tr>
      <w:tr w:rsidR="00E9083B" w:rsidRPr="00A522F9" w14:paraId="343B8B97" w14:textId="77777777" w:rsidTr="00A6031D">
        <w:trPr>
          <w:trHeight w:val="20"/>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6290A5B1" w14:textId="77777777" w:rsidR="00E9083B" w:rsidRPr="00A522F9" w:rsidRDefault="00E9083B" w:rsidP="00E9083B">
            <w:pPr>
              <w:ind w:right="124"/>
              <w:jc w:val="center"/>
              <w:rPr>
                <w:sz w:val="24"/>
                <w:szCs w:val="24"/>
              </w:rPr>
            </w:pPr>
            <w:r w:rsidRPr="00A522F9">
              <w:rPr>
                <w:sz w:val="24"/>
                <w:szCs w:val="24"/>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623168D1" w14:textId="77777777" w:rsidR="00E9083B" w:rsidRPr="00A522F9" w:rsidRDefault="00E9083B" w:rsidP="00E9083B">
            <w:pPr>
              <w:jc w:val="center"/>
              <w:rPr>
                <w:sz w:val="24"/>
                <w:szCs w:val="24"/>
              </w:rPr>
            </w:pPr>
            <w:r w:rsidRPr="00A522F9">
              <w:rPr>
                <w:color w:val="000000"/>
                <w:sz w:val="24"/>
                <w:szCs w:val="24"/>
              </w:rPr>
              <w:t>2 19 60010 13 0000 150</w:t>
            </w:r>
          </w:p>
        </w:tc>
        <w:tc>
          <w:tcPr>
            <w:tcW w:w="11342" w:type="dxa"/>
            <w:tcBorders>
              <w:top w:val="single" w:sz="4" w:space="0" w:color="auto"/>
              <w:left w:val="single" w:sz="4" w:space="0" w:color="auto"/>
              <w:bottom w:val="single" w:sz="4" w:space="0" w:color="auto"/>
              <w:right w:val="single" w:sz="4" w:space="0" w:color="auto"/>
            </w:tcBorders>
            <w:shd w:val="clear" w:color="auto" w:fill="FFFFFF"/>
          </w:tcPr>
          <w:p w14:paraId="1C8EFAE3" w14:textId="77777777" w:rsidR="00E9083B" w:rsidRPr="00A522F9" w:rsidRDefault="00E9083B" w:rsidP="00E9083B">
            <w:pPr>
              <w:ind w:left="148" w:right="137"/>
              <w:rPr>
                <w:sz w:val="24"/>
                <w:szCs w:val="24"/>
              </w:rPr>
            </w:pPr>
            <w:r w:rsidRPr="00A522F9">
              <w:rPr>
                <w:color w:val="000000"/>
                <w:sz w:val="24"/>
                <w:szCs w:val="24"/>
              </w:rPr>
              <w:t>Возврат прочих остатков субсидий, субвенций и иных межбюджетных трансфертов,</w:t>
            </w:r>
            <w:r w:rsidRPr="00A522F9">
              <w:rPr>
                <w:sz w:val="24"/>
                <w:szCs w:val="24"/>
              </w:rPr>
              <w:t xml:space="preserve"> имеющих целевое назначение, прошлых лет из бюджетов городских поселений</w:t>
            </w:r>
          </w:p>
        </w:tc>
      </w:tr>
      <w:tr w:rsidR="00E9083B" w:rsidRPr="00A522F9" w14:paraId="254D19D8" w14:textId="77777777" w:rsidTr="00A6031D">
        <w:trPr>
          <w:trHeight w:val="20"/>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6B66F160" w14:textId="77777777" w:rsidR="00E9083B" w:rsidRPr="00A522F9" w:rsidRDefault="00E9083B" w:rsidP="00E9083B">
            <w:pPr>
              <w:ind w:right="124"/>
              <w:jc w:val="center"/>
              <w:rPr>
                <w:sz w:val="24"/>
                <w:szCs w:val="24"/>
              </w:rPr>
            </w:pPr>
          </w:p>
        </w:tc>
        <w:tc>
          <w:tcPr>
            <w:tcW w:w="14188" w:type="dxa"/>
            <w:gridSpan w:val="2"/>
            <w:tcBorders>
              <w:top w:val="single" w:sz="4" w:space="0" w:color="auto"/>
              <w:left w:val="single" w:sz="4" w:space="0" w:color="auto"/>
              <w:bottom w:val="single" w:sz="4" w:space="0" w:color="auto"/>
              <w:right w:val="single" w:sz="4" w:space="0" w:color="auto"/>
            </w:tcBorders>
            <w:shd w:val="clear" w:color="auto" w:fill="FFFFFF"/>
          </w:tcPr>
          <w:p w14:paraId="6746E1B0" w14:textId="77777777" w:rsidR="00E9083B" w:rsidRPr="00A522F9" w:rsidRDefault="00E9083B" w:rsidP="00E9083B">
            <w:pPr>
              <w:ind w:left="148" w:right="137"/>
              <w:rPr>
                <w:color w:val="000000"/>
                <w:sz w:val="24"/>
                <w:szCs w:val="24"/>
              </w:rPr>
            </w:pPr>
            <w:r w:rsidRPr="00A522F9">
              <w:rPr>
                <w:color w:val="000000"/>
                <w:sz w:val="24"/>
                <w:szCs w:val="24"/>
              </w:rPr>
              <w:t>Доходы, закрепляемые за всеми администраторами</w:t>
            </w:r>
          </w:p>
        </w:tc>
      </w:tr>
      <w:tr w:rsidR="00E9083B" w:rsidRPr="00A522F9" w14:paraId="0DDD90DB" w14:textId="77777777" w:rsidTr="00A6031D">
        <w:trPr>
          <w:trHeight w:val="20"/>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19E54571" w14:textId="77777777" w:rsidR="00E9083B" w:rsidRPr="00A522F9" w:rsidRDefault="00E9083B" w:rsidP="00E9083B">
            <w:pPr>
              <w:ind w:right="124"/>
              <w:jc w:val="center"/>
              <w:rPr>
                <w:sz w:val="24"/>
                <w:szCs w:val="24"/>
              </w:rPr>
            </w:pPr>
            <w:r w:rsidRPr="00A522F9">
              <w:rPr>
                <w:sz w:val="24"/>
                <w:szCs w:val="24"/>
              </w:rPr>
              <w:t>000</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0BA5CEF4" w14:textId="77777777" w:rsidR="00E9083B" w:rsidRPr="00A522F9" w:rsidRDefault="00E9083B" w:rsidP="00E9083B">
            <w:pPr>
              <w:ind w:left="18"/>
              <w:jc w:val="center"/>
              <w:rPr>
                <w:sz w:val="24"/>
                <w:szCs w:val="24"/>
              </w:rPr>
            </w:pPr>
            <w:r w:rsidRPr="00A522F9">
              <w:rPr>
                <w:sz w:val="24"/>
                <w:szCs w:val="24"/>
              </w:rPr>
              <w:t>1 16 10123 01 0131 140</w:t>
            </w:r>
          </w:p>
        </w:tc>
        <w:tc>
          <w:tcPr>
            <w:tcW w:w="11342" w:type="dxa"/>
            <w:tcBorders>
              <w:top w:val="single" w:sz="4" w:space="0" w:color="auto"/>
              <w:left w:val="single" w:sz="4" w:space="0" w:color="auto"/>
              <w:bottom w:val="single" w:sz="4" w:space="0" w:color="auto"/>
              <w:right w:val="single" w:sz="4" w:space="0" w:color="auto"/>
            </w:tcBorders>
            <w:shd w:val="clear" w:color="auto" w:fill="FFFFFF"/>
          </w:tcPr>
          <w:p w14:paraId="73012461" w14:textId="77777777" w:rsidR="00E9083B" w:rsidRPr="00A522F9" w:rsidRDefault="00E9083B" w:rsidP="00E9083B">
            <w:pPr>
              <w:ind w:left="148" w:right="137"/>
              <w:rPr>
                <w:sz w:val="24"/>
                <w:szCs w:val="24"/>
              </w:rPr>
            </w:pPr>
            <w:r w:rsidRPr="00A522F9">
              <w:rPr>
                <w:sz w:val="24"/>
                <w:szCs w:val="24"/>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поселений за исключением доходов, направляемых на формирование муниципального дорожного фонда, а также иных платежей в </w:t>
            </w:r>
            <w:r w:rsidRPr="00A522F9">
              <w:rPr>
                <w:sz w:val="24"/>
                <w:szCs w:val="24"/>
              </w:rPr>
              <w:lastRenderedPageBreak/>
              <w:t>случае принятия решения финансовым органом муниципального образования о раздельном учете задолженности)</w:t>
            </w:r>
          </w:p>
        </w:tc>
      </w:tr>
      <w:tr w:rsidR="00E9083B" w:rsidRPr="00A522F9" w14:paraId="44F9492A" w14:textId="77777777" w:rsidTr="00A6031D">
        <w:trPr>
          <w:trHeight w:val="20"/>
          <w:jc w:val="center"/>
        </w:trPr>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080ADF87" w14:textId="77777777" w:rsidR="00E9083B" w:rsidRPr="00A522F9" w:rsidRDefault="00E9083B" w:rsidP="00E9083B">
            <w:pPr>
              <w:ind w:right="124"/>
              <w:jc w:val="center"/>
              <w:rPr>
                <w:sz w:val="24"/>
                <w:szCs w:val="24"/>
              </w:rPr>
            </w:pPr>
            <w:r w:rsidRPr="00A522F9">
              <w:rPr>
                <w:sz w:val="24"/>
                <w:szCs w:val="24"/>
              </w:rPr>
              <w:lastRenderedPageBreak/>
              <w:t>000</w:t>
            </w:r>
          </w:p>
        </w:tc>
        <w:tc>
          <w:tcPr>
            <w:tcW w:w="2846" w:type="dxa"/>
            <w:tcBorders>
              <w:top w:val="single" w:sz="4" w:space="0" w:color="auto"/>
              <w:left w:val="single" w:sz="4" w:space="0" w:color="auto"/>
              <w:bottom w:val="single" w:sz="4" w:space="0" w:color="auto"/>
              <w:right w:val="single" w:sz="4" w:space="0" w:color="auto"/>
            </w:tcBorders>
            <w:shd w:val="clear" w:color="000000" w:fill="FFFFFF"/>
            <w:vAlign w:val="center"/>
          </w:tcPr>
          <w:p w14:paraId="242DF9D6" w14:textId="77777777" w:rsidR="00E9083B" w:rsidRPr="00A522F9" w:rsidRDefault="00E9083B" w:rsidP="00E9083B">
            <w:pPr>
              <w:ind w:left="18" w:right="124"/>
              <w:jc w:val="center"/>
              <w:rPr>
                <w:sz w:val="24"/>
                <w:szCs w:val="24"/>
              </w:rPr>
            </w:pPr>
            <w:r w:rsidRPr="00A522F9">
              <w:rPr>
                <w:sz w:val="24"/>
                <w:szCs w:val="24"/>
              </w:rPr>
              <w:t>1 16 01082 01 0000 140</w:t>
            </w:r>
          </w:p>
        </w:tc>
        <w:tc>
          <w:tcPr>
            <w:tcW w:w="11342" w:type="dxa"/>
            <w:tcBorders>
              <w:top w:val="single" w:sz="4" w:space="0" w:color="auto"/>
              <w:left w:val="single" w:sz="4" w:space="0" w:color="auto"/>
              <w:bottom w:val="single" w:sz="4" w:space="0" w:color="auto"/>
              <w:right w:val="single" w:sz="4" w:space="0" w:color="auto"/>
            </w:tcBorders>
            <w:shd w:val="clear" w:color="000000" w:fill="FFFFFF"/>
            <w:vAlign w:val="center"/>
          </w:tcPr>
          <w:p w14:paraId="12D65EA3" w14:textId="77777777" w:rsidR="00E9083B" w:rsidRPr="00A522F9" w:rsidRDefault="00A6031D" w:rsidP="00A6031D">
            <w:pPr>
              <w:ind w:left="228" w:right="124"/>
              <w:rPr>
                <w:sz w:val="24"/>
                <w:szCs w:val="24"/>
              </w:rPr>
            </w:pPr>
            <w:r w:rsidRPr="00A522F9">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E9083B" w:rsidRPr="00A522F9" w14:paraId="5CA3FF74" w14:textId="77777777" w:rsidTr="00A6031D">
        <w:trPr>
          <w:trHeight w:val="20"/>
          <w:jc w:val="center"/>
        </w:trPr>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2A78A1B5" w14:textId="77777777" w:rsidR="00E9083B" w:rsidRPr="00A522F9" w:rsidRDefault="00E9083B" w:rsidP="00E9083B">
            <w:pPr>
              <w:ind w:right="124"/>
              <w:jc w:val="center"/>
              <w:rPr>
                <w:sz w:val="24"/>
                <w:szCs w:val="24"/>
              </w:rPr>
            </w:pPr>
            <w:r w:rsidRPr="00A522F9">
              <w:rPr>
                <w:sz w:val="24"/>
                <w:szCs w:val="24"/>
              </w:rPr>
              <w:t>000</w:t>
            </w:r>
          </w:p>
        </w:tc>
        <w:tc>
          <w:tcPr>
            <w:tcW w:w="2846" w:type="dxa"/>
            <w:tcBorders>
              <w:top w:val="single" w:sz="4" w:space="0" w:color="auto"/>
              <w:left w:val="single" w:sz="4" w:space="0" w:color="auto"/>
              <w:bottom w:val="single" w:sz="4" w:space="0" w:color="auto"/>
              <w:right w:val="single" w:sz="4" w:space="0" w:color="auto"/>
            </w:tcBorders>
            <w:shd w:val="clear" w:color="000000" w:fill="FFFFFF"/>
            <w:vAlign w:val="center"/>
          </w:tcPr>
          <w:p w14:paraId="70E0613C" w14:textId="77777777" w:rsidR="00E9083B" w:rsidRPr="00A522F9" w:rsidRDefault="00E9083B" w:rsidP="00E9083B">
            <w:pPr>
              <w:ind w:left="18" w:right="124"/>
              <w:jc w:val="center"/>
              <w:rPr>
                <w:sz w:val="24"/>
                <w:szCs w:val="24"/>
              </w:rPr>
            </w:pPr>
            <w:r w:rsidRPr="00A522F9">
              <w:rPr>
                <w:sz w:val="24"/>
                <w:szCs w:val="24"/>
              </w:rPr>
              <w:t>1 16 11050 01 0000 140</w:t>
            </w:r>
          </w:p>
        </w:tc>
        <w:tc>
          <w:tcPr>
            <w:tcW w:w="11342" w:type="dxa"/>
            <w:tcBorders>
              <w:top w:val="single" w:sz="4" w:space="0" w:color="auto"/>
              <w:left w:val="single" w:sz="4" w:space="0" w:color="auto"/>
              <w:bottom w:val="single" w:sz="4" w:space="0" w:color="auto"/>
              <w:right w:val="single" w:sz="4" w:space="0" w:color="auto"/>
            </w:tcBorders>
            <w:shd w:val="clear" w:color="000000" w:fill="FFFFFF"/>
            <w:vAlign w:val="center"/>
          </w:tcPr>
          <w:p w14:paraId="6AFF3BBF" w14:textId="77777777" w:rsidR="00E9083B" w:rsidRPr="00A522F9" w:rsidRDefault="00A6031D" w:rsidP="00A6031D">
            <w:pPr>
              <w:ind w:left="228" w:right="124"/>
              <w:rPr>
                <w:sz w:val="24"/>
                <w:szCs w:val="24"/>
              </w:rPr>
            </w:pPr>
            <w:r w:rsidRPr="00A522F9">
              <w:rPr>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bl>
    <w:p w14:paraId="1A8BE2BB" w14:textId="77777777" w:rsidR="00D819DE" w:rsidRPr="00A522F9" w:rsidRDefault="00D819DE" w:rsidP="0088182F">
      <w:pPr>
        <w:rPr>
          <w:sz w:val="24"/>
          <w:szCs w:val="24"/>
        </w:rPr>
      </w:pPr>
    </w:p>
    <w:sectPr w:rsidR="00D819DE" w:rsidRPr="00A522F9" w:rsidSect="00CF785F">
      <w:headerReference w:type="default" r:id="rId18"/>
      <w:headerReference w:type="first" r:id="rId19"/>
      <w:pgSz w:w="16838" w:h="11906" w:orient="landscape"/>
      <w:pgMar w:top="851"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B3A00" w14:textId="77777777" w:rsidR="005A2CA9" w:rsidRDefault="005A2CA9" w:rsidP="00CF785F">
      <w:r>
        <w:separator/>
      </w:r>
    </w:p>
  </w:endnote>
  <w:endnote w:type="continuationSeparator" w:id="0">
    <w:p w14:paraId="589647BA" w14:textId="77777777" w:rsidR="005A2CA9" w:rsidRDefault="005A2CA9" w:rsidP="00CF7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9B833" w14:textId="77777777" w:rsidR="005A2CA9" w:rsidRDefault="005A2CA9" w:rsidP="00CF785F">
      <w:r>
        <w:separator/>
      </w:r>
    </w:p>
  </w:footnote>
  <w:footnote w:type="continuationSeparator" w:id="0">
    <w:p w14:paraId="797F0C29" w14:textId="77777777" w:rsidR="005A2CA9" w:rsidRDefault="005A2CA9" w:rsidP="00CF7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3076878"/>
      <w:docPartObj>
        <w:docPartGallery w:val="Page Numbers (Top of Page)"/>
        <w:docPartUnique/>
      </w:docPartObj>
    </w:sdtPr>
    <w:sdtEndPr/>
    <w:sdtContent>
      <w:p w14:paraId="493ACBC8" w14:textId="77777777" w:rsidR="00CF785F" w:rsidRDefault="00CF785F">
        <w:pPr>
          <w:pStyle w:val="a5"/>
          <w:jc w:val="center"/>
        </w:pPr>
        <w:r>
          <w:fldChar w:fldCharType="begin"/>
        </w:r>
        <w:r>
          <w:instrText>PAGE   \* MERGEFORMAT</w:instrText>
        </w:r>
        <w:r>
          <w:fldChar w:fldCharType="separate"/>
        </w:r>
        <w:r>
          <w:t>2</w:t>
        </w:r>
        <w:r>
          <w:fldChar w:fldCharType="end"/>
        </w:r>
      </w:p>
    </w:sdtContent>
  </w:sdt>
  <w:p w14:paraId="6FA8831B" w14:textId="77777777" w:rsidR="00CF785F" w:rsidRDefault="00CF785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52266" w14:textId="77777777" w:rsidR="00CF785F" w:rsidRDefault="00CF785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021E"/>
    <w:rsid w:val="000922CA"/>
    <w:rsid w:val="0009547F"/>
    <w:rsid w:val="00123C1F"/>
    <w:rsid w:val="00195C73"/>
    <w:rsid w:val="001B1497"/>
    <w:rsid w:val="001C496B"/>
    <w:rsid w:val="001D2C64"/>
    <w:rsid w:val="00216EC0"/>
    <w:rsid w:val="002200D6"/>
    <w:rsid w:val="002206A0"/>
    <w:rsid w:val="0026680F"/>
    <w:rsid w:val="002A2804"/>
    <w:rsid w:val="002D5CA8"/>
    <w:rsid w:val="002F1131"/>
    <w:rsid w:val="003366CF"/>
    <w:rsid w:val="0036633F"/>
    <w:rsid w:val="003B78A8"/>
    <w:rsid w:val="003C37F9"/>
    <w:rsid w:val="003D36E0"/>
    <w:rsid w:val="004002B5"/>
    <w:rsid w:val="00401364"/>
    <w:rsid w:val="004A434E"/>
    <w:rsid w:val="004D586A"/>
    <w:rsid w:val="004F72DE"/>
    <w:rsid w:val="0050243D"/>
    <w:rsid w:val="00507840"/>
    <w:rsid w:val="005323A9"/>
    <w:rsid w:val="005350DE"/>
    <w:rsid w:val="00541E23"/>
    <w:rsid w:val="005A2CA9"/>
    <w:rsid w:val="005A6394"/>
    <w:rsid w:val="005B02E0"/>
    <w:rsid w:val="005C2343"/>
    <w:rsid w:val="005D5119"/>
    <w:rsid w:val="006415D1"/>
    <w:rsid w:val="006856B9"/>
    <w:rsid w:val="006F106C"/>
    <w:rsid w:val="006F20E7"/>
    <w:rsid w:val="007566B1"/>
    <w:rsid w:val="008055A9"/>
    <w:rsid w:val="0088182F"/>
    <w:rsid w:val="008B522F"/>
    <w:rsid w:val="008F43D0"/>
    <w:rsid w:val="00951382"/>
    <w:rsid w:val="00951F44"/>
    <w:rsid w:val="00961A7E"/>
    <w:rsid w:val="009C5053"/>
    <w:rsid w:val="009D39DE"/>
    <w:rsid w:val="00A239FA"/>
    <w:rsid w:val="00A522F9"/>
    <w:rsid w:val="00A53E46"/>
    <w:rsid w:val="00A6031D"/>
    <w:rsid w:val="00A73342"/>
    <w:rsid w:val="00A818F7"/>
    <w:rsid w:val="00A91A39"/>
    <w:rsid w:val="00A920BB"/>
    <w:rsid w:val="00AF0A4D"/>
    <w:rsid w:val="00B20679"/>
    <w:rsid w:val="00B5651C"/>
    <w:rsid w:val="00B82500"/>
    <w:rsid w:val="00BF3AE3"/>
    <w:rsid w:val="00C31486"/>
    <w:rsid w:val="00C7460C"/>
    <w:rsid w:val="00CB081E"/>
    <w:rsid w:val="00CB3E7B"/>
    <w:rsid w:val="00CC18F4"/>
    <w:rsid w:val="00CD3D7D"/>
    <w:rsid w:val="00CD64BB"/>
    <w:rsid w:val="00CF785F"/>
    <w:rsid w:val="00D01EA8"/>
    <w:rsid w:val="00D069D0"/>
    <w:rsid w:val="00D77B9A"/>
    <w:rsid w:val="00D819DE"/>
    <w:rsid w:val="00DD2D47"/>
    <w:rsid w:val="00E15082"/>
    <w:rsid w:val="00E15E26"/>
    <w:rsid w:val="00E840AF"/>
    <w:rsid w:val="00E9083B"/>
    <w:rsid w:val="00EC021E"/>
    <w:rsid w:val="00EE660F"/>
    <w:rsid w:val="00F41374"/>
    <w:rsid w:val="00F53F31"/>
    <w:rsid w:val="00F94877"/>
    <w:rsid w:val="00FB673D"/>
    <w:rsid w:val="00FD2B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B9D7B"/>
  <w15:docId w15:val="{82AE2E40-B79D-4F94-8D5E-7606F55EF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21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EC021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 Spacing"/>
    <w:uiPriority w:val="1"/>
    <w:qFormat/>
    <w:rsid w:val="00EC021E"/>
    <w:pPr>
      <w:spacing w:after="0"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8F43D0"/>
    <w:rPr>
      <w:color w:val="0563C1" w:themeColor="hyperlink"/>
      <w:u w:val="single"/>
    </w:rPr>
  </w:style>
  <w:style w:type="paragraph" w:styleId="a5">
    <w:name w:val="header"/>
    <w:basedOn w:val="a"/>
    <w:link w:val="a6"/>
    <w:uiPriority w:val="99"/>
    <w:unhideWhenUsed/>
    <w:rsid w:val="00CF785F"/>
    <w:pPr>
      <w:tabs>
        <w:tab w:val="center" w:pos="4677"/>
        <w:tab w:val="right" w:pos="9355"/>
      </w:tabs>
    </w:pPr>
  </w:style>
  <w:style w:type="character" w:customStyle="1" w:styleId="a6">
    <w:name w:val="Верхний колонтитул Знак"/>
    <w:basedOn w:val="a0"/>
    <w:link w:val="a5"/>
    <w:uiPriority w:val="99"/>
    <w:rsid w:val="00CF785F"/>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CF785F"/>
    <w:pPr>
      <w:tabs>
        <w:tab w:val="center" w:pos="4677"/>
        <w:tab w:val="right" w:pos="9355"/>
      </w:tabs>
    </w:pPr>
  </w:style>
  <w:style w:type="character" w:customStyle="1" w:styleId="a8">
    <w:name w:val="Нижний колонтитул Знак"/>
    <w:basedOn w:val="a0"/>
    <w:link w:val="a7"/>
    <w:uiPriority w:val="99"/>
    <w:rsid w:val="00CF785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3356&amp;dst=3019" TargetMode="External"/><Relationship Id="rId13" Type="http://schemas.openxmlformats.org/officeDocument/2006/relationships/hyperlink" Target="https://login.consultant.ru/link/?req=doc&amp;base=LAW&amp;n=463356&amp;dst=3019"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pravo.tatarstan.ru" TargetMode="External"/><Relationship Id="rId12" Type="http://schemas.openxmlformats.org/officeDocument/2006/relationships/hyperlink" Target="https://login.consultant.ru/link/?req=doc&amp;base=LAW&amp;n=463356&amp;dst=3019" TargetMode="External"/><Relationship Id="rId17" Type="http://schemas.openxmlformats.org/officeDocument/2006/relationships/hyperlink" Target="https://login.consultant.ru/link/?req=doc&amp;base=LAW&amp;n=463356&amp;dst=21197" TargetMode="External"/><Relationship Id="rId2" Type="http://schemas.openxmlformats.org/officeDocument/2006/relationships/settings" Target="settings.xml"/><Relationship Id="rId16" Type="http://schemas.openxmlformats.org/officeDocument/2006/relationships/hyperlink" Target="https://login.consultant.ru/link/?req=doc&amp;base=LAW&amp;n=463356&amp;dst=101491"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eninogorsk.tatarstan.ru" TargetMode="External"/><Relationship Id="rId11" Type="http://schemas.openxmlformats.org/officeDocument/2006/relationships/hyperlink" Target="https://login.consultant.ru/link/?req=doc&amp;base=LAW&amp;n=463356&amp;dst=3019" TargetMode="External"/><Relationship Id="rId5" Type="http://schemas.openxmlformats.org/officeDocument/2006/relationships/endnotes" Target="endnotes.xml"/><Relationship Id="rId15" Type="http://schemas.openxmlformats.org/officeDocument/2006/relationships/hyperlink" Target="https://login.consultant.ru/link/?req=doc&amp;base=LAW&amp;n=463356&amp;dst=3019" TargetMode="External"/><Relationship Id="rId10" Type="http://schemas.openxmlformats.org/officeDocument/2006/relationships/hyperlink" Target="https://login.consultant.ru/link/?req=doc&amp;base=LAW&amp;n=463356&amp;dst=101491"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login.consultant.ru/link/?req=doc&amp;base=LAW&amp;n=463356&amp;dst=10877" TargetMode="External"/><Relationship Id="rId14" Type="http://schemas.openxmlformats.org/officeDocument/2006/relationships/hyperlink" Target="https://login.consultant.ru/link/?req=doc&amp;base=LAW&amp;n=463356&amp;dst=3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3776</Words>
  <Characters>21526</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leni-len-rfo7-fo</dc:creator>
  <cp:keywords/>
  <dc:description/>
  <cp:lastModifiedBy>Маш Бюро</cp:lastModifiedBy>
  <cp:revision>4</cp:revision>
  <cp:lastPrinted>2025-11-27T12:35:00Z</cp:lastPrinted>
  <dcterms:created xsi:type="dcterms:W3CDTF">2025-11-27T12:36:00Z</dcterms:created>
  <dcterms:modified xsi:type="dcterms:W3CDTF">2025-11-28T07:56:00Z</dcterms:modified>
</cp:coreProperties>
</file>