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B1D4" w14:textId="77777777" w:rsidR="00066BC9" w:rsidRPr="00385629" w:rsidRDefault="00066BC9" w:rsidP="007A5055">
      <w:pPr>
        <w:ind w:right="-1"/>
        <w:jc w:val="center"/>
        <w:rPr>
          <w:rFonts w:ascii="Times New Roman" w:eastAsia="Calibri" w:hAnsi="Times New Roman" w:cs="Times New Roman"/>
          <w:color w:val="auto"/>
          <w:sz w:val="28"/>
          <w:szCs w:val="28"/>
        </w:rPr>
      </w:pPr>
      <w:r w:rsidRPr="00385629">
        <w:rPr>
          <w:rFonts w:ascii="Times New Roman" w:eastAsia="Calibri" w:hAnsi="Times New Roman" w:cs="Times New Roman"/>
          <w:color w:val="auto"/>
          <w:sz w:val="28"/>
          <w:szCs w:val="28"/>
        </w:rPr>
        <w:t>К А Р А Р</w:t>
      </w:r>
    </w:p>
    <w:p w14:paraId="64F9BE4C" w14:textId="77777777" w:rsidR="00066BC9" w:rsidRPr="00385629" w:rsidRDefault="00066BC9" w:rsidP="007A5055">
      <w:pPr>
        <w:ind w:right="-1"/>
        <w:jc w:val="center"/>
        <w:rPr>
          <w:rFonts w:ascii="Times New Roman" w:eastAsia="Calibri" w:hAnsi="Times New Roman" w:cs="Times New Roman"/>
          <w:color w:val="auto"/>
          <w:sz w:val="28"/>
          <w:szCs w:val="28"/>
        </w:rPr>
      </w:pPr>
    </w:p>
    <w:p w14:paraId="5C0650DC" w14:textId="77777777" w:rsidR="00066BC9" w:rsidRPr="00385629" w:rsidRDefault="00066BC9" w:rsidP="007A5055">
      <w:pPr>
        <w:ind w:right="-1"/>
        <w:jc w:val="center"/>
        <w:rPr>
          <w:rFonts w:ascii="Times New Roman" w:eastAsia="Calibri" w:hAnsi="Times New Roman" w:cs="Times New Roman"/>
          <w:color w:val="auto"/>
          <w:sz w:val="28"/>
          <w:szCs w:val="28"/>
        </w:rPr>
      </w:pPr>
    </w:p>
    <w:p w14:paraId="7958ED4C" w14:textId="75BA1C12" w:rsidR="00066BC9" w:rsidRPr="00385629" w:rsidRDefault="00066BC9" w:rsidP="007A5055">
      <w:pPr>
        <w:ind w:right="-1"/>
        <w:jc w:val="center"/>
        <w:rPr>
          <w:rFonts w:ascii="Times New Roman" w:eastAsia="Calibri" w:hAnsi="Times New Roman" w:cs="Times New Roman"/>
          <w:color w:val="auto"/>
          <w:sz w:val="28"/>
          <w:szCs w:val="28"/>
        </w:rPr>
      </w:pPr>
      <w:r w:rsidRPr="00385629">
        <w:rPr>
          <w:rFonts w:ascii="Times New Roman" w:eastAsia="Calibri" w:hAnsi="Times New Roman" w:cs="Times New Roman"/>
          <w:color w:val="auto"/>
          <w:sz w:val="28"/>
          <w:szCs w:val="28"/>
        </w:rPr>
        <w:t xml:space="preserve">П О С Т А Н О В Л Е Н И Е          № </w:t>
      </w:r>
      <w:r>
        <w:rPr>
          <w:rFonts w:ascii="Times New Roman" w:eastAsia="Calibri" w:hAnsi="Times New Roman" w:cs="Times New Roman"/>
          <w:color w:val="auto"/>
          <w:sz w:val="28"/>
          <w:szCs w:val="28"/>
        </w:rPr>
        <w:t>20</w:t>
      </w:r>
    </w:p>
    <w:p w14:paraId="63947398" w14:textId="77777777" w:rsidR="00066BC9" w:rsidRPr="00385629" w:rsidRDefault="00066BC9" w:rsidP="007A5055">
      <w:pPr>
        <w:ind w:right="-1"/>
        <w:jc w:val="center"/>
        <w:rPr>
          <w:rFonts w:ascii="Times New Roman" w:eastAsia="Calibri" w:hAnsi="Times New Roman" w:cs="Times New Roman"/>
          <w:color w:val="auto"/>
          <w:sz w:val="28"/>
          <w:szCs w:val="28"/>
        </w:rPr>
      </w:pPr>
    </w:p>
    <w:p w14:paraId="51237924" w14:textId="77777777" w:rsidR="00066BC9" w:rsidRPr="00385629" w:rsidRDefault="00066BC9" w:rsidP="007A5055">
      <w:pPr>
        <w:ind w:right="-1"/>
        <w:jc w:val="center"/>
        <w:rPr>
          <w:rFonts w:ascii="Times New Roman" w:eastAsia="Calibri" w:hAnsi="Times New Roman" w:cs="Times New Roman"/>
          <w:color w:val="auto"/>
          <w:sz w:val="28"/>
          <w:szCs w:val="28"/>
        </w:rPr>
      </w:pPr>
    </w:p>
    <w:p w14:paraId="58EB3BA2" w14:textId="6DD1B217" w:rsidR="00066BC9" w:rsidRPr="00385629" w:rsidRDefault="00066BC9" w:rsidP="007A5055">
      <w:pPr>
        <w:rPr>
          <w:rFonts w:ascii="Times New Roman" w:eastAsia="Calibri" w:hAnsi="Times New Roman" w:cs="Times New Roman"/>
          <w:b/>
          <w:bCs/>
          <w:color w:val="auto"/>
          <w:sz w:val="28"/>
          <w:szCs w:val="28"/>
        </w:rPr>
      </w:pPr>
      <w:r w:rsidRPr="00385629">
        <w:rPr>
          <w:rFonts w:ascii="Times New Roman" w:eastAsia="Calibri" w:hAnsi="Times New Roman" w:cs="Times New Roman"/>
          <w:color w:val="auto"/>
          <w:sz w:val="28"/>
          <w:szCs w:val="28"/>
        </w:rPr>
        <w:t xml:space="preserve">                                                             от «</w:t>
      </w:r>
      <w:r>
        <w:rPr>
          <w:rFonts w:ascii="Times New Roman" w:eastAsia="Calibri" w:hAnsi="Times New Roman" w:cs="Times New Roman"/>
          <w:color w:val="auto"/>
          <w:sz w:val="28"/>
          <w:szCs w:val="28"/>
        </w:rPr>
        <w:t>21</w:t>
      </w:r>
      <w:r w:rsidRPr="00385629">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ноября</w:t>
      </w:r>
      <w:r w:rsidRPr="00385629">
        <w:rPr>
          <w:rFonts w:ascii="Times New Roman" w:eastAsia="Calibri" w:hAnsi="Times New Roman" w:cs="Times New Roman"/>
          <w:color w:val="auto"/>
          <w:sz w:val="28"/>
          <w:szCs w:val="28"/>
        </w:rPr>
        <w:t xml:space="preserve"> 202</w:t>
      </w:r>
      <w:r w:rsidRPr="00385629">
        <w:rPr>
          <w:rFonts w:ascii="Times New Roman" w:hAnsi="Times New Roman" w:cs="Times New Roman"/>
          <w:color w:val="auto"/>
          <w:sz w:val="28"/>
          <w:szCs w:val="28"/>
        </w:rPr>
        <w:t>5</w:t>
      </w:r>
      <w:r w:rsidRPr="00385629">
        <w:rPr>
          <w:rFonts w:ascii="Times New Roman" w:eastAsia="Calibri" w:hAnsi="Times New Roman" w:cs="Times New Roman"/>
          <w:color w:val="auto"/>
          <w:sz w:val="28"/>
          <w:szCs w:val="28"/>
        </w:rPr>
        <w:t>г.</w:t>
      </w:r>
    </w:p>
    <w:p w14:paraId="6052C9A8" w14:textId="77777777" w:rsidR="000C1B62" w:rsidRDefault="000C1B62" w:rsidP="00585F81">
      <w:pPr>
        <w:ind w:right="4252" w:firstLine="567"/>
        <w:jc w:val="both"/>
        <w:rPr>
          <w:rFonts w:ascii="Times New Roman" w:hAnsi="Times New Roman" w:cs="Times New Roman"/>
          <w:sz w:val="27"/>
          <w:szCs w:val="27"/>
        </w:rPr>
      </w:pPr>
    </w:p>
    <w:p w14:paraId="630F19E1" w14:textId="77777777" w:rsidR="000C1B62" w:rsidRPr="00BB71F4" w:rsidRDefault="000C1B62" w:rsidP="00585F81">
      <w:pPr>
        <w:ind w:right="4252" w:firstLine="567"/>
        <w:jc w:val="both"/>
        <w:rPr>
          <w:rFonts w:ascii="Times New Roman" w:hAnsi="Times New Roman" w:cs="Times New Roman"/>
          <w:sz w:val="27"/>
          <w:szCs w:val="27"/>
        </w:rPr>
      </w:pPr>
    </w:p>
    <w:p w14:paraId="346AA17F" w14:textId="77777777" w:rsidR="00066BC9" w:rsidRDefault="00066BC9" w:rsidP="00585F81">
      <w:pPr>
        <w:ind w:right="4252"/>
        <w:jc w:val="both"/>
        <w:rPr>
          <w:rFonts w:ascii="Times New Roman" w:hAnsi="Times New Roman" w:cs="Times New Roman"/>
          <w:sz w:val="27"/>
          <w:szCs w:val="27"/>
        </w:rPr>
      </w:pPr>
    </w:p>
    <w:p w14:paraId="2FF097EF" w14:textId="77777777" w:rsidR="00066BC9" w:rsidRDefault="00066BC9" w:rsidP="00585F81">
      <w:pPr>
        <w:ind w:right="4252"/>
        <w:jc w:val="both"/>
        <w:rPr>
          <w:rFonts w:ascii="Times New Roman" w:hAnsi="Times New Roman" w:cs="Times New Roman"/>
          <w:sz w:val="27"/>
          <w:szCs w:val="27"/>
        </w:rPr>
      </w:pPr>
    </w:p>
    <w:p w14:paraId="207A678E" w14:textId="77777777" w:rsidR="00066BC9" w:rsidRDefault="00066BC9" w:rsidP="00585F81">
      <w:pPr>
        <w:ind w:right="4252"/>
        <w:jc w:val="both"/>
        <w:rPr>
          <w:rFonts w:ascii="Times New Roman" w:hAnsi="Times New Roman" w:cs="Times New Roman"/>
          <w:sz w:val="27"/>
          <w:szCs w:val="27"/>
        </w:rPr>
      </w:pPr>
    </w:p>
    <w:p w14:paraId="5560C380" w14:textId="3C017F38" w:rsidR="00585F81" w:rsidRPr="00BB71F4" w:rsidRDefault="00585F81" w:rsidP="00585F81">
      <w:pPr>
        <w:ind w:right="4252"/>
        <w:jc w:val="both"/>
        <w:rPr>
          <w:rFonts w:ascii="Times New Roman" w:hAnsi="Times New Roman" w:cs="Times New Roman"/>
          <w:sz w:val="27"/>
          <w:szCs w:val="27"/>
        </w:rPr>
      </w:pPr>
      <w:r w:rsidRPr="00BB71F4">
        <w:rPr>
          <w:rFonts w:ascii="Times New Roman" w:hAnsi="Times New Roman" w:cs="Times New Roman"/>
          <w:sz w:val="27"/>
          <w:szCs w:val="27"/>
        </w:rPr>
        <w:t>О создании муниципального бюджетного учреждения «Наш город» Исполнительного комитета муниципального образования город Лениногорск Лениногорского муниципального района Республики Татарстан</w:t>
      </w:r>
    </w:p>
    <w:p w14:paraId="7C38DB84" w14:textId="77777777" w:rsidR="00BB71F4" w:rsidRPr="00BB71F4" w:rsidRDefault="00BB71F4" w:rsidP="00585F81">
      <w:pPr>
        <w:ind w:firstLine="567"/>
        <w:jc w:val="both"/>
        <w:rPr>
          <w:rFonts w:ascii="Times New Roman" w:hAnsi="Times New Roman" w:cs="Times New Roman"/>
          <w:sz w:val="27"/>
          <w:szCs w:val="27"/>
        </w:rPr>
      </w:pPr>
    </w:p>
    <w:p w14:paraId="2C4A44E0" w14:textId="77777777" w:rsidR="00585F81" w:rsidRPr="00BB71F4" w:rsidRDefault="00585F81" w:rsidP="00585F81">
      <w:pPr>
        <w:ind w:firstLine="567"/>
        <w:jc w:val="both"/>
        <w:rPr>
          <w:rFonts w:ascii="Times New Roman" w:hAnsi="Times New Roman" w:cs="Times New Roman"/>
          <w:sz w:val="27"/>
          <w:szCs w:val="27"/>
        </w:rPr>
      </w:pPr>
      <w:r w:rsidRPr="00BB71F4">
        <w:rPr>
          <w:rFonts w:ascii="Times New Roman" w:hAnsi="Times New Roman" w:cs="Times New Roman"/>
          <w:sz w:val="27"/>
          <w:szCs w:val="27"/>
        </w:rPr>
        <w:t>В соответствии с Гражданским кодексом Российской Федерации, Бюджетным кодексом Российской Федерации, п.3</w:t>
      </w:r>
      <w:r w:rsidR="000C1B62">
        <w:rPr>
          <w:rFonts w:ascii="Times New Roman" w:hAnsi="Times New Roman" w:cs="Times New Roman"/>
          <w:sz w:val="27"/>
          <w:szCs w:val="27"/>
        </w:rPr>
        <w:t xml:space="preserve"> </w:t>
      </w:r>
      <w:r w:rsidRPr="00BB71F4">
        <w:rPr>
          <w:rFonts w:ascii="Times New Roman" w:hAnsi="Times New Roman" w:cs="Times New Roman"/>
          <w:sz w:val="27"/>
          <w:szCs w:val="27"/>
        </w:rPr>
        <w:t>ч.2</w:t>
      </w:r>
      <w:r w:rsidR="000C1B62">
        <w:rPr>
          <w:rFonts w:ascii="Times New Roman" w:hAnsi="Times New Roman" w:cs="Times New Roman"/>
          <w:sz w:val="27"/>
          <w:szCs w:val="27"/>
        </w:rPr>
        <w:t xml:space="preserve"> </w:t>
      </w:r>
      <w:r w:rsidRPr="00BB71F4">
        <w:rPr>
          <w:rFonts w:ascii="Times New Roman" w:hAnsi="Times New Roman" w:cs="Times New Roman"/>
          <w:sz w:val="27"/>
          <w:szCs w:val="27"/>
        </w:rPr>
        <w:t>ст.13, п.3.</w:t>
      </w:r>
      <w:r w:rsidR="000C1B62">
        <w:rPr>
          <w:rFonts w:ascii="Times New Roman" w:hAnsi="Times New Roman" w:cs="Times New Roman"/>
          <w:sz w:val="27"/>
          <w:szCs w:val="27"/>
        </w:rPr>
        <w:t xml:space="preserve"> </w:t>
      </w:r>
      <w:r w:rsidRPr="00BB71F4">
        <w:rPr>
          <w:rFonts w:ascii="Times New Roman" w:hAnsi="Times New Roman" w:cs="Times New Roman"/>
          <w:sz w:val="27"/>
          <w:szCs w:val="27"/>
        </w:rPr>
        <w:t>ч.1.1</w:t>
      </w:r>
      <w:r w:rsidR="000C1B62">
        <w:rPr>
          <w:rFonts w:ascii="Times New Roman" w:hAnsi="Times New Roman" w:cs="Times New Roman"/>
          <w:sz w:val="27"/>
          <w:szCs w:val="27"/>
        </w:rPr>
        <w:t>.</w:t>
      </w:r>
      <w:r w:rsidRPr="00BB71F4">
        <w:rPr>
          <w:rFonts w:ascii="Times New Roman" w:hAnsi="Times New Roman" w:cs="Times New Roman"/>
          <w:sz w:val="27"/>
          <w:szCs w:val="27"/>
        </w:rPr>
        <w:t xml:space="preserve"> ст</w:t>
      </w:r>
      <w:r w:rsidR="000C1B62">
        <w:rPr>
          <w:rFonts w:ascii="Times New Roman" w:hAnsi="Times New Roman" w:cs="Times New Roman"/>
          <w:sz w:val="27"/>
          <w:szCs w:val="27"/>
        </w:rPr>
        <w:t>.</w:t>
      </w:r>
      <w:r w:rsidRPr="00BB71F4">
        <w:rPr>
          <w:rFonts w:ascii="Times New Roman" w:hAnsi="Times New Roman" w:cs="Times New Roman"/>
          <w:sz w:val="27"/>
          <w:szCs w:val="27"/>
        </w:rPr>
        <w:t xml:space="preserve">14 Федерального закона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руководствуясь п.7 ч.1 ст.39 Устава муниципального образования город Лениногорск Лениногорского муниципального района Республики Татарстан, Исполнительный комитет муниципального образования город Лениногорск Лениногорского муниципального района Республики Татарстан, </w:t>
      </w:r>
      <w:r w:rsidR="000C1B62">
        <w:rPr>
          <w:rFonts w:ascii="Times New Roman" w:hAnsi="Times New Roman" w:cs="Times New Roman"/>
          <w:sz w:val="27"/>
          <w:szCs w:val="27"/>
        </w:rPr>
        <w:t>ПОСТАНОВЛЯЕТ</w:t>
      </w:r>
      <w:r w:rsidRPr="00BB71F4">
        <w:rPr>
          <w:rFonts w:ascii="Times New Roman" w:hAnsi="Times New Roman" w:cs="Times New Roman"/>
          <w:sz w:val="27"/>
          <w:szCs w:val="27"/>
        </w:rPr>
        <w:t xml:space="preserve">: </w:t>
      </w:r>
    </w:p>
    <w:p w14:paraId="38410AD6"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1. Создать муниципальное бюджетное учреждение «Наш город» Исполнительного комитета муниципального образования город Лениногорск Лениногорского муниципального района Республики Татарстан (далее – Учреждение).</w:t>
      </w:r>
    </w:p>
    <w:p w14:paraId="324975D5"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2. Определить целью создания и видами деятельности Учреждения выполнение работ и (или) оказание следующих услуг в целях обеспечения реализации, предусмотренных законодательством Российской Федерации и Республики Татарстан полномочий органов местного самоуправления, а также муниципального задания:</w:t>
      </w:r>
    </w:p>
    <w:p w14:paraId="473A27CC"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благоустройство территорий муниципального образования (организация озеленения, содержание и ремонт малых архитектурных форм, уборка общественных пространств, установка и содержание скамеек, урн и т.п.);</w:t>
      </w:r>
    </w:p>
    <w:p w14:paraId="1D159886"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содержание и уход за муниципальными кладбищами</w:t>
      </w:r>
      <w:r w:rsidR="00BB14E4">
        <w:rPr>
          <w:rStyle w:val="a4"/>
          <w:rFonts w:ascii="Times New Roman" w:hAnsi="Times New Roman" w:cs="Times New Roman"/>
          <w:b w:val="0"/>
          <w:i w:val="0"/>
          <w:sz w:val="27"/>
          <w:szCs w:val="27"/>
          <w:lang w:bidi="ar-SA"/>
        </w:rPr>
        <w:t xml:space="preserve"> </w:t>
      </w:r>
      <w:r w:rsidRPr="00BB71F4">
        <w:rPr>
          <w:rStyle w:val="a4"/>
          <w:rFonts w:ascii="Times New Roman" w:hAnsi="Times New Roman" w:cs="Times New Roman"/>
          <w:b w:val="0"/>
          <w:i w:val="0"/>
          <w:sz w:val="27"/>
          <w:szCs w:val="27"/>
          <w:lang w:bidi="ar-SA"/>
        </w:rPr>
        <w:t>(организация захоронений, обеспечение порядка и чистоты);</w:t>
      </w:r>
    </w:p>
    <w:p w14:paraId="6089173B"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устройство, обслуживание и ремонт уличного освещения;</w:t>
      </w:r>
    </w:p>
    <w:p w14:paraId="064D2860" w14:textId="77777777" w:rsid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проведение работ по организации и содержанию дорожной инфраструктуры (ремонт проезжей части, тротуаров, организация парковочных мест и пр.);</w:t>
      </w:r>
    </w:p>
    <w:p w14:paraId="59129A9A" w14:textId="77777777" w:rsidR="000C1B62" w:rsidRPr="00BB71F4" w:rsidRDefault="000C1B62" w:rsidP="00BB71F4">
      <w:pPr>
        <w:pStyle w:val="a6"/>
        <w:ind w:left="0" w:firstLine="567"/>
        <w:jc w:val="both"/>
        <w:rPr>
          <w:rStyle w:val="a4"/>
          <w:rFonts w:ascii="Times New Roman" w:hAnsi="Times New Roman" w:cs="Times New Roman"/>
          <w:b w:val="0"/>
          <w:i w:val="0"/>
          <w:sz w:val="27"/>
          <w:szCs w:val="27"/>
          <w:lang w:bidi="ar-SA"/>
        </w:rPr>
      </w:pPr>
    </w:p>
    <w:p w14:paraId="39C1FAD6"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lastRenderedPageBreak/>
        <w:t>оказание ритуальных услуг, предусмотренных муниципальными полномочиями и законодательством;</w:t>
      </w:r>
    </w:p>
    <w:p w14:paraId="61C0A501"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выполнение иных видов работ и оказание услуг, отнесённых к вопросам местного значения в соответствии с действующим законодательством Российской Федерации и Республики Татарстан, а также муниципальными правовыми актами.</w:t>
      </w:r>
    </w:p>
    <w:p w14:paraId="3686F938"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 xml:space="preserve">3. Перечень конкретных услуг, характеристики и объёмы работ, задачи и показатели эффективности деятельности Учреждения определяются ежегодным муниципальным заданием и могут уточняться в ходе исполнения муниципального задания. Деятельность Учреждения осуществляется в соответствии с утверждённым уставом, муниципальным заданием и трудовым законодательством </w:t>
      </w:r>
      <w:r w:rsidR="000C1B62" w:rsidRPr="00BB71F4">
        <w:rPr>
          <w:rStyle w:val="a4"/>
          <w:rFonts w:ascii="Times New Roman" w:hAnsi="Times New Roman" w:cs="Times New Roman"/>
          <w:b w:val="0"/>
          <w:i w:val="0"/>
          <w:sz w:val="27"/>
          <w:szCs w:val="27"/>
          <w:lang w:bidi="ar-SA"/>
        </w:rPr>
        <w:t>Российской Федерации</w:t>
      </w:r>
      <w:r w:rsidRPr="00BB71F4">
        <w:rPr>
          <w:rStyle w:val="a4"/>
          <w:rFonts w:ascii="Times New Roman" w:hAnsi="Times New Roman" w:cs="Times New Roman"/>
          <w:b w:val="0"/>
          <w:i w:val="0"/>
          <w:sz w:val="27"/>
          <w:szCs w:val="27"/>
          <w:lang w:bidi="ar-SA"/>
        </w:rPr>
        <w:t>.</w:t>
      </w:r>
    </w:p>
    <w:p w14:paraId="7313BBB9"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 xml:space="preserve">4. Назначить </w:t>
      </w:r>
      <w:proofErr w:type="spellStart"/>
      <w:r w:rsidR="00AA1C36">
        <w:rPr>
          <w:rStyle w:val="a4"/>
          <w:rFonts w:ascii="Times New Roman" w:hAnsi="Times New Roman" w:cs="Times New Roman"/>
          <w:b w:val="0"/>
          <w:i w:val="0"/>
          <w:sz w:val="27"/>
          <w:szCs w:val="27"/>
          <w:lang w:bidi="ar-SA"/>
        </w:rPr>
        <w:t>Хаматшин</w:t>
      </w:r>
      <w:r w:rsidR="000C1B62">
        <w:rPr>
          <w:rStyle w:val="a4"/>
          <w:rFonts w:ascii="Times New Roman" w:hAnsi="Times New Roman" w:cs="Times New Roman"/>
          <w:b w:val="0"/>
          <w:i w:val="0"/>
          <w:sz w:val="27"/>
          <w:szCs w:val="27"/>
          <w:lang w:bidi="ar-SA"/>
        </w:rPr>
        <w:t>у</w:t>
      </w:r>
      <w:proofErr w:type="spellEnd"/>
      <w:r w:rsidR="00AA1C36">
        <w:rPr>
          <w:rStyle w:val="a4"/>
          <w:rFonts w:ascii="Times New Roman" w:hAnsi="Times New Roman" w:cs="Times New Roman"/>
          <w:b w:val="0"/>
          <w:i w:val="0"/>
          <w:sz w:val="27"/>
          <w:szCs w:val="27"/>
          <w:lang w:bidi="ar-SA"/>
        </w:rPr>
        <w:t xml:space="preserve"> Лейсан </w:t>
      </w:r>
      <w:proofErr w:type="spellStart"/>
      <w:r w:rsidR="00AA1C36">
        <w:rPr>
          <w:rStyle w:val="a4"/>
          <w:rFonts w:ascii="Times New Roman" w:hAnsi="Times New Roman" w:cs="Times New Roman"/>
          <w:b w:val="0"/>
          <w:i w:val="0"/>
          <w:sz w:val="27"/>
          <w:szCs w:val="27"/>
          <w:lang w:bidi="ar-SA"/>
        </w:rPr>
        <w:t>Закирзяновн</w:t>
      </w:r>
      <w:r w:rsidR="000C1B62">
        <w:rPr>
          <w:rStyle w:val="a4"/>
          <w:rFonts w:ascii="Times New Roman" w:hAnsi="Times New Roman" w:cs="Times New Roman"/>
          <w:b w:val="0"/>
          <w:i w:val="0"/>
          <w:sz w:val="27"/>
          <w:szCs w:val="27"/>
          <w:lang w:bidi="ar-SA"/>
        </w:rPr>
        <w:t>у</w:t>
      </w:r>
      <w:proofErr w:type="spellEnd"/>
      <w:r w:rsidRPr="00BB71F4">
        <w:rPr>
          <w:rStyle w:val="a4"/>
          <w:rFonts w:ascii="Times New Roman" w:hAnsi="Times New Roman" w:cs="Times New Roman"/>
          <w:b w:val="0"/>
          <w:i w:val="0"/>
          <w:sz w:val="27"/>
          <w:szCs w:val="27"/>
          <w:lang w:bidi="ar-SA"/>
        </w:rPr>
        <w:t xml:space="preserve"> директором Учреждения и наделить его полномочиями заявителя при государственной регистрации Учреждения.</w:t>
      </w:r>
    </w:p>
    <w:p w14:paraId="57159500"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5. Утвердить Устав муниципального бюджетного учреждения «Наш город» Исполнительного комитета муниципального образования город Лениногорск Лениногорского муниципального района Республики Татарстан согласно приложению.</w:t>
      </w:r>
    </w:p>
    <w:p w14:paraId="7202174F"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6. Исполнительному комитету муниципального образования город Лениногорск Лениногорского муниципального района Республики Татарстан:</w:t>
      </w:r>
    </w:p>
    <w:p w14:paraId="55452AA2"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выступить учредителем муниципального бюджетного учреждения «Наш город» Исполнительного комитета муниципального образования город Лениногорск Лениногорского муниципального района Республики Татарстан;</w:t>
      </w:r>
    </w:p>
    <w:p w14:paraId="59816948"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обеспечить в установленном порядке государственную регистрацию МБУ "Наш город" Исполнительного комитета муниципального образования город Лениногорск Лениногорского муниципального района Республики Татарстан;</w:t>
      </w:r>
    </w:p>
    <w:p w14:paraId="54B0E697"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заключить в установленном порядке трудовой договор с директором Учреждения;</w:t>
      </w:r>
    </w:p>
    <w:p w14:paraId="218B1D3A"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утвердить структуру, штатную численность и Положение об оплате труда работников муниципального бюджетного учреждения «Наш город» Исполнительного комитета муниципального образования город Лениногорск Лениногорского муниципального района Республики Татарстан.</w:t>
      </w:r>
    </w:p>
    <w:p w14:paraId="70ED02E6"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7. Функции и полномочия собственника имущества Учреждения от имени Исполнительного комитета муниципального образования город Лениногорск Лениногорского муниципального района Республики Татарстан осуществляет МКУ Палата имущественных и земельных отношений.</w:t>
      </w:r>
    </w:p>
    <w:p w14:paraId="4F9520AC"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8. МКУ Палата имущественных и земельных отношений внести соответствующие изменения в реестр муниципальной собственности после регистрации Учреждения в Едином государственном реестре юридических лиц.</w:t>
      </w:r>
    </w:p>
    <w:p w14:paraId="27134EB6" w14:textId="77777777" w:rsidR="00BB71F4" w:rsidRPr="00BB71F4" w:rsidRDefault="00BB71F4"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bidi="ar-SA"/>
        </w:rPr>
        <w:t>9. Настоящее постановление вступает в силу со дня его подписания, подлежит размещению на официальном сайте муниципального образования «Лениногорский муниципальный район» Республики Татарстан» в информационно - телекоммуникационной сети Интернет.</w:t>
      </w:r>
    </w:p>
    <w:p w14:paraId="2ABF68FF" w14:textId="77777777" w:rsidR="00BB71F4" w:rsidRDefault="00BB71F4" w:rsidP="00BB71F4">
      <w:pPr>
        <w:pStyle w:val="a6"/>
        <w:ind w:left="0" w:firstLine="567"/>
        <w:jc w:val="both"/>
        <w:rPr>
          <w:rFonts w:ascii="Times New Roman" w:eastAsia="Times New Roman" w:hAnsi="Times New Roman" w:cs="Times New Roman"/>
          <w:color w:val="374151"/>
          <w:sz w:val="27"/>
          <w:szCs w:val="27"/>
          <w:lang w:bidi="ar-SA"/>
        </w:rPr>
      </w:pPr>
      <w:r w:rsidRPr="00BB71F4">
        <w:rPr>
          <w:rStyle w:val="a4"/>
          <w:rFonts w:ascii="Times New Roman" w:hAnsi="Times New Roman" w:cs="Times New Roman"/>
          <w:b w:val="0"/>
          <w:i w:val="0"/>
          <w:sz w:val="27"/>
          <w:szCs w:val="27"/>
          <w:lang w:bidi="ar-SA"/>
        </w:rPr>
        <w:t xml:space="preserve">10. Контроль за исполнением настоящего постановления возложить на заместителя руководителя Исполнительного комитета муниципального </w:t>
      </w:r>
      <w:r w:rsidRPr="00BB71F4">
        <w:rPr>
          <w:rStyle w:val="a4"/>
          <w:rFonts w:ascii="Times New Roman" w:hAnsi="Times New Roman" w:cs="Times New Roman"/>
          <w:b w:val="0"/>
          <w:i w:val="0"/>
          <w:sz w:val="27"/>
          <w:szCs w:val="27"/>
          <w:lang w:bidi="ar-SA"/>
        </w:rPr>
        <w:lastRenderedPageBreak/>
        <w:t>образования город Лениногорск Лениногорского муниципального района</w:t>
      </w:r>
      <w:r w:rsidRPr="00BB71F4">
        <w:rPr>
          <w:rFonts w:ascii="Segoe UI" w:eastAsia="Times New Roman" w:hAnsi="Segoe UI" w:cs="Segoe UI"/>
          <w:color w:val="374151"/>
          <w:sz w:val="27"/>
          <w:szCs w:val="27"/>
          <w:lang w:bidi="ar-SA"/>
        </w:rPr>
        <w:t xml:space="preserve"> </w:t>
      </w:r>
      <w:r w:rsidRPr="00BB71F4">
        <w:rPr>
          <w:rFonts w:ascii="Times New Roman" w:eastAsia="Times New Roman" w:hAnsi="Times New Roman" w:cs="Times New Roman"/>
          <w:color w:val="374151"/>
          <w:sz w:val="27"/>
          <w:szCs w:val="27"/>
          <w:lang w:bidi="ar-SA"/>
        </w:rPr>
        <w:t>Республики Татарстан.</w:t>
      </w:r>
    </w:p>
    <w:p w14:paraId="0C2BC00D" w14:textId="77777777" w:rsidR="000C1B62" w:rsidRDefault="000C1B62" w:rsidP="00BB71F4">
      <w:pPr>
        <w:pStyle w:val="a6"/>
        <w:ind w:left="0" w:firstLine="567"/>
        <w:jc w:val="both"/>
        <w:rPr>
          <w:rFonts w:ascii="Segoe UI" w:eastAsia="Times New Roman" w:hAnsi="Segoe UI" w:cs="Segoe UI"/>
          <w:color w:val="374151"/>
          <w:sz w:val="27"/>
          <w:szCs w:val="27"/>
          <w:lang w:bidi="ar-SA"/>
        </w:rPr>
      </w:pPr>
    </w:p>
    <w:p w14:paraId="05737C28" w14:textId="77777777" w:rsidR="000C1B62" w:rsidRPr="00BB71F4" w:rsidRDefault="000C1B62" w:rsidP="00BB71F4">
      <w:pPr>
        <w:pStyle w:val="a6"/>
        <w:ind w:left="0" w:firstLine="567"/>
        <w:jc w:val="both"/>
        <w:rPr>
          <w:rFonts w:ascii="Segoe UI" w:eastAsia="Times New Roman" w:hAnsi="Segoe UI" w:cs="Segoe UI"/>
          <w:color w:val="374151"/>
          <w:sz w:val="27"/>
          <w:szCs w:val="27"/>
          <w:lang w:bidi="ar-SA"/>
        </w:rPr>
      </w:pPr>
    </w:p>
    <w:p w14:paraId="3A6EBE4F" w14:textId="77777777" w:rsidR="000C1B62" w:rsidRDefault="000C1B62" w:rsidP="000C1B62">
      <w:pPr>
        <w:jc w:val="both"/>
        <w:rPr>
          <w:rFonts w:ascii="Times New Roman" w:hAnsi="Times New Roman" w:cs="Times New Roman"/>
          <w:sz w:val="27"/>
          <w:szCs w:val="27"/>
        </w:rPr>
      </w:pPr>
    </w:p>
    <w:p w14:paraId="4587A3E2" w14:textId="77777777" w:rsidR="00585F81" w:rsidRDefault="000C1B62" w:rsidP="000C1B62">
      <w:pPr>
        <w:jc w:val="both"/>
        <w:rPr>
          <w:rFonts w:ascii="Times New Roman" w:hAnsi="Times New Roman" w:cs="Times New Roman"/>
          <w:sz w:val="27"/>
          <w:szCs w:val="27"/>
        </w:rPr>
      </w:pPr>
      <w:r>
        <w:rPr>
          <w:rFonts w:ascii="Times New Roman" w:hAnsi="Times New Roman" w:cs="Times New Roman"/>
          <w:sz w:val="27"/>
          <w:szCs w:val="27"/>
        </w:rPr>
        <w:t>Исполняющий обязанности р</w:t>
      </w:r>
      <w:r w:rsidR="00585F81" w:rsidRPr="00BB71F4">
        <w:rPr>
          <w:rFonts w:ascii="Times New Roman" w:hAnsi="Times New Roman" w:cs="Times New Roman"/>
          <w:sz w:val="27"/>
          <w:szCs w:val="27"/>
        </w:rPr>
        <w:t>уководител</w:t>
      </w:r>
      <w:r w:rsidR="000D07D0">
        <w:rPr>
          <w:rFonts w:ascii="Times New Roman" w:hAnsi="Times New Roman" w:cs="Times New Roman"/>
          <w:sz w:val="27"/>
          <w:szCs w:val="27"/>
        </w:rPr>
        <w:t>я</w:t>
      </w:r>
      <w:r w:rsidR="00585F81" w:rsidRPr="00BB71F4">
        <w:rPr>
          <w:rFonts w:ascii="Times New Roman" w:hAnsi="Times New Roman" w:cs="Times New Roman"/>
          <w:sz w:val="27"/>
          <w:szCs w:val="27"/>
        </w:rPr>
        <w:t xml:space="preserve"> </w:t>
      </w:r>
      <w:r w:rsidR="00585F81" w:rsidRPr="00BB71F4">
        <w:rPr>
          <w:rFonts w:ascii="Times New Roman" w:hAnsi="Times New Roman" w:cs="Times New Roman"/>
          <w:sz w:val="27"/>
          <w:szCs w:val="27"/>
        </w:rPr>
        <w:tab/>
      </w:r>
      <w:r w:rsidR="00585F81" w:rsidRPr="00BB71F4">
        <w:rPr>
          <w:rFonts w:ascii="Times New Roman" w:hAnsi="Times New Roman" w:cs="Times New Roman"/>
          <w:sz w:val="27"/>
          <w:szCs w:val="27"/>
        </w:rPr>
        <w:tab/>
      </w:r>
      <w:r w:rsidR="00585F81" w:rsidRPr="00BB71F4">
        <w:rPr>
          <w:rFonts w:ascii="Times New Roman" w:hAnsi="Times New Roman" w:cs="Times New Roman"/>
          <w:sz w:val="27"/>
          <w:szCs w:val="27"/>
        </w:rPr>
        <w:tab/>
      </w:r>
      <w:r>
        <w:rPr>
          <w:rFonts w:ascii="Times New Roman" w:hAnsi="Times New Roman" w:cs="Times New Roman"/>
          <w:sz w:val="27"/>
          <w:szCs w:val="27"/>
        </w:rPr>
        <w:t xml:space="preserve">                      </w:t>
      </w:r>
      <w:proofErr w:type="spellStart"/>
      <w:r>
        <w:rPr>
          <w:rFonts w:ascii="Times New Roman" w:hAnsi="Times New Roman" w:cs="Times New Roman"/>
          <w:sz w:val="27"/>
          <w:szCs w:val="27"/>
        </w:rPr>
        <w:t>С.Р.Семенов</w:t>
      </w:r>
      <w:proofErr w:type="spellEnd"/>
    </w:p>
    <w:p w14:paraId="7FA6DE01" w14:textId="77777777" w:rsidR="000C1B62" w:rsidRDefault="000C1B62" w:rsidP="000C1B62">
      <w:pPr>
        <w:jc w:val="both"/>
        <w:rPr>
          <w:rFonts w:ascii="Times New Roman" w:eastAsiaTheme="minorEastAsia" w:hAnsi="Times New Roman" w:cs="Times New Roman"/>
          <w:color w:val="auto"/>
          <w:sz w:val="28"/>
          <w:szCs w:val="28"/>
          <w:lang w:bidi="ar-SA"/>
        </w:rPr>
      </w:pPr>
    </w:p>
    <w:p w14:paraId="3F9FC273" w14:textId="77777777" w:rsidR="000C1B62" w:rsidRDefault="000C1B62" w:rsidP="000C1B62">
      <w:pPr>
        <w:jc w:val="both"/>
        <w:rPr>
          <w:rFonts w:ascii="Times New Roman" w:eastAsiaTheme="minorEastAsia" w:hAnsi="Times New Roman" w:cs="Times New Roman"/>
          <w:color w:val="auto"/>
          <w:sz w:val="28"/>
          <w:szCs w:val="28"/>
          <w:lang w:bidi="ar-SA"/>
        </w:rPr>
      </w:pPr>
    </w:p>
    <w:p w14:paraId="6EF399CE" w14:textId="77777777" w:rsidR="000C1B62" w:rsidRDefault="000C1B62" w:rsidP="000C1B62">
      <w:pPr>
        <w:jc w:val="both"/>
        <w:rPr>
          <w:rFonts w:ascii="Times New Roman" w:eastAsiaTheme="minorEastAsia" w:hAnsi="Times New Roman" w:cs="Times New Roman"/>
          <w:color w:val="auto"/>
          <w:sz w:val="28"/>
          <w:szCs w:val="28"/>
          <w:lang w:bidi="ar-SA"/>
        </w:rPr>
      </w:pPr>
    </w:p>
    <w:p w14:paraId="1260607C" w14:textId="77777777" w:rsidR="000C1B62" w:rsidRDefault="000C1B62" w:rsidP="000C1B62">
      <w:pPr>
        <w:jc w:val="both"/>
        <w:rPr>
          <w:rFonts w:ascii="Times New Roman" w:eastAsiaTheme="minorEastAsia" w:hAnsi="Times New Roman" w:cs="Times New Roman"/>
          <w:color w:val="auto"/>
          <w:sz w:val="28"/>
          <w:szCs w:val="28"/>
          <w:lang w:bidi="ar-SA"/>
        </w:rPr>
      </w:pPr>
    </w:p>
    <w:p w14:paraId="16623736" w14:textId="77777777" w:rsidR="000C1B62" w:rsidRDefault="000C1B62" w:rsidP="000C1B62">
      <w:pPr>
        <w:jc w:val="both"/>
        <w:rPr>
          <w:rFonts w:ascii="Times New Roman" w:eastAsiaTheme="minorEastAsia" w:hAnsi="Times New Roman" w:cs="Times New Roman"/>
          <w:color w:val="auto"/>
          <w:sz w:val="28"/>
          <w:szCs w:val="28"/>
          <w:lang w:bidi="ar-SA"/>
        </w:rPr>
      </w:pPr>
    </w:p>
    <w:p w14:paraId="50ECD501" w14:textId="77777777" w:rsidR="000C1B62" w:rsidRDefault="000C1B62" w:rsidP="000C1B62">
      <w:pPr>
        <w:jc w:val="both"/>
        <w:rPr>
          <w:rFonts w:ascii="Times New Roman" w:eastAsiaTheme="minorEastAsia" w:hAnsi="Times New Roman" w:cs="Times New Roman"/>
          <w:color w:val="auto"/>
          <w:sz w:val="28"/>
          <w:szCs w:val="28"/>
          <w:lang w:bidi="ar-SA"/>
        </w:rPr>
      </w:pPr>
    </w:p>
    <w:p w14:paraId="28B45EA8" w14:textId="77777777" w:rsidR="000C1B62" w:rsidRDefault="000C1B62" w:rsidP="000C1B62">
      <w:pPr>
        <w:jc w:val="both"/>
        <w:rPr>
          <w:rFonts w:ascii="Times New Roman" w:eastAsiaTheme="minorEastAsia" w:hAnsi="Times New Roman" w:cs="Times New Roman"/>
          <w:color w:val="auto"/>
          <w:sz w:val="28"/>
          <w:szCs w:val="28"/>
          <w:lang w:bidi="ar-SA"/>
        </w:rPr>
      </w:pPr>
    </w:p>
    <w:p w14:paraId="2AA01DF6" w14:textId="77777777" w:rsidR="000C1B62" w:rsidRDefault="000C1B62" w:rsidP="000C1B62">
      <w:pPr>
        <w:jc w:val="both"/>
        <w:rPr>
          <w:rFonts w:ascii="Times New Roman" w:eastAsiaTheme="minorEastAsia" w:hAnsi="Times New Roman" w:cs="Times New Roman"/>
          <w:color w:val="auto"/>
          <w:sz w:val="28"/>
          <w:szCs w:val="28"/>
          <w:lang w:bidi="ar-SA"/>
        </w:rPr>
      </w:pPr>
    </w:p>
    <w:p w14:paraId="5BAA326B" w14:textId="77777777" w:rsidR="000C1B62" w:rsidRDefault="000C1B62" w:rsidP="000C1B62">
      <w:pPr>
        <w:jc w:val="both"/>
        <w:rPr>
          <w:rFonts w:ascii="Times New Roman" w:eastAsiaTheme="minorEastAsia" w:hAnsi="Times New Roman" w:cs="Times New Roman"/>
          <w:color w:val="auto"/>
          <w:sz w:val="28"/>
          <w:szCs w:val="28"/>
          <w:lang w:bidi="ar-SA"/>
        </w:rPr>
      </w:pPr>
    </w:p>
    <w:p w14:paraId="2B5D1AB9" w14:textId="77777777" w:rsidR="000C1B62" w:rsidRDefault="000C1B62" w:rsidP="000C1B62">
      <w:pPr>
        <w:jc w:val="both"/>
        <w:rPr>
          <w:rFonts w:ascii="Times New Roman" w:eastAsiaTheme="minorEastAsia" w:hAnsi="Times New Roman" w:cs="Times New Roman"/>
          <w:color w:val="auto"/>
          <w:sz w:val="28"/>
          <w:szCs w:val="28"/>
          <w:lang w:bidi="ar-SA"/>
        </w:rPr>
      </w:pPr>
    </w:p>
    <w:p w14:paraId="2DD6FB9B" w14:textId="77777777" w:rsidR="000C1B62" w:rsidRDefault="000C1B62" w:rsidP="000C1B62">
      <w:pPr>
        <w:jc w:val="both"/>
        <w:rPr>
          <w:rFonts w:ascii="Times New Roman" w:eastAsiaTheme="minorEastAsia" w:hAnsi="Times New Roman" w:cs="Times New Roman"/>
          <w:color w:val="auto"/>
          <w:sz w:val="28"/>
          <w:szCs w:val="28"/>
          <w:lang w:bidi="ar-SA"/>
        </w:rPr>
      </w:pPr>
    </w:p>
    <w:p w14:paraId="2B7F3F54" w14:textId="77777777" w:rsidR="000C1B62" w:rsidRDefault="000C1B62" w:rsidP="000C1B62">
      <w:pPr>
        <w:jc w:val="both"/>
        <w:rPr>
          <w:rFonts w:ascii="Times New Roman" w:eastAsiaTheme="minorEastAsia" w:hAnsi="Times New Roman" w:cs="Times New Roman"/>
          <w:color w:val="auto"/>
          <w:sz w:val="28"/>
          <w:szCs w:val="28"/>
          <w:lang w:bidi="ar-SA"/>
        </w:rPr>
      </w:pPr>
    </w:p>
    <w:p w14:paraId="4BAD4112" w14:textId="77777777" w:rsidR="000C1B62" w:rsidRDefault="000C1B62" w:rsidP="000C1B62">
      <w:pPr>
        <w:jc w:val="both"/>
        <w:rPr>
          <w:rFonts w:ascii="Times New Roman" w:eastAsiaTheme="minorEastAsia" w:hAnsi="Times New Roman" w:cs="Times New Roman"/>
          <w:color w:val="auto"/>
          <w:sz w:val="28"/>
          <w:szCs w:val="28"/>
          <w:lang w:bidi="ar-SA"/>
        </w:rPr>
      </w:pPr>
    </w:p>
    <w:p w14:paraId="50A63B49" w14:textId="77777777" w:rsidR="000C1B62" w:rsidRDefault="000C1B62" w:rsidP="000C1B62">
      <w:pPr>
        <w:jc w:val="both"/>
        <w:rPr>
          <w:rFonts w:ascii="Times New Roman" w:eastAsiaTheme="minorEastAsia" w:hAnsi="Times New Roman" w:cs="Times New Roman"/>
          <w:color w:val="auto"/>
          <w:sz w:val="28"/>
          <w:szCs w:val="28"/>
          <w:lang w:bidi="ar-SA"/>
        </w:rPr>
      </w:pPr>
    </w:p>
    <w:p w14:paraId="143D4101" w14:textId="77777777" w:rsidR="000C1B62" w:rsidRDefault="000C1B62" w:rsidP="000C1B62">
      <w:pPr>
        <w:jc w:val="both"/>
        <w:rPr>
          <w:rFonts w:ascii="Times New Roman" w:eastAsiaTheme="minorEastAsia" w:hAnsi="Times New Roman" w:cs="Times New Roman"/>
          <w:color w:val="auto"/>
          <w:sz w:val="28"/>
          <w:szCs w:val="28"/>
          <w:lang w:bidi="ar-SA"/>
        </w:rPr>
      </w:pPr>
    </w:p>
    <w:p w14:paraId="0CF382E8" w14:textId="77777777" w:rsidR="000C1B62" w:rsidRDefault="000C1B62" w:rsidP="000C1B62">
      <w:pPr>
        <w:jc w:val="both"/>
        <w:rPr>
          <w:rFonts w:ascii="Times New Roman" w:eastAsiaTheme="minorEastAsia" w:hAnsi="Times New Roman" w:cs="Times New Roman"/>
          <w:color w:val="auto"/>
          <w:sz w:val="28"/>
          <w:szCs w:val="28"/>
          <w:lang w:bidi="ar-SA"/>
        </w:rPr>
      </w:pPr>
    </w:p>
    <w:p w14:paraId="74F1B2F4" w14:textId="77777777" w:rsidR="000C1B62" w:rsidRDefault="000C1B62" w:rsidP="000C1B62">
      <w:pPr>
        <w:jc w:val="both"/>
        <w:rPr>
          <w:rFonts w:ascii="Times New Roman" w:eastAsiaTheme="minorEastAsia" w:hAnsi="Times New Roman" w:cs="Times New Roman"/>
          <w:color w:val="auto"/>
          <w:sz w:val="28"/>
          <w:szCs w:val="28"/>
          <w:lang w:bidi="ar-SA"/>
        </w:rPr>
      </w:pPr>
    </w:p>
    <w:p w14:paraId="776B2F13" w14:textId="77777777" w:rsidR="000C1B62" w:rsidRDefault="000C1B62" w:rsidP="000C1B62">
      <w:pPr>
        <w:jc w:val="both"/>
        <w:rPr>
          <w:rFonts w:ascii="Times New Roman" w:eastAsiaTheme="minorEastAsia" w:hAnsi="Times New Roman" w:cs="Times New Roman"/>
          <w:color w:val="auto"/>
          <w:sz w:val="28"/>
          <w:szCs w:val="28"/>
          <w:lang w:bidi="ar-SA"/>
        </w:rPr>
      </w:pPr>
    </w:p>
    <w:p w14:paraId="65F9F698" w14:textId="77777777" w:rsidR="000C1B62" w:rsidRDefault="000C1B62" w:rsidP="000C1B62">
      <w:pPr>
        <w:jc w:val="both"/>
        <w:rPr>
          <w:rFonts w:ascii="Times New Roman" w:eastAsiaTheme="minorEastAsia" w:hAnsi="Times New Roman" w:cs="Times New Roman"/>
          <w:color w:val="auto"/>
          <w:sz w:val="28"/>
          <w:szCs w:val="28"/>
          <w:lang w:bidi="ar-SA"/>
        </w:rPr>
      </w:pPr>
    </w:p>
    <w:p w14:paraId="41760773" w14:textId="77777777" w:rsidR="000C1B62" w:rsidRDefault="000C1B62" w:rsidP="000C1B62">
      <w:pPr>
        <w:jc w:val="both"/>
        <w:rPr>
          <w:rFonts w:ascii="Times New Roman" w:eastAsiaTheme="minorEastAsia" w:hAnsi="Times New Roman" w:cs="Times New Roman"/>
          <w:color w:val="auto"/>
          <w:sz w:val="28"/>
          <w:szCs w:val="28"/>
          <w:lang w:bidi="ar-SA"/>
        </w:rPr>
      </w:pPr>
    </w:p>
    <w:p w14:paraId="6808A5A2" w14:textId="77777777" w:rsidR="000C1B62" w:rsidRDefault="000C1B62" w:rsidP="000C1B62">
      <w:pPr>
        <w:jc w:val="both"/>
        <w:rPr>
          <w:rFonts w:ascii="Times New Roman" w:eastAsiaTheme="minorEastAsia" w:hAnsi="Times New Roman" w:cs="Times New Roman"/>
          <w:color w:val="auto"/>
          <w:sz w:val="28"/>
          <w:szCs w:val="28"/>
          <w:lang w:bidi="ar-SA"/>
        </w:rPr>
      </w:pPr>
    </w:p>
    <w:p w14:paraId="2EC73668" w14:textId="77777777" w:rsidR="000C1B62" w:rsidRDefault="000C1B62" w:rsidP="000C1B62">
      <w:pPr>
        <w:jc w:val="both"/>
        <w:rPr>
          <w:rFonts w:ascii="Times New Roman" w:eastAsiaTheme="minorEastAsia" w:hAnsi="Times New Roman" w:cs="Times New Roman"/>
          <w:color w:val="auto"/>
          <w:sz w:val="28"/>
          <w:szCs w:val="28"/>
          <w:lang w:bidi="ar-SA"/>
        </w:rPr>
      </w:pPr>
    </w:p>
    <w:p w14:paraId="2B7F059B" w14:textId="77777777" w:rsidR="000C1B62" w:rsidRDefault="000C1B62" w:rsidP="000C1B62">
      <w:pPr>
        <w:jc w:val="both"/>
        <w:rPr>
          <w:rFonts w:ascii="Times New Roman" w:eastAsiaTheme="minorEastAsia" w:hAnsi="Times New Roman" w:cs="Times New Roman"/>
          <w:color w:val="auto"/>
          <w:sz w:val="28"/>
          <w:szCs w:val="28"/>
          <w:lang w:bidi="ar-SA"/>
        </w:rPr>
      </w:pPr>
    </w:p>
    <w:p w14:paraId="4306CC46" w14:textId="77777777" w:rsidR="000C1B62" w:rsidRDefault="000C1B62" w:rsidP="000C1B62">
      <w:pPr>
        <w:jc w:val="both"/>
        <w:rPr>
          <w:rFonts w:ascii="Times New Roman" w:eastAsiaTheme="minorEastAsia" w:hAnsi="Times New Roman" w:cs="Times New Roman"/>
          <w:color w:val="auto"/>
          <w:sz w:val="28"/>
          <w:szCs w:val="28"/>
          <w:lang w:bidi="ar-SA"/>
        </w:rPr>
      </w:pPr>
    </w:p>
    <w:p w14:paraId="76D75F69" w14:textId="77777777" w:rsidR="000C1B62" w:rsidRDefault="000C1B62" w:rsidP="000C1B62">
      <w:pPr>
        <w:jc w:val="both"/>
        <w:rPr>
          <w:rFonts w:ascii="Times New Roman" w:eastAsiaTheme="minorEastAsia" w:hAnsi="Times New Roman" w:cs="Times New Roman"/>
          <w:color w:val="auto"/>
          <w:sz w:val="28"/>
          <w:szCs w:val="28"/>
          <w:lang w:bidi="ar-SA"/>
        </w:rPr>
      </w:pPr>
    </w:p>
    <w:p w14:paraId="3F743203" w14:textId="77777777" w:rsidR="000C1B62" w:rsidRDefault="000C1B62" w:rsidP="000C1B62">
      <w:pPr>
        <w:jc w:val="both"/>
        <w:rPr>
          <w:rFonts w:ascii="Times New Roman" w:eastAsiaTheme="minorEastAsia" w:hAnsi="Times New Roman" w:cs="Times New Roman"/>
          <w:color w:val="auto"/>
          <w:sz w:val="28"/>
          <w:szCs w:val="28"/>
          <w:lang w:bidi="ar-SA"/>
        </w:rPr>
      </w:pPr>
    </w:p>
    <w:p w14:paraId="67AF6219" w14:textId="77777777" w:rsidR="000C1B62" w:rsidRDefault="000C1B62" w:rsidP="000C1B62">
      <w:pPr>
        <w:jc w:val="both"/>
        <w:rPr>
          <w:rFonts w:ascii="Times New Roman" w:eastAsiaTheme="minorEastAsia" w:hAnsi="Times New Roman" w:cs="Times New Roman"/>
          <w:color w:val="auto"/>
          <w:sz w:val="28"/>
          <w:szCs w:val="28"/>
          <w:lang w:bidi="ar-SA"/>
        </w:rPr>
      </w:pPr>
    </w:p>
    <w:p w14:paraId="4E533E16" w14:textId="77777777" w:rsidR="000C1B62" w:rsidRDefault="000C1B62" w:rsidP="000C1B62">
      <w:pPr>
        <w:jc w:val="both"/>
        <w:rPr>
          <w:rFonts w:ascii="Times New Roman" w:eastAsiaTheme="minorEastAsia" w:hAnsi="Times New Roman" w:cs="Times New Roman"/>
          <w:color w:val="auto"/>
          <w:sz w:val="28"/>
          <w:szCs w:val="28"/>
          <w:lang w:bidi="ar-SA"/>
        </w:rPr>
      </w:pPr>
    </w:p>
    <w:p w14:paraId="6A81A622" w14:textId="77777777" w:rsidR="000C1B62" w:rsidRDefault="000C1B62" w:rsidP="000C1B62">
      <w:pPr>
        <w:jc w:val="both"/>
        <w:rPr>
          <w:rFonts w:ascii="Times New Roman" w:eastAsiaTheme="minorEastAsia" w:hAnsi="Times New Roman" w:cs="Times New Roman"/>
          <w:color w:val="auto"/>
          <w:sz w:val="28"/>
          <w:szCs w:val="28"/>
          <w:lang w:bidi="ar-SA"/>
        </w:rPr>
      </w:pPr>
    </w:p>
    <w:p w14:paraId="0ACF65E2" w14:textId="77777777" w:rsidR="000C1B62" w:rsidRDefault="000C1B62" w:rsidP="000C1B62">
      <w:pPr>
        <w:jc w:val="both"/>
        <w:rPr>
          <w:rFonts w:ascii="Times New Roman" w:eastAsiaTheme="minorEastAsia" w:hAnsi="Times New Roman" w:cs="Times New Roman"/>
          <w:color w:val="auto"/>
          <w:sz w:val="28"/>
          <w:szCs w:val="28"/>
          <w:lang w:bidi="ar-SA"/>
        </w:rPr>
      </w:pPr>
    </w:p>
    <w:p w14:paraId="5184486C" w14:textId="77777777" w:rsidR="000C1B62" w:rsidRDefault="000C1B62" w:rsidP="000C1B62">
      <w:pPr>
        <w:jc w:val="both"/>
        <w:rPr>
          <w:rFonts w:ascii="Times New Roman" w:eastAsiaTheme="minorEastAsia" w:hAnsi="Times New Roman" w:cs="Times New Roman"/>
          <w:color w:val="auto"/>
          <w:sz w:val="28"/>
          <w:szCs w:val="28"/>
          <w:lang w:bidi="ar-SA"/>
        </w:rPr>
      </w:pPr>
    </w:p>
    <w:p w14:paraId="5ADB2F59" w14:textId="77777777" w:rsidR="000C1B62" w:rsidRDefault="000C1B62" w:rsidP="000C1B62">
      <w:pPr>
        <w:jc w:val="both"/>
        <w:rPr>
          <w:rFonts w:ascii="Times New Roman" w:eastAsiaTheme="minorEastAsia" w:hAnsi="Times New Roman" w:cs="Times New Roman"/>
          <w:color w:val="auto"/>
          <w:sz w:val="28"/>
          <w:szCs w:val="28"/>
          <w:lang w:bidi="ar-SA"/>
        </w:rPr>
      </w:pPr>
    </w:p>
    <w:p w14:paraId="25B45A8D" w14:textId="77777777" w:rsidR="000C1B62" w:rsidRDefault="000C1B62" w:rsidP="000C1B62">
      <w:pPr>
        <w:jc w:val="both"/>
        <w:rPr>
          <w:rFonts w:ascii="Times New Roman" w:eastAsiaTheme="minorEastAsia" w:hAnsi="Times New Roman" w:cs="Times New Roman"/>
          <w:color w:val="auto"/>
          <w:sz w:val="28"/>
          <w:szCs w:val="28"/>
          <w:lang w:bidi="ar-SA"/>
        </w:rPr>
      </w:pPr>
    </w:p>
    <w:p w14:paraId="1302984F" w14:textId="77777777" w:rsidR="000C1B62" w:rsidRDefault="000C1B62" w:rsidP="000C1B62">
      <w:pPr>
        <w:jc w:val="both"/>
        <w:rPr>
          <w:rFonts w:ascii="Times New Roman" w:eastAsiaTheme="minorEastAsia" w:hAnsi="Times New Roman" w:cs="Times New Roman"/>
          <w:color w:val="auto"/>
          <w:sz w:val="28"/>
          <w:szCs w:val="28"/>
          <w:lang w:bidi="ar-SA"/>
        </w:rPr>
      </w:pPr>
    </w:p>
    <w:p w14:paraId="6599D44E" w14:textId="77777777" w:rsidR="000C1B62" w:rsidRDefault="000C1B62" w:rsidP="000C1B62">
      <w:pPr>
        <w:jc w:val="both"/>
        <w:rPr>
          <w:rFonts w:ascii="Times New Roman" w:eastAsiaTheme="minorEastAsia" w:hAnsi="Times New Roman" w:cs="Times New Roman"/>
          <w:color w:val="auto"/>
          <w:sz w:val="28"/>
          <w:szCs w:val="28"/>
          <w:lang w:bidi="ar-SA"/>
        </w:rPr>
      </w:pPr>
    </w:p>
    <w:p w14:paraId="5972AAB9" w14:textId="77777777" w:rsidR="000C1B62" w:rsidRDefault="000C1B62" w:rsidP="000C1B62">
      <w:pPr>
        <w:jc w:val="both"/>
        <w:rPr>
          <w:rFonts w:ascii="Times New Roman" w:eastAsiaTheme="minorEastAsia" w:hAnsi="Times New Roman" w:cs="Times New Roman"/>
          <w:color w:val="auto"/>
          <w:sz w:val="28"/>
          <w:szCs w:val="28"/>
          <w:lang w:bidi="ar-SA"/>
        </w:rPr>
      </w:pPr>
    </w:p>
    <w:p w14:paraId="1F0C54C0" w14:textId="77777777" w:rsidR="000C1B62" w:rsidRDefault="000C1B62" w:rsidP="000C1B62">
      <w:pPr>
        <w:jc w:val="both"/>
        <w:rPr>
          <w:rFonts w:ascii="Times New Roman" w:eastAsiaTheme="minorEastAsia" w:hAnsi="Times New Roman" w:cs="Times New Roman"/>
          <w:color w:val="auto"/>
          <w:sz w:val="22"/>
          <w:szCs w:val="22"/>
          <w:lang w:bidi="ar-SA"/>
        </w:rPr>
      </w:pPr>
      <w:proofErr w:type="spellStart"/>
      <w:r>
        <w:rPr>
          <w:rFonts w:ascii="Times New Roman" w:eastAsiaTheme="minorEastAsia" w:hAnsi="Times New Roman" w:cs="Times New Roman"/>
          <w:color w:val="auto"/>
          <w:sz w:val="22"/>
          <w:szCs w:val="22"/>
          <w:lang w:bidi="ar-SA"/>
        </w:rPr>
        <w:t>Хайбрахманов</w:t>
      </w:r>
      <w:proofErr w:type="spellEnd"/>
      <w:r>
        <w:rPr>
          <w:rFonts w:ascii="Times New Roman" w:eastAsiaTheme="minorEastAsia" w:hAnsi="Times New Roman" w:cs="Times New Roman"/>
          <w:color w:val="auto"/>
          <w:sz w:val="22"/>
          <w:szCs w:val="22"/>
          <w:lang w:bidi="ar-SA"/>
        </w:rPr>
        <w:t xml:space="preserve"> И.Р.</w:t>
      </w:r>
    </w:p>
    <w:p w14:paraId="371BFF8D" w14:textId="77777777" w:rsidR="000C1B62" w:rsidRDefault="000C1B62" w:rsidP="000C1B62">
      <w:pPr>
        <w:jc w:val="both"/>
        <w:rPr>
          <w:rFonts w:ascii="Times New Roman" w:eastAsiaTheme="minorEastAsia" w:hAnsi="Times New Roman" w:cs="Times New Roman"/>
          <w:color w:val="auto"/>
          <w:sz w:val="22"/>
          <w:szCs w:val="22"/>
          <w:lang w:bidi="ar-SA"/>
        </w:rPr>
      </w:pPr>
      <w:r>
        <w:rPr>
          <w:rFonts w:ascii="Times New Roman" w:eastAsiaTheme="minorEastAsia" w:hAnsi="Times New Roman" w:cs="Times New Roman"/>
          <w:color w:val="auto"/>
          <w:sz w:val="22"/>
          <w:szCs w:val="22"/>
          <w:lang w:bidi="ar-SA"/>
        </w:rPr>
        <w:t>5-44-72</w:t>
      </w:r>
    </w:p>
    <w:p w14:paraId="482787BC" w14:textId="77777777" w:rsidR="000C1B62" w:rsidRDefault="000C1B62" w:rsidP="000C1B62">
      <w:pPr>
        <w:jc w:val="both"/>
        <w:rPr>
          <w:rFonts w:ascii="Times New Roman" w:eastAsiaTheme="minorEastAsia" w:hAnsi="Times New Roman" w:cs="Times New Roman"/>
          <w:color w:val="auto"/>
          <w:sz w:val="22"/>
          <w:szCs w:val="22"/>
          <w:lang w:bidi="ar-SA"/>
        </w:rPr>
      </w:pPr>
    </w:p>
    <w:p w14:paraId="2F8F0406" w14:textId="77777777" w:rsidR="000C1B62" w:rsidRPr="000C1B62" w:rsidRDefault="000C1B62" w:rsidP="000C1B62">
      <w:pPr>
        <w:jc w:val="both"/>
        <w:rPr>
          <w:rFonts w:ascii="Times New Roman" w:eastAsiaTheme="minorEastAsia" w:hAnsi="Times New Roman" w:cs="Times New Roman"/>
          <w:color w:val="auto"/>
          <w:sz w:val="22"/>
          <w:szCs w:val="22"/>
          <w:lang w:bidi="ar-SA"/>
        </w:rPr>
      </w:pPr>
    </w:p>
    <w:p w14:paraId="1C9A3405" w14:textId="77777777" w:rsidR="00585F81" w:rsidRDefault="00585F81" w:rsidP="00B20B17">
      <w:pPr>
        <w:pStyle w:val="ConsPlusNormal"/>
        <w:spacing w:after="1"/>
        <w:ind w:left="3540" w:firstLine="708"/>
        <w:jc w:val="center"/>
        <w:rPr>
          <w:rFonts w:ascii="Times New Roman" w:hAnsi="Times New Roman" w:cs="Times New Roman"/>
          <w:sz w:val="28"/>
          <w:szCs w:val="28"/>
        </w:rPr>
      </w:pPr>
    </w:p>
    <w:p w14:paraId="62CA757D" w14:textId="77777777" w:rsidR="00706B19" w:rsidRPr="00066BC9" w:rsidRDefault="000C1B62" w:rsidP="00B20B17">
      <w:pPr>
        <w:pStyle w:val="ConsPlusNormal"/>
        <w:spacing w:after="1"/>
        <w:ind w:left="5670"/>
        <w:jc w:val="center"/>
        <w:rPr>
          <w:rFonts w:ascii="Times New Roman" w:hAnsi="Times New Roman" w:cs="Times New Roman"/>
          <w:sz w:val="24"/>
          <w:szCs w:val="24"/>
        </w:rPr>
      </w:pPr>
      <w:r w:rsidRPr="00066BC9">
        <w:rPr>
          <w:rFonts w:ascii="Times New Roman" w:hAnsi="Times New Roman" w:cs="Times New Roman"/>
          <w:sz w:val="24"/>
          <w:szCs w:val="24"/>
        </w:rPr>
        <w:lastRenderedPageBreak/>
        <w:t>Утвержден</w:t>
      </w:r>
    </w:p>
    <w:p w14:paraId="0C0A15CE" w14:textId="77777777" w:rsidR="000C1B62" w:rsidRPr="00066BC9" w:rsidRDefault="00B20B17" w:rsidP="00066BC9">
      <w:pPr>
        <w:pStyle w:val="ConsPlusNormal"/>
        <w:spacing w:after="240"/>
        <w:ind w:left="5670"/>
        <w:jc w:val="both"/>
        <w:rPr>
          <w:rFonts w:ascii="Times New Roman" w:hAnsi="Times New Roman" w:cs="Times New Roman"/>
          <w:sz w:val="24"/>
          <w:szCs w:val="24"/>
        </w:rPr>
      </w:pPr>
      <w:r w:rsidRPr="00066BC9">
        <w:rPr>
          <w:rFonts w:ascii="Times New Roman" w:hAnsi="Times New Roman" w:cs="Times New Roman"/>
          <w:sz w:val="24"/>
          <w:szCs w:val="24"/>
        </w:rPr>
        <w:t>постановлени</w:t>
      </w:r>
      <w:r w:rsidR="000C1B62" w:rsidRPr="00066BC9">
        <w:rPr>
          <w:rFonts w:ascii="Times New Roman" w:hAnsi="Times New Roman" w:cs="Times New Roman"/>
          <w:sz w:val="24"/>
          <w:szCs w:val="24"/>
        </w:rPr>
        <w:t>ем</w:t>
      </w:r>
      <w:r w:rsidRPr="00066BC9">
        <w:rPr>
          <w:rFonts w:ascii="Times New Roman" w:hAnsi="Times New Roman" w:cs="Times New Roman"/>
          <w:sz w:val="24"/>
          <w:szCs w:val="24"/>
        </w:rPr>
        <w:t xml:space="preserve"> Исполнительного комитета муниципального образования </w:t>
      </w:r>
      <w:r w:rsidR="000C1B62" w:rsidRPr="00066BC9">
        <w:rPr>
          <w:rFonts w:ascii="Times New Roman" w:hAnsi="Times New Roman" w:cs="Times New Roman"/>
          <w:sz w:val="24"/>
          <w:szCs w:val="24"/>
        </w:rPr>
        <w:t xml:space="preserve">город </w:t>
      </w:r>
      <w:r w:rsidRPr="00066BC9">
        <w:rPr>
          <w:rFonts w:ascii="Times New Roman" w:hAnsi="Times New Roman" w:cs="Times New Roman"/>
          <w:sz w:val="24"/>
          <w:szCs w:val="24"/>
        </w:rPr>
        <w:t>Лениногорск</w:t>
      </w:r>
    </w:p>
    <w:p w14:paraId="79F327B2" w14:textId="098D7A62" w:rsidR="00B20B17" w:rsidRPr="00066BC9" w:rsidRDefault="00B20B17" w:rsidP="00B20B17">
      <w:pPr>
        <w:pStyle w:val="ConsPlusNormal"/>
        <w:spacing w:after="1"/>
        <w:ind w:left="5670"/>
        <w:jc w:val="both"/>
        <w:rPr>
          <w:rFonts w:ascii="Times New Roman" w:hAnsi="Times New Roman" w:cs="Times New Roman"/>
          <w:sz w:val="24"/>
          <w:szCs w:val="24"/>
        </w:rPr>
      </w:pPr>
      <w:r w:rsidRPr="00066BC9">
        <w:rPr>
          <w:rFonts w:ascii="Times New Roman" w:hAnsi="Times New Roman" w:cs="Times New Roman"/>
          <w:sz w:val="24"/>
          <w:szCs w:val="24"/>
        </w:rPr>
        <w:t>от «</w:t>
      </w:r>
      <w:r w:rsidR="00066BC9" w:rsidRPr="00066BC9">
        <w:rPr>
          <w:rFonts w:ascii="Times New Roman" w:hAnsi="Times New Roman" w:cs="Times New Roman"/>
          <w:sz w:val="24"/>
          <w:szCs w:val="24"/>
        </w:rPr>
        <w:t>21</w:t>
      </w:r>
      <w:r w:rsidRPr="00066BC9">
        <w:rPr>
          <w:rFonts w:ascii="Times New Roman" w:hAnsi="Times New Roman" w:cs="Times New Roman"/>
          <w:sz w:val="24"/>
          <w:szCs w:val="24"/>
        </w:rPr>
        <w:t xml:space="preserve">» </w:t>
      </w:r>
      <w:r w:rsidR="00066BC9" w:rsidRPr="00066BC9">
        <w:rPr>
          <w:rFonts w:ascii="Times New Roman" w:hAnsi="Times New Roman" w:cs="Times New Roman"/>
          <w:sz w:val="24"/>
          <w:szCs w:val="24"/>
        </w:rPr>
        <w:t>ноября</w:t>
      </w:r>
      <w:r w:rsidRPr="00066BC9">
        <w:rPr>
          <w:rFonts w:ascii="Times New Roman" w:hAnsi="Times New Roman" w:cs="Times New Roman"/>
          <w:sz w:val="24"/>
          <w:szCs w:val="24"/>
        </w:rPr>
        <w:t xml:space="preserve"> 202</w:t>
      </w:r>
      <w:r w:rsidR="00585F81" w:rsidRPr="00066BC9">
        <w:rPr>
          <w:rFonts w:ascii="Times New Roman" w:hAnsi="Times New Roman" w:cs="Times New Roman"/>
          <w:sz w:val="24"/>
          <w:szCs w:val="24"/>
        </w:rPr>
        <w:t>5</w:t>
      </w:r>
      <w:r w:rsidRPr="00066BC9">
        <w:rPr>
          <w:rFonts w:ascii="Times New Roman" w:hAnsi="Times New Roman" w:cs="Times New Roman"/>
          <w:sz w:val="24"/>
          <w:szCs w:val="24"/>
        </w:rPr>
        <w:t xml:space="preserve"> №</w:t>
      </w:r>
      <w:r w:rsidR="000C1B62" w:rsidRPr="00066BC9">
        <w:rPr>
          <w:rFonts w:ascii="Times New Roman" w:hAnsi="Times New Roman" w:cs="Times New Roman"/>
          <w:sz w:val="24"/>
          <w:szCs w:val="24"/>
        </w:rPr>
        <w:t xml:space="preserve"> </w:t>
      </w:r>
      <w:r w:rsidR="00066BC9" w:rsidRPr="00066BC9">
        <w:rPr>
          <w:rFonts w:ascii="Times New Roman" w:hAnsi="Times New Roman" w:cs="Times New Roman"/>
          <w:sz w:val="24"/>
          <w:szCs w:val="24"/>
        </w:rPr>
        <w:t>20</w:t>
      </w:r>
    </w:p>
    <w:p w14:paraId="0046C9C9" w14:textId="77777777" w:rsidR="00706B19" w:rsidRPr="00C81AAC" w:rsidRDefault="00706B19">
      <w:pPr>
        <w:pStyle w:val="ConsPlusNormal"/>
        <w:ind w:firstLine="540"/>
        <w:jc w:val="both"/>
        <w:rPr>
          <w:rFonts w:ascii="Times New Roman" w:hAnsi="Times New Roman" w:cs="Times New Roman"/>
          <w:sz w:val="28"/>
          <w:szCs w:val="28"/>
        </w:rPr>
      </w:pPr>
    </w:p>
    <w:p w14:paraId="36B7C9B6" w14:textId="77777777" w:rsidR="00B20B17" w:rsidRDefault="00B20B17" w:rsidP="00706B19">
      <w:pPr>
        <w:pStyle w:val="ConsPlusNormal"/>
        <w:ind w:left="4678"/>
        <w:rPr>
          <w:rFonts w:ascii="Times New Roman" w:hAnsi="Times New Roman" w:cs="Times New Roman"/>
          <w:sz w:val="28"/>
          <w:szCs w:val="28"/>
        </w:rPr>
      </w:pPr>
    </w:p>
    <w:p w14:paraId="43C20C9B" w14:textId="77777777" w:rsidR="00706B19" w:rsidRPr="00C81AAC" w:rsidRDefault="00706B19">
      <w:pPr>
        <w:pStyle w:val="ConsPlusNormal"/>
        <w:jc w:val="center"/>
        <w:rPr>
          <w:rFonts w:ascii="Times New Roman" w:hAnsi="Times New Roman" w:cs="Times New Roman"/>
          <w:sz w:val="28"/>
          <w:szCs w:val="28"/>
        </w:rPr>
      </w:pPr>
    </w:p>
    <w:p w14:paraId="066A7519" w14:textId="77777777" w:rsidR="00706B19" w:rsidRPr="00C81AAC" w:rsidRDefault="00706B19">
      <w:pPr>
        <w:pStyle w:val="ConsPlusNormal"/>
        <w:jc w:val="center"/>
        <w:rPr>
          <w:rFonts w:ascii="Times New Roman" w:hAnsi="Times New Roman" w:cs="Times New Roman"/>
          <w:sz w:val="28"/>
          <w:szCs w:val="28"/>
        </w:rPr>
      </w:pPr>
    </w:p>
    <w:p w14:paraId="3D1AEAF1" w14:textId="77777777" w:rsidR="00706B19" w:rsidRPr="00C81AAC" w:rsidRDefault="00706B19">
      <w:pPr>
        <w:pStyle w:val="ConsPlusNormal"/>
        <w:jc w:val="center"/>
        <w:rPr>
          <w:rFonts w:ascii="Times New Roman" w:hAnsi="Times New Roman" w:cs="Times New Roman"/>
          <w:sz w:val="28"/>
          <w:szCs w:val="28"/>
        </w:rPr>
      </w:pPr>
    </w:p>
    <w:p w14:paraId="4CB3F57E" w14:textId="77777777" w:rsidR="00706B19" w:rsidRPr="00C81AAC" w:rsidRDefault="00706B19">
      <w:pPr>
        <w:pStyle w:val="ConsPlusNormal"/>
        <w:jc w:val="center"/>
        <w:rPr>
          <w:rFonts w:ascii="Times New Roman" w:hAnsi="Times New Roman" w:cs="Times New Roman"/>
          <w:sz w:val="28"/>
          <w:szCs w:val="28"/>
        </w:rPr>
      </w:pPr>
    </w:p>
    <w:p w14:paraId="2EDDC9BA" w14:textId="77777777" w:rsidR="00706B19" w:rsidRPr="00C81AAC" w:rsidRDefault="00706B19">
      <w:pPr>
        <w:pStyle w:val="ConsPlusNormal"/>
        <w:jc w:val="center"/>
        <w:rPr>
          <w:rFonts w:ascii="Times New Roman" w:hAnsi="Times New Roman" w:cs="Times New Roman"/>
          <w:sz w:val="28"/>
          <w:szCs w:val="28"/>
        </w:rPr>
      </w:pPr>
    </w:p>
    <w:p w14:paraId="0D90AE14" w14:textId="77777777" w:rsidR="00706B19" w:rsidRPr="00C81AAC" w:rsidRDefault="00706B19">
      <w:pPr>
        <w:pStyle w:val="ConsPlusNormal"/>
        <w:jc w:val="center"/>
        <w:rPr>
          <w:rFonts w:ascii="Times New Roman" w:hAnsi="Times New Roman" w:cs="Times New Roman"/>
          <w:sz w:val="28"/>
          <w:szCs w:val="28"/>
        </w:rPr>
      </w:pPr>
    </w:p>
    <w:p w14:paraId="0272F003" w14:textId="77777777" w:rsidR="00706B19" w:rsidRPr="00C81AAC" w:rsidRDefault="00706B19">
      <w:pPr>
        <w:pStyle w:val="ConsPlusNormal"/>
        <w:jc w:val="center"/>
        <w:rPr>
          <w:rFonts w:ascii="Times New Roman" w:hAnsi="Times New Roman" w:cs="Times New Roman"/>
          <w:sz w:val="28"/>
          <w:szCs w:val="28"/>
        </w:rPr>
      </w:pPr>
    </w:p>
    <w:p w14:paraId="0E6E6627" w14:textId="77777777" w:rsidR="00706B19" w:rsidRPr="00C81AAC" w:rsidRDefault="00706B19">
      <w:pPr>
        <w:pStyle w:val="ConsPlusNormal"/>
        <w:jc w:val="center"/>
        <w:rPr>
          <w:rFonts w:ascii="Times New Roman" w:hAnsi="Times New Roman" w:cs="Times New Roman"/>
          <w:sz w:val="28"/>
          <w:szCs w:val="28"/>
        </w:rPr>
      </w:pPr>
    </w:p>
    <w:p w14:paraId="3C51AF73" w14:textId="77777777" w:rsidR="00706B19" w:rsidRPr="00C81AAC" w:rsidRDefault="00706B19">
      <w:pPr>
        <w:pStyle w:val="ConsPlusNormal"/>
        <w:jc w:val="center"/>
        <w:rPr>
          <w:rFonts w:ascii="Times New Roman" w:hAnsi="Times New Roman" w:cs="Times New Roman"/>
          <w:sz w:val="28"/>
          <w:szCs w:val="28"/>
        </w:rPr>
      </w:pPr>
    </w:p>
    <w:p w14:paraId="24C4B1FC" w14:textId="77777777" w:rsidR="00706B19" w:rsidRPr="00C81AAC" w:rsidRDefault="00706B19">
      <w:pPr>
        <w:pStyle w:val="ConsPlusNormal"/>
        <w:jc w:val="center"/>
        <w:rPr>
          <w:rFonts w:ascii="Times New Roman" w:hAnsi="Times New Roman" w:cs="Times New Roman"/>
          <w:sz w:val="28"/>
          <w:szCs w:val="28"/>
        </w:rPr>
      </w:pPr>
    </w:p>
    <w:p w14:paraId="28ECD6E8" w14:textId="77777777" w:rsidR="00706B19" w:rsidRPr="00C81AAC" w:rsidRDefault="00706B19">
      <w:pPr>
        <w:pStyle w:val="ConsPlusNormal"/>
        <w:jc w:val="center"/>
        <w:rPr>
          <w:rFonts w:ascii="Times New Roman" w:hAnsi="Times New Roman" w:cs="Times New Roman"/>
          <w:sz w:val="28"/>
          <w:szCs w:val="28"/>
        </w:rPr>
      </w:pPr>
      <w:r w:rsidRPr="00C81AAC">
        <w:rPr>
          <w:rFonts w:ascii="Times New Roman" w:hAnsi="Times New Roman" w:cs="Times New Roman"/>
          <w:sz w:val="28"/>
          <w:szCs w:val="28"/>
        </w:rPr>
        <w:t>УСТАВ</w:t>
      </w:r>
    </w:p>
    <w:p w14:paraId="20FD4B43" w14:textId="77777777" w:rsidR="00706B19" w:rsidRPr="00C81AAC" w:rsidRDefault="00706B19">
      <w:pPr>
        <w:pStyle w:val="ConsPlusNormal"/>
        <w:jc w:val="center"/>
        <w:rPr>
          <w:rFonts w:ascii="Times New Roman" w:hAnsi="Times New Roman" w:cs="Times New Roman"/>
          <w:sz w:val="28"/>
          <w:szCs w:val="28"/>
        </w:rPr>
      </w:pPr>
      <w:r w:rsidRPr="00C81AAC">
        <w:rPr>
          <w:rFonts w:ascii="Times New Roman" w:hAnsi="Times New Roman" w:cs="Times New Roman"/>
          <w:sz w:val="28"/>
          <w:szCs w:val="28"/>
        </w:rPr>
        <w:t>Муниципального бюджетного учреждения</w:t>
      </w:r>
    </w:p>
    <w:p w14:paraId="303D2008" w14:textId="77777777" w:rsidR="008F3E39" w:rsidRDefault="00706B19">
      <w:pPr>
        <w:pStyle w:val="ConsPlusNormal"/>
        <w:jc w:val="center"/>
        <w:rPr>
          <w:rFonts w:ascii="Times New Roman" w:hAnsi="Times New Roman" w:cs="Times New Roman"/>
          <w:sz w:val="28"/>
          <w:szCs w:val="28"/>
        </w:rPr>
      </w:pPr>
      <w:r w:rsidRPr="00C81AAC">
        <w:rPr>
          <w:rFonts w:ascii="Times New Roman" w:hAnsi="Times New Roman" w:cs="Times New Roman"/>
          <w:sz w:val="28"/>
          <w:szCs w:val="28"/>
        </w:rPr>
        <w:t xml:space="preserve">" </w:t>
      </w:r>
      <w:r w:rsidR="0010081D">
        <w:rPr>
          <w:rFonts w:ascii="Times New Roman" w:hAnsi="Times New Roman" w:cs="Times New Roman"/>
          <w:sz w:val="28"/>
          <w:szCs w:val="28"/>
        </w:rPr>
        <w:t>Наш город</w:t>
      </w:r>
      <w:r w:rsidRPr="00C81AAC">
        <w:rPr>
          <w:rFonts w:ascii="Times New Roman" w:hAnsi="Times New Roman" w:cs="Times New Roman"/>
          <w:sz w:val="28"/>
          <w:szCs w:val="28"/>
        </w:rPr>
        <w:t>"</w:t>
      </w:r>
      <w:r w:rsidR="008F3E39" w:rsidRPr="008F3E39">
        <w:rPr>
          <w:rFonts w:ascii="Times New Roman" w:hAnsi="Times New Roman" w:cs="Times New Roman"/>
          <w:sz w:val="28"/>
          <w:szCs w:val="28"/>
        </w:rPr>
        <w:t xml:space="preserve"> </w:t>
      </w:r>
    </w:p>
    <w:p w14:paraId="3402B2D1" w14:textId="77777777" w:rsidR="00706B19" w:rsidRPr="00C81AAC" w:rsidRDefault="008F3E39">
      <w:pPr>
        <w:pStyle w:val="ConsPlusNormal"/>
        <w:jc w:val="center"/>
        <w:rPr>
          <w:rFonts w:ascii="Times New Roman" w:hAnsi="Times New Roman" w:cs="Times New Roman"/>
          <w:sz w:val="28"/>
          <w:szCs w:val="28"/>
        </w:rPr>
      </w:pPr>
      <w:r w:rsidRPr="00C81AAC">
        <w:rPr>
          <w:rFonts w:ascii="Times New Roman" w:hAnsi="Times New Roman" w:cs="Times New Roman"/>
          <w:sz w:val="28"/>
          <w:szCs w:val="28"/>
        </w:rPr>
        <w:t xml:space="preserve">Исполнительного комитета муниципального образования </w:t>
      </w:r>
      <w:r w:rsidR="000C1B62">
        <w:rPr>
          <w:rFonts w:ascii="Times New Roman" w:hAnsi="Times New Roman" w:cs="Times New Roman"/>
          <w:sz w:val="28"/>
          <w:szCs w:val="28"/>
        </w:rPr>
        <w:t xml:space="preserve">город Лениногорск </w:t>
      </w:r>
      <w:r w:rsidRPr="00C81AAC">
        <w:rPr>
          <w:rFonts w:ascii="Times New Roman" w:hAnsi="Times New Roman" w:cs="Times New Roman"/>
          <w:sz w:val="28"/>
          <w:szCs w:val="28"/>
        </w:rPr>
        <w:t>Лениногорск</w:t>
      </w:r>
      <w:r w:rsidR="000C1B62">
        <w:rPr>
          <w:rFonts w:ascii="Times New Roman" w:hAnsi="Times New Roman" w:cs="Times New Roman"/>
          <w:sz w:val="28"/>
          <w:szCs w:val="28"/>
        </w:rPr>
        <w:t>ого</w:t>
      </w:r>
      <w:r w:rsidRPr="00C81AAC">
        <w:rPr>
          <w:rFonts w:ascii="Times New Roman" w:hAnsi="Times New Roman" w:cs="Times New Roman"/>
          <w:sz w:val="28"/>
          <w:szCs w:val="28"/>
        </w:rPr>
        <w:t xml:space="preserve"> муниципальн</w:t>
      </w:r>
      <w:r w:rsidR="000C1B62">
        <w:rPr>
          <w:rFonts w:ascii="Times New Roman" w:hAnsi="Times New Roman" w:cs="Times New Roman"/>
          <w:sz w:val="28"/>
          <w:szCs w:val="28"/>
        </w:rPr>
        <w:t>ого</w:t>
      </w:r>
      <w:r w:rsidRPr="00C81AAC">
        <w:rPr>
          <w:rFonts w:ascii="Times New Roman" w:hAnsi="Times New Roman" w:cs="Times New Roman"/>
          <w:sz w:val="28"/>
          <w:szCs w:val="28"/>
        </w:rPr>
        <w:t xml:space="preserve"> район</w:t>
      </w:r>
      <w:r w:rsidR="000C1B62">
        <w:rPr>
          <w:rFonts w:ascii="Times New Roman" w:hAnsi="Times New Roman" w:cs="Times New Roman"/>
          <w:sz w:val="28"/>
          <w:szCs w:val="28"/>
        </w:rPr>
        <w:t>а</w:t>
      </w:r>
      <w:r w:rsidRPr="00C81AAC">
        <w:rPr>
          <w:rFonts w:ascii="Times New Roman" w:hAnsi="Times New Roman" w:cs="Times New Roman"/>
          <w:sz w:val="28"/>
          <w:szCs w:val="28"/>
        </w:rPr>
        <w:t xml:space="preserve"> Республики Татарстан</w:t>
      </w:r>
      <w:r w:rsidR="00AC39D9">
        <w:rPr>
          <w:rFonts w:ascii="Times New Roman" w:hAnsi="Times New Roman" w:cs="Times New Roman"/>
          <w:sz w:val="28"/>
          <w:szCs w:val="28"/>
        </w:rPr>
        <w:t xml:space="preserve"> </w:t>
      </w:r>
    </w:p>
    <w:p w14:paraId="6692C295" w14:textId="77777777" w:rsidR="00706B19" w:rsidRPr="00C81AAC" w:rsidRDefault="00706B19">
      <w:pPr>
        <w:pStyle w:val="ConsPlusNormal"/>
        <w:ind w:firstLine="540"/>
        <w:jc w:val="both"/>
        <w:rPr>
          <w:rFonts w:ascii="Times New Roman" w:hAnsi="Times New Roman" w:cs="Times New Roman"/>
          <w:sz w:val="28"/>
          <w:szCs w:val="28"/>
        </w:rPr>
      </w:pPr>
    </w:p>
    <w:p w14:paraId="273FB2FC" w14:textId="77777777" w:rsidR="00706B19" w:rsidRPr="00C81AAC" w:rsidRDefault="00706B19">
      <w:pPr>
        <w:pStyle w:val="ConsPlusNormal"/>
        <w:ind w:firstLine="540"/>
        <w:jc w:val="both"/>
        <w:rPr>
          <w:rFonts w:ascii="Times New Roman" w:hAnsi="Times New Roman" w:cs="Times New Roman"/>
          <w:sz w:val="28"/>
          <w:szCs w:val="28"/>
        </w:rPr>
      </w:pPr>
    </w:p>
    <w:p w14:paraId="51C233C1" w14:textId="77777777" w:rsidR="00706B19" w:rsidRPr="00C81AAC" w:rsidRDefault="00706B19">
      <w:pPr>
        <w:pStyle w:val="ConsPlusNormal"/>
        <w:ind w:firstLine="540"/>
        <w:jc w:val="both"/>
        <w:rPr>
          <w:rFonts w:ascii="Times New Roman" w:hAnsi="Times New Roman" w:cs="Times New Roman"/>
          <w:sz w:val="28"/>
          <w:szCs w:val="28"/>
        </w:rPr>
      </w:pPr>
    </w:p>
    <w:p w14:paraId="22485486" w14:textId="77777777" w:rsidR="00706B19" w:rsidRPr="00C81AAC" w:rsidRDefault="00706B19">
      <w:pPr>
        <w:pStyle w:val="ConsPlusNormal"/>
        <w:ind w:firstLine="540"/>
        <w:jc w:val="both"/>
        <w:rPr>
          <w:rFonts w:ascii="Times New Roman" w:hAnsi="Times New Roman" w:cs="Times New Roman"/>
          <w:sz w:val="28"/>
          <w:szCs w:val="28"/>
        </w:rPr>
      </w:pPr>
    </w:p>
    <w:p w14:paraId="4BDF5140" w14:textId="77777777" w:rsidR="00706B19" w:rsidRPr="00C81AAC" w:rsidRDefault="00706B19">
      <w:pPr>
        <w:pStyle w:val="ConsPlusNormal"/>
        <w:ind w:firstLine="540"/>
        <w:jc w:val="both"/>
        <w:rPr>
          <w:rFonts w:ascii="Times New Roman" w:hAnsi="Times New Roman" w:cs="Times New Roman"/>
          <w:sz w:val="28"/>
          <w:szCs w:val="28"/>
        </w:rPr>
      </w:pPr>
    </w:p>
    <w:p w14:paraId="513CE369" w14:textId="77777777" w:rsidR="00706B19" w:rsidRPr="00C81AAC" w:rsidRDefault="00706B19">
      <w:pPr>
        <w:pStyle w:val="ConsPlusNormal"/>
        <w:jc w:val="center"/>
        <w:rPr>
          <w:rFonts w:ascii="Times New Roman" w:hAnsi="Times New Roman" w:cs="Times New Roman"/>
          <w:sz w:val="28"/>
          <w:szCs w:val="28"/>
        </w:rPr>
      </w:pPr>
    </w:p>
    <w:p w14:paraId="27ED00D9" w14:textId="77777777" w:rsidR="00706B19" w:rsidRPr="00C81AAC" w:rsidRDefault="00706B19">
      <w:pPr>
        <w:pStyle w:val="ConsPlusNormal"/>
        <w:jc w:val="center"/>
        <w:rPr>
          <w:rFonts w:ascii="Times New Roman" w:hAnsi="Times New Roman" w:cs="Times New Roman"/>
          <w:sz w:val="28"/>
          <w:szCs w:val="28"/>
        </w:rPr>
      </w:pPr>
    </w:p>
    <w:p w14:paraId="4A46462B" w14:textId="77777777" w:rsidR="00706B19" w:rsidRPr="00C81AAC" w:rsidRDefault="00706B19">
      <w:pPr>
        <w:pStyle w:val="ConsPlusNormal"/>
        <w:jc w:val="center"/>
        <w:rPr>
          <w:rFonts w:ascii="Times New Roman" w:hAnsi="Times New Roman" w:cs="Times New Roman"/>
          <w:sz w:val="28"/>
          <w:szCs w:val="28"/>
        </w:rPr>
      </w:pPr>
    </w:p>
    <w:p w14:paraId="04FEC873" w14:textId="77777777" w:rsidR="00706B19" w:rsidRPr="00C81AAC" w:rsidRDefault="00706B19">
      <w:pPr>
        <w:pStyle w:val="ConsPlusNormal"/>
        <w:jc w:val="center"/>
        <w:rPr>
          <w:rFonts w:ascii="Times New Roman" w:hAnsi="Times New Roman" w:cs="Times New Roman"/>
          <w:sz w:val="28"/>
          <w:szCs w:val="28"/>
        </w:rPr>
      </w:pPr>
    </w:p>
    <w:p w14:paraId="3D5C9BAD" w14:textId="77777777" w:rsidR="00706B19" w:rsidRPr="00C81AAC" w:rsidRDefault="00706B19">
      <w:pPr>
        <w:pStyle w:val="ConsPlusNormal"/>
        <w:jc w:val="center"/>
        <w:rPr>
          <w:rFonts w:ascii="Times New Roman" w:hAnsi="Times New Roman" w:cs="Times New Roman"/>
          <w:sz w:val="28"/>
          <w:szCs w:val="28"/>
        </w:rPr>
      </w:pPr>
    </w:p>
    <w:p w14:paraId="24CD02A8" w14:textId="77777777" w:rsidR="00706B19" w:rsidRPr="00C81AAC" w:rsidRDefault="00706B19">
      <w:pPr>
        <w:pStyle w:val="ConsPlusNormal"/>
        <w:jc w:val="center"/>
        <w:rPr>
          <w:rFonts w:ascii="Times New Roman" w:hAnsi="Times New Roman" w:cs="Times New Roman"/>
          <w:sz w:val="28"/>
          <w:szCs w:val="28"/>
        </w:rPr>
      </w:pPr>
    </w:p>
    <w:p w14:paraId="67EBB375" w14:textId="77777777" w:rsidR="00706B19" w:rsidRPr="00C81AAC" w:rsidRDefault="00706B19">
      <w:pPr>
        <w:pStyle w:val="ConsPlusNormal"/>
        <w:jc w:val="center"/>
        <w:rPr>
          <w:rFonts w:ascii="Times New Roman" w:hAnsi="Times New Roman" w:cs="Times New Roman"/>
          <w:sz w:val="28"/>
          <w:szCs w:val="28"/>
        </w:rPr>
      </w:pPr>
    </w:p>
    <w:p w14:paraId="585073D5" w14:textId="77777777" w:rsidR="00706B19" w:rsidRPr="00C81AAC" w:rsidRDefault="00706B19">
      <w:pPr>
        <w:pStyle w:val="ConsPlusNormal"/>
        <w:jc w:val="center"/>
        <w:rPr>
          <w:rFonts w:ascii="Times New Roman" w:hAnsi="Times New Roman" w:cs="Times New Roman"/>
          <w:sz w:val="28"/>
          <w:szCs w:val="28"/>
        </w:rPr>
      </w:pPr>
    </w:p>
    <w:p w14:paraId="2178948A" w14:textId="77777777" w:rsidR="00706B19" w:rsidRPr="00C81AAC" w:rsidRDefault="00706B19">
      <w:pPr>
        <w:pStyle w:val="ConsPlusNormal"/>
        <w:jc w:val="center"/>
        <w:rPr>
          <w:rFonts w:ascii="Times New Roman" w:hAnsi="Times New Roman" w:cs="Times New Roman"/>
          <w:sz w:val="28"/>
          <w:szCs w:val="28"/>
        </w:rPr>
      </w:pPr>
    </w:p>
    <w:p w14:paraId="29E723A9" w14:textId="77777777" w:rsidR="00706B19" w:rsidRPr="00C81AAC" w:rsidRDefault="00706B19">
      <w:pPr>
        <w:pStyle w:val="ConsPlusNormal"/>
        <w:jc w:val="center"/>
        <w:rPr>
          <w:rFonts w:ascii="Times New Roman" w:hAnsi="Times New Roman" w:cs="Times New Roman"/>
          <w:sz w:val="28"/>
          <w:szCs w:val="28"/>
        </w:rPr>
      </w:pPr>
    </w:p>
    <w:p w14:paraId="234FE6B5" w14:textId="77777777" w:rsidR="00706B19" w:rsidRPr="00C81AAC" w:rsidRDefault="00706B19">
      <w:pPr>
        <w:pStyle w:val="ConsPlusNormal"/>
        <w:jc w:val="center"/>
        <w:rPr>
          <w:rFonts w:ascii="Times New Roman" w:hAnsi="Times New Roman" w:cs="Times New Roman"/>
          <w:sz w:val="28"/>
          <w:szCs w:val="28"/>
        </w:rPr>
      </w:pPr>
    </w:p>
    <w:p w14:paraId="4B527F33" w14:textId="77777777" w:rsidR="00706B19" w:rsidRPr="00C81AAC" w:rsidRDefault="00706B19">
      <w:pPr>
        <w:pStyle w:val="ConsPlusNormal"/>
        <w:jc w:val="center"/>
        <w:rPr>
          <w:rFonts w:ascii="Times New Roman" w:hAnsi="Times New Roman" w:cs="Times New Roman"/>
          <w:sz w:val="28"/>
          <w:szCs w:val="28"/>
        </w:rPr>
      </w:pPr>
    </w:p>
    <w:p w14:paraId="36E6B260" w14:textId="77777777" w:rsidR="00B20B17" w:rsidRDefault="00B20B17">
      <w:pPr>
        <w:pStyle w:val="ConsPlusNormal"/>
        <w:jc w:val="center"/>
        <w:rPr>
          <w:rFonts w:ascii="Times New Roman" w:hAnsi="Times New Roman" w:cs="Times New Roman"/>
          <w:sz w:val="28"/>
          <w:szCs w:val="28"/>
        </w:rPr>
      </w:pPr>
    </w:p>
    <w:p w14:paraId="4B55E777" w14:textId="77777777" w:rsidR="00B20B17" w:rsidRDefault="00B20B17">
      <w:pPr>
        <w:pStyle w:val="ConsPlusNormal"/>
        <w:jc w:val="center"/>
        <w:rPr>
          <w:rFonts w:ascii="Times New Roman" w:hAnsi="Times New Roman" w:cs="Times New Roman"/>
          <w:sz w:val="28"/>
          <w:szCs w:val="28"/>
        </w:rPr>
      </w:pPr>
    </w:p>
    <w:p w14:paraId="399D8ADC" w14:textId="77777777" w:rsidR="00B20B17" w:rsidRDefault="00B20B17">
      <w:pPr>
        <w:pStyle w:val="ConsPlusNormal"/>
        <w:jc w:val="center"/>
        <w:rPr>
          <w:rFonts w:ascii="Times New Roman" w:hAnsi="Times New Roman" w:cs="Times New Roman"/>
          <w:sz w:val="28"/>
          <w:szCs w:val="28"/>
        </w:rPr>
      </w:pPr>
    </w:p>
    <w:p w14:paraId="6BE4F076" w14:textId="77777777" w:rsidR="00706B19" w:rsidRDefault="00706B19">
      <w:pPr>
        <w:pStyle w:val="ConsPlusNormal"/>
        <w:jc w:val="center"/>
        <w:rPr>
          <w:rFonts w:ascii="Times New Roman" w:hAnsi="Times New Roman" w:cs="Times New Roman"/>
          <w:sz w:val="28"/>
          <w:szCs w:val="28"/>
        </w:rPr>
      </w:pPr>
      <w:r w:rsidRPr="00C81AAC">
        <w:rPr>
          <w:rFonts w:ascii="Times New Roman" w:hAnsi="Times New Roman" w:cs="Times New Roman"/>
          <w:sz w:val="28"/>
          <w:szCs w:val="28"/>
        </w:rPr>
        <w:t>202</w:t>
      </w:r>
      <w:r w:rsidR="00F37A17">
        <w:rPr>
          <w:rFonts w:ascii="Times New Roman" w:hAnsi="Times New Roman" w:cs="Times New Roman"/>
          <w:sz w:val="28"/>
          <w:szCs w:val="28"/>
        </w:rPr>
        <w:t>5</w:t>
      </w:r>
      <w:r w:rsidR="00C5610D">
        <w:rPr>
          <w:rFonts w:ascii="Times New Roman" w:hAnsi="Times New Roman" w:cs="Times New Roman"/>
          <w:sz w:val="28"/>
          <w:szCs w:val="28"/>
        </w:rPr>
        <w:t xml:space="preserve"> </w:t>
      </w:r>
      <w:r w:rsidRPr="00C81AAC">
        <w:rPr>
          <w:rFonts w:ascii="Times New Roman" w:hAnsi="Times New Roman" w:cs="Times New Roman"/>
          <w:sz w:val="28"/>
          <w:szCs w:val="28"/>
        </w:rPr>
        <w:t>г.</w:t>
      </w:r>
    </w:p>
    <w:p w14:paraId="48E9D734" w14:textId="77777777" w:rsidR="000C1B62" w:rsidRDefault="000C1B62">
      <w:pPr>
        <w:pStyle w:val="ConsPlusNormal"/>
        <w:jc w:val="center"/>
        <w:rPr>
          <w:rFonts w:ascii="Times New Roman" w:hAnsi="Times New Roman" w:cs="Times New Roman"/>
          <w:sz w:val="28"/>
          <w:szCs w:val="28"/>
        </w:rPr>
      </w:pPr>
    </w:p>
    <w:p w14:paraId="4DF1B4F0" w14:textId="77777777" w:rsidR="00C5610D" w:rsidRPr="00C81AAC" w:rsidRDefault="00C5610D">
      <w:pPr>
        <w:pStyle w:val="ConsPlusNormal"/>
        <w:jc w:val="center"/>
        <w:rPr>
          <w:rFonts w:ascii="Times New Roman" w:hAnsi="Times New Roman" w:cs="Times New Roman"/>
          <w:sz w:val="28"/>
          <w:szCs w:val="28"/>
        </w:rPr>
      </w:pPr>
    </w:p>
    <w:p w14:paraId="4CB74D3A" w14:textId="77777777" w:rsidR="00706B19" w:rsidRPr="00C81AAC" w:rsidRDefault="00706B19">
      <w:pPr>
        <w:pStyle w:val="ConsPlusNormal"/>
        <w:ind w:firstLine="540"/>
        <w:jc w:val="both"/>
        <w:rPr>
          <w:rFonts w:ascii="Times New Roman" w:hAnsi="Times New Roman" w:cs="Times New Roman"/>
          <w:sz w:val="28"/>
          <w:szCs w:val="28"/>
        </w:rPr>
      </w:pPr>
    </w:p>
    <w:p w14:paraId="2F1A9572" w14:textId="77777777" w:rsidR="00706B19" w:rsidRPr="009230C8" w:rsidRDefault="00706B19">
      <w:pPr>
        <w:pStyle w:val="ConsPlusNormal"/>
        <w:jc w:val="center"/>
        <w:outlineLvl w:val="0"/>
        <w:rPr>
          <w:rFonts w:ascii="Times New Roman" w:hAnsi="Times New Roman" w:cs="Times New Roman"/>
          <w:b/>
          <w:sz w:val="28"/>
          <w:szCs w:val="28"/>
        </w:rPr>
      </w:pPr>
      <w:r w:rsidRPr="009230C8">
        <w:rPr>
          <w:rFonts w:ascii="Times New Roman" w:hAnsi="Times New Roman" w:cs="Times New Roman"/>
          <w:b/>
          <w:sz w:val="28"/>
          <w:szCs w:val="28"/>
        </w:rPr>
        <w:lastRenderedPageBreak/>
        <w:t>I. ОБЩИЕ ПОЛОЖЕНИЯ</w:t>
      </w:r>
    </w:p>
    <w:p w14:paraId="29E3F50E" w14:textId="77777777" w:rsidR="00706B19" w:rsidRPr="00C81AAC" w:rsidRDefault="00706B19">
      <w:pPr>
        <w:pStyle w:val="ConsPlusNormal"/>
        <w:ind w:firstLine="540"/>
        <w:jc w:val="both"/>
        <w:rPr>
          <w:rFonts w:ascii="Times New Roman" w:hAnsi="Times New Roman" w:cs="Times New Roman"/>
          <w:sz w:val="28"/>
          <w:szCs w:val="28"/>
        </w:rPr>
      </w:pPr>
    </w:p>
    <w:p w14:paraId="293CEE3B" w14:textId="77777777" w:rsidR="00706B19" w:rsidRPr="00C81AAC" w:rsidRDefault="00706B19" w:rsidP="000C1B62">
      <w:pPr>
        <w:pStyle w:val="ConsPlusNormal"/>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1.1. Настоящий Устав регулирует деятельность Муниципального бюджетного учреждения </w:t>
      </w:r>
      <w:r w:rsidR="0010081D" w:rsidRPr="00C81AAC">
        <w:rPr>
          <w:rFonts w:ascii="Times New Roman" w:hAnsi="Times New Roman" w:cs="Times New Roman"/>
          <w:sz w:val="28"/>
          <w:szCs w:val="28"/>
        </w:rPr>
        <w:t>"</w:t>
      </w:r>
      <w:r w:rsidR="0010081D">
        <w:rPr>
          <w:rFonts w:ascii="Times New Roman" w:hAnsi="Times New Roman" w:cs="Times New Roman"/>
          <w:sz w:val="28"/>
          <w:szCs w:val="28"/>
        </w:rPr>
        <w:t>Наш город</w:t>
      </w:r>
      <w:r w:rsidR="0010081D" w:rsidRPr="00C81AAC">
        <w:rPr>
          <w:rFonts w:ascii="Times New Roman" w:hAnsi="Times New Roman" w:cs="Times New Roman"/>
          <w:sz w:val="28"/>
          <w:szCs w:val="28"/>
        </w:rPr>
        <w:t>"</w:t>
      </w:r>
      <w:r w:rsidR="0010081D" w:rsidRPr="008F3E39">
        <w:rPr>
          <w:rFonts w:ascii="Times New Roman" w:hAnsi="Times New Roman" w:cs="Times New Roman"/>
          <w:sz w:val="28"/>
          <w:szCs w:val="28"/>
        </w:rPr>
        <w:t xml:space="preserve"> </w:t>
      </w:r>
      <w:r w:rsidR="008F3E39" w:rsidRPr="00C81AAC">
        <w:rPr>
          <w:rFonts w:ascii="Times New Roman" w:hAnsi="Times New Roman" w:cs="Times New Roman"/>
          <w:sz w:val="28"/>
          <w:szCs w:val="28"/>
        </w:rPr>
        <w:t xml:space="preserve">Исполнительного комитета муниципального образования </w:t>
      </w:r>
      <w:r w:rsidR="00E374A9">
        <w:rPr>
          <w:rFonts w:ascii="Times New Roman" w:hAnsi="Times New Roman" w:cs="Times New Roman"/>
          <w:sz w:val="28"/>
          <w:szCs w:val="28"/>
        </w:rPr>
        <w:t xml:space="preserve">город Лениногорск </w:t>
      </w:r>
      <w:r w:rsidR="008F3E39" w:rsidRPr="00C81AAC">
        <w:rPr>
          <w:rFonts w:ascii="Times New Roman" w:hAnsi="Times New Roman" w:cs="Times New Roman"/>
          <w:sz w:val="28"/>
          <w:szCs w:val="28"/>
        </w:rPr>
        <w:t>Лениногорск</w:t>
      </w:r>
      <w:r w:rsidR="00E374A9">
        <w:rPr>
          <w:rFonts w:ascii="Times New Roman" w:hAnsi="Times New Roman" w:cs="Times New Roman"/>
          <w:sz w:val="28"/>
          <w:szCs w:val="28"/>
        </w:rPr>
        <w:t>ого</w:t>
      </w:r>
      <w:r w:rsidR="008F3E39" w:rsidRPr="00C81AAC">
        <w:rPr>
          <w:rFonts w:ascii="Times New Roman" w:hAnsi="Times New Roman" w:cs="Times New Roman"/>
          <w:sz w:val="28"/>
          <w:szCs w:val="28"/>
        </w:rPr>
        <w:t xml:space="preserve"> муниципальн</w:t>
      </w:r>
      <w:r w:rsidR="00E374A9">
        <w:rPr>
          <w:rFonts w:ascii="Times New Roman" w:hAnsi="Times New Roman" w:cs="Times New Roman"/>
          <w:sz w:val="28"/>
          <w:szCs w:val="28"/>
        </w:rPr>
        <w:t>ого</w:t>
      </w:r>
      <w:r w:rsidR="008F3E39" w:rsidRPr="00C81AAC">
        <w:rPr>
          <w:rFonts w:ascii="Times New Roman" w:hAnsi="Times New Roman" w:cs="Times New Roman"/>
          <w:sz w:val="28"/>
          <w:szCs w:val="28"/>
        </w:rPr>
        <w:t xml:space="preserve"> район</w:t>
      </w:r>
      <w:r w:rsidR="00E374A9">
        <w:rPr>
          <w:rFonts w:ascii="Times New Roman" w:hAnsi="Times New Roman" w:cs="Times New Roman"/>
          <w:sz w:val="28"/>
          <w:szCs w:val="28"/>
        </w:rPr>
        <w:t>а</w:t>
      </w:r>
      <w:r w:rsidR="008F3E39" w:rsidRPr="00C81AAC">
        <w:rPr>
          <w:rFonts w:ascii="Times New Roman" w:hAnsi="Times New Roman" w:cs="Times New Roman"/>
          <w:sz w:val="28"/>
          <w:szCs w:val="28"/>
        </w:rPr>
        <w:t xml:space="preserve"> Республики Татарстан</w:t>
      </w:r>
      <w:r w:rsidRPr="00C81AAC">
        <w:rPr>
          <w:rFonts w:ascii="Times New Roman" w:hAnsi="Times New Roman" w:cs="Times New Roman"/>
          <w:sz w:val="28"/>
          <w:szCs w:val="28"/>
        </w:rPr>
        <w:t xml:space="preserve"> (далее - Учреждение), которое является некоммерческой организацией, созданной для выполнения работ, оказания услуг в целях реализации предусмотренных законодательством Российской Федерации полномочий органов местного самоуправления </w:t>
      </w:r>
      <w:r w:rsidR="005530F7" w:rsidRPr="00C81AAC">
        <w:rPr>
          <w:rFonts w:ascii="Times New Roman" w:hAnsi="Times New Roman" w:cs="Times New Roman"/>
          <w:sz w:val="28"/>
          <w:szCs w:val="28"/>
        </w:rPr>
        <w:t>предусмотренных пункт</w:t>
      </w:r>
      <w:r w:rsidR="006F7BE8" w:rsidRPr="00C81AAC">
        <w:rPr>
          <w:rFonts w:ascii="Times New Roman" w:hAnsi="Times New Roman" w:cs="Times New Roman"/>
          <w:sz w:val="28"/>
          <w:szCs w:val="28"/>
        </w:rPr>
        <w:t>ами</w:t>
      </w:r>
      <w:r w:rsidR="005530F7" w:rsidRPr="00C81AAC">
        <w:rPr>
          <w:rFonts w:ascii="Times New Roman" w:hAnsi="Times New Roman" w:cs="Times New Roman"/>
          <w:sz w:val="28"/>
          <w:szCs w:val="28"/>
        </w:rPr>
        <w:t xml:space="preserve"> </w:t>
      </w:r>
      <w:r w:rsidR="006F7BE8" w:rsidRPr="00C81AAC">
        <w:rPr>
          <w:rFonts w:ascii="Times New Roman" w:hAnsi="Times New Roman" w:cs="Times New Roman"/>
          <w:sz w:val="28"/>
          <w:szCs w:val="28"/>
        </w:rPr>
        <w:t>5,1</w:t>
      </w:r>
      <w:r w:rsidR="00151E06">
        <w:rPr>
          <w:rFonts w:ascii="Times New Roman" w:hAnsi="Times New Roman" w:cs="Times New Roman"/>
          <w:sz w:val="28"/>
          <w:szCs w:val="28"/>
        </w:rPr>
        <w:t>5</w:t>
      </w:r>
      <w:r w:rsidR="006F7BE8" w:rsidRPr="00C81AAC">
        <w:rPr>
          <w:rFonts w:ascii="Times New Roman" w:hAnsi="Times New Roman" w:cs="Times New Roman"/>
          <w:sz w:val="28"/>
          <w:szCs w:val="28"/>
        </w:rPr>
        <w:t>,1</w:t>
      </w:r>
      <w:r w:rsidR="00151E06">
        <w:rPr>
          <w:rFonts w:ascii="Times New Roman" w:hAnsi="Times New Roman" w:cs="Times New Roman"/>
          <w:sz w:val="28"/>
          <w:szCs w:val="28"/>
        </w:rPr>
        <w:t>8,22</w:t>
      </w:r>
      <w:r w:rsidR="005530F7" w:rsidRPr="00C81AAC">
        <w:rPr>
          <w:rFonts w:ascii="Times New Roman" w:hAnsi="Times New Roman" w:cs="Times New Roman"/>
          <w:sz w:val="28"/>
          <w:szCs w:val="28"/>
        </w:rPr>
        <w:t xml:space="preserve"> части 1</w:t>
      </w:r>
      <w:r w:rsidR="006F7BE8" w:rsidRPr="00C81AAC">
        <w:rPr>
          <w:rFonts w:ascii="Times New Roman" w:hAnsi="Times New Roman" w:cs="Times New Roman"/>
          <w:sz w:val="28"/>
          <w:szCs w:val="28"/>
        </w:rPr>
        <w:t xml:space="preserve"> </w:t>
      </w:r>
      <w:r w:rsidR="005530F7" w:rsidRPr="00C81AAC">
        <w:rPr>
          <w:rFonts w:ascii="Times New Roman" w:hAnsi="Times New Roman" w:cs="Times New Roman"/>
          <w:sz w:val="28"/>
          <w:szCs w:val="28"/>
        </w:rPr>
        <w:t>статьи 1</w:t>
      </w:r>
      <w:r w:rsidR="009E21C2">
        <w:rPr>
          <w:rFonts w:ascii="Times New Roman" w:hAnsi="Times New Roman" w:cs="Times New Roman"/>
          <w:sz w:val="28"/>
          <w:szCs w:val="28"/>
        </w:rPr>
        <w:t>4</w:t>
      </w:r>
      <w:r w:rsidR="006F7BE8" w:rsidRPr="00C81AAC">
        <w:rPr>
          <w:rFonts w:ascii="Times New Roman" w:hAnsi="Times New Roman" w:cs="Times New Roman"/>
          <w:sz w:val="28"/>
          <w:szCs w:val="28"/>
        </w:rPr>
        <w:t xml:space="preserve"> </w:t>
      </w:r>
      <w:r w:rsidR="005530F7" w:rsidRPr="00C81AAC">
        <w:rPr>
          <w:rFonts w:ascii="Times New Roman" w:hAnsi="Times New Roman" w:cs="Times New Roman"/>
          <w:sz w:val="28"/>
          <w:szCs w:val="28"/>
        </w:rPr>
        <w:t>Федерального закона от 06 октября 2003 года №131-Ф3 «Об общих принципах организации местного самоуправления в Российской Федерации».</w:t>
      </w:r>
    </w:p>
    <w:p w14:paraId="218C269A"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1.2. Полное наименование Учреждения: Муниципальное бюджетное учреждение </w:t>
      </w:r>
      <w:r w:rsidR="0010081D" w:rsidRPr="00C81AAC">
        <w:rPr>
          <w:rFonts w:ascii="Times New Roman" w:hAnsi="Times New Roman" w:cs="Times New Roman"/>
          <w:sz w:val="28"/>
          <w:szCs w:val="28"/>
        </w:rPr>
        <w:t xml:space="preserve">" </w:t>
      </w:r>
      <w:r w:rsidR="0010081D">
        <w:rPr>
          <w:rFonts w:ascii="Times New Roman" w:hAnsi="Times New Roman" w:cs="Times New Roman"/>
          <w:sz w:val="28"/>
          <w:szCs w:val="28"/>
        </w:rPr>
        <w:t>Наш город</w:t>
      </w:r>
      <w:r w:rsidR="0010081D" w:rsidRPr="00C81AAC">
        <w:rPr>
          <w:rFonts w:ascii="Times New Roman" w:hAnsi="Times New Roman" w:cs="Times New Roman"/>
          <w:sz w:val="28"/>
          <w:szCs w:val="28"/>
        </w:rPr>
        <w:t>"</w:t>
      </w:r>
      <w:r w:rsidR="0010081D" w:rsidRPr="008F3E39">
        <w:rPr>
          <w:rFonts w:ascii="Times New Roman" w:hAnsi="Times New Roman" w:cs="Times New Roman"/>
          <w:sz w:val="28"/>
          <w:szCs w:val="28"/>
        </w:rPr>
        <w:t xml:space="preserve"> </w:t>
      </w:r>
      <w:r w:rsidR="008F3E39" w:rsidRPr="00C81AAC">
        <w:rPr>
          <w:rFonts w:ascii="Times New Roman" w:hAnsi="Times New Roman" w:cs="Times New Roman"/>
          <w:sz w:val="28"/>
          <w:szCs w:val="28"/>
        </w:rPr>
        <w:t xml:space="preserve">Исполнительного комитета муниципального образования </w:t>
      </w:r>
      <w:r w:rsidR="00E374A9">
        <w:rPr>
          <w:rFonts w:ascii="Times New Roman" w:hAnsi="Times New Roman" w:cs="Times New Roman"/>
          <w:sz w:val="28"/>
          <w:szCs w:val="28"/>
        </w:rPr>
        <w:t xml:space="preserve">город Лениногорск </w:t>
      </w:r>
      <w:r w:rsidR="00E374A9" w:rsidRPr="00C81AAC">
        <w:rPr>
          <w:rFonts w:ascii="Times New Roman" w:hAnsi="Times New Roman" w:cs="Times New Roman"/>
          <w:sz w:val="28"/>
          <w:szCs w:val="28"/>
        </w:rPr>
        <w:t>Лениногорск</w:t>
      </w:r>
      <w:r w:rsidR="00E374A9">
        <w:rPr>
          <w:rFonts w:ascii="Times New Roman" w:hAnsi="Times New Roman" w:cs="Times New Roman"/>
          <w:sz w:val="28"/>
          <w:szCs w:val="28"/>
        </w:rPr>
        <w:t>ого</w:t>
      </w:r>
      <w:r w:rsidR="00E374A9" w:rsidRPr="00C81AAC">
        <w:rPr>
          <w:rFonts w:ascii="Times New Roman" w:hAnsi="Times New Roman" w:cs="Times New Roman"/>
          <w:sz w:val="28"/>
          <w:szCs w:val="28"/>
        </w:rPr>
        <w:t xml:space="preserve"> муниципальн</w:t>
      </w:r>
      <w:r w:rsidR="00E374A9">
        <w:rPr>
          <w:rFonts w:ascii="Times New Roman" w:hAnsi="Times New Roman" w:cs="Times New Roman"/>
          <w:sz w:val="28"/>
          <w:szCs w:val="28"/>
        </w:rPr>
        <w:t>ого</w:t>
      </w:r>
      <w:r w:rsidR="00E374A9" w:rsidRPr="00C81AAC">
        <w:rPr>
          <w:rFonts w:ascii="Times New Roman" w:hAnsi="Times New Roman" w:cs="Times New Roman"/>
          <w:sz w:val="28"/>
          <w:szCs w:val="28"/>
        </w:rPr>
        <w:t xml:space="preserve"> район</w:t>
      </w:r>
      <w:r w:rsidR="00E374A9">
        <w:rPr>
          <w:rFonts w:ascii="Times New Roman" w:hAnsi="Times New Roman" w:cs="Times New Roman"/>
          <w:sz w:val="28"/>
          <w:szCs w:val="28"/>
        </w:rPr>
        <w:t>а Республики Татарстан</w:t>
      </w:r>
      <w:r w:rsidRPr="00C81AAC">
        <w:rPr>
          <w:rFonts w:ascii="Times New Roman" w:hAnsi="Times New Roman" w:cs="Times New Roman"/>
          <w:sz w:val="28"/>
          <w:szCs w:val="28"/>
        </w:rPr>
        <w:t>.</w:t>
      </w:r>
    </w:p>
    <w:p w14:paraId="18B19B45"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1.2.1. Сокращенное наименование Учреждения: МБУ </w:t>
      </w:r>
      <w:r w:rsidR="0010081D" w:rsidRPr="00C81AAC">
        <w:rPr>
          <w:rFonts w:ascii="Times New Roman" w:hAnsi="Times New Roman" w:cs="Times New Roman"/>
          <w:sz w:val="28"/>
          <w:szCs w:val="28"/>
        </w:rPr>
        <w:t>"</w:t>
      </w:r>
      <w:r w:rsidR="0010081D">
        <w:rPr>
          <w:rFonts w:ascii="Times New Roman" w:hAnsi="Times New Roman" w:cs="Times New Roman"/>
          <w:sz w:val="28"/>
          <w:szCs w:val="28"/>
        </w:rPr>
        <w:t>Наш город</w:t>
      </w:r>
      <w:r w:rsidR="0010081D" w:rsidRPr="00C81AAC">
        <w:rPr>
          <w:rFonts w:ascii="Times New Roman" w:hAnsi="Times New Roman" w:cs="Times New Roman"/>
          <w:sz w:val="28"/>
          <w:szCs w:val="28"/>
        </w:rPr>
        <w:t>"</w:t>
      </w:r>
      <w:r w:rsidR="0010081D" w:rsidRPr="008F3E39">
        <w:rPr>
          <w:rFonts w:ascii="Times New Roman" w:hAnsi="Times New Roman" w:cs="Times New Roman"/>
          <w:sz w:val="28"/>
          <w:szCs w:val="28"/>
        </w:rPr>
        <w:t xml:space="preserve"> </w:t>
      </w:r>
      <w:r w:rsidR="008F3E39">
        <w:rPr>
          <w:rFonts w:ascii="Times New Roman" w:hAnsi="Times New Roman" w:cs="Times New Roman"/>
          <w:sz w:val="28"/>
          <w:szCs w:val="28"/>
        </w:rPr>
        <w:t xml:space="preserve">Исполнительного комитета </w:t>
      </w:r>
      <w:r w:rsidR="00E374A9">
        <w:rPr>
          <w:rFonts w:ascii="Times New Roman" w:hAnsi="Times New Roman" w:cs="Times New Roman"/>
          <w:sz w:val="28"/>
          <w:szCs w:val="28"/>
        </w:rPr>
        <w:t xml:space="preserve">город Лениногорск </w:t>
      </w:r>
      <w:r w:rsidR="00E374A9" w:rsidRPr="00C81AAC">
        <w:rPr>
          <w:rFonts w:ascii="Times New Roman" w:hAnsi="Times New Roman" w:cs="Times New Roman"/>
          <w:sz w:val="28"/>
          <w:szCs w:val="28"/>
        </w:rPr>
        <w:t>Лениногорск</w:t>
      </w:r>
      <w:r w:rsidR="00E374A9">
        <w:rPr>
          <w:rFonts w:ascii="Times New Roman" w:hAnsi="Times New Roman" w:cs="Times New Roman"/>
          <w:sz w:val="28"/>
          <w:szCs w:val="28"/>
        </w:rPr>
        <w:t>ого</w:t>
      </w:r>
      <w:r w:rsidR="00E374A9" w:rsidRPr="00C81AAC">
        <w:rPr>
          <w:rFonts w:ascii="Times New Roman" w:hAnsi="Times New Roman" w:cs="Times New Roman"/>
          <w:sz w:val="28"/>
          <w:szCs w:val="28"/>
        </w:rPr>
        <w:t xml:space="preserve"> муниципальн</w:t>
      </w:r>
      <w:r w:rsidR="00E374A9">
        <w:rPr>
          <w:rFonts w:ascii="Times New Roman" w:hAnsi="Times New Roman" w:cs="Times New Roman"/>
          <w:sz w:val="28"/>
          <w:szCs w:val="28"/>
        </w:rPr>
        <w:t>ого</w:t>
      </w:r>
      <w:r w:rsidR="00E374A9" w:rsidRPr="00C81AAC">
        <w:rPr>
          <w:rFonts w:ascii="Times New Roman" w:hAnsi="Times New Roman" w:cs="Times New Roman"/>
          <w:sz w:val="28"/>
          <w:szCs w:val="28"/>
        </w:rPr>
        <w:t xml:space="preserve"> район</w:t>
      </w:r>
      <w:r w:rsidR="00E374A9">
        <w:rPr>
          <w:rFonts w:ascii="Times New Roman" w:hAnsi="Times New Roman" w:cs="Times New Roman"/>
          <w:sz w:val="28"/>
          <w:szCs w:val="28"/>
        </w:rPr>
        <w:t>а</w:t>
      </w:r>
      <w:r w:rsidRPr="00C81AAC">
        <w:rPr>
          <w:rFonts w:ascii="Times New Roman" w:hAnsi="Times New Roman" w:cs="Times New Roman"/>
          <w:sz w:val="28"/>
          <w:szCs w:val="28"/>
        </w:rPr>
        <w:t>.</w:t>
      </w:r>
    </w:p>
    <w:p w14:paraId="709E57D1"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1.2.2. Наименование Учреждения на </w:t>
      </w:r>
      <w:r w:rsidR="001F35D3" w:rsidRPr="00C81AAC">
        <w:rPr>
          <w:rFonts w:ascii="Times New Roman" w:hAnsi="Times New Roman" w:cs="Times New Roman"/>
          <w:sz w:val="28"/>
          <w:szCs w:val="28"/>
        </w:rPr>
        <w:t>татарском</w:t>
      </w:r>
      <w:r w:rsidRPr="00C81AAC">
        <w:rPr>
          <w:rFonts w:ascii="Times New Roman" w:hAnsi="Times New Roman" w:cs="Times New Roman"/>
          <w:sz w:val="28"/>
          <w:szCs w:val="28"/>
        </w:rPr>
        <w:t xml:space="preserve"> языке</w:t>
      </w:r>
      <w:r w:rsidR="001F35D3" w:rsidRPr="00C81AAC">
        <w:rPr>
          <w:rFonts w:ascii="Times New Roman" w:hAnsi="Times New Roman" w:cs="Times New Roman"/>
          <w:sz w:val="28"/>
          <w:szCs w:val="28"/>
        </w:rPr>
        <w:t>: "</w:t>
      </w:r>
      <w:proofErr w:type="spellStart"/>
      <w:r w:rsidR="0010081D">
        <w:rPr>
          <w:rFonts w:ascii="Times New Roman" w:hAnsi="Times New Roman" w:cs="Times New Roman"/>
          <w:sz w:val="28"/>
          <w:szCs w:val="28"/>
        </w:rPr>
        <w:t>Безнен</w:t>
      </w:r>
      <w:proofErr w:type="spellEnd"/>
      <w:r w:rsidR="0010081D">
        <w:rPr>
          <w:rFonts w:ascii="Times New Roman" w:hAnsi="Times New Roman" w:cs="Times New Roman"/>
          <w:sz w:val="28"/>
          <w:szCs w:val="28"/>
        </w:rPr>
        <w:t xml:space="preserve"> шэ</w:t>
      </w:r>
      <w:r w:rsidR="0010081D">
        <w:rPr>
          <w:rFonts w:ascii="Times New Roman" w:hAnsi="Times New Roman" w:cs="Times New Roman"/>
          <w:sz w:val="28"/>
          <w:szCs w:val="28"/>
          <w:lang w:val="en-US"/>
        </w:rPr>
        <w:t>h</w:t>
      </w:r>
      <w:r w:rsidR="0010081D">
        <w:rPr>
          <w:rFonts w:ascii="Times New Roman" w:hAnsi="Times New Roman" w:cs="Times New Roman"/>
          <w:sz w:val="28"/>
          <w:szCs w:val="28"/>
        </w:rPr>
        <w:t>эр</w:t>
      </w:r>
      <w:r w:rsidR="001F35D3" w:rsidRPr="00C81AAC">
        <w:rPr>
          <w:rFonts w:ascii="Times New Roman" w:hAnsi="Times New Roman" w:cs="Times New Roman"/>
          <w:sz w:val="28"/>
          <w:szCs w:val="28"/>
        </w:rPr>
        <w:t xml:space="preserve">" </w:t>
      </w:r>
      <w:proofErr w:type="spellStart"/>
      <w:r w:rsidR="001F35D3" w:rsidRPr="00C81AAC">
        <w:rPr>
          <w:rFonts w:ascii="Times New Roman" w:hAnsi="Times New Roman" w:cs="Times New Roman"/>
          <w:sz w:val="28"/>
          <w:szCs w:val="28"/>
        </w:rPr>
        <w:t>муниципаль</w:t>
      </w:r>
      <w:proofErr w:type="spellEnd"/>
      <w:r w:rsidR="001F35D3" w:rsidRPr="00C81AAC">
        <w:rPr>
          <w:rFonts w:ascii="Times New Roman" w:hAnsi="Times New Roman" w:cs="Times New Roman"/>
          <w:sz w:val="28"/>
          <w:szCs w:val="28"/>
        </w:rPr>
        <w:t xml:space="preserve"> бюджет </w:t>
      </w:r>
      <w:proofErr w:type="spellStart"/>
      <w:r w:rsidR="001F35D3" w:rsidRPr="00C81AAC">
        <w:rPr>
          <w:rFonts w:ascii="Times New Roman" w:hAnsi="Times New Roman" w:cs="Times New Roman"/>
          <w:sz w:val="28"/>
          <w:szCs w:val="28"/>
        </w:rPr>
        <w:t>учреждениесе</w:t>
      </w:r>
      <w:proofErr w:type="spellEnd"/>
      <w:r w:rsidR="00820337" w:rsidRPr="00C81AAC">
        <w:rPr>
          <w:rFonts w:ascii="Times New Roman" w:hAnsi="Times New Roman" w:cs="Times New Roman"/>
          <w:sz w:val="28"/>
          <w:szCs w:val="28"/>
        </w:rPr>
        <w:t>.</w:t>
      </w:r>
    </w:p>
    <w:p w14:paraId="059BDE25"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1.3. Место нахождения Учреждения: Российская Федерация, </w:t>
      </w:r>
      <w:r w:rsidR="00820337" w:rsidRPr="00C81AAC">
        <w:rPr>
          <w:rFonts w:ascii="Times New Roman" w:hAnsi="Times New Roman" w:cs="Times New Roman"/>
          <w:sz w:val="28"/>
          <w:szCs w:val="28"/>
        </w:rPr>
        <w:t>Республика Татарстан, г</w:t>
      </w:r>
      <w:r w:rsidR="00700A7C">
        <w:rPr>
          <w:rFonts w:ascii="Times New Roman" w:hAnsi="Times New Roman" w:cs="Times New Roman"/>
          <w:sz w:val="28"/>
          <w:szCs w:val="28"/>
        </w:rPr>
        <w:t>ород</w:t>
      </w:r>
      <w:r w:rsidR="00820337" w:rsidRPr="00C81AAC">
        <w:rPr>
          <w:rFonts w:ascii="Times New Roman" w:hAnsi="Times New Roman" w:cs="Times New Roman"/>
          <w:sz w:val="28"/>
          <w:szCs w:val="28"/>
        </w:rPr>
        <w:t xml:space="preserve"> Лениногорск</w:t>
      </w:r>
      <w:r w:rsidR="00700A7C">
        <w:rPr>
          <w:rFonts w:ascii="Times New Roman" w:hAnsi="Times New Roman" w:cs="Times New Roman"/>
          <w:sz w:val="28"/>
          <w:szCs w:val="28"/>
        </w:rPr>
        <w:t>.</w:t>
      </w:r>
    </w:p>
    <w:p w14:paraId="47A5F69A" w14:textId="77777777" w:rsidR="00820337" w:rsidRPr="00C81AAC" w:rsidRDefault="00706B19" w:rsidP="00820337">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Адрес Учреждения: </w:t>
      </w:r>
      <w:r w:rsidR="00820337" w:rsidRPr="00C81AAC">
        <w:rPr>
          <w:rFonts w:ascii="Times New Roman" w:hAnsi="Times New Roman" w:cs="Times New Roman"/>
          <w:sz w:val="28"/>
          <w:szCs w:val="28"/>
        </w:rPr>
        <w:t xml:space="preserve">индекс 423250, Российская Федерация, Республика Татарстан, </w:t>
      </w:r>
      <w:r w:rsidR="00820337" w:rsidRPr="00585F81">
        <w:rPr>
          <w:rFonts w:ascii="Times New Roman" w:hAnsi="Times New Roman" w:cs="Times New Roman"/>
          <w:sz w:val="28"/>
          <w:szCs w:val="28"/>
        </w:rPr>
        <w:t xml:space="preserve">г. Лениногорск, ул. </w:t>
      </w:r>
      <w:r w:rsidR="00700A7C" w:rsidRPr="00585F81">
        <w:rPr>
          <w:rFonts w:ascii="Times New Roman" w:hAnsi="Times New Roman" w:cs="Times New Roman"/>
          <w:sz w:val="28"/>
          <w:szCs w:val="28"/>
        </w:rPr>
        <w:t>Гончарова</w:t>
      </w:r>
      <w:r w:rsidR="00820337" w:rsidRPr="00585F81">
        <w:rPr>
          <w:rFonts w:ascii="Times New Roman" w:hAnsi="Times New Roman" w:cs="Times New Roman"/>
          <w:sz w:val="28"/>
          <w:szCs w:val="28"/>
        </w:rPr>
        <w:t xml:space="preserve">, </w:t>
      </w:r>
      <w:r w:rsidR="00700A7C" w:rsidRPr="00585F81">
        <w:rPr>
          <w:rFonts w:ascii="Times New Roman" w:hAnsi="Times New Roman" w:cs="Times New Roman"/>
          <w:sz w:val="28"/>
          <w:szCs w:val="28"/>
        </w:rPr>
        <w:t>1</w:t>
      </w:r>
      <w:r w:rsidR="0010081D" w:rsidRPr="00585F81">
        <w:rPr>
          <w:rFonts w:ascii="Times New Roman" w:hAnsi="Times New Roman" w:cs="Times New Roman"/>
          <w:sz w:val="28"/>
          <w:szCs w:val="28"/>
        </w:rPr>
        <w:t>, стр.1</w:t>
      </w:r>
    </w:p>
    <w:p w14:paraId="44F23E86" w14:textId="77777777" w:rsidR="00D75080"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1.4. Учредителем Учреждения является </w:t>
      </w:r>
      <w:r w:rsidR="00D75080" w:rsidRPr="00C81AAC">
        <w:rPr>
          <w:rFonts w:ascii="Times New Roman" w:hAnsi="Times New Roman" w:cs="Times New Roman"/>
          <w:sz w:val="28"/>
          <w:szCs w:val="28"/>
        </w:rPr>
        <w:t xml:space="preserve">Исполнительный комитет </w:t>
      </w:r>
      <w:r w:rsidRPr="00C81AAC">
        <w:rPr>
          <w:rFonts w:ascii="Times New Roman" w:hAnsi="Times New Roman" w:cs="Times New Roman"/>
          <w:sz w:val="28"/>
          <w:szCs w:val="28"/>
        </w:rPr>
        <w:t>муниципально</w:t>
      </w:r>
      <w:r w:rsidR="00D75080">
        <w:rPr>
          <w:rFonts w:ascii="Times New Roman" w:hAnsi="Times New Roman" w:cs="Times New Roman"/>
          <w:sz w:val="28"/>
          <w:szCs w:val="28"/>
        </w:rPr>
        <w:t>го</w:t>
      </w:r>
      <w:r w:rsidRPr="00C81AAC">
        <w:rPr>
          <w:rFonts w:ascii="Times New Roman" w:hAnsi="Times New Roman" w:cs="Times New Roman"/>
          <w:sz w:val="28"/>
          <w:szCs w:val="28"/>
        </w:rPr>
        <w:t xml:space="preserve"> образовани</w:t>
      </w:r>
      <w:r w:rsidR="00D75080">
        <w:rPr>
          <w:rFonts w:ascii="Times New Roman" w:hAnsi="Times New Roman" w:cs="Times New Roman"/>
          <w:sz w:val="28"/>
          <w:szCs w:val="28"/>
        </w:rPr>
        <w:t>я</w:t>
      </w:r>
      <w:r w:rsidRPr="00C81AAC">
        <w:rPr>
          <w:rFonts w:ascii="Times New Roman" w:hAnsi="Times New Roman" w:cs="Times New Roman"/>
          <w:sz w:val="28"/>
          <w:szCs w:val="28"/>
        </w:rPr>
        <w:t xml:space="preserve"> </w:t>
      </w:r>
      <w:r w:rsidR="00E374A9">
        <w:rPr>
          <w:rFonts w:ascii="Times New Roman" w:hAnsi="Times New Roman" w:cs="Times New Roman"/>
          <w:sz w:val="28"/>
          <w:szCs w:val="28"/>
        </w:rPr>
        <w:t xml:space="preserve">город Лениногорск </w:t>
      </w:r>
      <w:r w:rsidR="00820337" w:rsidRPr="00C81AAC">
        <w:rPr>
          <w:rFonts w:ascii="Times New Roman" w:hAnsi="Times New Roman" w:cs="Times New Roman"/>
          <w:sz w:val="28"/>
          <w:szCs w:val="28"/>
        </w:rPr>
        <w:t>Лениногорск</w:t>
      </w:r>
      <w:r w:rsidR="00E374A9">
        <w:rPr>
          <w:rFonts w:ascii="Times New Roman" w:hAnsi="Times New Roman" w:cs="Times New Roman"/>
          <w:sz w:val="28"/>
          <w:szCs w:val="28"/>
        </w:rPr>
        <w:t>ого</w:t>
      </w:r>
      <w:r w:rsidR="00820337" w:rsidRPr="00C81AAC">
        <w:rPr>
          <w:rFonts w:ascii="Times New Roman" w:hAnsi="Times New Roman" w:cs="Times New Roman"/>
          <w:sz w:val="28"/>
          <w:szCs w:val="28"/>
        </w:rPr>
        <w:t xml:space="preserve"> муниципальн</w:t>
      </w:r>
      <w:r w:rsidR="00E374A9">
        <w:rPr>
          <w:rFonts w:ascii="Times New Roman" w:hAnsi="Times New Roman" w:cs="Times New Roman"/>
          <w:sz w:val="28"/>
          <w:szCs w:val="28"/>
        </w:rPr>
        <w:t>ого</w:t>
      </w:r>
      <w:r w:rsidR="00820337" w:rsidRPr="00C81AAC">
        <w:rPr>
          <w:rFonts w:ascii="Times New Roman" w:hAnsi="Times New Roman" w:cs="Times New Roman"/>
          <w:sz w:val="28"/>
          <w:szCs w:val="28"/>
        </w:rPr>
        <w:t xml:space="preserve"> район</w:t>
      </w:r>
      <w:r w:rsidR="00E374A9">
        <w:rPr>
          <w:rFonts w:ascii="Times New Roman" w:hAnsi="Times New Roman" w:cs="Times New Roman"/>
          <w:sz w:val="28"/>
          <w:szCs w:val="28"/>
        </w:rPr>
        <w:t>а</w:t>
      </w:r>
      <w:r w:rsidR="00820337" w:rsidRPr="00C81AAC">
        <w:rPr>
          <w:rFonts w:ascii="Times New Roman" w:hAnsi="Times New Roman" w:cs="Times New Roman"/>
          <w:sz w:val="28"/>
          <w:szCs w:val="28"/>
        </w:rPr>
        <w:t xml:space="preserve"> Республики Татарстан</w:t>
      </w:r>
      <w:r w:rsidRPr="00C81AAC">
        <w:rPr>
          <w:rFonts w:ascii="Times New Roman" w:hAnsi="Times New Roman" w:cs="Times New Roman"/>
          <w:sz w:val="28"/>
          <w:szCs w:val="28"/>
        </w:rPr>
        <w:t xml:space="preserve">. </w:t>
      </w:r>
    </w:p>
    <w:p w14:paraId="1C556696"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Функции и полномочия учредителя осуществляет </w:t>
      </w:r>
      <w:r w:rsidR="00820337" w:rsidRPr="00C81AAC">
        <w:rPr>
          <w:rFonts w:ascii="Times New Roman" w:hAnsi="Times New Roman" w:cs="Times New Roman"/>
          <w:sz w:val="28"/>
          <w:szCs w:val="28"/>
        </w:rPr>
        <w:t xml:space="preserve">Исполнительный комитет муниципального образования </w:t>
      </w:r>
      <w:r w:rsidR="00E374A9">
        <w:rPr>
          <w:rFonts w:ascii="Times New Roman" w:hAnsi="Times New Roman" w:cs="Times New Roman"/>
          <w:sz w:val="28"/>
          <w:szCs w:val="28"/>
        </w:rPr>
        <w:t xml:space="preserve">город Лениногорск </w:t>
      </w:r>
      <w:r w:rsidR="00E374A9" w:rsidRPr="00C81AAC">
        <w:rPr>
          <w:rFonts w:ascii="Times New Roman" w:hAnsi="Times New Roman" w:cs="Times New Roman"/>
          <w:sz w:val="28"/>
          <w:szCs w:val="28"/>
        </w:rPr>
        <w:t>Лениногорск</w:t>
      </w:r>
      <w:r w:rsidR="00E374A9">
        <w:rPr>
          <w:rFonts w:ascii="Times New Roman" w:hAnsi="Times New Roman" w:cs="Times New Roman"/>
          <w:sz w:val="28"/>
          <w:szCs w:val="28"/>
        </w:rPr>
        <w:t>ого</w:t>
      </w:r>
      <w:r w:rsidR="00E374A9" w:rsidRPr="00C81AAC">
        <w:rPr>
          <w:rFonts w:ascii="Times New Roman" w:hAnsi="Times New Roman" w:cs="Times New Roman"/>
          <w:sz w:val="28"/>
          <w:szCs w:val="28"/>
        </w:rPr>
        <w:t xml:space="preserve"> муниципальн</w:t>
      </w:r>
      <w:r w:rsidR="00E374A9">
        <w:rPr>
          <w:rFonts w:ascii="Times New Roman" w:hAnsi="Times New Roman" w:cs="Times New Roman"/>
          <w:sz w:val="28"/>
          <w:szCs w:val="28"/>
        </w:rPr>
        <w:t>ого</w:t>
      </w:r>
      <w:r w:rsidR="00E374A9" w:rsidRPr="00C81AAC">
        <w:rPr>
          <w:rFonts w:ascii="Times New Roman" w:hAnsi="Times New Roman" w:cs="Times New Roman"/>
          <w:sz w:val="28"/>
          <w:szCs w:val="28"/>
        </w:rPr>
        <w:t xml:space="preserve"> район</w:t>
      </w:r>
      <w:r w:rsidR="00E374A9">
        <w:rPr>
          <w:rFonts w:ascii="Times New Roman" w:hAnsi="Times New Roman" w:cs="Times New Roman"/>
          <w:sz w:val="28"/>
          <w:szCs w:val="28"/>
        </w:rPr>
        <w:t>а</w:t>
      </w:r>
      <w:r w:rsidRPr="00C81AAC">
        <w:rPr>
          <w:rFonts w:ascii="Times New Roman" w:hAnsi="Times New Roman" w:cs="Times New Roman"/>
          <w:sz w:val="28"/>
          <w:szCs w:val="28"/>
        </w:rPr>
        <w:t xml:space="preserve"> (далее - Учредитель).</w:t>
      </w:r>
    </w:p>
    <w:p w14:paraId="134D3C0C" w14:textId="77777777" w:rsidR="00706B19" w:rsidRDefault="00706B19" w:rsidP="008F3E3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1.5. Учреждение в своей деятельности руководствуется </w:t>
      </w:r>
      <w:r w:rsidR="00820337" w:rsidRPr="00C81AAC">
        <w:rPr>
          <w:rFonts w:ascii="Times New Roman" w:hAnsi="Times New Roman" w:cs="Times New Roman"/>
          <w:sz w:val="28"/>
          <w:szCs w:val="28"/>
        </w:rPr>
        <w:t>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нормативными правовыми актами Республики Татарстан</w:t>
      </w:r>
      <w:r w:rsidRPr="00C81AAC">
        <w:rPr>
          <w:rFonts w:ascii="Times New Roman" w:hAnsi="Times New Roman" w:cs="Times New Roman"/>
          <w:sz w:val="28"/>
          <w:szCs w:val="28"/>
        </w:rPr>
        <w:t xml:space="preserve">, муниципальными правовыми актами </w:t>
      </w:r>
      <w:r w:rsidR="00820337" w:rsidRPr="00C81AAC">
        <w:rPr>
          <w:rFonts w:ascii="Times New Roman" w:hAnsi="Times New Roman" w:cs="Times New Roman"/>
          <w:sz w:val="28"/>
          <w:szCs w:val="28"/>
        </w:rPr>
        <w:t xml:space="preserve">Лениногорского муниципального района </w:t>
      </w:r>
      <w:r w:rsidRPr="00C81AAC">
        <w:rPr>
          <w:rFonts w:ascii="Times New Roman" w:hAnsi="Times New Roman" w:cs="Times New Roman"/>
          <w:sz w:val="28"/>
          <w:szCs w:val="28"/>
        </w:rPr>
        <w:t>и настоящим Уставом.</w:t>
      </w:r>
    </w:p>
    <w:p w14:paraId="15054AA4" w14:textId="77777777" w:rsidR="000C2038" w:rsidRPr="00C81AAC" w:rsidRDefault="000C2038" w:rsidP="008F3E39">
      <w:pPr>
        <w:pStyle w:val="ConsPlusNormal"/>
        <w:spacing w:before="220"/>
        <w:ind w:firstLine="540"/>
        <w:jc w:val="both"/>
        <w:rPr>
          <w:rFonts w:ascii="Times New Roman" w:hAnsi="Times New Roman" w:cs="Times New Roman"/>
          <w:sz w:val="28"/>
          <w:szCs w:val="28"/>
        </w:rPr>
      </w:pPr>
    </w:p>
    <w:p w14:paraId="070D247D"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1.6. Учреждение </w:t>
      </w:r>
      <w:r w:rsidR="00820337" w:rsidRPr="00C81AAC">
        <w:rPr>
          <w:rFonts w:ascii="Times New Roman" w:hAnsi="Times New Roman" w:cs="Times New Roman"/>
          <w:sz w:val="28"/>
          <w:szCs w:val="28"/>
        </w:rPr>
        <w:t>не имеет филиалов и представительств</w:t>
      </w:r>
      <w:r w:rsidRPr="00C81AAC">
        <w:rPr>
          <w:rFonts w:ascii="Times New Roman" w:hAnsi="Times New Roman" w:cs="Times New Roman"/>
          <w:sz w:val="28"/>
          <w:szCs w:val="28"/>
        </w:rPr>
        <w:t>.</w:t>
      </w:r>
    </w:p>
    <w:p w14:paraId="1E3D77A6"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1.7. Организационно-правовая форма - бюджетное учреждение.</w:t>
      </w:r>
    </w:p>
    <w:p w14:paraId="3723E389" w14:textId="77777777" w:rsidR="00706B19" w:rsidRPr="00C81AAC" w:rsidRDefault="00706B19">
      <w:pPr>
        <w:pStyle w:val="ConsPlusNormal"/>
        <w:ind w:firstLine="540"/>
        <w:jc w:val="both"/>
        <w:rPr>
          <w:rFonts w:ascii="Times New Roman" w:hAnsi="Times New Roman" w:cs="Times New Roman"/>
          <w:sz w:val="28"/>
          <w:szCs w:val="28"/>
        </w:rPr>
      </w:pPr>
    </w:p>
    <w:p w14:paraId="76DCDC80" w14:textId="77777777" w:rsidR="00706B19" w:rsidRPr="009230C8" w:rsidRDefault="00706B19">
      <w:pPr>
        <w:pStyle w:val="ConsPlusNormal"/>
        <w:jc w:val="center"/>
        <w:outlineLvl w:val="0"/>
        <w:rPr>
          <w:rFonts w:ascii="Times New Roman" w:hAnsi="Times New Roman" w:cs="Times New Roman"/>
          <w:b/>
          <w:sz w:val="28"/>
          <w:szCs w:val="28"/>
        </w:rPr>
      </w:pPr>
      <w:r w:rsidRPr="009230C8">
        <w:rPr>
          <w:rFonts w:ascii="Times New Roman" w:hAnsi="Times New Roman" w:cs="Times New Roman"/>
          <w:b/>
          <w:sz w:val="28"/>
          <w:szCs w:val="28"/>
        </w:rPr>
        <w:t>II. ЦЕЛЬ, ПРЕДМЕТ И ВИДЫ ДЕЯТЕЛЬНОСТИ</w:t>
      </w:r>
    </w:p>
    <w:p w14:paraId="1204239F" w14:textId="77777777" w:rsidR="00706B19" w:rsidRPr="00C81AAC" w:rsidRDefault="00706B19">
      <w:pPr>
        <w:pStyle w:val="ConsPlusNormal"/>
        <w:ind w:firstLine="540"/>
        <w:jc w:val="both"/>
        <w:rPr>
          <w:rFonts w:ascii="Times New Roman" w:hAnsi="Times New Roman" w:cs="Times New Roman"/>
          <w:sz w:val="28"/>
          <w:szCs w:val="28"/>
        </w:rPr>
      </w:pPr>
    </w:p>
    <w:p w14:paraId="43D74DD3" w14:textId="77777777" w:rsidR="0010081D" w:rsidRDefault="0010081D" w:rsidP="0010081D">
      <w:pPr>
        <w:pStyle w:val="ConsPlusNormal"/>
        <w:ind w:firstLine="540"/>
        <w:jc w:val="both"/>
        <w:rPr>
          <w:rFonts w:ascii="Times New Roman" w:hAnsi="Times New Roman" w:cs="Times New Roman"/>
          <w:sz w:val="28"/>
          <w:szCs w:val="28"/>
        </w:rPr>
      </w:pPr>
      <w:bookmarkStart w:id="0" w:name="P39"/>
      <w:bookmarkEnd w:id="0"/>
    </w:p>
    <w:p w14:paraId="35D160EF" w14:textId="77777777" w:rsidR="0010081D" w:rsidRPr="00C3571C" w:rsidRDefault="0010081D" w:rsidP="0010081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О</w:t>
      </w:r>
      <w:r w:rsidRPr="009731D1">
        <w:rPr>
          <w:rFonts w:ascii="Times New Roman" w:hAnsi="Times New Roman" w:cs="Times New Roman"/>
          <w:sz w:val="28"/>
          <w:szCs w:val="28"/>
        </w:rPr>
        <w:t>казани</w:t>
      </w:r>
      <w:r>
        <w:rPr>
          <w:rFonts w:ascii="Times New Roman" w:hAnsi="Times New Roman" w:cs="Times New Roman"/>
          <w:sz w:val="28"/>
          <w:szCs w:val="28"/>
        </w:rPr>
        <w:t>е</w:t>
      </w:r>
      <w:r w:rsidRPr="009731D1">
        <w:rPr>
          <w:rFonts w:ascii="Times New Roman" w:hAnsi="Times New Roman" w:cs="Times New Roman"/>
          <w:sz w:val="28"/>
          <w:szCs w:val="28"/>
        </w:rPr>
        <w:t xml:space="preserve"> услуг в </w:t>
      </w:r>
      <w:r w:rsidRPr="00C3571C">
        <w:rPr>
          <w:rFonts w:ascii="Times New Roman" w:hAnsi="Times New Roman" w:cs="Times New Roman"/>
          <w:sz w:val="28"/>
          <w:szCs w:val="28"/>
        </w:rPr>
        <w:t xml:space="preserve">целях обеспечения реализации предусмотренных законодательством Российской Федерации полномочий муниципального образования город Лениногорск Лениногорского муниципального района Республики Татарстан в сфере благоустройства территории, устройства уличного освещения, дорожной деятельности, а также в иных сферах, направленных на решение вопросов местного значения Исполнительного комитета муниципального образования город Лениногорск Лениногорского муниципального района Республики Татарстан в соответствии с функциями Учреждения. </w:t>
      </w:r>
    </w:p>
    <w:p w14:paraId="3C807D07"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xml:space="preserve">2.2. Предметом деятельности Учреждения является: </w:t>
      </w:r>
    </w:p>
    <w:p w14:paraId="284944F8" w14:textId="77777777" w:rsidR="0010081D" w:rsidRPr="009731D1" w:rsidRDefault="0010081D" w:rsidP="0010081D">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heme="minorEastAsia" w:hAnsi="Times New Roman" w:cs="Times New Roman"/>
          <w:sz w:val="28"/>
          <w:szCs w:val="28"/>
        </w:rPr>
      </w:pPr>
      <w:r w:rsidRPr="009731D1">
        <w:rPr>
          <w:rFonts w:ascii="Times New Roman" w:eastAsiaTheme="minorEastAsia" w:hAnsi="Times New Roman" w:cs="Times New Roman"/>
          <w:sz w:val="28"/>
          <w:szCs w:val="28"/>
        </w:rPr>
        <w:t>- реализация мероприятий, направленных на организацию благоустройства территории города</w:t>
      </w:r>
      <w:r w:rsidRPr="009731D1">
        <w:rPr>
          <w:rFonts w:ascii="Times New Roman" w:hAnsi="Times New Roman" w:cs="Times New Roman"/>
          <w:sz w:val="28"/>
          <w:szCs w:val="28"/>
        </w:rPr>
        <w:t xml:space="preserve">, </w:t>
      </w:r>
      <w:r w:rsidRPr="009731D1">
        <w:rPr>
          <w:rFonts w:ascii="Times New Roman" w:eastAsiaTheme="minorEastAsia" w:hAnsi="Times New Roman" w:cs="Times New Roman"/>
          <w:sz w:val="28"/>
          <w:szCs w:val="28"/>
        </w:rPr>
        <w:t>поддержание санитарного порядка;</w:t>
      </w:r>
    </w:p>
    <w:p w14:paraId="1DE7A641" w14:textId="77777777" w:rsidR="0010081D" w:rsidRPr="009731D1" w:rsidRDefault="0010081D" w:rsidP="0010081D">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heme="minorEastAsia" w:hAnsi="Times New Roman" w:cs="Times New Roman"/>
          <w:sz w:val="28"/>
          <w:szCs w:val="28"/>
        </w:rPr>
      </w:pPr>
      <w:r w:rsidRPr="009731D1">
        <w:rPr>
          <w:rFonts w:ascii="Times New Roman" w:eastAsiaTheme="minorEastAsia" w:hAnsi="Times New Roman" w:cs="Times New Roman"/>
          <w:sz w:val="28"/>
          <w:szCs w:val="28"/>
        </w:rPr>
        <w:t>- осуществление дорожной деятельности в отношении автомобильных дорог местного значения в границах городского поселения, включая обеспечение безопасности дорожного движения на них, создание и обеспечение функционирования парковок (парковочных мест);</w:t>
      </w:r>
    </w:p>
    <w:p w14:paraId="5AE1BC04" w14:textId="77777777" w:rsidR="0010081D" w:rsidRDefault="0010081D" w:rsidP="0010081D">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heme="minorEastAsia" w:hAnsi="Times New Roman" w:cs="Times New Roman"/>
          <w:sz w:val="28"/>
          <w:szCs w:val="28"/>
        </w:rPr>
      </w:pPr>
      <w:r w:rsidRPr="009731D1">
        <w:rPr>
          <w:rFonts w:ascii="Times New Roman" w:eastAsiaTheme="minorEastAsia" w:hAnsi="Times New Roman" w:cs="Times New Roman"/>
          <w:sz w:val="28"/>
          <w:szCs w:val="28"/>
        </w:rPr>
        <w:t>-  реализация мероприятий по организации деятельности по сбору, транспортированию</w:t>
      </w:r>
      <w:r>
        <w:rPr>
          <w:rFonts w:ascii="Times New Roman" w:eastAsiaTheme="minorEastAsia" w:hAnsi="Times New Roman" w:cs="Times New Roman"/>
          <w:sz w:val="28"/>
          <w:szCs w:val="28"/>
        </w:rPr>
        <w:t xml:space="preserve"> </w:t>
      </w:r>
      <w:r w:rsidRPr="009731D1">
        <w:rPr>
          <w:rFonts w:ascii="Times New Roman" w:eastAsiaTheme="minorEastAsia" w:hAnsi="Times New Roman" w:cs="Times New Roman"/>
          <w:sz w:val="28"/>
          <w:szCs w:val="28"/>
        </w:rPr>
        <w:t>твердых коммунальных отходов</w:t>
      </w:r>
      <w:r>
        <w:rPr>
          <w:rFonts w:ascii="Times New Roman" w:eastAsiaTheme="minorEastAsia" w:hAnsi="Times New Roman" w:cs="Times New Roman"/>
          <w:sz w:val="28"/>
          <w:szCs w:val="28"/>
        </w:rPr>
        <w:t>;</w:t>
      </w:r>
    </w:p>
    <w:p w14:paraId="20F6CC55" w14:textId="77777777" w:rsidR="0010081D" w:rsidRPr="00A954F9" w:rsidRDefault="0010081D" w:rsidP="0010081D">
      <w:pPr>
        <w:widowControl/>
        <w:kinsoku w:val="0"/>
        <w:overflowPunct w:val="0"/>
        <w:autoSpaceDE w:val="0"/>
        <w:autoSpaceDN w:val="0"/>
        <w:adjustRightInd w:val="0"/>
        <w:spacing w:line="242" w:lineRule="auto"/>
        <w:ind w:right="105" w:firstLine="567"/>
        <w:jc w:val="both"/>
        <w:rPr>
          <w:rFonts w:ascii="Times New Roman" w:eastAsiaTheme="minorHAnsi" w:hAnsi="Times New Roman" w:cs="Times New Roman"/>
          <w:color w:val="030505"/>
          <w:sz w:val="28"/>
          <w:szCs w:val="28"/>
          <w:lang w:eastAsia="en-US" w:bidi="ar-SA"/>
        </w:rPr>
      </w:pPr>
      <w:r w:rsidRPr="00A954F9">
        <w:rPr>
          <w:rFonts w:ascii="Times New Roman" w:eastAsiaTheme="minorHAnsi" w:hAnsi="Times New Roman" w:cs="Times New Roman"/>
          <w:color w:val="030505"/>
          <w:sz w:val="28"/>
          <w:szCs w:val="28"/>
          <w:lang w:eastAsia="en-US" w:bidi="ar-SA"/>
        </w:rPr>
        <w:t>- создания</w:t>
      </w:r>
      <w:r w:rsidRPr="00A954F9">
        <w:rPr>
          <w:rFonts w:ascii="Times New Roman" w:eastAsiaTheme="minorHAnsi" w:hAnsi="Times New Roman" w:cs="Times New Roman"/>
          <w:color w:val="030505"/>
          <w:spacing w:val="45"/>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условий</w:t>
      </w:r>
      <w:r w:rsidRPr="00A954F9">
        <w:rPr>
          <w:rFonts w:ascii="Times New Roman" w:eastAsiaTheme="minorHAnsi" w:hAnsi="Times New Roman" w:cs="Times New Roman"/>
          <w:color w:val="030505"/>
          <w:spacing w:val="54"/>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по</w:t>
      </w:r>
      <w:r w:rsidRPr="00A954F9">
        <w:rPr>
          <w:rFonts w:ascii="Times New Roman" w:eastAsiaTheme="minorHAnsi" w:hAnsi="Times New Roman" w:cs="Times New Roman"/>
          <w:color w:val="030505"/>
          <w:spacing w:val="42"/>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внедрению</w:t>
      </w:r>
      <w:r w:rsidRPr="00A954F9">
        <w:rPr>
          <w:rFonts w:ascii="Times New Roman" w:eastAsiaTheme="minorHAnsi" w:hAnsi="Times New Roman" w:cs="Times New Roman"/>
          <w:color w:val="030505"/>
          <w:spacing w:val="61"/>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рыночных</w:t>
      </w:r>
      <w:r w:rsidRPr="00A954F9">
        <w:rPr>
          <w:rFonts w:ascii="Times New Roman" w:eastAsiaTheme="minorHAnsi" w:hAnsi="Times New Roman" w:cs="Times New Roman"/>
          <w:color w:val="030505"/>
          <w:spacing w:val="58"/>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механизмов</w:t>
      </w:r>
      <w:r w:rsidRPr="00A954F9">
        <w:rPr>
          <w:rFonts w:ascii="Times New Roman" w:eastAsiaTheme="minorHAnsi" w:hAnsi="Times New Roman" w:cs="Times New Roman"/>
          <w:color w:val="030505"/>
          <w:spacing w:val="60"/>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хозяйствования</w:t>
      </w:r>
      <w:r w:rsidRPr="00A954F9">
        <w:rPr>
          <w:rFonts w:ascii="Times New Roman" w:eastAsiaTheme="minorHAnsi" w:hAnsi="Times New Roman" w:cs="Times New Roman"/>
          <w:color w:val="030505"/>
          <w:spacing w:val="30"/>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в</w:t>
      </w:r>
      <w:r w:rsidRPr="00A954F9">
        <w:rPr>
          <w:rFonts w:ascii="Times New Roman" w:eastAsiaTheme="minorHAnsi" w:hAnsi="Times New Roman" w:cs="Times New Roman"/>
          <w:color w:val="030505"/>
          <w:spacing w:val="4"/>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сфере благоустройства,</w:t>
      </w:r>
      <w:r w:rsidRPr="00A954F9">
        <w:rPr>
          <w:rFonts w:ascii="Times New Roman" w:eastAsiaTheme="minorHAnsi" w:hAnsi="Times New Roman" w:cs="Times New Roman"/>
          <w:color w:val="030505"/>
          <w:spacing w:val="19"/>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привлечения</w:t>
      </w:r>
      <w:r w:rsidRPr="00A954F9">
        <w:rPr>
          <w:rFonts w:ascii="Times New Roman" w:eastAsiaTheme="minorHAnsi" w:hAnsi="Times New Roman" w:cs="Times New Roman"/>
          <w:color w:val="030505"/>
          <w:spacing w:val="36"/>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в</w:t>
      </w:r>
      <w:r w:rsidRPr="00A954F9">
        <w:rPr>
          <w:rFonts w:ascii="Times New Roman" w:eastAsiaTheme="minorHAnsi" w:hAnsi="Times New Roman" w:cs="Times New Roman"/>
          <w:color w:val="030505"/>
          <w:spacing w:val="11"/>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эту</w:t>
      </w:r>
      <w:r w:rsidRPr="00A954F9">
        <w:rPr>
          <w:rFonts w:ascii="Times New Roman" w:eastAsiaTheme="minorHAnsi" w:hAnsi="Times New Roman" w:cs="Times New Roman"/>
          <w:color w:val="030505"/>
          <w:spacing w:val="15"/>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деятельность</w:t>
      </w:r>
      <w:r w:rsidRPr="00A954F9">
        <w:rPr>
          <w:rFonts w:ascii="Times New Roman" w:eastAsiaTheme="minorHAnsi" w:hAnsi="Times New Roman" w:cs="Times New Roman"/>
          <w:color w:val="030505"/>
          <w:spacing w:val="42"/>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на</w:t>
      </w:r>
      <w:r w:rsidRPr="00A954F9">
        <w:rPr>
          <w:rFonts w:ascii="Times New Roman" w:eastAsiaTheme="minorHAnsi" w:hAnsi="Times New Roman" w:cs="Times New Roman"/>
          <w:color w:val="030505"/>
          <w:spacing w:val="13"/>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конкурсной</w:t>
      </w:r>
      <w:r w:rsidRPr="00A954F9">
        <w:rPr>
          <w:rFonts w:ascii="Times New Roman" w:eastAsiaTheme="minorHAnsi" w:hAnsi="Times New Roman" w:cs="Times New Roman"/>
          <w:color w:val="030505"/>
          <w:spacing w:val="-2"/>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основе</w:t>
      </w:r>
      <w:r w:rsidRPr="00A954F9">
        <w:rPr>
          <w:rFonts w:ascii="Times New Roman" w:eastAsiaTheme="minorHAnsi" w:hAnsi="Times New Roman" w:cs="Times New Roman"/>
          <w:color w:val="030505"/>
          <w:spacing w:val="32"/>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организаций</w:t>
      </w:r>
      <w:r w:rsidRPr="00A954F9">
        <w:rPr>
          <w:rFonts w:ascii="Times New Roman" w:eastAsiaTheme="minorHAnsi" w:hAnsi="Times New Roman" w:cs="Times New Roman"/>
          <w:color w:val="030505"/>
          <w:spacing w:val="39"/>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различных</w:t>
      </w:r>
      <w:r w:rsidRPr="00A954F9">
        <w:rPr>
          <w:rFonts w:ascii="Times New Roman" w:eastAsiaTheme="minorHAnsi" w:hAnsi="Times New Roman" w:cs="Times New Roman"/>
          <w:color w:val="030505"/>
          <w:spacing w:val="42"/>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форм</w:t>
      </w:r>
      <w:r w:rsidRPr="00A954F9">
        <w:rPr>
          <w:rFonts w:ascii="Times New Roman" w:eastAsiaTheme="minorHAnsi" w:hAnsi="Times New Roman" w:cs="Times New Roman"/>
          <w:color w:val="030505"/>
          <w:spacing w:val="31"/>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собственности;</w:t>
      </w:r>
    </w:p>
    <w:p w14:paraId="37099B6B" w14:textId="77777777" w:rsidR="0010081D" w:rsidRPr="00A954F9" w:rsidRDefault="0010081D" w:rsidP="0010081D">
      <w:pPr>
        <w:widowControl/>
        <w:kinsoku w:val="0"/>
        <w:overflowPunct w:val="0"/>
        <w:autoSpaceDE w:val="0"/>
        <w:autoSpaceDN w:val="0"/>
        <w:adjustRightInd w:val="0"/>
        <w:spacing w:line="242" w:lineRule="auto"/>
        <w:ind w:right="130" w:firstLine="567"/>
        <w:jc w:val="both"/>
        <w:rPr>
          <w:rFonts w:ascii="Times New Roman" w:eastAsiaTheme="minorHAnsi" w:hAnsi="Times New Roman" w:cs="Times New Roman"/>
          <w:color w:val="030505"/>
          <w:sz w:val="28"/>
          <w:szCs w:val="28"/>
          <w:lang w:eastAsia="en-US" w:bidi="ar-SA"/>
        </w:rPr>
      </w:pPr>
      <w:r>
        <w:rPr>
          <w:rFonts w:ascii="Times New Roman" w:eastAsiaTheme="minorHAnsi" w:hAnsi="Times New Roman" w:cs="Times New Roman"/>
          <w:color w:val="030505"/>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контроля</w:t>
      </w:r>
      <w:r w:rsidRPr="00A954F9">
        <w:rPr>
          <w:rFonts w:ascii="Times New Roman" w:eastAsiaTheme="minorHAnsi" w:hAnsi="Times New Roman" w:cs="Times New Roman"/>
          <w:color w:val="030505"/>
          <w:spacing w:val="15"/>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за</w:t>
      </w:r>
      <w:r w:rsidRPr="00A954F9">
        <w:rPr>
          <w:rFonts w:ascii="Times New Roman" w:eastAsiaTheme="minorHAnsi" w:hAnsi="Times New Roman" w:cs="Times New Roman"/>
          <w:color w:val="030505"/>
          <w:spacing w:val="61"/>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организацией</w:t>
      </w:r>
      <w:r w:rsidRPr="00A954F9">
        <w:rPr>
          <w:rFonts w:ascii="Times New Roman" w:eastAsiaTheme="minorHAnsi" w:hAnsi="Times New Roman" w:cs="Times New Roman"/>
          <w:color w:val="030505"/>
          <w:spacing w:val="1"/>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содержания,</w:t>
      </w:r>
      <w:r w:rsidRPr="00A954F9">
        <w:rPr>
          <w:rFonts w:ascii="Times New Roman" w:eastAsiaTheme="minorHAnsi" w:hAnsi="Times New Roman" w:cs="Times New Roman"/>
          <w:color w:val="030505"/>
          <w:spacing w:val="24"/>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эксплуатации</w:t>
      </w:r>
      <w:r w:rsidRPr="00A954F9">
        <w:rPr>
          <w:rFonts w:ascii="Times New Roman" w:eastAsiaTheme="minorHAnsi" w:hAnsi="Times New Roman" w:cs="Times New Roman"/>
          <w:color w:val="030505"/>
          <w:spacing w:val="9"/>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и</w:t>
      </w:r>
      <w:r w:rsidRPr="00A954F9">
        <w:rPr>
          <w:rFonts w:ascii="Times New Roman" w:eastAsiaTheme="minorHAnsi" w:hAnsi="Times New Roman" w:cs="Times New Roman"/>
          <w:color w:val="030505"/>
          <w:spacing w:val="49"/>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ремонта</w:t>
      </w:r>
      <w:r w:rsidRPr="00A954F9">
        <w:rPr>
          <w:rFonts w:ascii="Times New Roman" w:eastAsiaTheme="minorHAnsi" w:hAnsi="Times New Roman" w:cs="Times New Roman"/>
          <w:color w:val="030505"/>
          <w:spacing w:val="-2"/>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городских</w:t>
      </w:r>
      <w:r w:rsidRPr="00A954F9">
        <w:rPr>
          <w:rFonts w:ascii="Times New Roman" w:eastAsiaTheme="minorHAnsi" w:hAnsi="Times New Roman" w:cs="Times New Roman"/>
          <w:color w:val="030505"/>
          <w:spacing w:val="16"/>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магистралей,</w:t>
      </w:r>
      <w:r w:rsidRPr="00A954F9">
        <w:rPr>
          <w:rFonts w:ascii="Times New Roman" w:eastAsiaTheme="minorHAnsi" w:hAnsi="Times New Roman" w:cs="Times New Roman"/>
          <w:color w:val="030505"/>
          <w:spacing w:val="30"/>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зеленых</w:t>
      </w:r>
      <w:r w:rsidRPr="00A954F9">
        <w:rPr>
          <w:rFonts w:ascii="Times New Roman" w:eastAsiaTheme="minorHAnsi" w:hAnsi="Times New Roman" w:cs="Times New Roman"/>
          <w:color w:val="030505"/>
          <w:spacing w:val="19"/>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насаждений</w:t>
      </w:r>
      <w:r w:rsidRPr="00A954F9">
        <w:rPr>
          <w:rFonts w:ascii="Times New Roman" w:eastAsiaTheme="minorHAnsi" w:hAnsi="Times New Roman" w:cs="Times New Roman"/>
          <w:color w:val="030505"/>
          <w:spacing w:val="-3"/>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города</w:t>
      </w:r>
      <w:r w:rsidRPr="00A954F9">
        <w:rPr>
          <w:rFonts w:ascii="Times New Roman" w:eastAsiaTheme="minorHAnsi" w:hAnsi="Times New Roman" w:cs="Times New Roman"/>
          <w:color w:val="030505"/>
          <w:spacing w:val="8"/>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и</w:t>
      </w:r>
      <w:r w:rsidRPr="00A954F9">
        <w:rPr>
          <w:rFonts w:ascii="Times New Roman" w:eastAsiaTheme="minorHAnsi" w:hAnsi="Times New Roman" w:cs="Times New Roman"/>
          <w:color w:val="030505"/>
          <w:spacing w:val="-12"/>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района;</w:t>
      </w:r>
    </w:p>
    <w:p w14:paraId="069C16BD" w14:textId="77777777" w:rsidR="0010081D" w:rsidRPr="00A954F9" w:rsidRDefault="0010081D" w:rsidP="0010081D">
      <w:pPr>
        <w:widowControl/>
        <w:kinsoku w:val="0"/>
        <w:overflowPunct w:val="0"/>
        <w:autoSpaceDE w:val="0"/>
        <w:autoSpaceDN w:val="0"/>
        <w:adjustRightInd w:val="0"/>
        <w:spacing w:before="53" w:line="247" w:lineRule="auto"/>
        <w:ind w:right="111" w:firstLine="567"/>
        <w:rPr>
          <w:rFonts w:ascii="Times New Roman" w:eastAsiaTheme="minorHAnsi" w:hAnsi="Times New Roman" w:cs="Times New Roman"/>
          <w:color w:val="030505"/>
          <w:sz w:val="28"/>
          <w:szCs w:val="28"/>
          <w:lang w:eastAsia="en-US" w:bidi="ar-SA"/>
        </w:rPr>
      </w:pPr>
      <w:r>
        <w:rPr>
          <w:rFonts w:ascii="Times New Roman" w:eastAsiaTheme="minorHAnsi" w:hAnsi="Times New Roman" w:cs="Times New Roman"/>
          <w:color w:val="030505"/>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участия</w:t>
      </w:r>
      <w:r w:rsidRPr="00A954F9">
        <w:rPr>
          <w:rFonts w:ascii="Times New Roman" w:eastAsiaTheme="minorHAnsi" w:hAnsi="Times New Roman" w:cs="Times New Roman"/>
          <w:color w:val="030505"/>
          <w:spacing w:val="57"/>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в</w:t>
      </w:r>
      <w:r w:rsidRPr="00A954F9">
        <w:rPr>
          <w:rFonts w:ascii="Times New Roman" w:eastAsiaTheme="minorHAnsi" w:hAnsi="Times New Roman" w:cs="Times New Roman"/>
          <w:color w:val="030505"/>
          <w:spacing w:val="38"/>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муниципальных,</w:t>
      </w:r>
      <w:r w:rsidRPr="00A954F9">
        <w:rPr>
          <w:rFonts w:ascii="Times New Roman" w:eastAsiaTheme="minorHAnsi" w:hAnsi="Times New Roman" w:cs="Times New Roman"/>
          <w:color w:val="030505"/>
          <w:spacing w:val="33"/>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региональных,</w:t>
      </w:r>
      <w:r w:rsidRPr="00A954F9">
        <w:rPr>
          <w:rFonts w:ascii="Times New Roman" w:eastAsiaTheme="minorHAnsi" w:hAnsi="Times New Roman" w:cs="Times New Roman"/>
          <w:color w:val="030505"/>
          <w:spacing w:val="10"/>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федеральных</w:t>
      </w:r>
      <w:r w:rsidRPr="00A954F9">
        <w:rPr>
          <w:rFonts w:ascii="Times New Roman" w:eastAsiaTheme="minorHAnsi" w:hAnsi="Times New Roman" w:cs="Times New Roman"/>
          <w:color w:val="030505"/>
          <w:spacing w:val="6"/>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программах,</w:t>
      </w:r>
      <w:r w:rsidRPr="00A954F9">
        <w:rPr>
          <w:rFonts w:ascii="Times New Roman" w:eastAsiaTheme="minorHAnsi" w:hAnsi="Times New Roman" w:cs="Times New Roman"/>
          <w:color w:val="030505"/>
          <w:spacing w:val="-3"/>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включая</w:t>
      </w:r>
      <w:r w:rsidRPr="00A954F9">
        <w:rPr>
          <w:rFonts w:ascii="Times New Roman" w:eastAsiaTheme="minorHAnsi" w:hAnsi="Times New Roman" w:cs="Times New Roman"/>
          <w:color w:val="030505"/>
          <w:spacing w:val="10"/>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грантовые</w:t>
      </w:r>
      <w:r w:rsidRPr="00A954F9">
        <w:rPr>
          <w:rFonts w:ascii="Times New Roman" w:eastAsiaTheme="minorHAnsi" w:hAnsi="Times New Roman" w:cs="Times New Roman"/>
          <w:color w:val="030505"/>
          <w:spacing w:val="16"/>
          <w:sz w:val="28"/>
          <w:szCs w:val="28"/>
          <w:lang w:eastAsia="en-US" w:bidi="ar-SA"/>
        </w:rPr>
        <w:t xml:space="preserve"> </w:t>
      </w:r>
      <w:r w:rsidRPr="00A954F9">
        <w:rPr>
          <w:rFonts w:ascii="Times New Roman" w:eastAsiaTheme="minorHAnsi" w:hAnsi="Times New Roman" w:cs="Times New Roman"/>
          <w:color w:val="030505"/>
          <w:sz w:val="28"/>
          <w:szCs w:val="28"/>
          <w:lang w:eastAsia="en-US" w:bidi="ar-SA"/>
        </w:rPr>
        <w:t>конкурсы.</w:t>
      </w:r>
    </w:p>
    <w:p w14:paraId="2D211359" w14:textId="77777777" w:rsidR="0010081D" w:rsidRDefault="0010081D" w:rsidP="0010081D">
      <w:pPr>
        <w:pStyle w:val="ConsPlusNormal"/>
        <w:ind w:firstLine="540"/>
        <w:jc w:val="both"/>
        <w:rPr>
          <w:rFonts w:ascii="Times New Roman" w:hAnsi="Times New Roman" w:cs="Times New Roman"/>
          <w:sz w:val="28"/>
          <w:szCs w:val="28"/>
        </w:rPr>
      </w:pPr>
    </w:p>
    <w:p w14:paraId="68F00A22"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2.3. Для достижения цели, предусмотренной настоящим Уставом, Учреждение осуществляет следующие основные виды деятельности:</w:t>
      </w:r>
    </w:p>
    <w:p w14:paraId="5BC19B28"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1. санитарное содержание территории:</w:t>
      </w:r>
    </w:p>
    <w:p w14:paraId="2D6A4172"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xml:space="preserve">- </w:t>
      </w:r>
      <w:r>
        <w:rPr>
          <w:rFonts w:ascii="Times New Roman" w:hAnsi="Times New Roman" w:cs="Times New Roman"/>
          <w:sz w:val="28"/>
          <w:szCs w:val="28"/>
        </w:rPr>
        <w:t>демонтаж</w:t>
      </w:r>
      <w:r w:rsidRPr="009731D1">
        <w:rPr>
          <w:rFonts w:ascii="Times New Roman" w:hAnsi="Times New Roman" w:cs="Times New Roman"/>
          <w:sz w:val="28"/>
          <w:szCs w:val="28"/>
        </w:rPr>
        <w:t xml:space="preserve"> несанкционированной рекламы;</w:t>
      </w:r>
    </w:p>
    <w:p w14:paraId="605D8C2D"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очистка от бытового мусора территории мест общего пользования;</w:t>
      </w:r>
    </w:p>
    <w:p w14:paraId="7FD78B69"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очистка, помывка урн мест общего пользования от отходов в течение дня по мере необходимости;</w:t>
      </w:r>
    </w:p>
    <w:p w14:paraId="0B0C3F06"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содержание фонтанов;</w:t>
      </w:r>
    </w:p>
    <w:p w14:paraId="6FDA70AA"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уборка несанкционированных свалок за границами населенных пунктов;</w:t>
      </w:r>
    </w:p>
    <w:p w14:paraId="2A211F66"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xml:space="preserve">- работы по проведению </w:t>
      </w:r>
      <w:proofErr w:type="spellStart"/>
      <w:r w:rsidRPr="009731D1">
        <w:rPr>
          <w:rFonts w:ascii="Times New Roman" w:hAnsi="Times New Roman" w:cs="Times New Roman"/>
          <w:sz w:val="28"/>
          <w:szCs w:val="28"/>
        </w:rPr>
        <w:t>акарицидной</w:t>
      </w:r>
      <w:proofErr w:type="spellEnd"/>
      <w:r w:rsidRPr="009731D1">
        <w:rPr>
          <w:rFonts w:ascii="Times New Roman" w:hAnsi="Times New Roman" w:cs="Times New Roman"/>
          <w:sz w:val="28"/>
          <w:szCs w:val="28"/>
        </w:rPr>
        <w:t xml:space="preserve"> обработки против клещей; </w:t>
      </w:r>
    </w:p>
    <w:p w14:paraId="53BE466C"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xml:space="preserve">- работы по </w:t>
      </w:r>
      <w:r>
        <w:rPr>
          <w:rFonts w:ascii="Times New Roman" w:hAnsi="Times New Roman" w:cs="Times New Roman"/>
          <w:sz w:val="28"/>
          <w:szCs w:val="28"/>
        </w:rPr>
        <w:t>ремонту</w:t>
      </w:r>
      <w:r w:rsidRPr="009731D1">
        <w:rPr>
          <w:rFonts w:ascii="Times New Roman" w:hAnsi="Times New Roman" w:cs="Times New Roman"/>
          <w:sz w:val="28"/>
          <w:szCs w:val="28"/>
        </w:rPr>
        <w:t xml:space="preserve"> источников </w:t>
      </w:r>
      <w:r>
        <w:rPr>
          <w:rFonts w:ascii="Times New Roman" w:hAnsi="Times New Roman" w:cs="Times New Roman"/>
          <w:sz w:val="28"/>
          <w:szCs w:val="28"/>
        </w:rPr>
        <w:t xml:space="preserve">наружного </w:t>
      </w:r>
      <w:r w:rsidRPr="009731D1">
        <w:rPr>
          <w:rFonts w:ascii="Times New Roman" w:hAnsi="Times New Roman" w:cs="Times New Roman"/>
          <w:sz w:val="28"/>
          <w:szCs w:val="28"/>
        </w:rPr>
        <w:t>водоснабжения (колодцев);</w:t>
      </w:r>
    </w:p>
    <w:p w14:paraId="45A08A2E"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заключение договоров на </w:t>
      </w:r>
      <w:r w:rsidRPr="009731D1">
        <w:rPr>
          <w:rFonts w:ascii="Times New Roman" w:hAnsi="Times New Roman" w:cs="Times New Roman"/>
          <w:sz w:val="28"/>
          <w:szCs w:val="28"/>
        </w:rPr>
        <w:t>проведение лабораторных исследований проб воды;</w:t>
      </w:r>
    </w:p>
    <w:p w14:paraId="3AE1E499"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работы по изготовлению и установки аншлагов на природоохранную тематику;</w:t>
      </w:r>
    </w:p>
    <w:p w14:paraId="070B8BEA" w14:textId="77777777" w:rsidR="0010081D"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санитарная очистка гражданских кладбищ;</w:t>
      </w:r>
    </w:p>
    <w:p w14:paraId="61034AAD" w14:textId="77777777" w:rsidR="00AA1C36" w:rsidRPr="00AA1C36" w:rsidRDefault="00AA1C36" w:rsidP="0010081D">
      <w:pPr>
        <w:pStyle w:val="ConsPlusNormal"/>
        <w:ind w:firstLine="539"/>
        <w:jc w:val="both"/>
        <w:rPr>
          <w:rFonts w:ascii="Times New Roman" w:hAnsi="Times New Roman" w:cs="Times New Roman"/>
          <w:sz w:val="28"/>
          <w:szCs w:val="28"/>
        </w:rPr>
      </w:pPr>
      <w:r w:rsidRPr="00AA1C36">
        <w:rPr>
          <w:rFonts w:ascii="Times New Roman" w:hAnsi="Times New Roman" w:cs="Times New Roman"/>
          <w:sz w:val="28"/>
          <w:szCs w:val="28"/>
        </w:rPr>
        <w:t>- содержание и уход за местами захоронений, могилами и надгробиями</w:t>
      </w:r>
      <w:r>
        <w:rPr>
          <w:rFonts w:ascii="Times New Roman" w:hAnsi="Times New Roman" w:cs="Times New Roman"/>
          <w:sz w:val="28"/>
          <w:szCs w:val="28"/>
        </w:rPr>
        <w:t>;</w:t>
      </w:r>
    </w:p>
    <w:p w14:paraId="5654B14D" w14:textId="77777777" w:rsidR="0010081D"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работы по уборке трупов безнадзорных и диких животных</w:t>
      </w:r>
      <w:r w:rsidR="0046233F">
        <w:rPr>
          <w:rFonts w:ascii="Times New Roman" w:hAnsi="Times New Roman" w:cs="Times New Roman"/>
          <w:sz w:val="28"/>
          <w:szCs w:val="28"/>
        </w:rPr>
        <w:t>;</w:t>
      </w:r>
    </w:p>
    <w:p w14:paraId="0A22CABE" w14:textId="77777777" w:rsidR="0046233F" w:rsidRDefault="0046233F" w:rsidP="0010081D">
      <w:pPr>
        <w:pStyle w:val="ConsPlusNormal"/>
        <w:ind w:firstLine="539"/>
        <w:jc w:val="both"/>
        <w:rPr>
          <w:rFonts w:ascii="Times New Roman" w:hAnsi="Times New Roman" w:cs="Times New Roman"/>
          <w:sz w:val="28"/>
          <w:szCs w:val="28"/>
        </w:rPr>
      </w:pPr>
      <w:r w:rsidRPr="0046233F">
        <w:rPr>
          <w:rFonts w:ascii="Times New Roman" w:hAnsi="Times New Roman" w:cs="Times New Roman"/>
          <w:sz w:val="28"/>
          <w:szCs w:val="28"/>
        </w:rPr>
        <w:t>- содержание и техническое обслуживание, светофоров, дорожных знаков и других элементов, используемых при организации дорожного движения</w:t>
      </w:r>
      <w:r w:rsidR="00345A51">
        <w:rPr>
          <w:rFonts w:ascii="Times New Roman" w:hAnsi="Times New Roman" w:cs="Times New Roman"/>
          <w:sz w:val="28"/>
          <w:szCs w:val="28"/>
        </w:rPr>
        <w:t>;</w:t>
      </w:r>
    </w:p>
    <w:p w14:paraId="73C8807C" w14:textId="77777777" w:rsidR="00345A51" w:rsidRPr="00345A51" w:rsidRDefault="00345A51" w:rsidP="0010081D">
      <w:pPr>
        <w:pStyle w:val="ConsPlusNormal"/>
        <w:ind w:firstLine="539"/>
        <w:jc w:val="both"/>
        <w:rPr>
          <w:rFonts w:ascii="Times New Roman" w:hAnsi="Times New Roman" w:cs="Times New Roman"/>
          <w:sz w:val="28"/>
          <w:szCs w:val="28"/>
        </w:rPr>
      </w:pPr>
      <w:r w:rsidRPr="00345A51">
        <w:rPr>
          <w:rFonts w:ascii="Times New Roman" w:hAnsi="Times New Roman" w:cs="Times New Roman"/>
          <w:sz w:val="28"/>
          <w:szCs w:val="28"/>
        </w:rPr>
        <w:t>- разметка объектов дорожного хозяйств.</w:t>
      </w:r>
    </w:p>
    <w:p w14:paraId="6DF60E5A" w14:textId="77777777" w:rsidR="0010081D" w:rsidRPr="0046233F" w:rsidRDefault="0010081D" w:rsidP="0010081D">
      <w:pPr>
        <w:pStyle w:val="ConsPlusNormal"/>
        <w:ind w:firstLine="539"/>
        <w:jc w:val="both"/>
        <w:rPr>
          <w:rFonts w:ascii="Times New Roman" w:hAnsi="Times New Roman" w:cs="Times New Roman"/>
          <w:sz w:val="28"/>
          <w:szCs w:val="28"/>
        </w:rPr>
      </w:pPr>
    </w:p>
    <w:p w14:paraId="139195E6"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2) содержание автомобильных дорог в зимний период:</w:t>
      </w:r>
    </w:p>
    <w:p w14:paraId="53304E21"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механизированная очистка от снега улиц, тротуаров, автобусных остановок (предельная высота снега, находящегося на газонах, не должна</w:t>
      </w:r>
      <w:r w:rsidR="004D04C3">
        <w:rPr>
          <w:rFonts w:ascii="Times New Roman" w:hAnsi="Times New Roman" w:cs="Times New Roman"/>
          <w:sz w:val="28"/>
          <w:szCs w:val="28"/>
        </w:rPr>
        <w:t xml:space="preserve"> </w:t>
      </w:r>
      <w:r w:rsidRPr="009731D1">
        <w:rPr>
          <w:rFonts w:ascii="Times New Roman" w:hAnsi="Times New Roman" w:cs="Times New Roman"/>
          <w:sz w:val="28"/>
          <w:szCs w:val="28"/>
        </w:rPr>
        <w:t>превышать 80 см выпавший снег, превышающий предельную высоту, необходимо вывезти);</w:t>
      </w:r>
    </w:p>
    <w:p w14:paraId="7F321CF4"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обработка комбинированным противогололедным реагентом;</w:t>
      </w:r>
    </w:p>
    <w:p w14:paraId="408DBC18" w14:textId="77777777" w:rsidR="0010081D" w:rsidRPr="009731D1" w:rsidRDefault="0010081D" w:rsidP="0010081D">
      <w:pPr>
        <w:pStyle w:val="ConsPlusNormal"/>
        <w:ind w:firstLine="539"/>
        <w:jc w:val="both"/>
        <w:rPr>
          <w:rFonts w:ascii="Times New Roman" w:hAnsi="Times New Roman" w:cs="Times New Roman"/>
          <w:sz w:val="28"/>
          <w:szCs w:val="28"/>
        </w:rPr>
      </w:pPr>
      <w:r w:rsidRPr="009731D1">
        <w:rPr>
          <w:rFonts w:ascii="Times New Roman" w:hAnsi="Times New Roman" w:cs="Times New Roman"/>
          <w:sz w:val="28"/>
          <w:szCs w:val="28"/>
        </w:rPr>
        <w:t>- уборка снежных валов с обочин автомобильных дорог, перекрестков автомобильных дорог и пешеходных переходов.</w:t>
      </w:r>
    </w:p>
    <w:p w14:paraId="1875BD83" w14:textId="77777777" w:rsidR="0010081D" w:rsidRPr="009731D1" w:rsidRDefault="0010081D" w:rsidP="0010081D">
      <w:pPr>
        <w:pStyle w:val="ConsPlusNormal"/>
        <w:ind w:firstLine="539"/>
        <w:jc w:val="both"/>
        <w:rPr>
          <w:rFonts w:ascii="Times New Roman" w:hAnsi="Times New Roman" w:cs="Times New Roman"/>
          <w:sz w:val="28"/>
          <w:szCs w:val="28"/>
        </w:rPr>
      </w:pPr>
    </w:p>
    <w:p w14:paraId="77F4076E" w14:textId="77777777" w:rsidR="0010081D"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3) содержание автомобильных дорог местного значения в границах городского поселения, включая обеспечение безопасности дорожного движения на них, создание и обеспечение функционирования парковок (парковочных мест)</w:t>
      </w:r>
      <w:r>
        <w:rPr>
          <w:rFonts w:ascii="Times New Roman" w:hAnsi="Times New Roman" w:cs="Times New Roman"/>
          <w:sz w:val="28"/>
          <w:szCs w:val="28"/>
        </w:rPr>
        <w:t>;</w:t>
      </w:r>
    </w:p>
    <w:p w14:paraId="67CDF3AE" w14:textId="77777777" w:rsidR="0010081D" w:rsidRDefault="0010081D" w:rsidP="0010081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31D1">
        <w:rPr>
          <w:rFonts w:ascii="Times New Roman" w:hAnsi="Times New Roman" w:cs="Times New Roman"/>
          <w:sz w:val="28"/>
          <w:szCs w:val="28"/>
        </w:rPr>
        <w:t>ремонт пешеходных мостов, надземных и подземных переходов</w:t>
      </w:r>
      <w:r>
        <w:rPr>
          <w:rFonts w:ascii="Times New Roman" w:hAnsi="Times New Roman" w:cs="Times New Roman"/>
          <w:sz w:val="28"/>
          <w:szCs w:val="28"/>
        </w:rPr>
        <w:t>;</w:t>
      </w:r>
    </w:p>
    <w:p w14:paraId="630A49A1" w14:textId="77777777" w:rsidR="0010081D" w:rsidRPr="009731D1" w:rsidRDefault="0010081D" w:rsidP="0010081D">
      <w:pPr>
        <w:pStyle w:val="ConsPlusNormal"/>
        <w:ind w:firstLine="540"/>
        <w:jc w:val="both"/>
        <w:rPr>
          <w:rFonts w:ascii="Times New Roman" w:hAnsi="Times New Roman" w:cs="Times New Roman"/>
          <w:sz w:val="28"/>
          <w:szCs w:val="28"/>
        </w:rPr>
      </w:pPr>
      <w:r w:rsidRPr="00624220">
        <w:rPr>
          <w:rFonts w:ascii="Times New Roman" w:hAnsi="Times New Roman" w:cs="Times New Roman"/>
          <w:sz w:val="28"/>
          <w:szCs w:val="28"/>
        </w:rPr>
        <w:t xml:space="preserve"> </w:t>
      </w:r>
      <w:r w:rsidRPr="009731D1">
        <w:rPr>
          <w:rFonts w:ascii="Times New Roman" w:hAnsi="Times New Roman" w:cs="Times New Roman"/>
          <w:sz w:val="28"/>
          <w:szCs w:val="28"/>
        </w:rPr>
        <w:t>- разметка пешеходных переходов</w:t>
      </w:r>
      <w:r>
        <w:rPr>
          <w:rFonts w:ascii="Times New Roman" w:hAnsi="Times New Roman" w:cs="Times New Roman"/>
          <w:sz w:val="28"/>
          <w:szCs w:val="28"/>
        </w:rPr>
        <w:t xml:space="preserve"> и </w:t>
      </w:r>
      <w:r w:rsidRPr="009731D1">
        <w:rPr>
          <w:rFonts w:ascii="Times New Roman" w:hAnsi="Times New Roman" w:cs="Times New Roman"/>
          <w:sz w:val="28"/>
          <w:szCs w:val="28"/>
        </w:rPr>
        <w:t>автомобильных доро</w:t>
      </w:r>
      <w:r>
        <w:rPr>
          <w:rFonts w:ascii="Times New Roman" w:hAnsi="Times New Roman" w:cs="Times New Roman"/>
          <w:sz w:val="28"/>
          <w:szCs w:val="28"/>
        </w:rPr>
        <w:t>г.</w:t>
      </w:r>
    </w:p>
    <w:p w14:paraId="1CB78327" w14:textId="77777777" w:rsidR="0010081D" w:rsidRDefault="0010081D" w:rsidP="0010081D">
      <w:pPr>
        <w:pStyle w:val="ConsPlusNormal"/>
        <w:ind w:firstLine="540"/>
        <w:jc w:val="both"/>
        <w:rPr>
          <w:rFonts w:ascii="Times New Roman" w:hAnsi="Times New Roman" w:cs="Times New Roman"/>
          <w:sz w:val="28"/>
          <w:szCs w:val="28"/>
        </w:rPr>
      </w:pPr>
    </w:p>
    <w:p w14:paraId="472F2497"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xml:space="preserve">4) посадка, уход </w:t>
      </w:r>
      <w:r>
        <w:rPr>
          <w:rFonts w:ascii="Times New Roman" w:hAnsi="Times New Roman" w:cs="Times New Roman"/>
          <w:sz w:val="28"/>
          <w:szCs w:val="28"/>
        </w:rPr>
        <w:t xml:space="preserve">и </w:t>
      </w:r>
      <w:r w:rsidRPr="009731D1">
        <w:rPr>
          <w:rFonts w:ascii="Times New Roman" w:hAnsi="Times New Roman" w:cs="Times New Roman"/>
          <w:sz w:val="28"/>
          <w:szCs w:val="28"/>
        </w:rPr>
        <w:t>содержание зеленых насаждений:</w:t>
      </w:r>
    </w:p>
    <w:p w14:paraId="769BA23F"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xml:space="preserve">- </w:t>
      </w:r>
      <w:r w:rsidR="00650DAD">
        <w:rPr>
          <w:rFonts w:ascii="Times New Roman" w:hAnsi="Times New Roman" w:cs="Times New Roman"/>
          <w:sz w:val="28"/>
          <w:szCs w:val="28"/>
        </w:rPr>
        <w:t xml:space="preserve">Спил (вырубка), </w:t>
      </w:r>
      <w:r w:rsidRPr="009731D1">
        <w:rPr>
          <w:rFonts w:ascii="Times New Roman" w:hAnsi="Times New Roman" w:cs="Times New Roman"/>
          <w:sz w:val="28"/>
          <w:szCs w:val="28"/>
        </w:rPr>
        <w:t>погрузка, вывоз и размещение срезанных ветвей и порубочных остатков на лицензированных полигонах;</w:t>
      </w:r>
    </w:p>
    <w:p w14:paraId="4BAC5295" w14:textId="77777777" w:rsidR="0010081D" w:rsidRDefault="004D04C3" w:rsidP="0010081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0081D" w:rsidRPr="009731D1">
        <w:rPr>
          <w:rFonts w:ascii="Times New Roman" w:hAnsi="Times New Roman" w:cs="Times New Roman"/>
          <w:sz w:val="28"/>
          <w:szCs w:val="28"/>
        </w:rPr>
        <w:t>обеспечение отсутствия вытоптанных мест и своевременная обрезка травы вдоль бордюров</w:t>
      </w:r>
      <w:r>
        <w:rPr>
          <w:rFonts w:ascii="Times New Roman" w:hAnsi="Times New Roman" w:cs="Times New Roman"/>
          <w:sz w:val="28"/>
          <w:szCs w:val="28"/>
        </w:rPr>
        <w:t>;</w:t>
      </w:r>
    </w:p>
    <w:p w14:paraId="2CE8F62C" w14:textId="77777777" w:rsidR="004D04C3" w:rsidRPr="004D04C3" w:rsidRDefault="004D04C3" w:rsidP="004D04C3">
      <w:pPr>
        <w:pStyle w:val="a6"/>
        <w:rPr>
          <w:rStyle w:val="a4"/>
          <w:rFonts w:ascii="Times New Roman" w:hAnsi="Times New Roman" w:cs="Times New Roman"/>
          <w:b w:val="0"/>
          <w:i w:val="0"/>
          <w:sz w:val="28"/>
          <w:szCs w:val="28"/>
          <w:lang w:bidi="ar-SA"/>
        </w:rPr>
      </w:pPr>
      <w:r w:rsidRPr="004D04C3">
        <w:rPr>
          <w:rStyle w:val="a4"/>
          <w:rFonts w:ascii="Times New Roman" w:hAnsi="Times New Roman" w:cs="Times New Roman"/>
          <w:b w:val="0"/>
          <w:i w:val="0"/>
          <w:sz w:val="28"/>
          <w:szCs w:val="28"/>
        </w:rPr>
        <w:t xml:space="preserve">- </w:t>
      </w:r>
      <w:r w:rsidRPr="004D04C3">
        <w:rPr>
          <w:rStyle w:val="a4"/>
          <w:rFonts w:ascii="Times New Roman" w:hAnsi="Times New Roman" w:cs="Times New Roman"/>
          <w:b w:val="0"/>
          <w:i w:val="0"/>
          <w:sz w:val="28"/>
          <w:szCs w:val="28"/>
          <w:lang w:bidi="ar-SA"/>
        </w:rPr>
        <w:t xml:space="preserve">выявление </w:t>
      </w:r>
      <w:r w:rsidR="00650DAD">
        <w:rPr>
          <w:rStyle w:val="a4"/>
          <w:rFonts w:ascii="Times New Roman" w:hAnsi="Times New Roman" w:cs="Times New Roman"/>
          <w:b w:val="0"/>
          <w:i w:val="0"/>
          <w:sz w:val="28"/>
          <w:szCs w:val="28"/>
          <w:lang w:bidi="ar-SA"/>
        </w:rPr>
        <w:t xml:space="preserve">и спил </w:t>
      </w:r>
      <w:r w:rsidRPr="004D04C3">
        <w:rPr>
          <w:rStyle w:val="a4"/>
          <w:rFonts w:ascii="Times New Roman" w:hAnsi="Times New Roman" w:cs="Times New Roman"/>
          <w:b w:val="0"/>
          <w:i w:val="0"/>
          <w:sz w:val="28"/>
          <w:szCs w:val="28"/>
          <w:lang w:bidi="ar-SA"/>
        </w:rPr>
        <w:t>аварийных и потенциально опасных деревьев</w:t>
      </w:r>
      <w:r>
        <w:rPr>
          <w:rStyle w:val="a4"/>
          <w:rFonts w:ascii="Times New Roman" w:hAnsi="Times New Roman" w:cs="Times New Roman"/>
          <w:b w:val="0"/>
          <w:i w:val="0"/>
          <w:sz w:val="28"/>
          <w:szCs w:val="28"/>
          <w:lang w:bidi="ar-SA"/>
        </w:rPr>
        <w:t>;</w:t>
      </w:r>
    </w:p>
    <w:p w14:paraId="0038B9E0" w14:textId="77777777" w:rsidR="004D04C3" w:rsidRPr="004D04C3" w:rsidRDefault="004D04C3" w:rsidP="004D04C3">
      <w:pPr>
        <w:pStyle w:val="a6"/>
        <w:rPr>
          <w:rStyle w:val="a4"/>
          <w:rFonts w:ascii="Times New Roman" w:hAnsi="Times New Roman" w:cs="Times New Roman"/>
          <w:b w:val="0"/>
          <w:i w:val="0"/>
          <w:sz w:val="28"/>
          <w:szCs w:val="28"/>
          <w:lang w:bidi="ar-SA"/>
        </w:rPr>
      </w:pPr>
      <w:r>
        <w:rPr>
          <w:rStyle w:val="a4"/>
          <w:rFonts w:ascii="Times New Roman" w:hAnsi="Times New Roman" w:cs="Times New Roman"/>
          <w:b w:val="0"/>
          <w:i w:val="0"/>
          <w:sz w:val="28"/>
          <w:szCs w:val="28"/>
          <w:lang w:bidi="ar-SA"/>
        </w:rPr>
        <w:t>-</w:t>
      </w:r>
      <w:r w:rsidRPr="004D04C3">
        <w:rPr>
          <w:rStyle w:val="a4"/>
          <w:rFonts w:ascii="Times New Roman" w:hAnsi="Times New Roman" w:cs="Times New Roman"/>
          <w:b w:val="0"/>
          <w:i w:val="0"/>
          <w:sz w:val="28"/>
          <w:szCs w:val="28"/>
          <w:lang w:bidi="ar-SA"/>
        </w:rPr>
        <w:t>оформление разрешительной документации на вырубку</w:t>
      </w:r>
      <w:r>
        <w:rPr>
          <w:rStyle w:val="a4"/>
          <w:rFonts w:ascii="Times New Roman" w:hAnsi="Times New Roman" w:cs="Times New Roman"/>
          <w:b w:val="0"/>
          <w:i w:val="0"/>
          <w:sz w:val="28"/>
          <w:szCs w:val="28"/>
          <w:lang w:bidi="ar-SA"/>
        </w:rPr>
        <w:t>;</w:t>
      </w:r>
    </w:p>
    <w:p w14:paraId="1B3F6938" w14:textId="77777777" w:rsidR="004D04C3" w:rsidRPr="004D04C3" w:rsidRDefault="004D04C3" w:rsidP="004D04C3">
      <w:pPr>
        <w:pStyle w:val="a6"/>
        <w:rPr>
          <w:rStyle w:val="a4"/>
          <w:rFonts w:ascii="Times New Roman" w:hAnsi="Times New Roman" w:cs="Times New Roman"/>
          <w:b w:val="0"/>
          <w:i w:val="0"/>
          <w:sz w:val="28"/>
          <w:szCs w:val="28"/>
          <w:lang w:bidi="ar-SA"/>
        </w:rPr>
      </w:pPr>
      <w:r>
        <w:rPr>
          <w:rStyle w:val="a4"/>
          <w:rFonts w:ascii="Times New Roman" w:hAnsi="Times New Roman" w:cs="Times New Roman"/>
          <w:b w:val="0"/>
          <w:i w:val="0"/>
          <w:sz w:val="28"/>
          <w:szCs w:val="28"/>
          <w:lang w:bidi="ar-SA"/>
        </w:rPr>
        <w:t>-</w:t>
      </w:r>
      <w:r w:rsidRPr="004D04C3">
        <w:rPr>
          <w:rStyle w:val="a4"/>
          <w:rFonts w:ascii="Times New Roman" w:hAnsi="Times New Roman" w:cs="Times New Roman"/>
          <w:b w:val="0"/>
          <w:i w:val="0"/>
          <w:sz w:val="28"/>
          <w:szCs w:val="28"/>
          <w:lang w:bidi="ar-SA"/>
        </w:rPr>
        <w:t>удаление аварийных деревьев</w:t>
      </w:r>
      <w:r>
        <w:rPr>
          <w:rStyle w:val="a4"/>
          <w:rFonts w:ascii="Times New Roman" w:hAnsi="Times New Roman" w:cs="Times New Roman"/>
          <w:b w:val="0"/>
          <w:i w:val="0"/>
          <w:sz w:val="28"/>
          <w:szCs w:val="28"/>
          <w:lang w:bidi="ar-SA"/>
        </w:rPr>
        <w:t>.</w:t>
      </w:r>
    </w:p>
    <w:p w14:paraId="6AB44E94" w14:textId="77777777" w:rsidR="004D04C3" w:rsidRPr="004D04C3" w:rsidRDefault="004D04C3" w:rsidP="004D04C3">
      <w:pPr>
        <w:pStyle w:val="a6"/>
        <w:rPr>
          <w:rStyle w:val="a4"/>
          <w:rFonts w:ascii="Times New Roman" w:hAnsi="Times New Roman" w:cs="Times New Roman"/>
          <w:b w:val="0"/>
          <w:i w:val="0"/>
          <w:sz w:val="28"/>
          <w:szCs w:val="28"/>
        </w:rPr>
      </w:pPr>
    </w:p>
    <w:p w14:paraId="223765B3" w14:textId="77777777" w:rsidR="0010081D" w:rsidRPr="009731D1" w:rsidRDefault="0010081D" w:rsidP="0010081D">
      <w:pPr>
        <w:pStyle w:val="ConsPlusNormal"/>
        <w:ind w:firstLine="540"/>
        <w:jc w:val="both"/>
        <w:rPr>
          <w:rFonts w:ascii="Times New Roman" w:hAnsi="Times New Roman" w:cs="Times New Roman"/>
          <w:sz w:val="28"/>
          <w:szCs w:val="28"/>
        </w:rPr>
      </w:pPr>
    </w:p>
    <w:p w14:paraId="42454703"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5) содержание элементов благоустройства на территориях общего пользования</w:t>
      </w:r>
      <w:r>
        <w:rPr>
          <w:rFonts w:ascii="Times New Roman" w:hAnsi="Times New Roman" w:cs="Times New Roman"/>
          <w:sz w:val="28"/>
          <w:szCs w:val="28"/>
        </w:rPr>
        <w:t xml:space="preserve"> </w:t>
      </w:r>
      <w:r w:rsidRPr="009731D1">
        <w:rPr>
          <w:rFonts w:ascii="Times New Roman" w:hAnsi="Times New Roman" w:cs="Times New Roman"/>
          <w:sz w:val="28"/>
          <w:szCs w:val="28"/>
        </w:rPr>
        <w:t>(за исключением дворовых многоквартирных жилых домов):</w:t>
      </w:r>
    </w:p>
    <w:p w14:paraId="76C226C3"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размещение и установка баннеров к праздничным дням, дням выборов;</w:t>
      </w:r>
    </w:p>
    <w:p w14:paraId="1155FD88"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xml:space="preserve">- покраска малых архитектурных форм; </w:t>
      </w:r>
    </w:p>
    <w:p w14:paraId="2AEBF318"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выполнение работ по текущему ремонту поврежденных деревянных, металлических, пластмассовых, бетонных малых архитектурных форм и оборудования, садово-парковой мебели и беседок, детских площадок, ограждений, возникших в процессе эксплуатации;</w:t>
      </w:r>
    </w:p>
    <w:p w14:paraId="38D9AB66"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строительство, ремонт городского уличного освещения;</w:t>
      </w:r>
    </w:p>
    <w:p w14:paraId="11912D11"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lastRenderedPageBreak/>
        <w:t>- уборка снега и сосулек с крыш мест общего пользования;</w:t>
      </w:r>
    </w:p>
    <w:p w14:paraId="097AA3D2" w14:textId="77777777" w:rsidR="0010081D"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разбор и снос зданий, сооружений</w:t>
      </w:r>
      <w:r>
        <w:rPr>
          <w:rFonts w:ascii="Times New Roman" w:hAnsi="Times New Roman" w:cs="Times New Roman"/>
          <w:sz w:val="28"/>
          <w:szCs w:val="28"/>
        </w:rPr>
        <w:t>.</w:t>
      </w:r>
    </w:p>
    <w:p w14:paraId="40EB5D12" w14:textId="77777777" w:rsidR="0010081D" w:rsidRPr="009731D1" w:rsidRDefault="0010081D" w:rsidP="0010081D">
      <w:pPr>
        <w:pStyle w:val="ConsPlusNormal"/>
        <w:ind w:firstLine="540"/>
        <w:jc w:val="both"/>
        <w:rPr>
          <w:rFonts w:ascii="Times New Roman" w:hAnsi="Times New Roman" w:cs="Times New Roman"/>
          <w:sz w:val="28"/>
          <w:szCs w:val="28"/>
        </w:rPr>
      </w:pPr>
    </w:p>
    <w:p w14:paraId="205E54B5" w14:textId="77777777" w:rsidR="00576999" w:rsidRDefault="00576999" w:rsidP="0010081D">
      <w:pPr>
        <w:pStyle w:val="ConsPlusNormal"/>
        <w:ind w:firstLine="540"/>
        <w:jc w:val="both"/>
        <w:rPr>
          <w:rFonts w:ascii="Times New Roman" w:hAnsi="Times New Roman" w:cs="Times New Roman"/>
          <w:sz w:val="28"/>
          <w:szCs w:val="28"/>
        </w:rPr>
      </w:pPr>
    </w:p>
    <w:p w14:paraId="5DE45D13"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6) осуществлени</w:t>
      </w:r>
      <w:r>
        <w:rPr>
          <w:rFonts w:ascii="Times New Roman" w:hAnsi="Times New Roman" w:cs="Times New Roman"/>
          <w:sz w:val="28"/>
          <w:szCs w:val="28"/>
        </w:rPr>
        <w:t>е</w:t>
      </w:r>
      <w:r w:rsidRPr="009731D1">
        <w:rPr>
          <w:rFonts w:ascii="Times New Roman" w:hAnsi="Times New Roman" w:cs="Times New Roman"/>
          <w:sz w:val="28"/>
          <w:szCs w:val="28"/>
        </w:rPr>
        <w:t xml:space="preserve"> погребения умерших на безвозмездной основе в рамках перечня услуг по погребению, установленного Федеральным законом «О погребении и похоронном деле»;</w:t>
      </w:r>
    </w:p>
    <w:p w14:paraId="1CD37A05" w14:textId="77777777" w:rsidR="0010081D" w:rsidRPr="009731D1" w:rsidRDefault="0010081D" w:rsidP="0010081D">
      <w:pPr>
        <w:pStyle w:val="ConsPlusNormal"/>
        <w:ind w:firstLine="540"/>
        <w:rPr>
          <w:rFonts w:ascii="Times New Roman" w:hAnsi="Times New Roman" w:cs="Times New Roman"/>
          <w:color w:val="FF0000"/>
          <w:sz w:val="28"/>
          <w:szCs w:val="28"/>
        </w:rPr>
      </w:pPr>
    </w:p>
    <w:p w14:paraId="77FCDCAB" w14:textId="77777777" w:rsidR="0010081D"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xml:space="preserve">7) осуществление перевозок грузов автомобильным транспортом по автомобильным дорогам: опасных грузов, крупногабаритных и/или тяжеловесных грузов, грузов в контейнерах и транспортных </w:t>
      </w:r>
      <w:proofErr w:type="gramStart"/>
      <w:r w:rsidRPr="009731D1">
        <w:rPr>
          <w:rFonts w:ascii="Times New Roman" w:hAnsi="Times New Roman" w:cs="Times New Roman"/>
          <w:sz w:val="28"/>
          <w:szCs w:val="28"/>
        </w:rPr>
        <w:t>пакетах,  массовых</w:t>
      </w:r>
      <w:proofErr w:type="gramEnd"/>
      <w:r w:rsidRPr="009731D1">
        <w:rPr>
          <w:rFonts w:ascii="Times New Roman" w:hAnsi="Times New Roman" w:cs="Times New Roman"/>
          <w:sz w:val="28"/>
          <w:szCs w:val="28"/>
        </w:rPr>
        <w:t xml:space="preserve"> навалочных грузов, сельскохозяйственных грузов, грузов строительной отрасли, грузов промышленных предприятий, прочих грузов;</w:t>
      </w:r>
    </w:p>
    <w:p w14:paraId="3AAA7792" w14:textId="77777777" w:rsidR="00576999" w:rsidRPr="00576999" w:rsidRDefault="00576999" w:rsidP="005769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9731D1">
        <w:rPr>
          <w:rFonts w:ascii="Times New Roman" w:hAnsi="Times New Roman" w:cs="Times New Roman"/>
          <w:sz w:val="28"/>
          <w:szCs w:val="28"/>
        </w:rPr>
        <w:t>аренда строительных, дорожных машин и оборудования с оператором;</w:t>
      </w:r>
    </w:p>
    <w:p w14:paraId="38B9E1CC"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9) аренда строительных, дорожных машин и оборудования без оператора;</w:t>
      </w:r>
    </w:p>
    <w:p w14:paraId="4E182D12"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10) аренду грузовых автомобилей с водителем;</w:t>
      </w:r>
    </w:p>
    <w:p w14:paraId="1085DCD7"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11) аренду грузовых автомобилей без водителя;</w:t>
      </w:r>
    </w:p>
    <w:p w14:paraId="7A75DAA6"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xml:space="preserve">12) </w:t>
      </w:r>
      <w:r w:rsidR="00576999" w:rsidRPr="009731D1">
        <w:rPr>
          <w:rFonts w:ascii="Times New Roman" w:hAnsi="Times New Roman" w:cs="Times New Roman"/>
          <w:sz w:val="28"/>
          <w:szCs w:val="28"/>
        </w:rPr>
        <w:t>строительство, реконструкция, эксплуатация линейных объектов (пункт 10.1 статьи 1 Градостроительного кодекса Российской Федерации), как один из видов использования лесов в соответствии с пунктом 13 части 1 статьи 25 Лесного кодекса Российской Федерации;</w:t>
      </w:r>
    </w:p>
    <w:p w14:paraId="16521B80" w14:textId="77777777" w:rsidR="0010081D" w:rsidRPr="009731D1" w:rsidRDefault="0010081D" w:rsidP="0010081D">
      <w:pPr>
        <w:pStyle w:val="ConsPlusNormal"/>
        <w:ind w:firstLine="540"/>
        <w:jc w:val="both"/>
        <w:rPr>
          <w:rFonts w:ascii="Times New Roman" w:hAnsi="Times New Roman" w:cs="Times New Roman"/>
          <w:sz w:val="28"/>
          <w:szCs w:val="28"/>
        </w:rPr>
      </w:pPr>
    </w:p>
    <w:p w14:paraId="66F5C774" w14:textId="77777777" w:rsidR="0010081D" w:rsidRPr="009731D1" w:rsidRDefault="0010081D" w:rsidP="0010081D">
      <w:pPr>
        <w:pStyle w:val="ConsPlusNormal"/>
        <w:ind w:firstLine="540"/>
        <w:jc w:val="both"/>
        <w:rPr>
          <w:rFonts w:ascii="Times New Roman" w:hAnsi="Times New Roman" w:cs="Times New Roman"/>
          <w:sz w:val="28"/>
          <w:szCs w:val="28"/>
        </w:rPr>
      </w:pPr>
    </w:p>
    <w:p w14:paraId="7DF191B1"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xml:space="preserve">2.4. В соответствии с законодательством Российской Федерации помимо основных видов деятельности Учреждение </w:t>
      </w:r>
      <w:r w:rsidR="00AC39D9">
        <w:rPr>
          <w:rFonts w:ascii="Times New Roman" w:hAnsi="Times New Roman" w:cs="Times New Roman"/>
          <w:sz w:val="28"/>
          <w:szCs w:val="28"/>
        </w:rPr>
        <w:t>имеет право</w:t>
      </w:r>
      <w:r w:rsidRPr="009731D1">
        <w:rPr>
          <w:rFonts w:ascii="Times New Roman" w:hAnsi="Times New Roman" w:cs="Times New Roman"/>
          <w:sz w:val="28"/>
          <w:szCs w:val="28"/>
        </w:rPr>
        <w:t xml:space="preserve"> осуществлять иные виды деятельности, приносящие доход, соответствующие целям создания Учреждения:</w:t>
      </w:r>
    </w:p>
    <w:p w14:paraId="376F2A5D"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сдача в аренду недвижимого и движимого имущества с согласия Учредителя,</w:t>
      </w:r>
    </w:p>
    <w:p w14:paraId="3EB8FD63" w14:textId="77777777" w:rsidR="0010081D" w:rsidRPr="009731D1" w:rsidRDefault="0010081D" w:rsidP="0010081D">
      <w:pPr>
        <w:pStyle w:val="ConsPlusNormal"/>
        <w:ind w:firstLine="567"/>
        <w:jc w:val="both"/>
        <w:rPr>
          <w:rFonts w:ascii="Times New Roman" w:hAnsi="Times New Roman" w:cs="Times New Roman"/>
          <w:sz w:val="28"/>
          <w:szCs w:val="28"/>
        </w:rPr>
      </w:pPr>
      <w:r w:rsidRPr="009731D1">
        <w:rPr>
          <w:rFonts w:ascii="Times New Roman" w:hAnsi="Times New Roman" w:cs="Times New Roman"/>
          <w:sz w:val="28"/>
          <w:szCs w:val="28"/>
        </w:rPr>
        <w:t>-Производство земляных работ,</w:t>
      </w:r>
    </w:p>
    <w:p w14:paraId="59DDA35E" w14:textId="77777777" w:rsidR="0010081D" w:rsidRPr="009731D1" w:rsidRDefault="0010081D" w:rsidP="0010081D">
      <w:pPr>
        <w:pStyle w:val="ConsPlusNormal"/>
        <w:ind w:firstLine="567"/>
        <w:jc w:val="both"/>
        <w:rPr>
          <w:rFonts w:ascii="Times New Roman" w:hAnsi="Times New Roman" w:cs="Times New Roman"/>
          <w:sz w:val="28"/>
          <w:szCs w:val="28"/>
        </w:rPr>
      </w:pPr>
      <w:r w:rsidRPr="009731D1">
        <w:rPr>
          <w:rFonts w:ascii="Times New Roman" w:hAnsi="Times New Roman" w:cs="Times New Roman"/>
          <w:sz w:val="28"/>
          <w:szCs w:val="28"/>
        </w:rPr>
        <w:t xml:space="preserve">-Производство электромонтажных работ, </w:t>
      </w:r>
    </w:p>
    <w:p w14:paraId="26D13646" w14:textId="77777777" w:rsidR="0010081D" w:rsidRPr="009731D1" w:rsidRDefault="0010081D" w:rsidP="0010081D">
      <w:pPr>
        <w:pStyle w:val="ConsPlusNormal"/>
        <w:ind w:firstLine="567"/>
        <w:jc w:val="both"/>
        <w:rPr>
          <w:rFonts w:ascii="Times New Roman" w:hAnsi="Times New Roman" w:cs="Times New Roman"/>
          <w:sz w:val="28"/>
          <w:szCs w:val="28"/>
        </w:rPr>
      </w:pPr>
      <w:r w:rsidRPr="009731D1">
        <w:rPr>
          <w:rFonts w:ascii="Times New Roman" w:hAnsi="Times New Roman" w:cs="Times New Roman"/>
          <w:sz w:val="28"/>
          <w:szCs w:val="28"/>
        </w:rPr>
        <w:t xml:space="preserve">-Производство санитарно-технических работ, монтаж отопительных систем и систем кондиционирования воздуха, </w:t>
      </w:r>
    </w:p>
    <w:p w14:paraId="431BEF33" w14:textId="77777777" w:rsidR="0010081D" w:rsidRPr="009731D1" w:rsidRDefault="0010081D" w:rsidP="0010081D">
      <w:pPr>
        <w:pStyle w:val="ConsPlusNormal"/>
        <w:ind w:firstLine="567"/>
        <w:jc w:val="both"/>
        <w:rPr>
          <w:rFonts w:ascii="Times New Roman" w:hAnsi="Times New Roman" w:cs="Times New Roman"/>
          <w:sz w:val="28"/>
          <w:szCs w:val="28"/>
        </w:rPr>
      </w:pPr>
      <w:r w:rsidRPr="009731D1">
        <w:rPr>
          <w:rFonts w:ascii="Times New Roman" w:hAnsi="Times New Roman" w:cs="Times New Roman"/>
          <w:sz w:val="28"/>
          <w:szCs w:val="28"/>
        </w:rPr>
        <w:t xml:space="preserve">-Производство прочих строительно-монтажных работ, </w:t>
      </w:r>
    </w:p>
    <w:p w14:paraId="21B45437" w14:textId="77777777" w:rsidR="0010081D" w:rsidRPr="009731D1" w:rsidRDefault="0010081D" w:rsidP="0010081D">
      <w:pPr>
        <w:pStyle w:val="ConsPlusNormal"/>
        <w:ind w:firstLine="567"/>
        <w:jc w:val="both"/>
        <w:rPr>
          <w:rFonts w:ascii="Times New Roman" w:hAnsi="Times New Roman" w:cs="Times New Roman"/>
          <w:sz w:val="28"/>
          <w:szCs w:val="28"/>
        </w:rPr>
      </w:pPr>
      <w:r w:rsidRPr="009731D1">
        <w:rPr>
          <w:rFonts w:ascii="Times New Roman" w:hAnsi="Times New Roman" w:cs="Times New Roman"/>
          <w:sz w:val="28"/>
          <w:szCs w:val="28"/>
        </w:rPr>
        <w:t>-Работы строительные специализированные прочие, не включенные в другие группировки,</w:t>
      </w:r>
    </w:p>
    <w:p w14:paraId="1E0F8FE9" w14:textId="77777777" w:rsidR="0010081D" w:rsidRDefault="0010081D" w:rsidP="0010081D">
      <w:pPr>
        <w:pStyle w:val="ConsPlusNormal"/>
        <w:ind w:firstLine="567"/>
        <w:jc w:val="both"/>
        <w:rPr>
          <w:rFonts w:ascii="Times New Roman" w:hAnsi="Times New Roman" w:cs="Times New Roman"/>
          <w:sz w:val="28"/>
          <w:szCs w:val="28"/>
        </w:rPr>
      </w:pPr>
      <w:r w:rsidRPr="009731D1">
        <w:rPr>
          <w:rFonts w:ascii="Times New Roman" w:hAnsi="Times New Roman" w:cs="Times New Roman"/>
          <w:sz w:val="28"/>
          <w:szCs w:val="28"/>
        </w:rPr>
        <w:t>-Производство кровельных работ.</w:t>
      </w:r>
    </w:p>
    <w:p w14:paraId="56108D86" w14:textId="77777777" w:rsidR="00576999" w:rsidRPr="009731D1" w:rsidRDefault="00576999" w:rsidP="0010081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76999">
        <w:rPr>
          <w:rFonts w:ascii="Times New Roman" w:hAnsi="Times New Roman" w:cs="Times New Roman"/>
          <w:sz w:val="28"/>
          <w:szCs w:val="28"/>
        </w:rPr>
        <w:t>организация освещения улиц.</w:t>
      </w:r>
    </w:p>
    <w:p w14:paraId="54122A24"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2.5. Виды деятельности, подлежащие лицензированию, осуществляются Учреждением после получения лицензии в установленном законодательством порядке.</w:t>
      </w:r>
    </w:p>
    <w:p w14:paraId="57E78676"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2.6. Учреждение обязуется:</w:t>
      </w:r>
    </w:p>
    <w:p w14:paraId="681E3F78"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настоящим Уставом;</w:t>
      </w:r>
    </w:p>
    <w:p w14:paraId="6B75E04B"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xml:space="preserve">- вести бухгалтерский учет, представлять бухгалтерскую отчетность и </w:t>
      </w:r>
      <w:r w:rsidRPr="009731D1">
        <w:rPr>
          <w:rFonts w:ascii="Times New Roman" w:hAnsi="Times New Roman" w:cs="Times New Roman"/>
          <w:sz w:val="28"/>
          <w:szCs w:val="28"/>
        </w:rPr>
        <w:lastRenderedPageBreak/>
        <w:t>статистическую отчетность в порядке, установленном законодательством Российской Федерации;</w:t>
      </w:r>
    </w:p>
    <w:p w14:paraId="242A8732" w14:textId="77777777" w:rsidR="0010081D" w:rsidRPr="009731D1"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размещать настоящий Устав и внесенные изменения в Устав на официальном сайте Лениногорского муниципального района в информационно-телекоммуникационной сети Интернет в течение 10 дней со дня принятия, внесения изменений в Устав;</w:t>
      </w:r>
    </w:p>
    <w:p w14:paraId="0E915D03" w14:textId="77777777" w:rsidR="0010081D" w:rsidRDefault="0010081D" w:rsidP="0010081D">
      <w:pPr>
        <w:pStyle w:val="ConsPlusNormal"/>
        <w:ind w:firstLine="540"/>
        <w:jc w:val="both"/>
        <w:rPr>
          <w:rFonts w:ascii="Times New Roman" w:hAnsi="Times New Roman" w:cs="Times New Roman"/>
          <w:sz w:val="28"/>
          <w:szCs w:val="28"/>
        </w:rPr>
      </w:pPr>
      <w:r w:rsidRPr="009731D1">
        <w:rPr>
          <w:rFonts w:ascii="Times New Roman" w:hAnsi="Times New Roman" w:cs="Times New Roman"/>
          <w:sz w:val="28"/>
          <w:szCs w:val="28"/>
        </w:rPr>
        <w:t>- исполнять иные обязанности, предусмотренные действующим законодательством Российской Федерации.</w:t>
      </w:r>
    </w:p>
    <w:p w14:paraId="79A9F961" w14:textId="77777777" w:rsidR="00820337" w:rsidRPr="00C81AAC" w:rsidRDefault="00820337" w:rsidP="00653441">
      <w:pPr>
        <w:pStyle w:val="ConsPlusNormal"/>
        <w:ind w:firstLine="540"/>
        <w:jc w:val="both"/>
        <w:rPr>
          <w:rFonts w:ascii="Times New Roman" w:hAnsi="Times New Roman" w:cs="Times New Roman"/>
          <w:sz w:val="28"/>
          <w:szCs w:val="28"/>
        </w:rPr>
      </w:pPr>
    </w:p>
    <w:p w14:paraId="08D0EE69" w14:textId="77777777" w:rsidR="00706B19" w:rsidRPr="00C81AAC" w:rsidRDefault="00706B19" w:rsidP="00820337">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w:t>
      </w:r>
      <w:r w:rsidR="0010081D">
        <w:rPr>
          <w:rFonts w:ascii="Times New Roman" w:hAnsi="Times New Roman" w:cs="Times New Roman"/>
          <w:sz w:val="28"/>
          <w:szCs w:val="28"/>
        </w:rPr>
        <w:t>7</w:t>
      </w:r>
      <w:r w:rsidRPr="00C81AAC">
        <w:rPr>
          <w:rFonts w:ascii="Times New Roman" w:hAnsi="Times New Roman" w:cs="Times New Roman"/>
          <w:sz w:val="28"/>
          <w:szCs w:val="28"/>
        </w:rPr>
        <w:t xml:space="preserve">. Учреждение выполняет муниципальное задание, которое формируется и утверждается Учредителем в соответствии с предусмотренными настоящим Уставом основными видами деятельности Учреждения. Учреждение не </w:t>
      </w:r>
      <w:r w:rsidR="00AC39D9">
        <w:rPr>
          <w:rFonts w:ascii="Times New Roman" w:hAnsi="Times New Roman" w:cs="Times New Roman"/>
          <w:sz w:val="28"/>
          <w:szCs w:val="28"/>
        </w:rPr>
        <w:t>имеет право</w:t>
      </w:r>
      <w:r w:rsidRPr="00C81AAC">
        <w:rPr>
          <w:rFonts w:ascii="Times New Roman" w:hAnsi="Times New Roman" w:cs="Times New Roman"/>
          <w:sz w:val="28"/>
          <w:szCs w:val="28"/>
        </w:rPr>
        <w:t xml:space="preserve"> отказаться от выполнения муниципального задания.</w:t>
      </w:r>
    </w:p>
    <w:p w14:paraId="5256E279"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w:t>
      </w:r>
      <w:r w:rsidR="0010081D">
        <w:rPr>
          <w:rFonts w:ascii="Times New Roman" w:hAnsi="Times New Roman" w:cs="Times New Roman"/>
          <w:sz w:val="28"/>
          <w:szCs w:val="28"/>
        </w:rPr>
        <w:t>8</w:t>
      </w:r>
      <w:r w:rsidRPr="00C81AAC">
        <w:rPr>
          <w:rFonts w:ascii="Times New Roman" w:hAnsi="Times New Roman" w:cs="Times New Roman"/>
          <w:sz w:val="28"/>
          <w:szCs w:val="28"/>
        </w:rPr>
        <w:t xml:space="preserve"> Учреждение </w:t>
      </w:r>
      <w:r w:rsidR="00AC39D9">
        <w:rPr>
          <w:rFonts w:ascii="Times New Roman" w:hAnsi="Times New Roman" w:cs="Times New Roman"/>
          <w:sz w:val="28"/>
          <w:szCs w:val="28"/>
        </w:rPr>
        <w:t>имеет право</w:t>
      </w:r>
      <w:r w:rsidRPr="00C81AAC">
        <w:rPr>
          <w:rFonts w:ascii="Times New Roman" w:hAnsi="Times New Roman" w:cs="Times New Roman"/>
          <w:sz w:val="28"/>
          <w:szCs w:val="28"/>
        </w:rPr>
        <w:t xml:space="preserve">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Уставом, в сферах, указанных в </w:t>
      </w:r>
      <w:hyperlink w:anchor="P39">
        <w:r w:rsidRPr="00C81AAC">
          <w:rPr>
            <w:rFonts w:ascii="Times New Roman" w:hAnsi="Times New Roman" w:cs="Times New Roman"/>
            <w:color w:val="0000FF"/>
            <w:sz w:val="28"/>
            <w:szCs w:val="28"/>
          </w:rPr>
          <w:t>п. 2.1</w:t>
        </w:r>
      </w:hyperlink>
      <w:r w:rsidRPr="00C81AAC">
        <w:rPr>
          <w:rFonts w:ascii="Times New Roman" w:hAnsi="Times New Roman" w:cs="Times New Roman"/>
          <w:sz w:val="28"/>
          <w:szCs w:val="28"/>
        </w:rPr>
        <w:t xml:space="preserve"> настоящего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w:t>
      </w:r>
      <w:r w:rsidR="00653441" w:rsidRPr="00C81AAC">
        <w:rPr>
          <w:rFonts w:ascii="Times New Roman" w:hAnsi="Times New Roman" w:cs="Times New Roman"/>
          <w:sz w:val="28"/>
          <w:szCs w:val="28"/>
        </w:rPr>
        <w:t>ем</w:t>
      </w:r>
      <w:r w:rsidRPr="00C81AAC">
        <w:rPr>
          <w:rFonts w:ascii="Times New Roman" w:hAnsi="Times New Roman" w:cs="Times New Roman"/>
          <w:sz w:val="28"/>
          <w:szCs w:val="28"/>
        </w:rPr>
        <w:t>.</w:t>
      </w:r>
    </w:p>
    <w:p w14:paraId="6A3B1BDD" w14:textId="77777777" w:rsidR="00706B19" w:rsidRPr="00C81AAC" w:rsidRDefault="0010081D" w:rsidP="00374D2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2.9</w:t>
      </w:r>
      <w:r w:rsidR="00706B19" w:rsidRPr="00374D21">
        <w:rPr>
          <w:rFonts w:ascii="Times New Roman" w:hAnsi="Times New Roman" w:cs="Times New Roman"/>
          <w:sz w:val="28"/>
          <w:szCs w:val="28"/>
        </w:rPr>
        <w:t>. Учреждение осуществляет в порядке</w:t>
      </w:r>
      <w:r w:rsidR="00706B19" w:rsidRPr="00C81AAC">
        <w:rPr>
          <w:rFonts w:ascii="Times New Roman" w:hAnsi="Times New Roman" w:cs="Times New Roman"/>
          <w:sz w:val="28"/>
          <w:szCs w:val="28"/>
        </w:rPr>
        <w:t xml:space="preserve">, определенном </w:t>
      </w:r>
      <w:r w:rsidR="00BC541B" w:rsidRPr="00C81AAC">
        <w:rPr>
          <w:rFonts w:ascii="Times New Roman" w:hAnsi="Times New Roman" w:cs="Times New Roman"/>
          <w:sz w:val="28"/>
          <w:szCs w:val="28"/>
        </w:rPr>
        <w:t>Исполнительным комитетом</w:t>
      </w:r>
      <w:r w:rsidR="00706B19" w:rsidRPr="00C81AAC">
        <w:rPr>
          <w:rFonts w:ascii="Times New Roman" w:hAnsi="Times New Roman" w:cs="Times New Roman"/>
          <w:sz w:val="28"/>
          <w:szCs w:val="28"/>
        </w:rPr>
        <w:t xml:space="preserve"> муниципального образования</w:t>
      </w:r>
      <w:r w:rsidR="00BC541B" w:rsidRPr="00C81AAC">
        <w:rPr>
          <w:rFonts w:ascii="Times New Roman" w:hAnsi="Times New Roman" w:cs="Times New Roman"/>
          <w:sz w:val="28"/>
          <w:szCs w:val="28"/>
        </w:rPr>
        <w:t xml:space="preserve"> «Лениногорский муниципальный район»</w:t>
      </w:r>
      <w:r w:rsidR="00706B19" w:rsidRPr="00C81AAC">
        <w:rPr>
          <w:rFonts w:ascii="Times New Roman" w:hAnsi="Times New Roman" w:cs="Times New Roman"/>
          <w:sz w:val="28"/>
          <w:szCs w:val="28"/>
        </w:rPr>
        <w:t>, полномочия соответственно органа местного самоуправления по исполнению публичных обязательств перед физическим лицом, подлежащих исполнению в денежной форме.</w:t>
      </w:r>
    </w:p>
    <w:p w14:paraId="78A8DA4D"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w:t>
      </w:r>
      <w:r w:rsidR="0010081D">
        <w:rPr>
          <w:rFonts w:ascii="Times New Roman" w:hAnsi="Times New Roman" w:cs="Times New Roman"/>
          <w:sz w:val="28"/>
          <w:szCs w:val="28"/>
        </w:rPr>
        <w:t>10</w:t>
      </w:r>
      <w:r w:rsidRPr="00C81AAC">
        <w:rPr>
          <w:rFonts w:ascii="Times New Roman" w:hAnsi="Times New Roman" w:cs="Times New Roman"/>
          <w:sz w:val="28"/>
          <w:szCs w:val="28"/>
        </w:rPr>
        <w:t>. Виды деятельности, подлежащие лицензированию, осуществляются Учреждением после получения лицензии в установленном законодательством порядке.</w:t>
      </w:r>
    </w:p>
    <w:p w14:paraId="00CBC732" w14:textId="77777777" w:rsidR="00706B19" w:rsidRPr="00C81AAC" w:rsidRDefault="00706B19">
      <w:pPr>
        <w:pStyle w:val="ConsPlusNormal"/>
        <w:ind w:firstLine="540"/>
        <w:jc w:val="both"/>
        <w:rPr>
          <w:rFonts w:ascii="Times New Roman" w:hAnsi="Times New Roman" w:cs="Times New Roman"/>
          <w:sz w:val="28"/>
          <w:szCs w:val="28"/>
        </w:rPr>
      </w:pPr>
    </w:p>
    <w:p w14:paraId="24A56929" w14:textId="77777777" w:rsidR="00706B19" w:rsidRPr="009230C8" w:rsidRDefault="00706B19">
      <w:pPr>
        <w:pStyle w:val="ConsPlusNormal"/>
        <w:jc w:val="center"/>
        <w:outlineLvl w:val="0"/>
        <w:rPr>
          <w:rFonts w:ascii="Times New Roman" w:hAnsi="Times New Roman" w:cs="Times New Roman"/>
          <w:b/>
          <w:sz w:val="28"/>
          <w:szCs w:val="28"/>
        </w:rPr>
      </w:pPr>
      <w:r w:rsidRPr="009230C8">
        <w:rPr>
          <w:rFonts w:ascii="Times New Roman" w:hAnsi="Times New Roman" w:cs="Times New Roman"/>
          <w:b/>
          <w:sz w:val="28"/>
          <w:szCs w:val="28"/>
        </w:rPr>
        <w:t>III. ПРАВОСПОСОБНОСТЬ УЧРЕЖДЕНИЯ</w:t>
      </w:r>
    </w:p>
    <w:p w14:paraId="78C012DF" w14:textId="77777777" w:rsidR="00706B19" w:rsidRPr="00C81AAC" w:rsidRDefault="00706B19">
      <w:pPr>
        <w:pStyle w:val="ConsPlusNormal"/>
        <w:ind w:firstLine="540"/>
        <w:jc w:val="both"/>
        <w:rPr>
          <w:rFonts w:ascii="Times New Roman" w:hAnsi="Times New Roman" w:cs="Times New Roman"/>
          <w:sz w:val="28"/>
          <w:szCs w:val="28"/>
        </w:rPr>
      </w:pPr>
    </w:p>
    <w:p w14:paraId="7BA0FD91" w14:textId="77777777" w:rsidR="00706B19" w:rsidRPr="00C81AAC" w:rsidRDefault="00706B19">
      <w:pPr>
        <w:pStyle w:val="ConsPlusNormal"/>
        <w:ind w:firstLine="540"/>
        <w:jc w:val="both"/>
        <w:rPr>
          <w:rFonts w:ascii="Times New Roman" w:hAnsi="Times New Roman" w:cs="Times New Roman"/>
          <w:sz w:val="28"/>
          <w:szCs w:val="28"/>
        </w:rPr>
      </w:pPr>
      <w:r w:rsidRPr="00C81AAC">
        <w:rPr>
          <w:rFonts w:ascii="Times New Roman" w:hAnsi="Times New Roman" w:cs="Times New Roman"/>
          <w:sz w:val="28"/>
          <w:szCs w:val="28"/>
        </w:rPr>
        <w:t>3.1. Учреждение осуществляет свою деятельность в соответствии с законодательством Российской Федерации, в том числе муниципальными правовыми актами и настоящим Уставом.</w:t>
      </w:r>
    </w:p>
    <w:p w14:paraId="6A2C9258"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3.2. Учреждение имеет самостоятельный баланс, лицевые счета, открываемые в порядке, установленном законодательством Российской Федерации, печать, штампы, бланки со своим наименованием.</w:t>
      </w:r>
    </w:p>
    <w:p w14:paraId="4AF71EB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3.3. Учреждение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05636AFE"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lastRenderedPageBreak/>
        <w:t>3.4. Учреждение не отвечает по обязательствам собственников своего имущества.</w:t>
      </w:r>
    </w:p>
    <w:p w14:paraId="520C5170" w14:textId="77777777" w:rsidR="00706B19" w:rsidRPr="00C81AAC" w:rsidRDefault="00706B19">
      <w:pPr>
        <w:pStyle w:val="ConsPlusNormal"/>
        <w:spacing w:before="220"/>
        <w:ind w:firstLine="540"/>
        <w:jc w:val="both"/>
        <w:rPr>
          <w:rFonts w:ascii="Times New Roman" w:hAnsi="Times New Roman" w:cs="Times New Roman"/>
          <w:sz w:val="28"/>
          <w:szCs w:val="28"/>
        </w:rPr>
      </w:pPr>
      <w:bookmarkStart w:id="1" w:name="P59"/>
      <w:bookmarkEnd w:id="1"/>
      <w:r w:rsidRPr="00C81AAC">
        <w:rPr>
          <w:rFonts w:ascii="Times New Roman" w:hAnsi="Times New Roman" w:cs="Times New Roman"/>
          <w:sz w:val="28"/>
          <w:szCs w:val="28"/>
        </w:rPr>
        <w:t>3.5.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14:paraId="3D9D143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Учреждения.</w:t>
      </w:r>
    </w:p>
    <w:p w14:paraId="4E1E9791"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В случае ликвидации Учреждения при недостаточности имущества Учреждения, на которое в соответствии с </w:t>
      </w:r>
      <w:hyperlink w:anchor="P59">
        <w:proofErr w:type="spellStart"/>
        <w:r w:rsidRPr="00C81AAC">
          <w:rPr>
            <w:rFonts w:ascii="Times New Roman" w:hAnsi="Times New Roman" w:cs="Times New Roman"/>
            <w:color w:val="0000FF"/>
            <w:sz w:val="28"/>
            <w:szCs w:val="28"/>
          </w:rPr>
          <w:t>абз</w:t>
        </w:r>
        <w:proofErr w:type="spellEnd"/>
        <w:r w:rsidRPr="00C81AAC">
          <w:rPr>
            <w:rFonts w:ascii="Times New Roman" w:hAnsi="Times New Roman" w:cs="Times New Roman"/>
            <w:color w:val="0000FF"/>
            <w:sz w:val="28"/>
            <w:szCs w:val="28"/>
          </w:rPr>
          <w:t>. 1</w:t>
        </w:r>
      </w:hyperlink>
      <w:r w:rsidRPr="00C81AAC">
        <w:rPr>
          <w:rFonts w:ascii="Times New Roman" w:hAnsi="Times New Roman" w:cs="Times New Roman"/>
          <w:sz w:val="28"/>
          <w:szCs w:val="28"/>
        </w:rPr>
        <w:t xml:space="preserve"> настоящего пункта может быть обращено взыскание, субсидиарную ответственность по обязательствам Учреждения, вытекающим из публичного договора, несет собственник имущества Учреждения.</w:t>
      </w:r>
    </w:p>
    <w:p w14:paraId="06A977F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3.6. Учреждение обязано:</w:t>
      </w:r>
    </w:p>
    <w:p w14:paraId="2E6CBE03"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 выполнять установленное Учредителем муниципальное задание;</w:t>
      </w:r>
    </w:p>
    <w:p w14:paraId="1CC24D29"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 обеспечивать целевое и рациональное использование бюджетных средств;</w:t>
      </w:r>
    </w:p>
    <w:p w14:paraId="6516F01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3) осуществлять бухгалтерский и налоговый учет самостоятельно либо с привлечением по договору специализированной организации;</w:t>
      </w:r>
    </w:p>
    <w:p w14:paraId="3C058629"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 представлять отчеты о результатах деятельности Учреждения, бухгалтерскую,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муниципальными правовыми актами;</w:t>
      </w:r>
    </w:p>
    <w:p w14:paraId="3AF8AAA3"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 обеспечивать сохранность, эффективность и целевое использование имущества, закрепленного за Учреждением;</w:t>
      </w:r>
    </w:p>
    <w:p w14:paraId="70B6FD96"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 разрабатывать и принимать правила внутреннего распорядка, иные локальные нормативные акты;</w:t>
      </w:r>
    </w:p>
    <w:p w14:paraId="372B638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7) требовать от Учредителя материально-техническое обеспечение его деятельности, оборудование помещений в соответствии с государственными и местными нормами и требованиями и стандартами;</w:t>
      </w:r>
    </w:p>
    <w:p w14:paraId="1696B5A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8) устанавливать штатное расписание;</w:t>
      </w:r>
    </w:p>
    <w:p w14:paraId="2EC449B9"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lastRenderedPageBreak/>
        <w:t>9) принимать на работу работников, заключать с ними и расторгать трудовые договоры, распределять должностные обязанности, создавать условия для дополнительного профессионального образования работников;</w:t>
      </w:r>
    </w:p>
    <w:p w14:paraId="3B4D0790"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10) проводить самообследование, обеспечивать функционирование внутренней системы оценки качества выполнения работ, оказания услуг;</w:t>
      </w:r>
    </w:p>
    <w:p w14:paraId="1527F27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11) создавать необходимые условия для охраны здоровья работников Учреждения;</w:t>
      </w:r>
    </w:p>
    <w:p w14:paraId="388E4A5A"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12) обеспечивать создание и ведение официального сайта Учреждения в сети Интернет;</w:t>
      </w:r>
    </w:p>
    <w:p w14:paraId="45C7273A"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w:t>
      </w:r>
      <w:r w:rsidR="00BC541B" w:rsidRPr="00C81AAC">
        <w:rPr>
          <w:rFonts w:ascii="Times New Roman" w:hAnsi="Times New Roman" w:cs="Times New Roman"/>
          <w:sz w:val="28"/>
          <w:szCs w:val="28"/>
        </w:rPr>
        <w:t>3</w:t>
      </w:r>
      <w:r w:rsidRPr="00C81AAC">
        <w:rPr>
          <w:rFonts w:ascii="Times New Roman" w:hAnsi="Times New Roman" w:cs="Times New Roman"/>
          <w:sz w:val="28"/>
          <w:szCs w:val="28"/>
        </w:rPr>
        <w:t>)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w:t>
      </w:r>
    </w:p>
    <w:p w14:paraId="0438AF52"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w:t>
      </w:r>
      <w:r w:rsidR="00BC541B" w:rsidRPr="00C81AAC">
        <w:rPr>
          <w:rFonts w:ascii="Times New Roman" w:hAnsi="Times New Roman" w:cs="Times New Roman"/>
          <w:sz w:val="28"/>
          <w:szCs w:val="28"/>
        </w:rPr>
        <w:t>4</w:t>
      </w:r>
      <w:r w:rsidRPr="00C81AAC">
        <w:rPr>
          <w:rFonts w:ascii="Times New Roman" w:hAnsi="Times New Roman" w:cs="Times New Roman"/>
          <w:sz w:val="28"/>
          <w:szCs w:val="28"/>
        </w:rPr>
        <w:t>) размещать настоящий Устав</w:t>
      </w:r>
      <w:r w:rsidR="005B1128">
        <w:rPr>
          <w:rFonts w:ascii="Times New Roman" w:hAnsi="Times New Roman" w:cs="Times New Roman"/>
          <w:sz w:val="28"/>
          <w:szCs w:val="28"/>
        </w:rPr>
        <w:t xml:space="preserve"> и внесенные изменения в Устав</w:t>
      </w:r>
      <w:r w:rsidRPr="00C81AAC">
        <w:rPr>
          <w:rFonts w:ascii="Times New Roman" w:hAnsi="Times New Roman" w:cs="Times New Roman"/>
          <w:sz w:val="28"/>
          <w:szCs w:val="28"/>
        </w:rPr>
        <w:t xml:space="preserve"> на </w:t>
      </w:r>
      <w:r w:rsidR="00BC541B" w:rsidRPr="00C81AAC">
        <w:rPr>
          <w:rFonts w:ascii="Times New Roman" w:hAnsi="Times New Roman" w:cs="Times New Roman"/>
          <w:sz w:val="28"/>
          <w:szCs w:val="28"/>
        </w:rPr>
        <w:t>официальном сайте Лениногорского муниципального района</w:t>
      </w:r>
      <w:r w:rsidRPr="00C81AAC">
        <w:rPr>
          <w:rFonts w:ascii="Times New Roman" w:hAnsi="Times New Roman" w:cs="Times New Roman"/>
          <w:sz w:val="28"/>
          <w:szCs w:val="28"/>
        </w:rPr>
        <w:t xml:space="preserve"> в информационно-телекоммуникационной сети Интернет в </w:t>
      </w:r>
      <w:r w:rsidR="005B1128">
        <w:rPr>
          <w:rFonts w:ascii="Times New Roman" w:hAnsi="Times New Roman" w:cs="Times New Roman"/>
          <w:sz w:val="28"/>
          <w:szCs w:val="28"/>
        </w:rPr>
        <w:t>течение 10 дней со дня принятия, внесения изменений в Устав</w:t>
      </w:r>
      <w:r w:rsidRPr="00C81AAC">
        <w:rPr>
          <w:rFonts w:ascii="Times New Roman" w:hAnsi="Times New Roman" w:cs="Times New Roman"/>
          <w:sz w:val="28"/>
          <w:szCs w:val="28"/>
        </w:rPr>
        <w:t>;</w:t>
      </w:r>
    </w:p>
    <w:p w14:paraId="0DAA88B3"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w:t>
      </w:r>
      <w:r w:rsidR="00BC541B" w:rsidRPr="00C81AAC">
        <w:rPr>
          <w:rFonts w:ascii="Times New Roman" w:hAnsi="Times New Roman" w:cs="Times New Roman"/>
          <w:sz w:val="28"/>
          <w:szCs w:val="28"/>
        </w:rPr>
        <w:t>5</w:t>
      </w:r>
      <w:r w:rsidRPr="00C81AAC">
        <w:rPr>
          <w:rFonts w:ascii="Times New Roman" w:hAnsi="Times New Roman" w:cs="Times New Roman"/>
          <w:sz w:val="28"/>
          <w:szCs w:val="28"/>
        </w:rPr>
        <w:t xml:space="preserve">) выполнять иные обязанности, предусмотренные законодательством Российской Федерации, законодательством </w:t>
      </w:r>
      <w:r w:rsidR="00BC541B" w:rsidRPr="00C81AAC">
        <w:rPr>
          <w:rFonts w:ascii="Times New Roman" w:hAnsi="Times New Roman" w:cs="Times New Roman"/>
          <w:sz w:val="28"/>
          <w:szCs w:val="28"/>
        </w:rPr>
        <w:t>Республики Татарстан</w:t>
      </w:r>
      <w:r w:rsidRPr="00C81AAC">
        <w:rPr>
          <w:rFonts w:ascii="Times New Roman" w:hAnsi="Times New Roman" w:cs="Times New Roman"/>
          <w:sz w:val="28"/>
          <w:szCs w:val="28"/>
        </w:rPr>
        <w:t>, муниципальными правовыми актами, настоящим Уставом, а также решениями и поручениями Учредителя.</w:t>
      </w:r>
    </w:p>
    <w:p w14:paraId="624AFF6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3.7. В Учреждении создание и деятельность политических партий, религиозных организаций (объединений) не допускаются.</w:t>
      </w:r>
    </w:p>
    <w:p w14:paraId="72363F4E" w14:textId="77777777" w:rsidR="008A6948" w:rsidRPr="00C81AAC" w:rsidRDefault="008A6948" w:rsidP="008A6948">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3.8 При осуществлении права оперативного управления имуществом</w:t>
      </w:r>
    </w:p>
    <w:p w14:paraId="26278873" w14:textId="77777777" w:rsidR="008A6948" w:rsidRPr="00C81AAC" w:rsidRDefault="008A6948" w:rsidP="008A6948">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Учреждение обязано:</w:t>
      </w:r>
    </w:p>
    <w:p w14:paraId="55AA7A05" w14:textId="77777777" w:rsidR="008A6948" w:rsidRPr="00C81AAC" w:rsidRDefault="008A6948" w:rsidP="008A6948">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 эффективно использовать имущество;</w:t>
      </w:r>
    </w:p>
    <w:p w14:paraId="0817EE48" w14:textId="77777777" w:rsidR="008A6948" w:rsidRPr="00C81AAC" w:rsidRDefault="008A6948" w:rsidP="008A6948">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 обеспечивать сохранность и использование имущества строго по</w:t>
      </w:r>
    </w:p>
    <w:p w14:paraId="191CF92E" w14:textId="77777777" w:rsidR="008A6948" w:rsidRPr="00C81AAC" w:rsidRDefault="008A6948" w:rsidP="008A6948">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целевому назначению;</w:t>
      </w:r>
    </w:p>
    <w:p w14:paraId="079015F5" w14:textId="77777777" w:rsidR="008A6948" w:rsidRPr="00C81AAC" w:rsidRDefault="008A6948" w:rsidP="008A6948">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3) не допускать ухудшения технического состояния имущества, помимо</w:t>
      </w:r>
    </w:p>
    <w:p w14:paraId="3DA70CFB" w14:textId="77777777" w:rsidR="008A6948" w:rsidRPr="00C81AAC" w:rsidRDefault="008A6948" w:rsidP="008A6948">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его ухудшения, связанного с нормативным износом в процессе эксплуатации;</w:t>
      </w:r>
    </w:p>
    <w:p w14:paraId="4CA9BCC5" w14:textId="77777777" w:rsidR="008A6948" w:rsidRPr="00C81AAC" w:rsidRDefault="008A6948" w:rsidP="008A6948">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 осуществлять капитальный и текущий ремонт имущества в пределах</w:t>
      </w:r>
    </w:p>
    <w:p w14:paraId="26BBA543" w14:textId="77777777" w:rsidR="008A6948" w:rsidRDefault="008A6948" w:rsidP="008A6948">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утвержденного плана финансово-хозяйственной деятельности</w:t>
      </w:r>
      <w:r w:rsidR="000C1B62">
        <w:rPr>
          <w:rFonts w:ascii="Times New Roman" w:hAnsi="Times New Roman" w:cs="Times New Roman"/>
          <w:sz w:val="28"/>
          <w:szCs w:val="28"/>
        </w:rPr>
        <w:t>.</w:t>
      </w:r>
    </w:p>
    <w:p w14:paraId="07BFD110" w14:textId="77777777" w:rsidR="000C1B62" w:rsidRPr="00C81AAC" w:rsidRDefault="000C1B62" w:rsidP="008A6948">
      <w:pPr>
        <w:pStyle w:val="ConsPlusNormal"/>
        <w:spacing w:before="220"/>
        <w:ind w:firstLine="540"/>
        <w:jc w:val="both"/>
        <w:rPr>
          <w:rFonts w:ascii="Times New Roman" w:hAnsi="Times New Roman" w:cs="Times New Roman"/>
          <w:sz w:val="28"/>
          <w:szCs w:val="28"/>
        </w:rPr>
      </w:pPr>
    </w:p>
    <w:p w14:paraId="64C3FE7E" w14:textId="77777777" w:rsidR="00706B19" w:rsidRPr="00C81AAC" w:rsidRDefault="00706B19">
      <w:pPr>
        <w:pStyle w:val="ConsPlusNormal"/>
        <w:ind w:firstLine="540"/>
        <w:jc w:val="both"/>
        <w:rPr>
          <w:rFonts w:ascii="Times New Roman" w:hAnsi="Times New Roman" w:cs="Times New Roman"/>
          <w:sz w:val="28"/>
          <w:szCs w:val="28"/>
        </w:rPr>
      </w:pPr>
    </w:p>
    <w:p w14:paraId="4E072401" w14:textId="77777777" w:rsidR="00706B19" w:rsidRPr="00AC60AF" w:rsidRDefault="00706B19">
      <w:pPr>
        <w:pStyle w:val="ConsPlusNormal"/>
        <w:jc w:val="center"/>
        <w:outlineLvl w:val="0"/>
        <w:rPr>
          <w:rFonts w:ascii="Times New Roman" w:hAnsi="Times New Roman" w:cs="Times New Roman"/>
          <w:b/>
          <w:sz w:val="28"/>
          <w:szCs w:val="28"/>
        </w:rPr>
      </w:pPr>
      <w:r w:rsidRPr="00AC60AF">
        <w:rPr>
          <w:rFonts w:ascii="Times New Roman" w:hAnsi="Times New Roman" w:cs="Times New Roman"/>
          <w:b/>
          <w:sz w:val="28"/>
          <w:szCs w:val="28"/>
        </w:rPr>
        <w:t>IV. УПРАВЛЕНИЕ БЮДЖЕТНЫМ УЧРЕЖДЕНИЕМ</w:t>
      </w:r>
    </w:p>
    <w:p w14:paraId="02FD1A5A" w14:textId="77777777" w:rsidR="00706B19" w:rsidRPr="00AC60AF" w:rsidRDefault="00706B19">
      <w:pPr>
        <w:pStyle w:val="ConsPlusNormal"/>
        <w:ind w:firstLine="540"/>
        <w:jc w:val="both"/>
        <w:rPr>
          <w:rFonts w:ascii="Times New Roman" w:hAnsi="Times New Roman" w:cs="Times New Roman"/>
          <w:b/>
          <w:sz w:val="28"/>
          <w:szCs w:val="28"/>
        </w:rPr>
      </w:pPr>
    </w:p>
    <w:p w14:paraId="42E895F5" w14:textId="77777777" w:rsidR="00706B19" w:rsidRPr="00C81AAC" w:rsidRDefault="00706B19">
      <w:pPr>
        <w:pStyle w:val="ConsPlusNormal"/>
        <w:ind w:firstLine="540"/>
        <w:jc w:val="both"/>
        <w:rPr>
          <w:rFonts w:ascii="Times New Roman" w:hAnsi="Times New Roman" w:cs="Times New Roman"/>
          <w:sz w:val="28"/>
          <w:szCs w:val="28"/>
        </w:rPr>
      </w:pPr>
      <w:r w:rsidRPr="00C81AAC">
        <w:rPr>
          <w:rFonts w:ascii="Times New Roman" w:hAnsi="Times New Roman" w:cs="Times New Roman"/>
          <w:sz w:val="28"/>
          <w:szCs w:val="28"/>
        </w:rPr>
        <w:t>4.1. Основная функция высшего органа управления Учреждением - обеспечение соблюдения Учреждением целей, в интересах которых оно было создано.</w:t>
      </w:r>
    </w:p>
    <w:p w14:paraId="6FCDB8B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4.2. Высшим органом управления Учреждения является Учредитель.</w:t>
      </w:r>
    </w:p>
    <w:p w14:paraId="4235083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4.3. К исключительной компетенции Учредителя относится решение следующих вопросов:</w:t>
      </w:r>
    </w:p>
    <w:p w14:paraId="078A2DC9"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4.3.1. Определение приоритетных направлений деятельности Учреждения, принципов формирования и использования его имущества.</w:t>
      </w:r>
    </w:p>
    <w:p w14:paraId="5B0B23C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4.3.2. Изменение устава Учреждения.</w:t>
      </w:r>
    </w:p>
    <w:p w14:paraId="55686621"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4.3.3. Определение порядка приема в состав учредителей (участников, членов) Учреждения и исключения из состава ее учредителей (участников, членов), за исключением случаев, если такой порядок определен федеральными законами.</w:t>
      </w:r>
    </w:p>
    <w:p w14:paraId="2122DBDA"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4.3.4. Образование органов Учреждения и досрочное прекращение их полномочий.</w:t>
      </w:r>
    </w:p>
    <w:p w14:paraId="51590832"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4.3.5. Утверждение годового отчета и бухгалтерской (финансовой) отчетности Учреждения.</w:t>
      </w:r>
    </w:p>
    <w:p w14:paraId="5F9C4360"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4.3.6.</w:t>
      </w:r>
      <w:r w:rsidR="00BC541B" w:rsidRPr="00C81AAC">
        <w:rPr>
          <w:rFonts w:ascii="Times New Roman" w:hAnsi="Times New Roman" w:cs="Times New Roman"/>
          <w:sz w:val="28"/>
          <w:szCs w:val="28"/>
        </w:rPr>
        <w:t xml:space="preserve"> Принятие решений о реорганизации и ликвидации Учреждения, о назначении ликвидационной комиссии (ликвидатора) и об утверждении ликвидационного баланса.</w:t>
      </w:r>
    </w:p>
    <w:p w14:paraId="08D19238"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4.3.7. </w:t>
      </w:r>
      <w:r w:rsidR="00BC541B" w:rsidRPr="00C81AAC">
        <w:rPr>
          <w:rFonts w:ascii="Times New Roman" w:hAnsi="Times New Roman" w:cs="Times New Roman"/>
          <w:sz w:val="28"/>
          <w:szCs w:val="28"/>
        </w:rPr>
        <w:t>Утверждение аудиторской организации или индивидуального аудитора Учреждения.</w:t>
      </w:r>
    </w:p>
    <w:p w14:paraId="6AE327BD"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4.3.8. </w:t>
      </w:r>
      <w:r w:rsidR="00BC541B" w:rsidRPr="00C81AAC">
        <w:rPr>
          <w:rFonts w:ascii="Times New Roman" w:hAnsi="Times New Roman" w:cs="Times New Roman"/>
          <w:sz w:val="28"/>
          <w:szCs w:val="28"/>
        </w:rPr>
        <w:t xml:space="preserve">Принятие решения об одобрении сделки с участием Учреждения, в совершении которой имеется заинтересованность, определяемая в соответствии со </w:t>
      </w:r>
      <w:hyperlink r:id="rId5">
        <w:r w:rsidR="00BC541B" w:rsidRPr="00C81AAC">
          <w:rPr>
            <w:rFonts w:ascii="Times New Roman" w:hAnsi="Times New Roman" w:cs="Times New Roman"/>
            <w:color w:val="0000FF"/>
            <w:sz w:val="28"/>
            <w:szCs w:val="28"/>
          </w:rPr>
          <w:t>ст. 27</w:t>
        </w:r>
      </w:hyperlink>
      <w:r w:rsidR="00BC541B" w:rsidRPr="00C81AAC">
        <w:rPr>
          <w:rFonts w:ascii="Times New Roman" w:hAnsi="Times New Roman" w:cs="Times New Roman"/>
          <w:sz w:val="28"/>
          <w:szCs w:val="28"/>
        </w:rPr>
        <w:t xml:space="preserve"> Федерального закона от 12.01.1996 </w:t>
      </w:r>
      <w:r w:rsidR="00367766">
        <w:rPr>
          <w:rFonts w:ascii="Times New Roman" w:hAnsi="Times New Roman" w:cs="Times New Roman"/>
          <w:sz w:val="28"/>
          <w:szCs w:val="28"/>
        </w:rPr>
        <w:t>№</w:t>
      </w:r>
      <w:r w:rsidR="00BC541B" w:rsidRPr="00C81AAC">
        <w:rPr>
          <w:rFonts w:ascii="Times New Roman" w:hAnsi="Times New Roman" w:cs="Times New Roman"/>
          <w:sz w:val="28"/>
          <w:szCs w:val="28"/>
        </w:rPr>
        <w:t xml:space="preserve"> 7-ФЗ "О некоммерческих организациях".</w:t>
      </w:r>
    </w:p>
    <w:p w14:paraId="27785CB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4.3.9. </w:t>
      </w:r>
      <w:r w:rsidR="00BC541B" w:rsidRPr="00C81AAC">
        <w:rPr>
          <w:rFonts w:ascii="Times New Roman" w:hAnsi="Times New Roman" w:cs="Times New Roman"/>
          <w:sz w:val="28"/>
          <w:szCs w:val="28"/>
        </w:rPr>
        <w:t xml:space="preserve">Согласование совершения Учреждением крупных сделок, соответствующих критериям, установленным </w:t>
      </w:r>
      <w:hyperlink r:id="rId6">
        <w:r w:rsidR="00BC541B" w:rsidRPr="00C81AAC">
          <w:rPr>
            <w:rFonts w:ascii="Times New Roman" w:hAnsi="Times New Roman" w:cs="Times New Roman"/>
            <w:color w:val="0000FF"/>
            <w:sz w:val="28"/>
            <w:szCs w:val="28"/>
          </w:rPr>
          <w:t>п. 13 ст. 9.2</w:t>
        </w:r>
      </w:hyperlink>
      <w:r w:rsidR="00BC541B" w:rsidRPr="00C81AAC">
        <w:rPr>
          <w:rFonts w:ascii="Times New Roman" w:hAnsi="Times New Roman" w:cs="Times New Roman"/>
          <w:sz w:val="28"/>
          <w:szCs w:val="28"/>
        </w:rPr>
        <w:t xml:space="preserve"> Федерального закона от 12.01.1996 </w:t>
      </w:r>
      <w:r w:rsidR="00367766">
        <w:rPr>
          <w:rFonts w:ascii="Times New Roman" w:hAnsi="Times New Roman" w:cs="Times New Roman"/>
          <w:sz w:val="28"/>
          <w:szCs w:val="28"/>
        </w:rPr>
        <w:t>№</w:t>
      </w:r>
      <w:r w:rsidR="00BC541B" w:rsidRPr="00C81AAC">
        <w:rPr>
          <w:rFonts w:ascii="Times New Roman" w:hAnsi="Times New Roman" w:cs="Times New Roman"/>
          <w:sz w:val="28"/>
          <w:szCs w:val="28"/>
        </w:rPr>
        <w:t xml:space="preserve"> 7-ФЗ "О некоммерческих организациях".</w:t>
      </w:r>
    </w:p>
    <w:p w14:paraId="4F8AD231"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4.3.10. </w:t>
      </w:r>
      <w:r w:rsidR="00BC541B" w:rsidRPr="00C81AAC">
        <w:rPr>
          <w:rFonts w:ascii="Times New Roman" w:hAnsi="Times New Roman" w:cs="Times New Roman"/>
          <w:sz w:val="28"/>
          <w:szCs w:val="28"/>
        </w:rPr>
        <w:t>Установление предельной штатной численности Учреждения.</w:t>
      </w:r>
    </w:p>
    <w:p w14:paraId="1BAE9498"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4.3.11. </w:t>
      </w:r>
      <w:r w:rsidR="00BC541B" w:rsidRPr="00C81AAC">
        <w:rPr>
          <w:rFonts w:ascii="Times New Roman" w:hAnsi="Times New Roman" w:cs="Times New Roman"/>
          <w:sz w:val="28"/>
          <w:szCs w:val="28"/>
        </w:rPr>
        <w:t>Установление размера и условий оплаты труда работников Учреждения.</w:t>
      </w:r>
    </w:p>
    <w:p w14:paraId="13874930"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4.3.12. </w:t>
      </w:r>
      <w:r w:rsidR="00BC541B" w:rsidRPr="00C81AAC">
        <w:rPr>
          <w:rFonts w:ascii="Times New Roman" w:hAnsi="Times New Roman" w:cs="Times New Roman"/>
          <w:sz w:val="28"/>
          <w:szCs w:val="28"/>
        </w:rPr>
        <w:t>Утверждение тарифов (прейскурантов цен) на платные услуги (работы), оказываемые Учреждением.</w:t>
      </w:r>
    </w:p>
    <w:p w14:paraId="480F723B"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lastRenderedPageBreak/>
        <w:t xml:space="preserve">4.3.13. </w:t>
      </w:r>
      <w:r w:rsidR="00BC541B" w:rsidRPr="00C81AAC">
        <w:rPr>
          <w:rFonts w:ascii="Times New Roman" w:hAnsi="Times New Roman" w:cs="Times New Roman"/>
          <w:sz w:val="28"/>
          <w:szCs w:val="28"/>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139E1954"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4.3.14. </w:t>
      </w:r>
      <w:r w:rsidR="00BC541B" w:rsidRPr="00C81AAC">
        <w:rPr>
          <w:rFonts w:ascii="Times New Roman" w:hAnsi="Times New Roman" w:cs="Times New Roman"/>
          <w:sz w:val="28"/>
          <w:szCs w:val="28"/>
        </w:rPr>
        <w:t>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14:paraId="333E617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4.3.15. </w:t>
      </w:r>
      <w:r w:rsidR="00BC541B" w:rsidRPr="00C81AAC">
        <w:rPr>
          <w:rFonts w:ascii="Times New Roman" w:hAnsi="Times New Roman" w:cs="Times New Roman"/>
          <w:sz w:val="28"/>
          <w:szCs w:val="28"/>
        </w:rPr>
        <w:t>Согласование распоряжения особо ценным движимым и недвижимым имуществом.</w:t>
      </w:r>
    </w:p>
    <w:p w14:paraId="7B2DE3AD"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4.3.16. </w:t>
      </w:r>
      <w:r w:rsidR="00BC541B" w:rsidRPr="00C81AAC">
        <w:rPr>
          <w:rFonts w:ascii="Times New Roman" w:hAnsi="Times New Roman" w:cs="Times New Roman"/>
          <w:sz w:val="28"/>
          <w:szCs w:val="28"/>
        </w:rPr>
        <w:t>Определение порядка составления и утверждения плана финансово-хозяйственной деятельности Учреждения.</w:t>
      </w:r>
    </w:p>
    <w:p w14:paraId="2A844EB2"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4.3.17. </w:t>
      </w:r>
      <w:r w:rsidR="00BC541B" w:rsidRPr="00C81AAC">
        <w:rPr>
          <w:rFonts w:ascii="Times New Roman" w:hAnsi="Times New Roman" w:cs="Times New Roman"/>
          <w:sz w:val="28"/>
          <w:szCs w:val="28"/>
        </w:rPr>
        <w:t>Утверждение муниципального задания в соответствии с предусмотренными настоящим Уставом основными видами деятельности Учреждения.</w:t>
      </w:r>
    </w:p>
    <w:p w14:paraId="30CBDD6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4.3.18. </w:t>
      </w:r>
      <w:r w:rsidR="00BC541B" w:rsidRPr="00C81AAC">
        <w:rPr>
          <w:rFonts w:ascii="Times New Roman" w:hAnsi="Times New Roman" w:cs="Times New Roman"/>
          <w:sz w:val="28"/>
          <w:szCs w:val="28"/>
        </w:rPr>
        <w:t>Осуществление финансового обеспечения выполнения муниципального задания и контроля за его выполнением.</w:t>
      </w:r>
    </w:p>
    <w:p w14:paraId="17F990F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4.3.19. </w:t>
      </w:r>
      <w:r w:rsidR="00BC541B" w:rsidRPr="00C81AAC">
        <w:rPr>
          <w:rFonts w:ascii="Times New Roman" w:hAnsi="Times New Roman" w:cs="Times New Roman"/>
          <w:sz w:val="28"/>
          <w:szCs w:val="28"/>
        </w:rPr>
        <w:t xml:space="preserve">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w:t>
      </w:r>
      <w:hyperlink r:id="rId7">
        <w:r w:rsidR="00BC541B" w:rsidRPr="00C81AAC">
          <w:rPr>
            <w:rFonts w:ascii="Times New Roman" w:hAnsi="Times New Roman" w:cs="Times New Roman"/>
            <w:color w:val="0000FF"/>
            <w:sz w:val="28"/>
            <w:szCs w:val="28"/>
          </w:rPr>
          <w:t>кодексом</w:t>
        </w:r>
      </w:hyperlink>
      <w:r w:rsidR="00BC541B" w:rsidRPr="00C81AAC">
        <w:rPr>
          <w:rFonts w:ascii="Times New Roman" w:hAnsi="Times New Roman" w:cs="Times New Roman"/>
          <w:sz w:val="28"/>
          <w:szCs w:val="28"/>
        </w:rPr>
        <w:t xml:space="preserve"> Российской Федерации.</w:t>
      </w:r>
    </w:p>
    <w:p w14:paraId="5C3BE1D8"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4.3.20. </w:t>
      </w:r>
      <w:r w:rsidR="00BC541B" w:rsidRPr="00C81AAC">
        <w:rPr>
          <w:rFonts w:ascii="Times New Roman" w:hAnsi="Times New Roman" w:cs="Times New Roman"/>
          <w:sz w:val="28"/>
          <w:szCs w:val="28"/>
        </w:rPr>
        <w:t>Осуществление иных функций и полномочий Учредителя, предусмотренных законодательством Российской Федерации, в том числе муниципальными правовыми актами и настоящим Уставом.</w:t>
      </w:r>
    </w:p>
    <w:p w14:paraId="0054148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4.4. Единоличным исполнительным органом Учреждения является директор Учреждения, который назначается Учредителем на срок не более </w:t>
      </w:r>
      <w:r w:rsidR="00BC541B" w:rsidRPr="00C81AAC">
        <w:rPr>
          <w:rFonts w:ascii="Times New Roman" w:hAnsi="Times New Roman" w:cs="Times New Roman"/>
          <w:sz w:val="28"/>
          <w:szCs w:val="28"/>
        </w:rPr>
        <w:t>5</w:t>
      </w:r>
      <w:r w:rsidRPr="00C81AAC">
        <w:rPr>
          <w:rFonts w:ascii="Times New Roman" w:hAnsi="Times New Roman" w:cs="Times New Roman"/>
          <w:sz w:val="28"/>
          <w:szCs w:val="28"/>
        </w:rPr>
        <w:t xml:space="preserve"> (пяти) лет.</w:t>
      </w:r>
    </w:p>
    <w:p w14:paraId="34A55371"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4.5. 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и (или) профессиональным стандартам.</w:t>
      </w:r>
    </w:p>
    <w:p w14:paraId="457EF74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4.6. Директор Учреждения:</w:t>
      </w:r>
    </w:p>
    <w:p w14:paraId="32E27116"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 без доверенности действует от имени Учреждения, в том числе представляет его интересы, подписывает заключаемые Учреждением договоры в соответствии с законодательством Российской Федерации;</w:t>
      </w:r>
    </w:p>
    <w:p w14:paraId="3419153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 утверждает годовую бухгалтерскую отчетность Учреждения;</w:t>
      </w:r>
    </w:p>
    <w:p w14:paraId="41507A22"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lastRenderedPageBreak/>
        <w:t>3) утверждает структуру и штатное расписание Учреждения с учетом установленной предельной штатной численности Учреждения, должностные инструкции, локальные акты Учреждения;</w:t>
      </w:r>
    </w:p>
    <w:p w14:paraId="476A544D"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 распределяет трудовые обязанности между работниками;</w:t>
      </w:r>
    </w:p>
    <w:p w14:paraId="5530E1AB"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 издает приказы, дает поручения и указания, обязательные для исполнения всеми работниками Учреждения;</w:t>
      </w:r>
    </w:p>
    <w:p w14:paraId="4F4E32D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w:t>
      </w:r>
      <w:r w:rsidR="0019405E" w:rsidRPr="00C81AAC">
        <w:rPr>
          <w:rFonts w:ascii="Times New Roman" w:hAnsi="Times New Roman" w:cs="Times New Roman"/>
          <w:sz w:val="28"/>
          <w:szCs w:val="28"/>
        </w:rPr>
        <w:t xml:space="preserve"> принимает на работу работников, заключает с ними и расторгает трудовые договоры, если иное не установлено законодательством Российской Федерации;</w:t>
      </w:r>
    </w:p>
    <w:p w14:paraId="06013428"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7) </w:t>
      </w:r>
      <w:r w:rsidR="0019405E" w:rsidRPr="00C81AAC">
        <w:rPr>
          <w:rFonts w:ascii="Times New Roman" w:hAnsi="Times New Roman" w:cs="Times New Roman"/>
          <w:sz w:val="28"/>
          <w:szCs w:val="28"/>
        </w:rPr>
        <w:t>формирует систему мотивации и стимулирования работников на эффективный труд и соблюдение трудовой дисциплины.</w:t>
      </w:r>
    </w:p>
    <w:p w14:paraId="773A9208"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4.7. Директор Учреждения обязан:</w:t>
      </w:r>
    </w:p>
    <w:p w14:paraId="1D014341"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настоящим Уставом, локальными актами Учреждения, должностной инструкцией и трудовым договором;</w:t>
      </w:r>
    </w:p>
    <w:p w14:paraId="547DE250"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 добросовестно и ответственно организовывать и 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14:paraId="7C5FFEC3"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3) обеспечивать своевременное и качественное выполнение всех договорных обязательств Учреждения, не допускать просроченной кредиторской задолженности;</w:t>
      </w:r>
    </w:p>
    <w:p w14:paraId="09BD67AB"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 обеспечивать постоянную работу над повышением качества предоставляемых Учреждением услуг, выполняемых работ;</w:t>
      </w:r>
    </w:p>
    <w:p w14:paraId="423EC318"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7CCF3D7E"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 обеспечивать сохранность, рациональное использование имущества, находящегося в оперативном управлении Учреждения;</w:t>
      </w:r>
    </w:p>
    <w:p w14:paraId="3576F972"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7) обеспечивать целевое и рациональное использование грантов, 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14:paraId="304C48D5"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8) не допускать возникновения просроченной кредиторской задолженности Учреждения;</w:t>
      </w:r>
    </w:p>
    <w:p w14:paraId="7992D29D"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lastRenderedPageBreak/>
        <w:t>9) обеспечивать предварительное согласование с Учредителем распоряжения недвижимым имуществом и особо ценным движимым имуществом Учреждения, находящимся в оперативном управлении Учреждения, в том числе передачу его в аренду, безвозмездное пользование и списание;</w:t>
      </w:r>
    </w:p>
    <w:p w14:paraId="10A6DCEE"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10)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14:paraId="6C764EBB"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11) планировать деятельность Учреждения, в том числе при формировании основных показателей муниципального задания, а также самостоятельной деятельности Учреждения, приносящей доход;</w:t>
      </w:r>
    </w:p>
    <w:p w14:paraId="11B74596"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12)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Федерации;</w:t>
      </w:r>
    </w:p>
    <w:p w14:paraId="3EF5437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13) обеспечивать своевременную выплату заработной платы работникам Учреждения;</w:t>
      </w:r>
    </w:p>
    <w:p w14:paraId="6229FA01"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14) обеспечивать рост профессионализма и повышение квалификации работников Учреждения;</w:t>
      </w:r>
    </w:p>
    <w:p w14:paraId="7F68E70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15) обеспечивать выполнение требований по гражданской обороне и мобилизационной подготовке;</w:t>
      </w:r>
    </w:p>
    <w:p w14:paraId="7674029B"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16)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в бюджеты Российской Федерации, </w:t>
      </w:r>
      <w:r w:rsidR="0019405E" w:rsidRPr="00C81AAC">
        <w:rPr>
          <w:rFonts w:ascii="Times New Roman" w:hAnsi="Times New Roman" w:cs="Times New Roman"/>
          <w:sz w:val="28"/>
          <w:szCs w:val="28"/>
        </w:rPr>
        <w:t>Республики Татарстан</w:t>
      </w:r>
      <w:r w:rsidRPr="00C81AAC">
        <w:rPr>
          <w:rFonts w:ascii="Times New Roman" w:hAnsi="Times New Roman" w:cs="Times New Roman"/>
          <w:sz w:val="28"/>
          <w:szCs w:val="28"/>
        </w:rPr>
        <w:t xml:space="preserve"> и муниципального образования;</w:t>
      </w:r>
    </w:p>
    <w:p w14:paraId="5B94F94E"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17) представлять отчетность о деятельности Учреждения в порядке и сроки, которые установлены федеральным и законодательством</w:t>
      </w:r>
      <w:r w:rsidR="0019405E" w:rsidRPr="00C81AAC">
        <w:rPr>
          <w:rFonts w:ascii="Times New Roman" w:hAnsi="Times New Roman" w:cs="Times New Roman"/>
          <w:sz w:val="28"/>
          <w:szCs w:val="28"/>
        </w:rPr>
        <w:t xml:space="preserve"> Республики Татарстан</w:t>
      </w:r>
      <w:r w:rsidRPr="00C81AAC">
        <w:rPr>
          <w:rFonts w:ascii="Times New Roman" w:hAnsi="Times New Roman" w:cs="Times New Roman"/>
          <w:sz w:val="28"/>
          <w:szCs w:val="28"/>
        </w:rPr>
        <w:t>, муниципальными правовыми актами;</w:t>
      </w:r>
    </w:p>
    <w:p w14:paraId="7D2D0F0E"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18) проводить анализ финансово-хозяйственной деятельности Учреждения;</w:t>
      </w:r>
    </w:p>
    <w:p w14:paraId="44A7979A"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19) своевременно информировать Учредителя о начале проверок деятельности Учреждения контрольными и правоохранительными органами и их результатах, а также о случаях привлечения работников Учреждения к административной и уголовной ответственности по результатам проверки;</w:t>
      </w:r>
    </w:p>
    <w:p w14:paraId="6C6FD12D" w14:textId="77777777" w:rsidR="00706B19"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20)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14:paraId="18B88A36" w14:textId="77777777" w:rsidR="005B1128" w:rsidRPr="00C81AAC" w:rsidRDefault="005B1128">
      <w:pPr>
        <w:pStyle w:val="ConsPlusNormal"/>
        <w:spacing w:before="220"/>
        <w:ind w:firstLine="540"/>
        <w:jc w:val="both"/>
        <w:rPr>
          <w:rFonts w:ascii="Times New Roman" w:hAnsi="Times New Roman" w:cs="Times New Roman"/>
          <w:sz w:val="28"/>
          <w:szCs w:val="28"/>
        </w:rPr>
      </w:pPr>
      <w:r w:rsidRPr="005B1128">
        <w:rPr>
          <w:rFonts w:ascii="Times New Roman" w:hAnsi="Times New Roman" w:cs="Times New Roman"/>
          <w:sz w:val="28"/>
          <w:szCs w:val="28"/>
        </w:rPr>
        <w:t xml:space="preserve">21) представлять Учредителю сведения о доходах, расходах, </w:t>
      </w:r>
      <w:r w:rsidRPr="005B1128">
        <w:rPr>
          <w:rFonts w:ascii="Times New Roman" w:eastAsia="Times New Roman" w:hAnsi="Times New Roman" w:cs="Times New Roman"/>
          <w:sz w:val="28"/>
          <w:szCs w:val="28"/>
        </w:rPr>
        <w:t xml:space="preserve">об </w:t>
      </w:r>
      <w:r w:rsidRPr="005B1128">
        <w:rPr>
          <w:rFonts w:ascii="Times New Roman" w:eastAsia="Times New Roman" w:hAnsi="Times New Roman" w:cs="Times New Roman"/>
          <w:sz w:val="28"/>
          <w:szCs w:val="28"/>
        </w:rPr>
        <w:lastRenderedPageBreak/>
        <w:t>имуществе и обязательствах имущественного характера, а также о представлении муниципальными служащими в муниципальном образовании "Лениногорский муниципальный район" сведений о доходах, расходах, об имуществе и обязательствах имущественного характера</w:t>
      </w:r>
      <w:r>
        <w:rPr>
          <w:rFonts w:ascii="Times New Roman" w:eastAsia="Times New Roman" w:hAnsi="Times New Roman" w:cs="Times New Roman"/>
          <w:sz w:val="24"/>
          <w:szCs w:val="24"/>
        </w:rPr>
        <w:t>;</w:t>
      </w:r>
    </w:p>
    <w:p w14:paraId="7A9AEB9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w:t>
      </w:r>
      <w:r w:rsidR="005B1128">
        <w:rPr>
          <w:rFonts w:ascii="Times New Roman" w:hAnsi="Times New Roman" w:cs="Times New Roman"/>
          <w:sz w:val="28"/>
          <w:szCs w:val="28"/>
        </w:rPr>
        <w:t>2</w:t>
      </w:r>
      <w:r w:rsidRPr="00C81AAC">
        <w:rPr>
          <w:rFonts w:ascii="Times New Roman" w:hAnsi="Times New Roman" w:cs="Times New Roman"/>
          <w:sz w:val="28"/>
          <w:szCs w:val="28"/>
        </w:rPr>
        <w:t xml:space="preserve">) выполнять иные обязанности, предусмотренные федеральным законодательством, законодательством </w:t>
      </w:r>
      <w:r w:rsidR="0019405E" w:rsidRPr="00C81AAC">
        <w:rPr>
          <w:rFonts w:ascii="Times New Roman" w:hAnsi="Times New Roman" w:cs="Times New Roman"/>
          <w:sz w:val="28"/>
          <w:szCs w:val="28"/>
        </w:rPr>
        <w:t>Республики Татарстан</w:t>
      </w:r>
      <w:r w:rsidRPr="00C81AAC">
        <w:rPr>
          <w:rFonts w:ascii="Times New Roman" w:hAnsi="Times New Roman" w:cs="Times New Roman"/>
          <w:sz w:val="28"/>
          <w:szCs w:val="28"/>
        </w:rPr>
        <w:t>, муниципальными правовыми актами, Уставом Учреждения, а также решениями и поручениями Учредителя.</w:t>
      </w:r>
    </w:p>
    <w:p w14:paraId="244D05FB"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4.8. Директор может передавать исполнение части своих полномочий заместителям или другим работникам Учреждения на основании приказа либо на основании доверенности, выдаваемой работникам Учреждения и иным лицам для представительства перед третьими лицами и (или) на совершение юридически значимых действий от имени и в интересах Учреждения.</w:t>
      </w:r>
    </w:p>
    <w:p w14:paraId="39EB270E"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4.9. Право подписи финансовых документов в отсутствие директора Учреждения имеет заместитель директора Учреждения либо иной работник на основании приказа и карточки образцов подписей.</w:t>
      </w:r>
    </w:p>
    <w:p w14:paraId="0D4618C2" w14:textId="77777777" w:rsidR="00706B19" w:rsidRPr="00C81AAC" w:rsidRDefault="00706B19">
      <w:pPr>
        <w:pStyle w:val="ConsPlusNormal"/>
        <w:ind w:firstLine="540"/>
        <w:jc w:val="both"/>
        <w:rPr>
          <w:rFonts w:ascii="Times New Roman" w:hAnsi="Times New Roman" w:cs="Times New Roman"/>
          <w:sz w:val="28"/>
          <w:szCs w:val="28"/>
        </w:rPr>
      </w:pPr>
    </w:p>
    <w:p w14:paraId="553087B1" w14:textId="77777777" w:rsidR="0019405E" w:rsidRPr="00C81AAC" w:rsidRDefault="0019405E">
      <w:pPr>
        <w:pStyle w:val="ConsPlusNormal"/>
        <w:ind w:firstLine="540"/>
        <w:jc w:val="both"/>
        <w:rPr>
          <w:rFonts w:ascii="Times New Roman" w:hAnsi="Times New Roman" w:cs="Times New Roman"/>
          <w:sz w:val="28"/>
          <w:szCs w:val="28"/>
        </w:rPr>
      </w:pPr>
    </w:p>
    <w:p w14:paraId="41D27A80" w14:textId="77777777" w:rsidR="00706B19" w:rsidRPr="009230C8" w:rsidRDefault="00706B19">
      <w:pPr>
        <w:pStyle w:val="ConsPlusNormal"/>
        <w:jc w:val="center"/>
        <w:outlineLvl w:val="0"/>
        <w:rPr>
          <w:rFonts w:ascii="Times New Roman" w:hAnsi="Times New Roman" w:cs="Times New Roman"/>
          <w:b/>
          <w:sz w:val="28"/>
          <w:szCs w:val="28"/>
        </w:rPr>
      </w:pPr>
      <w:r w:rsidRPr="00C81AAC">
        <w:rPr>
          <w:rFonts w:ascii="Times New Roman" w:hAnsi="Times New Roman" w:cs="Times New Roman"/>
          <w:sz w:val="28"/>
          <w:szCs w:val="28"/>
        </w:rPr>
        <w:t xml:space="preserve">V. </w:t>
      </w:r>
      <w:r w:rsidRPr="009230C8">
        <w:rPr>
          <w:rFonts w:ascii="Times New Roman" w:hAnsi="Times New Roman" w:cs="Times New Roman"/>
          <w:b/>
          <w:sz w:val="28"/>
          <w:szCs w:val="28"/>
        </w:rPr>
        <w:t>ФИНАНСОВАЯ И ХОЗЯЙСТВЕННАЯ ДЕЯТЕЛЬНОСТЬ УЧРЕЖДЕНИЯ</w:t>
      </w:r>
    </w:p>
    <w:p w14:paraId="42B25B3D" w14:textId="77777777" w:rsidR="00706B19" w:rsidRPr="00C81AAC" w:rsidRDefault="00706B19">
      <w:pPr>
        <w:pStyle w:val="ConsPlusNormal"/>
        <w:ind w:firstLine="540"/>
        <w:jc w:val="both"/>
        <w:rPr>
          <w:rFonts w:ascii="Times New Roman" w:hAnsi="Times New Roman" w:cs="Times New Roman"/>
          <w:sz w:val="28"/>
          <w:szCs w:val="28"/>
        </w:rPr>
      </w:pPr>
    </w:p>
    <w:p w14:paraId="4F630BBA" w14:textId="77777777" w:rsidR="00706B19" w:rsidRPr="00C81AAC" w:rsidRDefault="00706B19">
      <w:pPr>
        <w:pStyle w:val="ConsPlusNormal"/>
        <w:ind w:firstLine="540"/>
        <w:jc w:val="both"/>
        <w:rPr>
          <w:rFonts w:ascii="Times New Roman" w:hAnsi="Times New Roman" w:cs="Times New Roman"/>
          <w:sz w:val="28"/>
          <w:szCs w:val="28"/>
        </w:rPr>
      </w:pPr>
      <w:r w:rsidRPr="00C81AAC">
        <w:rPr>
          <w:rFonts w:ascii="Times New Roman" w:hAnsi="Times New Roman" w:cs="Times New Roman"/>
          <w:sz w:val="28"/>
          <w:szCs w:val="28"/>
        </w:rPr>
        <w:t>5.1. Источниками финансового обеспечения Учреждения являются:</w:t>
      </w:r>
    </w:p>
    <w:p w14:paraId="25C5ACD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 субсидии из бюджета муниципального образования на финансовое обеспечение выполнения муниципального задания;</w:t>
      </w:r>
    </w:p>
    <w:p w14:paraId="2B85B9B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 субсидии из бюджета муниципального образования на иные цели;</w:t>
      </w:r>
    </w:p>
    <w:p w14:paraId="4433292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3) средства, полученные от приносящей доход деятельности;</w:t>
      </w:r>
    </w:p>
    <w:p w14:paraId="79BE9E6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 средства добровольных (целевых) взносов и пожертвований юридических и физических лиц (в том числе иностранных);</w:t>
      </w:r>
    </w:p>
    <w:p w14:paraId="20D08C99"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 средства, поступающие из иных не запрещенных законодательством Российской Федерации источников.</w:t>
      </w:r>
    </w:p>
    <w:p w14:paraId="7BAE8AB1"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5.2. Учреждение не </w:t>
      </w:r>
      <w:r w:rsidR="00AC39D9">
        <w:rPr>
          <w:rFonts w:ascii="Times New Roman" w:hAnsi="Times New Roman" w:cs="Times New Roman"/>
          <w:sz w:val="28"/>
          <w:szCs w:val="28"/>
        </w:rPr>
        <w:t>имеет право</w:t>
      </w:r>
      <w:r w:rsidRPr="00C81AAC">
        <w:rPr>
          <w:rFonts w:ascii="Times New Roman" w:hAnsi="Times New Roman" w:cs="Times New Roman"/>
          <w:sz w:val="28"/>
          <w:szCs w:val="28"/>
        </w:rPr>
        <w:t xml:space="preserve"> размещать денежные средства на депозитах в кредитных организациях, а также совершать сделки с ценными бумагами.</w:t>
      </w:r>
    </w:p>
    <w:p w14:paraId="720BA295" w14:textId="77777777" w:rsidR="00BB14E4" w:rsidRPr="00BB14E4" w:rsidRDefault="00706B19" w:rsidP="00BB14E4">
      <w:pPr>
        <w:pStyle w:val="a6"/>
        <w:ind w:left="0" w:firstLine="567"/>
        <w:jc w:val="both"/>
        <w:rPr>
          <w:rStyle w:val="a4"/>
          <w:rFonts w:ascii="Times New Roman" w:hAnsi="Times New Roman" w:cs="Times New Roman"/>
          <w:b w:val="0"/>
          <w:i w:val="0"/>
          <w:sz w:val="28"/>
          <w:szCs w:val="28"/>
        </w:rPr>
      </w:pPr>
      <w:bookmarkStart w:id="2" w:name="P152"/>
      <w:bookmarkEnd w:id="2"/>
      <w:r w:rsidRPr="00BB14E4">
        <w:rPr>
          <w:rStyle w:val="a4"/>
          <w:rFonts w:ascii="Times New Roman" w:hAnsi="Times New Roman" w:cs="Times New Roman"/>
          <w:b w:val="0"/>
          <w:i w:val="0"/>
          <w:sz w:val="28"/>
          <w:szCs w:val="28"/>
        </w:rPr>
        <w:t xml:space="preserve">5.3. </w:t>
      </w:r>
      <w:r w:rsidR="00BB14E4">
        <w:rPr>
          <w:rStyle w:val="a4"/>
          <w:rFonts w:ascii="Times New Roman" w:hAnsi="Times New Roman" w:cs="Times New Roman"/>
          <w:b w:val="0"/>
          <w:i w:val="0"/>
          <w:sz w:val="28"/>
          <w:szCs w:val="28"/>
        </w:rPr>
        <w:t>У</w:t>
      </w:r>
      <w:r w:rsidR="00BB14E4" w:rsidRPr="00BB14E4">
        <w:rPr>
          <w:rStyle w:val="a4"/>
          <w:rFonts w:ascii="Times New Roman" w:hAnsi="Times New Roman" w:cs="Times New Roman"/>
          <w:b w:val="0"/>
          <w:i w:val="0"/>
          <w:sz w:val="28"/>
          <w:szCs w:val="28"/>
        </w:rPr>
        <w:t xml:space="preserve">чреждение </w:t>
      </w:r>
      <w:r w:rsidR="00BB14E4">
        <w:rPr>
          <w:rStyle w:val="a4"/>
          <w:rFonts w:ascii="Times New Roman" w:hAnsi="Times New Roman" w:cs="Times New Roman"/>
          <w:b w:val="0"/>
          <w:i w:val="0"/>
          <w:sz w:val="28"/>
          <w:szCs w:val="28"/>
        </w:rPr>
        <w:t>имеет право</w:t>
      </w:r>
      <w:r w:rsidR="00BB14E4" w:rsidRPr="00BB14E4">
        <w:rPr>
          <w:rStyle w:val="a4"/>
          <w:rFonts w:ascii="Times New Roman" w:hAnsi="Times New Roman" w:cs="Times New Roman"/>
          <w:b w:val="0"/>
          <w:i w:val="0"/>
          <w:sz w:val="28"/>
          <w:szCs w:val="28"/>
        </w:rPr>
        <w:t xml:space="preserve"> с согласия Учредителя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Учредителем или приобретенного Учреждением за счет денежных средств, выделенных ему Учредителем на приобретение такого имущества, а также недвижимого </w:t>
      </w:r>
      <w:r w:rsidR="00BB14E4" w:rsidRPr="00BB14E4">
        <w:rPr>
          <w:rStyle w:val="a4"/>
          <w:rFonts w:ascii="Times New Roman" w:hAnsi="Times New Roman" w:cs="Times New Roman"/>
          <w:b w:val="0"/>
          <w:i w:val="0"/>
          <w:sz w:val="28"/>
          <w:szCs w:val="28"/>
        </w:rPr>
        <w:lastRenderedPageBreak/>
        <w:t>имущества.</w:t>
      </w:r>
    </w:p>
    <w:p w14:paraId="436918C1"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Pr>
          <w:rStyle w:val="a4"/>
          <w:rFonts w:ascii="Times New Roman" w:hAnsi="Times New Roman" w:cs="Times New Roman"/>
          <w:b w:val="0"/>
          <w:i w:val="0"/>
          <w:sz w:val="28"/>
          <w:szCs w:val="28"/>
          <w:lang w:bidi="ar-SA"/>
        </w:rPr>
        <w:t xml:space="preserve">5.3.1 </w:t>
      </w:r>
      <w:r w:rsidRPr="00BB14E4">
        <w:rPr>
          <w:rStyle w:val="a4"/>
          <w:rFonts w:ascii="Times New Roman" w:hAnsi="Times New Roman" w:cs="Times New Roman"/>
          <w:b w:val="0"/>
          <w:i w:val="0"/>
          <w:sz w:val="28"/>
          <w:szCs w:val="28"/>
          <w:lang w:bidi="ar-SA"/>
        </w:rPr>
        <w:t>Порядок согласования передачи Учреждением некоммерческим организациям в качестве их учредителя (участника) денежных средств и иного имущества:</w:t>
      </w:r>
    </w:p>
    <w:p w14:paraId="31E769DF"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Учреждение направляет Учредителю письменное обращение о согласовании передачи денежных средств или имущества некоммерческой организации с указанием:</w:t>
      </w:r>
    </w:p>
    <w:p w14:paraId="15D56DFA"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наименования и организационно-правовой формы некоммерческой организации;</w:t>
      </w:r>
    </w:p>
    <w:p w14:paraId="37E8BAC1"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цели и основания участия Учреждения в некоммерческой организации;</w:t>
      </w:r>
    </w:p>
    <w:p w14:paraId="76515B05"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перечня передаваемого имущества с указанием его стоимости и/или суммы денежных средств;</w:t>
      </w:r>
    </w:p>
    <w:p w14:paraId="2A1DD803"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источника формирования передаваемого имущества (денежных средств);</w:t>
      </w:r>
    </w:p>
    <w:p w14:paraId="55F4B50B"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предполагаемых результатов участия в некоммерческой организации.</w:t>
      </w:r>
    </w:p>
    <w:p w14:paraId="27D24B8D"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К обращению прилагаются:</w:t>
      </w:r>
    </w:p>
    <w:p w14:paraId="49A930EC"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технико-экономическое обоснование целесообразности передачи денежных средств или имущества;</w:t>
      </w:r>
    </w:p>
    <w:p w14:paraId="7AC69942"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учредительные документы некоммерческой организации (при вступлении в действующую организацию);</w:t>
      </w:r>
    </w:p>
    <w:p w14:paraId="2FF27CC7"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проект учредительных документов (при создании новой некоммерческой организации);</w:t>
      </w:r>
    </w:p>
    <w:p w14:paraId="04A9A541"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документы, подтверждающие стоимость передаваемого имущества.</w:t>
      </w:r>
    </w:p>
    <w:p w14:paraId="7B35629C"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Учредитель рассматривает обращение Учреждения в течение 30 календарных дней со дня поступления всех необходимых документов и принимает решение о согласовании либо отказе в согласовании передачи денежных средств или имущества.</w:t>
      </w:r>
    </w:p>
    <w:p w14:paraId="4A14FD1F"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Решение Учредителя оформляется в виде письменного ответа Учреждению либо в форме соответствующего распорядительного акта.</w:t>
      </w:r>
    </w:p>
    <w:p w14:paraId="223F713E"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Основаниями для отказа в согласовании являются:</w:t>
      </w:r>
    </w:p>
    <w:p w14:paraId="76E82F56"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отсутствие экономической целесообразности участия Учреждения в некоммерческой организации;</w:t>
      </w:r>
    </w:p>
    <w:p w14:paraId="446CF1F3"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несоответствие целей деятельности некоммерческой организации целям и предмету деятельности Учреждения;</w:t>
      </w:r>
    </w:p>
    <w:p w14:paraId="228ACCEC"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возможность наступления негативных последствий для финансово-хозяйственной деятельности Учреждения;</w:t>
      </w:r>
    </w:p>
    <w:p w14:paraId="41E444D0"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предоставление неполного пакета документов.</w:t>
      </w:r>
    </w:p>
    <w:p w14:paraId="6D30B98D"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В случае получения согласия Учредителя Учреждение осуществляет передачу денежных средств или имущества некоммерческой организации в порядке, установленном действующим законодательством и учредительными документами некоммерческой организации.</w:t>
      </w:r>
    </w:p>
    <w:p w14:paraId="014B35D6" w14:textId="77777777" w:rsidR="00BB14E4" w:rsidRPr="00BB14E4" w:rsidRDefault="00BB14E4" w:rsidP="00BB14E4">
      <w:pPr>
        <w:pStyle w:val="a6"/>
        <w:ind w:left="0" w:firstLine="567"/>
        <w:jc w:val="both"/>
        <w:rPr>
          <w:rStyle w:val="a4"/>
          <w:rFonts w:ascii="Times New Roman" w:hAnsi="Times New Roman" w:cs="Times New Roman"/>
          <w:b w:val="0"/>
          <w:i w:val="0"/>
          <w:sz w:val="28"/>
          <w:szCs w:val="28"/>
          <w:lang w:bidi="ar-SA"/>
        </w:rPr>
      </w:pPr>
      <w:r w:rsidRPr="00BB14E4">
        <w:rPr>
          <w:rStyle w:val="a4"/>
          <w:rFonts w:ascii="Times New Roman" w:hAnsi="Times New Roman" w:cs="Times New Roman"/>
          <w:b w:val="0"/>
          <w:i w:val="0"/>
          <w:sz w:val="28"/>
          <w:szCs w:val="28"/>
          <w:lang w:bidi="ar-SA"/>
        </w:rPr>
        <w:t>Учреждение обязано ежегодно представлять Учредителю отчет о результатах своего участия в некоммерческой организации.</w:t>
      </w:r>
    </w:p>
    <w:p w14:paraId="3D5CFD8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5.4. В случаях и в порядке, которые предусмотрены законодательством Российской Федерации, Учреждение </w:t>
      </w:r>
      <w:r w:rsidR="00AC39D9">
        <w:rPr>
          <w:rFonts w:ascii="Times New Roman" w:hAnsi="Times New Roman" w:cs="Times New Roman"/>
          <w:sz w:val="28"/>
          <w:szCs w:val="28"/>
        </w:rPr>
        <w:t>имеет право</w:t>
      </w:r>
      <w:r w:rsidRPr="00C81AAC">
        <w:rPr>
          <w:rFonts w:ascii="Times New Roman" w:hAnsi="Times New Roman" w:cs="Times New Roman"/>
          <w:sz w:val="28"/>
          <w:szCs w:val="28"/>
        </w:rPr>
        <w:t xml:space="preserve"> вносить имущество, </w:t>
      </w:r>
      <w:r w:rsidRPr="00C81AAC">
        <w:rPr>
          <w:rFonts w:ascii="Times New Roman" w:hAnsi="Times New Roman" w:cs="Times New Roman"/>
          <w:sz w:val="28"/>
          <w:szCs w:val="28"/>
        </w:rPr>
        <w:lastRenderedPageBreak/>
        <w:t xml:space="preserve">указанное в </w:t>
      </w:r>
      <w:hyperlink w:anchor="P152">
        <w:r w:rsidRPr="00C81AAC">
          <w:rPr>
            <w:rFonts w:ascii="Times New Roman" w:hAnsi="Times New Roman" w:cs="Times New Roman"/>
            <w:color w:val="0000FF"/>
            <w:sz w:val="28"/>
            <w:szCs w:val="28"/>
          </w:rPr>
          <w:t>п. 5.3</w:t>
        </w:r>
      </w:hyperlink>
      <w:r w:rsidRPr="00C81AAC">
        <w:rPr>
          <w:rFonts w:ascii="Times New Roman" w:hAnsi="Times New Roman" w:cs="Times New Roman"/>
          <w:sz w:val="28"/>
          <w:szCs w:val="28"/>
        </w:rPr>
        <w:t xml:space="preserve"> настоящего Устава,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14:paraId="3376F305"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5.5. Финансовое обеспечение выполнения муниципальных заданий осуществляется в порядке, установленном Бюджетным </w:t>
      </w:r>
      <w:hyperlink r:id="rId8">
        <w:r w:rsidRPr="00C81AAC">
          <w:rPr>
            <w:rFonts w:ascii="Times New Roman" w:hAnsi="Times New Roman" w:cs="Times New Roman"/>
            <w:color w:val="0000FF"/>
            <w:sz w:val="28"/>
            <w:szCs w:val="28"/>
          </w:rPr>
          <w:t>кодексом</w:t>
        </w:r>
      </w:hyperlink>
      <w:r w:rsidRPr="00C81AAC">
        <w:rPr>
          <w:rFonts w:ascii="Times New Roman" w:hAnsi="Times New Roman" w:cs="Times New Roman"/>
          <w:sz w:val="28"/>
          <w:szCs w:val="28"/>
        </w:rPr>
        <w:t xml:space="preserve"> Российской Федерации.</w:t>
      </w:r>
    </w:p>
    <w:p w14:paraId="7555D6FD"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5.5.1. Финансовое обеспечение выполнения муниципального задания Учреждением осуществляется в виде субсидий из бюджетов бюджетной системы Российской Федерации.</w:t>
      </w:r>
    </w:p>
    <w:p w14:paraId="79258F62"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5.5.2. Выполнение муниципального задания финансируется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30FA9CF6"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5.5.3.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196454A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5.6. Имущество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Учреждения является </w:t>
      </w:r>
      <w:r w:rsidR="0019405E" w:rsidRPr="00C81AAC">
        <w:rPr>
          <w:rFonts w:ascii="Times New Roman" w:hAnsi="Times New Roman" w:cs="Times New Roman"/>
          <w:sz w:val="28"/>
          <w:szCs w:val="28"/>
        </w:rPr>
        <w:t>Учредитель</w:t>
      </w:r>
      <w:r w:rsidRPr="00C81AAC">
        <w:rPr>
          <w:rFonts w:ascii="Times New Roman" w:hAnsi="Times New Roman" w:cs="Times New Roman"/>
          <w:sz w:val="28"/>
          <w:szCs w:val="28"/>
        </w:rPr>
        <w:t>.</w:t>
      </w:r>
    </w:p>
    <w:p w14:paraId="39111304"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5.7. Земельные участки, необходимые для осуществления Учреждением основных и иных видов деятельности, предусмотренных настоящим Уставом, предоставляются ему в соответствии с действующим законодательством на праве постоянного (бессрочного) пользования.</w:t>
      </w:r>
    </w:p>
    <w:p w14:paraId="5F1353B2"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5.8. Учреждение не </w:t>
      </w:r>
      <w:r w:rsidR="00AC39D9">
        <w:rPr>
          <w:rFonts w:ascii="Times New Roman" w:hAnsi="Times New Roman" w:cs="Times New Roman"/>
          <w:sz w:val="28"/>
          <w:szCs w:val="28"/>
        </w:rPr>
        <w:t>имеет право</w:t>
      </w:r>
      <w:r w:rsidRPr="00C81AAC">
        <w:rPr>
          <w:rFonts w:ascii="Times New Roman" w:hAnsi="Times New Roman" w:cs="Times New Roman"/>
          <w:sz w:val="28"/>
          <w:szCs w:val="28"/>
        </w:rPr>
        <w:t xml:space="preserve">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 а также осуществлять его списание.</w:t>
      </w:r>
    </w:p>
    <w:p w14:paraId="037ECC4D"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5.9. Учреждение не </w:t>
      </w:r>
      <w:r w:rsidR="00AC39D9">
        <w:rPr>
          <w:rFonts w:ascii="Times New Roman" w:hAnsi="Times New Roman" w:cs="Times New Roman"/>
          <w:sz w:val="28"/>
          <w:szCs w:val="28"/>
        </w:rPr>
        <w:t>имеет право</w:t>
      </w:r>
      <w:r w:rsidRPr="00C81AAC">
        <w:rPr>
          <w:rFonts w:ascii="Times New Roman" w:hAnsi="Times New Roman" w:cs="Times New Roman"/>
          <w:sz w:val="28"/>
          <w:szCs w:val="28"/>
        </w:rPr>
        <w:t xml:space="preserve">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w:t>
      </w:r>
      <w:r w:rsidRPr="00C81AAC">
        <w:rPr>
          <w:rFonts w:ascii="Times New Roman" w:hAnsi="Times New Roman" w:cs="Times New Roman"/>
          <w:sz w:val="28"/>
          <w:szCs w:val="28"/>
        </w:rPr>
        <w:lastRenderedPageBreak/>
        <w:t>имущества, приобретенного за счет средств, выделенных Учреждению Учредителем на приобретение такого имущества, если иное не установлено законодательством Российской Федерации.</w:t>
      </w:r>
    </w:p>
    <w:p w14:paraId="32706A62"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5.10. Остальным находящимся на праве оперативного управления имуществом бюджетное учреждение </w:t>
      </w:r>
      <w:r w:rsidR="00AC39D9">
        <w:rPr>
          <w:rFonts w:ascii="Times New Roman" w:hAnsi="Times New Roman" w:cs="Times New Roman"/>
          <w:sz w:val="28"/>
          <w:szCs w:val="28"/>
        </w:rPr>
        <w:t>имеет право</w:t>
      </w:r>
      <w:r w:rsidRPr="00C81AAC">
        <w:rPr>
          <w:rFonts w:ascii="Times New Roman" w:hAnsi="Times New Roman" w:cs="Times New Roman"/>
          <w:sz w:val="28"/>
          <w:szCs w:val="28"/>
        </w:rPr>
        <w:t xml:space="preserve"> распоряжаться самостоятельно, если иное не предусмотрено </w:t>
      </w:r>
      <w:hyperlink r:id="rId9">
        <w:r w:rsidRPr="00C81AAC">
          <w:rPr>
            <w:rFonts w:ascii="Times New Roman" w:hAnsi="Times New Roman" w:cs="Times New Roman"/>
            <w:color w:val="0000FF"/>
            <w:sz w:val="28"/>
            <w:szCs w:val="28"/>
          </w:rPr>
          <w:t>п. п. 13</w:t>
        </w:r>
      </w:hyperlink>
      <w:r w:rsidRPr="00C81AAC">
        <w:rPr>
          <w:rFonts w:ascii="Times New Roman" w:hAnsi="Times New Roman" w:cs="Times New Roman"/>
          <w:sz w:val="28"/>
          <w:szCs w:val="28"/>
        </w:rPr>
        <w:t xml:space="preserve"> и </w:t>
      </w:r>
      <w:hyperlink r:id="rId10">
        <w:r w:rsidRPr="00C81AAC">
          <w:rPr>
            <w:rFonts w:ascii="Times New Roman" w:hAnsi="Times New Roman" w:cs="Times New Roman"/>
            <w:color w:val="0000FF"/>
            <w:sz w:val="28"/>
            <w:szCs w:val="28"/>
          </w:rPr>
          <w:t>14 ст. 9.2</w:t>
        </w:r>
      </w:hyperlink>
      <w:r w:rsidRPr="00C81AAC">
        <w:rPr>
          <w:rFonts w:ascii="Times New Roman" w:hAnsi="Times New Roman" w:cs="Times New Roman"/>
          <w:sz w:val="28"/>
          <w:szCs w:val="28"/>
        </w:rPr>
        <w:t xml:space="preserve"> или </w:t>
      </w:r>
      <w:hyperlink r:id="rId11">
        <w:proofErr w:type="spellStart"/>
        <w:r w:rsidRPr="00C81AAC">
          <w:rPr>
            <w:rFonts w:ascii="Times New Roman" w:hAnsi="Times New Roman" w:cs="Times New Roman"/>
            <w:color w:val="0000FF"/>
            <w:sz w:val="28"/>
            <w:szCs w:val="28"/>
          </w:rPr>
          <w:t>абз</w:t>
        </w:r>
        <w:proofErr w:type="spellEnd"/>
        <w:r w:rsidRPr="00C81AAC">
          <w:rPr>
            <w:rFonts w:ascii="Times New Roman" w:hAnsi="Times New Roman" w:cs="Times New Roman"/>
            <w:color w:val="0000FF"/>
            <w:sz w:val="28"/>
            <w:szCs w:val="28"/>
          </w:rPr>
          <w:t>. 3 п. 3 ст. 27</w:t>
        </w:r>
      </w:hyperlink>
      <w:r w:rsidRPr="00C81AAC">
        <w:rPr>
          <w:rFonts w:ascii="Times New Roman" w:hAnsi="Times New Roman" w:cs="Times New Roman"/>
          <w:sz w:val="28"/>
          <w:szCs w:val="28"/>
        </w:rPr>
        <w:t xml:space="preserve"> Федерального закона от 12.01.1996 N 7-ФЗ "О некоммерческих организациях".</w:t>
      </w:r>
    </w:p>
    <w:p w14:paraId="1DAE0539"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5.11. Учреждение </w:t>
      </w:r>
      <w:r w:rsidR="00AC39D9">
        <w:rPr>
          <w:rFonts w:ascii="Times New Roman" w:hAnsi="Times New Roman" w:cs="Times New Roman"/>
          <w:sz w:val="28"/>
          <w:szCs w:val="28"/>
        </w:rPr>
        <w:t>имеет право</w:t>
      </w:r>
      <w:r w:rsidRPr="00C81AAC">
        <w:rPr>
          <w:rFonts w:ascii="Times New Roman" w:hAnsi="Times New Roman" w:cs="Times New Roman"/>
          <w:sz w:val="28"/>
          <w:szCs w:val="28"/>
        </w:rPr>
        <w:t xml:space="preserve"> выступать в качестве арендодателя и арендатора в случаях и в порядке, которые установлены законодательством Российской Федерации, муниципальными правовыми актами.</w:t>
      </w:r>
    </w:p>
    <w:p w14:paraId="380B2A75"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5.12. Источниками формирования имущества Учреждения являются:</w:t>
      </w:r>
    </w:p>
    <w:p w14:paraId="1F68A0A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1) бюджетное финансирование;</w:t>
      </w:r>
    </w:p>
    <w:p w14:paraId="0BE8BBFB"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2) имущество, закрепленное за Учреждением на праве оперативного управления;</w:t>
      </w:r>
    </w:p>
    <w:p w14:paraId="7A804952"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3) имущество, приобретенное за счет средств бюджета муниципального образования;</w:t>
      </w:r>
    </w:p>
    <w:p w14:paraId="2689D763"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4) имущество, приобретенное за счет средств, полученных от приносящей доход деятельности;</w:t>
      </w:r>
    </w:p>
    <w:p w14:paraId="1118A98A"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 имущество, полученное по иным основаниям, предусмотренным законодательством Российской Федерации, в том числе в форме дара, пожертвования.</w:t>
      </w:r>
    </w:p>
    <w:p w14:paraId="7A2CCBED" w14:textId="77777777" w:rsidR="00706B19" w:rsidRPr="00C81AAC" w:rsidRDefault="00706B19">
      <w:pPr>
        <w:pStyle w:val="ConsPlusNormal"/>
        <w:spacing w:before="220"/>
        <w:ind w:firstLine="540"/>
        <w:jc w:val="both"/>
        <w:rPr>
          <w:rFonts w:ascii="Times New Roman" w:hAnsi="Times New Roman" w:cs="Times New Roman"/>
          <w:sz w:val="28"/>
          <w:szCs w:val="28"/>
        </w:rPr>
      </w:pPr>
      <w:bookmarkStart w:id="3" w:name="P170"/>
      <w:bookmarkEnd w:id="3"/>
      <w:r w:rsidRPr="00C81AAC">
        <w:rPr>
          <w:rFonts w:ascii="Times New Roman" w:hAnsi="Times New Roman" w:cs="Times New Roman"/>
          <w:sz w:val="28"/>
          <w:szCs w:val="28"/>
        </w:rPr>
        <w:t>5.13. Крупная сделка может быть совершена Учреждением только с согласия Учредителя.</w:t>
      </w:r>
    </w:p>
    <w:p w14:paraId="2398372A"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5.14. Крупная сделка, совершенная с нарушением </w:t>
      </w:r>
      <w:hyperlink w:anchor="P170">
        <w:r w:rsidRPr="00C81AAC">
          <w:rPr>
            <w:rFonts w:ascii="Times New Roman" w:hAnsi="Times New Roman" w:cs="Times New Roman"/>
            <w:color w:val="0000FF"/>
            <w:sz w:val="28"/>
            <w:szCs w:val="28"/>
          </w:rPr>
          <w:t>п. 5.13</w:t>
        </w:r>
      </w:hyperlink>
      <w:r w:rsidRPr="00C81AAC">
        <w:rPr>
          <w:rFonts w:ascii="Times New Roman" w:hAnsi="Times New Roman" w:cs="Times New Roman"/>
          <w:sz w:val="28"/>
          <w:szCs w:val="28"/>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согласия Учредителя Учреждения.</w:t>
      </w:r>
    </w:p>
    <w:p w14:paraId="218907A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5.15.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w:t>
      </w:r>
      <w:hyperlink w:anchor="P170">
        <w:r w:rsidRPr="00C81AAC">
          <w:rPr>
            <w:rFonts w:ascii="Times New Roman" w:hAnsi="Times New Roman" w:cs="Times New Roman"/>
            <w:color w:val="0000FF"/>
            <w:sz w:val="28"/>
            <w:szCs w:val="28"/>
          </w:rPr>
          <w:t>п. 5.13</w:t>
        </w:r>
      </w:hyperlink>
      <w:r w:rsidRPr="00C81AAC">
        <w:rPr>
          <w:rFonts w:ascii="Times New Roman" w:hAnsi="Times New Roman" w:cs="Times New Roman"/>
          <w:sz w:val="28"/>
          <w:szCs w:val="28"/>
        </w:rPr>
        <w:t xml:space="preserve"> настоящего Устава, независимо от того, была ли эта сделка признана недействительной.</w:t>
      </w:r>
    </w:p>
    <w:p w14:paraId="20F81AEB" w14:textId="77777777" w:rsidR="00706B19" w:rsidRPr="00C81AAC" w:rsidRDefault="00706B19">
      <w:pPr>
        <w:pStyle w:val="ConsPlusNormal"/>
        <w:spacing w:before="220"/>
        <w:ind w:firstLine="540"/>
        <w:jc w:val="both"/>
        <w:rPr>
          <w:rFonts w:ascii="Times New Roman" w:hAnsi="Times New Roman" w:cs="Times New Roman"/>
          <w:sz w:val="28"/>
          <w:szCs w:val="28"/>
        </w:rPr>
      </w:pPr>
      <w:bookmarkStart w:id="4" w:name="P173"/>
      <w:bookmarkEnd w:id="4"/>
      <w:r w:rsidRPr="00C81AAC">
        <w:rPr>
          <w:rFonts w:ascii="Times New Roman" w:hAnsi="Times New Roman" w:cs="Times New Roman"/>
          <w:sz w:val="28"/>
          <w:szCs w:val="28"/>
        </w:rPr>
        <w:t>5.16. Сделка, в совершении которой имеется заинтересованность, может быть совершена Учреждением только с согласия Учредителя.</w:t>
      </w:r>
    </w:p>
    <w:p w14:paraId="692D5D25"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5.17.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(заместитель директора) </w:t>
      </w:r>
      <w:r w:rsidRPr="00C81AAC">
        <w:rPr>
          <w:rFonts w:ascii="Times New Roman" w:hAnsi="Times New Roman" w:cs="Times New Roman"/>
          <w:sz w:val="28"/>
          <w:szCs w:val="28"/>
        </w:rPr>
        <w:lastRenderedPageBreak/>
        <w:t>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14:paraId="0C5B41FD"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5.18. Сделка, в совершении которой имеется заинтересованность и которая совершена с нарушением требований </w:t>
      </w:r>
      <w:hyperlink w:anchor="P173">
        <w:r w:rsidRPr="00C81AAC">
          <w:rPr>
            <w:rFonts w:ascii="Times New Roman" w:hAnsi="Times New Roman" w:cs="Times New Roman"/>
            <w:color w:val="0000FF"/>
            <w:sz w:val="28"/>
            <w:szCs w:val="28"/>
          </w:rPr>
          <w:t>п. 5.16</w:t>
        </w:r>
      </w:hyperlink>
      <w:r w:rsidRPr="00C81AAC">
        <w:rPr>
          <w:rFonts w:ascii="Times New Roman" w:hAnsi="Times New Roman" w:cs="Times New Roman"/>
          <w:sz w:val="28"/>
          <w:szCs w:val="28"/>
        </w:rPr>
        <w:t xml:space="preserve"> настоящего Устава, может быть признана судом недействительной.</w:t>
      </w:r>
    </w:p>
    <w:p w14:paraId="23FF4FD1"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5.19.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14:paraId="14A5D4A7"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5.20. 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14:paraId="38DBC856"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5.21. Ежегодно Учреждение обязано опубликовывать отчеты о своей деятельности и об использовании закрепленного за ним имущества на официальном сайте Учредителя.</w:t>
      </w:r>
    </w:p>
    <w:p w14:paraId="62A15186" w14:textId="77777777" w:rsidR="00706B19" w:rsidRPr="00C81AAC" w:rsidRDefault="00706B19">
      <w:pPr>
        <w:pStyle w:val="ConsPlusNormal"/>
        <w:ind w:firstLine="540"/>
        <w:jc w:val="both"/>
        <w:rPr>
          <w:rFonts w:ascii="Times New Roman" w:hAnsi="Times New Roman" w:cs="Times New Roman"/>
          <w:sz w:val="28"/>
          <w:szCs w:val="28"/>
        </w:rPr>
      </w:pPr>
    </w:p>
    <w:p w14:paraId="61C16A0E" w14:textId="77777777" w:rsidR="00706B19" w:rsidRPr="009230C8" w:rsidRDefault="00706B19">
      <w:pPr>
        <w:pStyle w:val="ConsPlusNormal"/>
        <w:jc w:val="center"/>
        <w:outlineLvl w:val="0"/>
        <w:rPr>
          <w:rFonts w:ascii="Times New Roman" w:hAnsi="Times New Roman" w:cs="Times New Roman"/>
          <w:b/>
          <w:sz w:val="28"/>
          <w:szCs w:val="28"/>
        </w:rPr>
      </w:pPr>
      <w:r w:rsidRPr="009230C8">
        <w:rPr>
          <w:rFonts w:ascii="Times New Roman" w:hAnsi="Times New Roman" w:cs="Times New Roman"/>
          <w:b/>
          <w:sz w:val="28"/>
          <w:szCs w:val="28"/>
        </w:rPr>
        <w:t>VI. РЕОРГАНИЗАЦИЯ, ИЗМЕНЕНИЕ ТИПА</w:t>
      </w:r>
    </w:p>
    <w:p w14:paraId="540E75E6" w14:textId="77777777" w:rsidR="00706B19" w:rsidRPr="00C81AAC" w:rsidRDefault="00706B19">
      <w:pPr>
        <w:pStyle w:val="ConsPlusNormal"/>
        <w:jc w:val="center"/>
        <w:rPr>
          <w:rFonts w:ascii="Times New Roman" w:hAnsi="Times New Roman" w:cs="Times New Roman"/>
          <w:sz w:val="28"/>
          <w:szCs w:val="28"/>
        </w:rPr>
      </w:pPr>
      <w:r w:rsidRPr="009230C8">
        <w:rPr>
          <w:rFonts w:ascii="Times New Roman" w:hAnsi="Times New Roman" w:cs="Times New Roman"/>
          <w:b/>
          <w:sz w:val="28"/>
          <w:szCs w:val="28"/>
        </w:rPr>
        <w:t>И ЛИКВИДАЦИЯ УЧРЕЖДЕНИЯ</w:t>
      </w:r>
    </w:p>
    <w:p w14:paraId="49CDD817" w14:textId="77777777" w:rsidR="00706B19" w:rsidRPr="00C81AAC" w:rsidRDefault="00706B19">
      <w:pPr>
        <w:pStyle w:val="ConsPlusNormal"/>
        <w:ind w:firstLine="540"/>
        <w:jc w:val="both"/>
        <w:rPr>
          <w:rFonts w:ascii="Times New Roman" w:hAnsi="Times New Roman" w:cs="Times New Roman"/>
          <w:sz w:val="28"/>
          <w:szCs w:val="28"/>
        </w:rPr>
      </w:pPr>
    </w:p>
    <w:p w14:paraId="78E7B488" w14:textId="77777777" w:rsidR="00706B19" w:rsidRPr="00C81AAC" w:rsidRDefault="00706B19">
      <w:pPr>
        <w:pStyle w:val="ConsPlusNormal"/>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6.1. Реорганизация, ликвидация и изменение типа Учреждения осуществляются в соответствии с законодательством Российской Федерации, законодательством </w:t>
      </w:r>
      <w:r w:rsidR="00E07010" w:rsidRPr="00C81AAC">
        <w:rPr>
          <w:rFonts w:ascii="Times New Roman" w:hAnsi="Times New Roman" w:cs="Times New Roman"/>
          <w:sz w:val="28"/>
          <w:szCs w:val="28"/>
        </w:rPr>
        <w:t>Республики Татарстан</w:t>
      </w:r>
      <w:r w:rsidRPr="00C81AAC">
        <w:rPr>
          <w:rFonts w:ascii="Times New Roman" w:hAnsi="Times New Roman" w:cs="Times New Roman"/>
          <w:sz w:val="28"/>
          <w:szCs w:val="28"/>
        </w:rPr>
        <w:t>, в том числе муниципальными правовыми актами и настоящим Уставом.</w:t>
      </w:r>
    </w:p>
    <w:p w14:paraId="6C05BEDD"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6.2. Изменение типа бюджетного учреждения осуществляется в порядке, установленн</w:t>
      </w:r>
      <w:r w:rsidR="00F213C8" w:rsidRPr="00C81AAC">
        <w:rPr>
          <w:rFonts w:ascii="Times New Roman" w:hAnsi="Times New Roman" w:cs="Times New Roman"/>
          <w:sz w:val="28"/>
          <w:szCs w:val="28"/>
        </w:rPr>
        <w:t>ым</w:t>
      </w:r>
      <w:r w:rsidRPr="00C81AAC">
        <w:rPr>
          <w:rFonts w:ascii="Times New Roman" w:hAnsi="Times New Roman" w:cs="Times New Roman"/>
          <w:sz w:val="28"/>
          <w:szCs w:val="28"/>
        </w:rPr>
        <w:t xml:space="preserve"> </w:t>
      </w:r>
      <w:r w:rsidR="00F213C8" w:rsidRPr="00C81AAC">
        <w:rPr>
          <w:rFonts w:ascii="Times New Roman" w:hAnsi="Times New Roman" w:cs="Times New Roman"/>
          <w:sz w:val="28"/>
          <w:szCs w:val="28"/>
        </w:rPr>
        <w:t xml:space="preserve">Учредителем муниципальным правовым актом </w:t>
      </w:r>
      <w:r w:rsidRPr="00C81AAC">
        <w:rPr>
          <w:rFonts w:ascii="Times New Roman" w:hAnsi="Times New Roman" w:cs="Times New Roman"/>
          <w:sz w:val="28"/>
          <w:szCs w:val="28"/>
        </w:rPr>
        <w:t>и настоящим Уставом.</w:t>
      </w:r>
    </w:p>
    <w:p w14:paraId="33780F0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6.3. Учреждение может быть преобразовано в некоммерческую организацию иных организационно-правовых форм в случаях, предусмотренных законом.</w:t>
      </w:r>
    </w:p>
    <w:p w14:paraId="1FE68625"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 xml:space="preserve">6.4. Решение о реорганизации, изменении типа и ликвидации Учреждения </w:t>
      </w:r>
      <w:r w:rsidRPr="00C81AAC">
        <w:rPr>
          <w:rFonts w:ascii="Times New Roman" w:hAnsi="Times New Roman" w:cs="Times New Roman"/>
          <w:sz w:val="28"/>
          <w:szCs w:val="28"/>
        </w:rPr>
        <w:lastRenderedPageBreak/>
        <w:t>принимается Учредителем путем издания распорядительного акта.</w:t>
      </w:r>
    </w:p>
    <w:p w14:paraId="69B50F28"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6.5. Реорганизация Учреждения может быть осуществлена в форме слияния, присоединения, разделения, выделения и преобразования.</w:t>
      </w:r>
    </w:p>
    <w:p w14:paraId="621369F0"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6.6. Реорганизация влечет за собой переход прав и обязанностей Учреждения к его правопреемнику в соответствии с законодательством Российской Федерации на основании передаточного акта.</w:t>
      </w:r>
    </w:p>
    <w:p w14:paraId="1DD4186C"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6.7. Учредитель принимает решение о ликвидации Учреждения, назначает ликвидационную комиссию и устанавливает порядок и сроки ликвидации в соответствии с законодательством Российской Федерации.</w:t>
      </w:r>
    </w:p>
    <w:p w14:paraId="6CB9A0DA"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6.8. Требования кредиторов ликвидируемого Учреждения удовлетворяются за счет имущества, на которое в соответствии с федеральным законодательством может быть обращено взыскание.</w:t>
      </w:r>
    </w:p>
    <w:p w14:paraId="285CBF30"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6.9. Ликвидация Учреждения влечет его прекращение без перехода в порядке правопреемства его прав и обязанностей к другим лицам.</w:t>
      </w:r>
    </w:p>
    <w:p w14:paraId="091F4EC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6.10.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14:paraId="111F21C9"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6.11.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14:paraId="725FD38A"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6.12.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 (учреждений).</w:t>
      </w:r>
    </w:p>
    <w:p w14:paraId="614345D3"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6.13. 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14:paraId="6CDA90AF" w14:textId="77777777" w:rsidR="00706B19" w:rsidRPr="00C81AAC" w:rsidRDefault="00706B19">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6.14. При ликвидации и реорганизации работникам Учреждения гарантируется соблюдение их законных прав и интересов в соответствии с законодательством Российской Федерации.</w:t>
      </w:r>
    </w:p>
    <w:p w14:paraId="17ED6C08" w14:textId="77777777" w:rsidR="00301958" w:rsidRPr="00C81AAC" w:rsidRDefault="00706B19" w:rsidP="000C1B62">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rPr>
        <w:t>6.15. После завершения ликвидации Учреждения образовавшиеся в процессе его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в упорядоченном состоянии на хранение в соответствующий архив на основании договора между ликвидационной комиссией и архивом.</w:t>
      </w:r>
    </w:p>
    <w:sectPr w:rsidR="00301958" w:rsidRPr="00C81AAC" w:rsidSect="000D07D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9B6"/>
    <w:multiLevelType w:val="multilevel"/>
    <w:tmpl w:val="E82C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B14F7"/>
    <w:multiLevelType w:val="multilevel"/>
    <w:tmpl w:val="E4ECDA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4D6FE2"/>
    <w:multiLevelType w:val="multilevel"/>
    <w:tmpl w:val="DDD82A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19"/>
    <w:rsid w:val="00066BC9"/>
    <w:rsid w:val="000C1B62"/>
    <w:rsid w:val="000C2038"/>
    <w:rsid w:val="000D07D0"/>
    <w:rsid w:val="0010081D"/>
    <w:rsid w:val="00142A70"/>
    <w:rsid w:val="00151E06"/>
    <w:rsid w:val="0019405E"/>
    <w:rsid w:val="001C0B8F"/>
    <w:rsid w:val="001F35D3"/>
    <w:rsid w:val="00301958"/>
    <w:rsid w:val="00345A51"/>
    <w:rsid w:val="00367766"/>
    <w:rsid w:val="00374D21"/>
    <w:rsid w:val="003A7440"/>
    <w:rsid w:val="0046233F"/>
    <w:rsid w:val="004D04C3"/>
    <w:rsid w:val="004D2E19"/>
    <w:rsid w:val="005530F7"/>
    <w:rsid w:val="00576999"/>
    <w:rsid w:val="00585F81"/>
    <w:rsid w:val="005B1128"/>
    <w:rsid w:val="005C2D63"/>
    <w:rsid w:val="00650DAD"/>
    <w:rsid w:val="00653441"/>
    <w:rsid w:val="006F7BE8"/>
    <w:rsid w:val="00700A7C"/>
    <w:rsid w:val="00706B19"/>
    <w:rsid w:val="00734EC6"/>
    <w:rsid w:val="00767D69"/>
    <w:rsid w:val="00792F79"/>
    <w:rsid w:val="00820337"/>
    <w:rsid w:val="008A6948"/>
    <w:rsid w:val="008F3E39"/>
    <w:rsid w:val="008F7BCA"/>
    <w:rsid w:val="009230C8"/>
    <w:rsid w:val="009E21C2"/>
    <w:rsid w:val="00AA1C36"/>
    <w:rsid w:val="00AC39D9"/>
    <w:rsid w:val="00AC60AF"/>
    <w:rsid w:val="00B20B17"/>
    <w:rsid w:val="00BB14E4"/>
    <w:rsid w:val="00BB71F4"/>
    <w:rsid w:val="00BC541B"/>
    <w:rsid w:val="00C13321"/>
    <w:rsid w:val="00C5610D"/>
    <w:rsid w:val="00C81AAC"/>
    <w:rsid w:val="00D75080"/>
    <w:rsid w:val="00E07010"/>
    <w:rsid w:val="00E374A9"/>
    <w:rsid w:val="00F213C8"/>
    <w:rsid w:val="00F3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2E45"/>
  <w15:chartTrackingRefBased/>
  <w15:docId w15:val="{B300E11B-8B93-4376-9989-260D1FB4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81D"/>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B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6B19"/>
    <w:pPr>
      <w:widowControl w:val="0"/>
      <w:autoSpaceDE w:val="0"/>
      <w:autoSpaceDN w:val="0"/>
      <w:spacing w:after="0" w:line="240" w:lineRule="auto"/>
    </w:pPr>
    <w:rPr>
      <w:rFonts w:ascii="Tahoma" w:eastAsiaTheme="minorEastAsia" w:hAnsi="Tahoma" w:cs="Tahoma"/>
      <w:sz w:val="20"/>
      <w:lang w:eastAsia="ru-RU"/>
    </w:rPr>
  </w:style>
  <w:style w:type="paragraph" w:styleId="a3">
    <w:name w:val="Normal (Web)"/>
    <w:basedOn w:val="a"/>
    <w:uiPriority w:val="99"/>
    <w:semiHidden/>
    <w:unhideWhenUsed/>
    <w:rsid w:val="00BB71F4"/>
    <w:pPr>
      <w:widowControl/>
      <w:spacing w:before="100" w:beforeAutospacing="1" w:after="100" w:afterAutospacing="1"/>
    </w:pPr>
    <w:rPr>
      <w:rFonts w:ascii="Times New Roman" w:eastAsia="Times New Roman" w:hAnsi="Times New Roman" w:cs="Times New Roman"/>
      <w:color w:val="auto"/>
      <w:lang w:bidi="ar-SA"/>
    </w:rPr>
  </w:style>
  <w:style w:type="character" w:styleId="a4">
    <w:name w:val="Book Title"/>
    <w:basedOn w:val="a0"/>
    <w:uiPriority w:val="33"/>
    <w:qFormat/>
    <w:rsid w:val="00BB71F4"/>
    <w:rPr>
      <w:b/>
      <w:bCs/>
      <w:i/>
      <w:iCs/>
      <w:spacing w:val="5"/>
    </w:rPr>
  </w:style>
  <w:style w:type="character" w:styleId="a5">
    <w:name w:val="Intense Reference"/>
    <w:basedOn w:val="a0"/>
    <w:uiPriority w:val="32"/>
    <w:qFormat/>
    <w:rsid w:val="00BB71F4"/>
    <w:rPr>
      <w:b/>
      <w:bCs/>
      <w:smallCaps/>
      <w:color w:val="4472C4" w:themeColor="accent1"/>
      <w:spacing w:val="5"/>
    </w:rPr>
  </w:style>
  <w:style w:type="paragraph" w:styleId="a6">
    <w:name w:val="List Paragraph"/>
    <w:basedOn w:val="a"/>
    <w:uiPriority w:val="34"/>
    <w:qFormat/>
    <w:rsid w:val="00BB71F4"/>
    <w:pPr>
      <w:ind w:left="720"/>
      <w:contextualSpacing/>
    </w:pPr>
  </w:style>
  <w:style w:type="paragraph" w:styleId="a7">
    <w:name w:val="Balloon Text"/>
    <w:basedOn w:val="a"/>
    <w:link w:val="a8"/>
    <w:uiPriority w:val="99"/>
    <w:semiHidden/>
    <w:unhideWhenUsed/>
    <w:rsid w:val="000C1B62"/>
    <w:rPr>
      <w:rFonts w:ascii="Segoe UI" w:hAnsi="Segoe UI" w:cs="Segoe UI"/>
      <w:sz w:val="18"/>
      <w:szCs w:val="18"/>
    </w:rPr>
  </w:style>
  <w:style w:type="character" w:customStyle="1" w:styleId="a8">
    <w:name w:val="Текст выноски Знак"/>
    <w:basedOn w:val="a0"/>
    <w:link w:val="a7"/>
    <w:uiPriority w:val="99"/>
    <w:semiHidden/>
    <w:rsid w:val="000C1B62"/>
    <w:rPr>
      <w:rFonts w:ascii="Segoe UI" w:eastAsia="Microsoft Sans Serif"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3622">
      <w:bodyDiv w:val="1"/>
      <w:marLeft w:val="0"/>
      <w:marRight w:val="0"/>
      <w:marTop w:val="0"/>
      <w:marBottom w:val="0"/>
      <w:divBdr>
        <w:top w:val="none" w:sz="0" w:space="0" w:color="auto"/>
        <w:left w:val="none" w:sz="0" w:space="0" w:color="auto"/>
        <w:bottom w:val="none" w:sz="0" w:space="0" w:color="auto"/>
        <w:right w:val="none" w:sz="0" w:space="0" w:color="auto"/>
      </w:divBdr>
    </w:div>
    <w:div w:id="692460783">
      <w:bodyDiv w:val="1"/>
      <w:marLeft w:val="0"/>
      <w:marRight w:val="0"/>
      <w:marTop w:val="0"/>
      <w:marBottom w:val="0"/>
      <w:divBdr>
        <w:top w:val="none" w:sz="0" w:space="0" w:color="auto"/>
        <w:left w:val="none" w:sz="0" w:space="0" w:color="auto"/>
        <w:bottom w:val="none" w:sz="0" w:space="0" w:color="auto"/>
        <w:right w:val="none" w:sz="0" w:space="0" w:color="auto"/>
      </w:divBdr>
    </w:div>
    <w:div w:id="8135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751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7023&amp;dst=247" TargetMode="External"/><Relationship Id="rId11" Type="http://schemas.openxmlformats.org/officeDocument/2006/relationships/hyperlink" Target="https://login.consultant.ru/link/?req=doc&amp;base=LAW&amp;n=487023&amp;dst=305" TargetMode="External"/><Relationship Id="rId5" Type="http://schemas.openxmlformats.org/officeDocument/2006/relationships/hyperlink" Target="https://login.consultant.ru/link/?req=doc&amp;base=LAW&amp;n=487023&amp;dst=100190" TargetMode="External"/><Relationship Id="rId10" Type="http://schemas.openxmlformats.org/officeDocument/2006/relationships/hyperlink" Target="https://login.consultant.ru/link/?req=doc&amp;base=LAW&amp;n=487023&amp;dst=2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7023&amp;dst=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6344</Words>
  <Characters>36166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2</cp:revision>
  <cp:lastPrinted>2025-11-18T07:33:00Z</cp:lastPrinted>
  <dcterms:created xsi:type="dcterms:W3CDTF">2025-11-24T11:06:00Z</dcterms:created>
  <dcterms:modified xsi:type="dcterms:W3CDTF">2025-11-24T11:06:00Z</dcterms:modified>
</cp:coreProperties>
</file>