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8C49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DF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5550A6BB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194873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FD288F" w14:textId="329C862C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52DF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9552DF">
        <w:rPr>
          <w:rFonts w:ascii="Times New Roman" w:eastAsia="Calibri" w:hAnsi="Times New Roman" w:cs="Times New Roman"/>
          <w:sz w:val="28"/>
          <w:szCs w:val="28"/>
        </w:rPr>
        <w:t>855</w:t>
      </w:r>
    </w:p>
    <w:p w14:paraId="0109EC6A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BF58B9" w14:textId="77777777" w:rsidR="00700975" w:rsidRPr="009552DF" w:rsidRDefault="00700975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BBB694" w14:textId="33F0DFD8" w:rsidR="00700975" w:rsidRPr="009552DF" w:rsidRDefault="00700975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52D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9552DF">
        <w:rPr>
          <w:rFonts w:ascii="Times New Roman" w:eastAsia="Calibri" w:hAnsi="Times New Roman" w:cs="Times New Roman"/>
          <w:sz w:val="28"/>
          <w:szCs w:val="28"/>
        </w:rPr>
        <w:t>01</w:t>
      </w:r>
      <w:r w:rsidRPr="009552D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552DF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9552D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9552DF">
        <w:rPr>
          <w:rFonts w:ascii="Times New Roman" w:hAnsi="Times New Roman" w:cs="Times New Roman"/>
          <w:sz w:val="28"/>
          <w:szCs w:val="28"/>
        </w:rPr>
        <w:t>5</w:t>
      </w:r>
      <w:r w:rsidRPr="009552D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81FF607" w14:textId="77777777" w:rsidR="00700975" w:rsidRDefault="00700975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1F30E13F" w14:textId="77777777" w:rsidR="00700975" w:rsidRDefault="00700975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30F25C51" w14:textId="77777777" w:rsidR="00700975" w:rsidRDefault="00700975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14:paraId="432FCD84" w14:textId="313DF525" w:rsidR="00A21CDA" w:rsidRPr="00771E78" w:rsidRDefault="00A21CDA" w:rsidP="00700975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Об утверждении Правил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>образования Лениногорского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71E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1F2C8" w14:textId="26CCFFF3" w:rsidR="00A21CDA" w:rsidRPr="00771E78" w:rsidRDefault="00A21CDA" w:rsidP="00700975">
      <w:pPr>
        <w:pStyle w:val="headertext"/>
        <w:spacing w:after="0" w:afterAutospacing="0"/>
        <w:ind w:firstLine="567"/>
        <w:jc w:val="both"/>
        <w:rPr>
          <w:sz w:val="28"/>
          <w:szCs w:val="28"/>
        </w:rPr>
      </w:pPr>
      <w:r w:rsidRPr="00771E78">
        <w:rPr>
          <w:sz w:val="28"/>
          <w:szCs w:val="28"/>
        </w:rPr>
        <w:t>В соответствии с частями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4, 9 статьи 52 Градостроительного кодекса Российской Федерации, стать</w:t>
      </w:r>
      <w:r w:rsidR="00771E78" w:rsidRPr="00771E78">
        <w:rPr>
          <w:sz w:val="28"/>
          <w:szCs w:val="28"/>
        </w:rPr>
        <w:t>ей</w:t>
      </w:r>
      <w:r w:rsidRPr="00771E78">
        <w:rPr>
          <w:sz w:val="28"/>
          <w:szCs w:val="28"/>
        </w:rPr>
        <w:t xml:space="preserve"> </w:t>
      </w:r>
      <w:r w:rsidR="00771E78" w:rsidRPr="00771E78">
        <w:rPr>
          <w:sz w:val="28"/>
          <w:szCs w:val="28"/>
        </w:rPr>
        <w:t>52</w:t>
      </w:r>
      <w:r w:rsidRPr="00771E78">
        <w:rPr>
          <w:sz w:val="28"/>
          <w:szCs w:val="28"/>
        </w:rPr>
        <w:t xml:space="preserve"> Федерального закона </w:t>
      </w:r>
      <w:r w:rsidR="00771E78" w:rsidRPr="00771E78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771E78">
        <w:rPr>
          <w:sz w:val="28"/>
          <w:szCs w:val="28"/>
        </w:rPr>
        <w:t xml:space="preserve">, </w:t>
      </w:r>
      <w:r w:rsidR="00C40128" w:rsidRPr="00771E78">
        <w:rPr>
          <w:sz w:val="28"/>
          <w:szCs w:val="28"/>
        </w:rPr>
        <w:t xml:space="preserve">п.16 </w:t>
      </w:r>
      <w:r w:rsidR="00C40128" w:rsidRPr="00771E78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="00C40128" w:rsidRPr="00771E78">
        <w:rPr>
          <w:sz w:val="28"/>
          <w:szCs w:val="28"/>
        </w:rPr>
        <w:t xml:space="preserve"> </w:t>
      </w:r>
      <w:r w:rsidR="00700975">
        <w:rPr>
          <w:sz w:val="28"/>
          <w:szCs w:val="28"/>
        </w:rPr>
        <w:t>п</w:t>
      </w:r>
      <w:r w:rsidRPr="00771E78">
        <w:rPr>
          <w:sz w:val="28"/>
          <w:szCs w:val="28"/>
        </w:rPr>
        <w:t>остановлением Правительства Российской Федерации от 30.05.2025 №802 «</w:t>
      </w:r>
      <w:r w:rsidRPr="00771E78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Pr="00771E78">
        <w:rPr>
          <w:sz w:val="28"/>
          <w:szCs w:val="28"/>
        </w:rPr>
        <w:t xml:space="preserve">»,  </w:t>
      </w:r>
      <w:r w:rsidR="00C40128" w:rsidRPr="00771E78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Pr="00771E78">
        <w:rPr>
          <w:sz w:val="28"/>
          <w:szCs w:val="28"/>
        </w:rPr>
        <w:t xml:space="preserve"> ПОСТАНОВЛЯЕТ: </w:t>
      </w:r>
    </w:p>
    <w:p w14:paraId="1A49344C" w14:textId="3AEF5DB5" w:rsidR="00A21CDA" w:rsidRPr="00771E78" w:rsidRDefault="00A21CDA" w:rsidP="00700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1. Утвердить</w:t>
      </w:r>
      <w:r w:rsidR="00700975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771E78">
        <w:rPr>
          <w:rFonts w:ascii="Times New Roman" w:hAnsi="Times New Roman" w:cs="Times New Roman"/>
          <w:sz w:val="28"/>
          <w:szCs w:val="28"/>
        </w:rPr>
        <w:t xml:space="preserve"> Правила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0975">
        <w:rPr>
          <w:rFonts w:ascii="Times New Roman" w:hAnsi="Times New Roman" w:cs="Times New Roman"/>
          <w:sz w:val="28"/>
          <w:szCs w:val="28"/>
        </w:rPr>
        <w:t>«</w:t>
      </w:r>
      <w:r w:rsidR="00C40128" w:rsidRPr="00771E78">
        <w:rPr>
          <w:rFonts w:ascii="Times New Roman" w:hAnsi="Times New Roman" w:cs="Times New Roman"/>
          <w:sz w:val="28"/>
          <w:szCs w:val="28"/>
        </w:rPr>
        <w:t>Лениногорск</w:t>
      </w:r>
      <w:r w:rsidR="00700975">
        <w:rPr>
          <w:rFonts w:ascii="Times New Roman" w:hAnsi="Times New Roman" w:cs="Times New Roman"/>
          <w:sz w:val="28"/>
          <w:szCs w:val="28"/>
        </w:rPr>
        <w:t>ий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00975">
        <w:rPr>
          <w:rFonts w:ascii="Times New Roman" w:hAnsi="Times New Roman" w:cs="Times New Roman"/>
          <w:sz w:val="28"/>
          <w:szCs w:val="28"/>
        </w:rPr>
        <w:t>ый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0975">
        <w:rPr>
          <w:rFonts w:ascii="Times New Roman" w:hAnsi="Times New Roman" w:cs="Times New Roman"/>
          <w:sz w:val="28"/>
          <w:szCs w:val="28"/>
        </w:rPr>
        <w:t>»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50B60" w14:textId="02439B00" w:rsidR="00A21CDA" w:rsidRPr="00771E78" w:rsidRDefault="00A21CDA" w:rsidP="00700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2.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CBA91" w14:textId="5B378DAF" w:rsidR="00A21CDA" w:rsidRPr="00771E78" w:rsidRDefault="00A21CDA" w:rsidP="00700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3.Контроль за </w:t>
      </w:r>
      <w:r w:rsidR="00700975">
        <w:rPr>
          <w:rFonts w:ascii="Times New Roman" w:hAnsi="Times New Roman" w:cs="Times New Roman"/>
          <w:sz w:val="28"/>
          <w:szCs w:val="28"/>
        </w:rPr>
        <w:t>ис</w:t>
      </w:r>
      <w:r w:rsidRPr="00771E78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00975">
        <w:rPr>
          <w:rFonts w:ascii="Times New Roman" w:hAnsi="Times New Roman" w:cs="Times New Roman"/>
          <w:sz w:val="28"/>
          <w:szCs w:val="28"/>
        </w:rPr>
        <w:t>И</w:t>
      </w:r>
      <w:r w:rsidR="00C40128" w:rsidRPr="00771E78">
        <w:rPr>
          <w:rFonts w:ascii="Times New Roman" w:hAnsi="Times New Roman" w:cs="Times New Roman"/>
          <w:sz w:val="28"/>
          <w:szCs w:val="28"/>
        </w:rPr>
        <w:t>сполнительного комитета муниципального образования «Лениногорский муниципальный район» по инфраструктурному развитию.</w:t>
      </w:r>
    </w:p>
    <w:p w14:paraId="7C5CF600" w14:textId="77777777" w:rsid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2A244833" w14:textId="77777777" w:rsid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</w:p>
    <w:p w14:paraId="5156EF3F" w14:textId="15564867" w:rsidR="00700975" w:rsidRP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0F251D0E" w14:textId="77777777" w:rsidR="00700975" w:rsidRPr="00700975" w:rsidRDefault="00700975" w:rsidP="00700975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4E80BFC8" w14:textId="77777777" w:rsidR="00700975" w:rsidRDefault="00700975" w:rsidP="0070097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C4A2AB5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4552D6F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2BCC055" w14:textId="77777777" w:rsidR="00700975" w:rsidRPr="00AF61A5" w:rsidRDefault="00700975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Хайбрахманов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1E87743D" w14:textId="77777777" w:rsidR="00700975" w:rsidRDefault="00700975" w:rsidP="0026495C">
      <w:pPr>
        <w:spacing w:after="0" w:line="240" w:lineRule="auto"/>
        <w:ind w:right="-1"/>
        <w:rPr>
          <w:rFonts w:ascii="Times New Roman" w:hAnsi="Times New Roman"/>
        </w:rPr>
        <w:sectPr w:rsidR="00700975" w:rsidSect="00700975">
          <w:headerReference w:type="default" r:id="rId6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AF61A5">
        <w:rPr>
          <w:rFonts w:ascii="Times New Roman" w:hAnsi="Times New Roman"/>
        </w:rPr>
        <w:t>5-44-72</w:t>
      </w:r>
    </w:p>
    <w:p w14:paraId="5C466332" w14:textId="4B340A80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/>
          <w:sz w:val="24"/>
          <w:szCs w:val="24"/>
        </w:rPr>
        <w:t>ы</w:t>
      </w:r>
    </w:p>
    <w:p w14:paraId="13586BB4" w14:textId="77777777" w:rsidR="00700975" w:rsidRPr="00FE0792" w:rsidRDefault="0070097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2289981" w14:textId="77777777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FE0792">
        <w:rPr>
          <w:rFonts w:ascii="Times New Roman" w:hAnsi="Times New Roman"/>
          <w:sz w:val="24"/>
          <w:szCs w:val="24"/>
        </w:rPr>
        <w:t xml:space="preserve"> район»</w:t>
      </w:r>
    </w:p>
    <w:p w14:paraId="2A95BDC9" w14:textId="77777777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D9E8C47" w14:textId="69608119" w:rsidR="00700975" w:rsidRPr="00FE0792" w:rsidRDefault="0070097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552DF">
        <w:rPr>
          <w:rFonts w:ascii="Times New Roman" w:hAnsi="Times New Roman"/>
          <w:sz w:val="24"/>
          <w:szCs w:val="24"/>
        </w:rPr>
        <w:t>01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552DF"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552DF">
        <w:rPr>
          <w:rFonts w:ascii="Times New Roman" w:hAnsi="Times New Roman"/>
          <w:sz w:val="24"/>
          <w:szCs w:val="24"/>
        </w:rPr>
        <w:t>855</w:t>
      </w:r>
    </w:p>
    <w:p w14:paraId="249218A0" w14:textId="7DB985FE" w:rsidR="00700975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14:paraId="667397F3" w14:textId="1F9DAFD2" w:rsidR="00C40128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консервации объектов незавершенного строительства, находящихся в муниципальной собственности муниципального образования </w:t>
      </w:r>
    </w:p>
    <w:p w14:paraId="233E6A06" w14:textId="7DDE1098" w:rsidR="00A21CDA" w:rsidRPr="00700975" w:rsidRDefault="00700975" w:rsidP="00700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</w:p>
    <w:p w14:paraId="4D24CF50" w14:textId="77777777" w:rsidR="00C40128" w:rsidRPr="00700975" w:rsidRDefault="00C40128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2C09E1" w14:textId="7B993D16" w:rsidR="00A21CDA" w:rsidRPr="00700975" w:rsidRDefault="00A21CDA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721CE0C" w14:textId="566BEBC0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1. Настоящие Правила консервации объектов незавершенного строительства, находящихся в муниципальной собственности муниципального образования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муниципального образования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- объект муниципальной собственности). </w:t>
      </w:r>
    </w:p>
    <w:p w14:paraId="1459413C" w14:textId="0860E454" w:rsidR="00C73F74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2. Решение о консервации объекта принимается </w:t>
      </w:r>
      <w:r w:rsidR="00C73F74" w:rsidRPr="00700975">
        <w:rPr>
          <w:sz w:val="28"/>
          <w:szCs w:val="28"/>
        </w:rPr>
        <w:t xml:space="preserve">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741D566" w14:textId="7134DE3F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3. В случаях, указанных в пункте 2 настоящих Правил,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</w:p>
    <w:p w14:paraId="661F65E2" w14:textId="4F550DEB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4.Решение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заказчик). </w:t>
      </w:r>
    </w:p>
    <w:p w14:paraId="610B8C03" w14:textId="43C24610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>5. В решении о консервации объекта должны быть определены</w:t>
      </w:r>
      <w:r w:rsidR="003F1B21" w:rsidRPr="00700975">
        <w:rPr>
          <w:sz w:val="28"/>
          <w:szCs w:val="28"/>
        </w:rPr>
        <w:t xml:space="preserve"> </w:t>
      </w:r>
      <w:r w:rsidR="00771E78" w:rsidRPr="00700975">
        <w:rPr>
          <w:sz w:val="28"/>
          <w:szCs w:val="28"/>
        </w:rPr>
        <w:t xml:space="preserve">нормы </w:t>
      </w:r>
      <w:r w:rsidR="003F1B21" w:rsidRPr="00700975">
        <w:rPr>
          <w:sz w:val="28"/>
          <w:szCs w:val="28"/>
        </w:rPr>
        <w:t xml:space="preserve">с учетом положений </w:t>
      </w:r>
      <w:hyperlink r:id="rId7" w:history="1">
        <w:r w:rsidR="003F1B21" w:rsidRPr="00700975">
          <w:rPr>
            <w:rStyle w:val="a3"/>
            <w:color w:val="auto"/>
            <w:sz w:val="28"/>
            <w:szCs w:val="28"/>
            <w:u w:val="none"/>
          </w:rPr>
          <w:t>пункта 5 Правил</w:t>
        </w:r>
      </w:hyperlink>
      <w:r w:rsidR="003F1B21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4F31F7E" w14:textId="66CB93C4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6. В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</w:p>
    <w:p w14:paraId="5300046A" w14:textId="4E42B748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7.На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</w:t>
      </w:r>
      <w:r w:rsidRPr="00700975">
        <w:rPr>
          <w:sz w:val="28"/>
          <w:szCs w:val="28"/>
        </w:rPr>
        <w:lastRenderedPageBreak/>
        <w:t xml:space="preserve">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42B625B6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P0050"/>
      <w:bookmarkEnd w:id="0"/>
      <w:r w:rsidRPr="00700975">
        <w:rPr>
          <w:sz w:val="28"/>
          <w:szCs w:val="28"/>
        </w:rPr>
        <w:t xml:space="preserve">а) 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60D1815F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P0053"/>
      <w:bookmarkEnd w:id="1"/>
      <w:r w:rsidRPr="00700975">
        <w:rPr>
          <w:sz w:val="28"/>
          <w:szCs w:val="28"/>
        </w:rPr>
        <w:t xml:space="preserve">б) составляются ведомости, в которых указываются сведения: </w:t>
      </w:r>
    </w:p>
    <w:p w14:paraId="605CF393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14:paraId="68F934FA" w14:textId="77777777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наличии (отсутствии) исполнительной документации. </w:t>
      </w:r>
    </w:p>
    <w:p w14:paraId="3B724E36" w14:textId="65C4A789" w:rsidR="003F1B21" w:rsidRPr="00700975" w:rsidRDefault="003F1B21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P005A"/>
      <w:bookmarkEnd w:id="2"/>
      <w:r w:rsidRPr="00700975">
        <w:rPr>
          <w:sz w:val="28"/>
          <w:szCs w:val="28"/>
        </w:rPr>
        <w:t xml:space="preserve">8.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14:paraId="72866E68" w14:textId="41DD3159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9. </w:t>
      </w:r>
      <w:r w:rsidR="00C40128" w:rsidRPr="00700975">
        <w:rPr>
          <w:rFonts w:ascii="Times New Roman" w:hAnsi="Times New Roman" w:cs="Times New Roman"/>
          <w:sz w:val="28"/>
          <w:szCs w:val="28"/>
        </w:rPr>
        <w:t>Застройщик (заказчик) в течение 10 календарных дней после принятия решения о консервации объекта уведомляет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14:paraId="6FABB1E9" w14:textId="0399A855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10. </w:t>
      </w:r>
      <w:r w:rsidR="00C40128" w:rsidRPr="00700975">
        <w:rPr>
          <w:rFonts w:ascii="Times New Roman" w:hAnsi="Times New Roman" w:cs="Times New Roman"/>
          <w:sz w:val="28"/>
          <w:szCs w:val="28"/>
        </w:rPr>
        <w:t>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14:paraId="4DD1F90E" w14:textId="2C829B9A" w:rsidR="003F1B21" w:rsidRPr="00700975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11. </w:t>
      </w:r>
      <w:r w:rsidR="00C40128" w:rsidRPr="00700975">
        <w:rPr>
          <w:sz w:val="28"/>
          <w:szCs w:val="28"/>
        </w:rPr>
        <w:t>В случае возобновления строительства (реконструкции) на ранее законсервированном объекте застройщик (заказчик) осуществляет, действия с</w:t>
      </w:r>
      <w:r w:rsidR="00771E78" w:rsidRPr="00700975">
        <w:rPr>
          <w:sz w:val="28"/>
          <w:szCs w:val="28"/>
        </w:rPr>
        <w:t xml:space="preserve">огласно </w:t>
      </w:r>
      <w:r w:rsidR="00C40128" w:rsidRPr="00700975">
        <w:rPr>
          <w:sz w:val="28"/>
          <w:szCs w:val="28"/>
        </w:rPr>
        <w:t xml:space="preserve">положений </w:t>
      </w:r>
      <w:hyperlink r:id="rId8" w:history="1">
        <w:r w:rsidR="00C40128" w:rsidRPr="00700975">
          <w:rPr>
            <w:rStyle w:val="a3"/>
            <w:color w:val="auto"/>
            <w:sz w:val="28"/>
            <w:szCs w:val="28"/>
            <w:u w:val="none"/>
          </w:rPr>
          <w:t>пункта 11 Правил</w:t>
        </w:r>
      </w:hyperlink>
      <w:r w:rsidR="00C40128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0A20B43" w14:textId="2103E0E9" w:rsidR="006573A7" w:rsidRPr="00700975" w:rsidRDefault="003F1B21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</w:t>
      </w:r>
      <w:r w:rsidR="00A21CDA" w:rsidRPr="00700975">
        <w:rPr>
          <w:sz w:val="28"/>
          <w:szCs w:val="28"/>
        </w:rPr>
        <w:t xml:space="preserve">12. </w:t>
      </w:r>
      <w:r w:rsidR="00C40128" w:rsidRPr="00700975">
        <w:rPr>
          <w:sz w:val="28"/>
          <w:szCs w:val="28"/>
        </w:rPr>
        <w:t xml:space="preserve">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</w:p>
    <w:p w14:paraId="04409A56" w14:textId="77777777" w:rsidR="006573A7" w:rsidRPr="00700975" w:rsidRDefault="006573A7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171AB" w14:textId="55B6B6CD" w:rsidR="00A21CDA" w:rsidRPr="00700975" w:rsidRDefault="006573A7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2.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Особенности принятия решения о консервации объекта муниципальной собственности муниципального </w:t>
      </w:r>
      <w:r w:rsidR="00700975" w:rsidRPr="00700975">
        <w:rPr>
          <w:rFonts w:ascii="Times New Roman" w:hAnsi="Times New Roman" w:cs="Times New Roman"/>
          <w:sz w:val="28"/>
          <w:szCs w:val="28"/>
        </w:rPr>
        <w:t>образования Лениногорского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501BBFCB" w14:textId="77777777" w:rsidR="00771E78" w:rsidRPr="00700975" w:rsidRDefault="00771E78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B5C7AA" w14:textId="669C5620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3</w:t>
      </w:r>
      <w:r w:rsidRPr="00700975">
        <w:rPr>
          <w:rFonts w:ascii="Times New Roman" w:hAnsi="Times New Roman" w:cs="Times New Roman"/>
          <w:sz w:val="28"/>
          <w:szCs w:val="28"/>
        </w:rPr>
        <w:t xml:space="preserve">. Решение о консервации объекта муниципальной собственности муниципального </w:t>
      </w:r>
      <w:r w:rsidR="00700975" w:rsidRPr="00700975">
        <w:rPr>
          <w:rFonts w:ascii="Times New Roman" w:hAnsi="Times New Roman" w:cs="Times New Roman"/>
          <w:sz w:val="28"/>
          <w:szCs w:val="28"/>
        </w:rPr>
        <w:t>образования Лениногорского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принимается в форме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>Исполнительного комитета Лениногорского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(далее – решение о консервации). </w:t>
      </w:r>
    </w:p>
    <w:p w14:paraId="101B4969" w14:textId="503327F5" w:rsidR="00A21CDA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4</w:t>
      </w:r>
      <w:r w:rsidRPr="00700975">
        <w:rPr>
          <w:rFonts w:ascii="Times New Roman" w:hAnsi="Times New Roman" w:cs="Times New Roman"/>
          <w:sz w:val="28"/>
          <w:szCs w:val="28"/>
        </w:rPr>
        <w:t xml:space="preserve">. Проект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>Исполнительного комитета Лениногорского муниципального района</w:t>
      </w:r>
      <w:r w:rsidRPr="00700975">
        <w:rPr>
          <w:rFonts w:ascii="Times New Roman" w:hAnsi="Times New Roman" w:cs="Times New Roman"/>
          <w:sz w:val="28"/>
          <w:szCs w:val="28"/>
        </w:rPr>
        <w:t xml:space="preserve">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14:paraId="6634ED50" w14:textId="2ED6245F" w:rsidR="005B230E" w:rsidRPr="00700975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 1</w:t>
      </w:r>
      <w:r w:rsidR="00C40128" w:rsidRPr="00700975">
        <w:rPr>
          <w:rFonts w:ascii="Times New Roman" w:hAnsi="Times New Roman" w:cs="Times New Roman"/>
          <w:sz w:val="28"/>
          <w:szCs w:val="28"/>
        </w:rPr>
        <w:t>5</w:t>
      </w:r>
      <w:r w:rsidRPr="00700975">
        <w:rPr>
          <w:rFonts w:ascii="Times New Roman" w:hAnsi="Times New Roman" w:cs="Times New Roman"/>
          <w:sz w:val="28"/>
          <w:szCs w:val="28"/>
        </w:rPr>
        <w:t xml:space="preserve">.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 </w:t>
      </w:r>
    </w:p>
    <w:p w14:paraId="1780F0BB" w14:textId="327E80CB" w:rsidR="005B230E" w:rsidRPr="00700975" w:rsidRDefault="005B230E" w:rsidP="00C40128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P009F"/>
      <w:bookmarkEnd w:id="3"/>
      <w:r w:rsidRPr="00700975">
        <w:rPr>
          <w:sz w:val="28"/>
          <w:szCs w:val="28"/>
        </w:rPr>
        <w:t>1</w:t>
      </w:r>
      <w:r w:rsidR="00C40128" w:rsidRPr="00700975">
        <w:rPr>
          <w:sz w:val="28"/>
          <w:szCs w:val="28"/>
        </w:rPr>
        <w:t>6</w:t>
      </w:r>
      <w:r w:rsidRPr="00700975">
        <w:rPr>
          <w:sz w:val="28"/>
          <w:szCs w:val="28"/>
        </w:rPr>
        <w:t xml:space="preserve">.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9" w:history="1">
        <w:r w:rsidRPr="00700975">
          <w:rPr>
            <w:rStyle w:val="a3"/>
            <w:color w:val="auto"/>
            <w:sz w:val="28"/>
            <w:szCs w:val="28"/>
            <w:u w:val="none"/>
          </w:rPr>
          <w:t>статьей 55_35 Градостроительного кодекса Российской Федерации</w:t>
        </w:r>
      </w:hyperlink>
      <w:r w:rsidRPr="00700975">
        <w:rPr>
          <w:sz w:val="28"/>
          <w:szCs w:val="28"/>
        </w:rPr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10" w:history="1">
        <w:r w:rsidRPr="00700975">
          <w:rPr>
            <w:rStyle w:val="a3"/>
            <w:color w:val="auto"/>
            <w:sz w:val="28"/>
            <w:szCs w:val="28"/>
            <w:u w:val="none"/>
          </w:rPr>
          <w:t>подпунктом "а" пункта 1 постановления Правительства Российской Федерации от 26 июля 2022 г.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</w:t>
        </w:r>
      </w:hyperlink>
      <w:r w:rsidRPr="00700975">
        <w:rPr>
          <w:sz w:val="28"/>
          <w:szCs w:val="28"/>
        </w:rPr>
        <w:t xml:space="preserve">. </w:t>
      </w:r>
    </w:p>
    <w:p w14:paraId="0A1EE4C6" w14:textId="5A04CA87" w:rsidR="005B230E" w:rsidRDefault="00A21CDA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 1</w:t>
      </w:r>
      <w:r w:rsidR="00C40128" w:rsidRPr="00700975">
        <w:rPr>
          <w:sz w:val="28"/>
          <w:szCs w:val="28"/>
        </w:rPr>
        <w:t>7</w:t>
      </w:r>
      <w:r w:rsidRPr="00700975">
        <w:rPr>
          <w:sz w:val="28"/>
          <w:szCs w:val="28"/>
        </w:rPr>
        <w:t xml:space="preserve">. </w:t>
      </w:r>
      <w:r w:rsidR="005B230E" w:rsidRPr="00700975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Лениногорского муниципального района, которым определяется в том числе источник </w:t>
      </w:r>
      <w:r w:rsidR="005B230E" w:rsidRPr="00700975">
        <w:rPr>
          <w:sz w:val="28"/>
          <w:szCs w:val="28"/>
        </w:rPr>
        <w:lastRenderedPageBreak/>
        <w:t xml:space="preserve">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11" w:history="1">
        <w:r w:rsidR="005B230E" w:rsidRPr="00700975">
          <w:rPr>
            <w:sz w:val="28"/>
            <w:szCs w:val="28"/>
          </w:rPr>
          <w:t>пункта 19</w:t>
        </w:r>
      </w:hyperlink>
      <w:r w:rsidR="005B230E" w:rsidRPr="00700975">
        <w:rPr>
          <w:sz w:val="28"/>
          <w:szCs w:val="28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04DA8799" w14:textId="77777777" w:rsidR="00700975" w:rsidRPr="00700975" w:rsidRDefault="00700975" w:rsidP="00C40128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E268009" w14:textId="0325BE5E" w:rsidR="00A21CDA" w:rsidRPr="00700975" w:rsidRDefault="00700975" w:rsidP="0070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A21CDA" w:rsidRPr="00700975" w:rsidSect="00700975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2F9C4" w14:textId="77777777" w:rsidR="00830A9A" w:rsidRDefault="00830A9A" w:rsidP="00700975">
      <w:pPr>
        <w:spacing w:after="0" w:line="240" w:lineRule="auto"/>
      </w:pPr>
      <w:r>
        <w:separator/>
      </w:r>
    </w:p>
  </w:endnote>
  <w:endnote w:type="continuationSeparator" w:id="0">
    <w:p w14:paraId="3F7FE1B3" w14:textId="77777777" w:rsidR="00830A9A" w:rsidRDefault="00830A9A" w:rsidP="007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1FAC" w14:textId="77777777" w:rsidR="00830A9A" w:rsidRDefault="00830A9A" w:rsidP="00700975">
      <w:pPr>
        <w:spacing w:after="0" w:line="240" w:lineRule="auto"/>
      </w:pPr>
      <w:r>
        <w:separator/>
      </w:r>
    </w:p>
  </w:footnote>
  <w:footnote w:type="continuationSeparator" w:id="0">
    <w:p w14:paraId="11E7AC78" w14:textId="77777777" w:rsidR="00830A9A" w:rsidRDefault="00830A9A" w:rsidP="0070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956882"/>
      <w:docPartObj>
        <w:docPartGallery w:val="Page Numbers (Top of Page)"/>
        <w:docPartUnique/>
      </w:docPartObj>
    </w:sdtPr>
    <w:sdtEndPr/>
    <w:sdtContent>
      <w:p w14:paraId="3C74276B" w14:textId="0DFF1E80" w:rsidR="00700975" w:rsidRDefault="00700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6D066" w14:textId="77777777" w:rsidR="00700975" w:rsidRDefault="00700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FA"/>
    <w:rsid w:val="001C0B8F"/>
    <w:rsid w:val="00210F1C"/>
    <w:rsid w:val="00301958"/>
    <w:rsid w:val="003466CB"/>
    <w:rsid w:val="003A7440"/>
    <w:rsid w:val="003F1B21"/>
    <w:rsid w:val="004559FA"/>
    <w:rsid w:val="004D2E19"/>
    <w:rsid w:val="005B230E"/>
    <w:rsid w:val="006573A7"/>
    <w:rsid w:val="00700975"/>
    <w:rsid w:val="00734EC6"/>
    <w:rsid w:val="00771E78"/>
    <w:rsid w:val="00830A9A"/>
    <w:rsid w:val="009552DF"/>
    <w:rsid w:val="00A21CDA"/>
    <w:rsid w:val="00AF6E3A"/>
    <w:rsid w:val="00C40128"/>
    <w:rsid w:val="00C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064"/>
  <w15:chartTrackingRefBased/>
  <w15:docId w15:val="{900B5B5E-3EA9-4AAF-A32F-E160B83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975"/>
  </w:style>
  <w:style w:type="paragraph" w:styleId="a6">
    <w:name w:val="footer"/>
    <w:basedOn w:val="a"/>
    <w:link w:val="a7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2964040&amp;mark=000000000000000000000000000000000000000000000000007DC0K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1312964040&amp;mark=000000000000000000000000000000000000000000000000007DC0K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login.consultant.ru/link/?req=doc&amp;base=LAW&amp;n=506758&amp;dst=100053" TargetMode="External"/><Relationship Id="rId5" Type="http://schemas.openxmlformats.org/officeDocument/2006/relationships/endnotes" Target="endnotes.xml"/><Relationship Id="rId10" Type="http://schemas.openxmlformats.org/officeDocument/2006/relationships/hyperlink" Target="kodeks://link/d?nd=351303779&amp;mark=000000000000000000000000000000000000000000000000007DK0KA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901919338&amp;mark=00000000000000000000000000000000000000000000000000DGG0Q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dcterms:created xsi:type="dcterms:W3CDTF">2025-09-30T06:59:00Z</dcterms:created>
  <dcterms:modified xsi:type="dcterms:W3CDTF">2025-10-02T11:42:00Z</dcterms:modified>
</cp:coreProperties>
</file>