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019B" w14:textId="77777777" w:rsidR="002A417D" w:rsidRPr="00C54916" w:rsidRDefault="002A417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4916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1EAC6B3B" w14:textId="77777777" w:rsidR="002A417D" w:rsidRPr="00C54916" w:rsidRDefault="002A417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9A7AB1" w14:textId="77777777" w:rsidR="002A417D" w:rsidRPr="00C54916" w:rsidRDefault="002A417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61C459" w14:textId="56D153DA" w:rsidR="002A417D" w:rsidRPr="00C54916" w:rsidRDefault="002A417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4916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A32460" w:rsidRPr="00C54916">
        <w:rPr>
          <w:rFonts w:ascii="Times New Roman" w:eastAsia="Calibri" w:hAnsi="Times New Roman" w:cs="Times New Roman"/>
          <w:sz w:val="28"/>
          <w:szCs w:val="28"/>
        </w:rPr>
        <w:t>27</w:t>
      </w:r>
      <w:r w:rsidR="00C54916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2DB66153" w14:textId="77777777" w:rsidR="002A417D" w:rsidRPr="00C54916" w:rsidRDefault="002A417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C08292" w14:textId="77777777" w:rsidR="002A417D" w:rsidRPr="00C54916" w:rsidRDefault="002A417D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5DF794" w14:textId="60BF86DE" w:rsidR="002A417D" w:rsidRPr="00C54916" w:rsidRDefault="002A417D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49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A32460" w:rsidRPr="00C54916">
        <w:rPr>
          <w:rFonts w:ascii="Times New Roman" w:eastAsia="Calibri" w:hAnsi="Times New Roman" w:cs="Times New Roman"/>
          <w:sz w:val="28"/>
          <w:szCs w:val="28"/>
        </w:rPr>
        <w:t>1</w:t>
      </w:r>
      <w:r w:rsidR="00C54916">
        <w:rPr>
          <w:rFonts w:ascii="Times New Roman" w:eastAsia="Calibri" w:hAnsi="Times New Roman" w:cs="Times New Roman"/>
          <w:sz w:val="28"/>
          <w:szCs w:val="28"/>
        </w:rPr>
        <w:t>7</w:t>
      </w:r>
      <w:r w:rsidRPr="00C5491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32460" w:rsidRPr="00C54916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C5491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C54916">
        <w:rPr>
          <w:rFonts w:ascii="Times New Roman" w:hAnsi="Times New Roman" w:cs="Times New Roman"/>
          <w:sz w:val="28"/>
          <w:szCs w:val="28"/>
        </w:rPr>
        <w:t>5</w:t>
      </w:r>
      <w:r w:rsidRPr="00C54916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1429D29A" w14:textId="2C884A4B" w:rsidR="002A417D" w:rsidRPr="00C54916" w:rsidRDefault="002A417D" w:rsidP="003E3421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0396EE4D" w14:textId="5040A549" w:rsidR="002A417D" w:rsidRPr="00A32460" w:rsidRDefault="002A417D" w:rsidP="003E3421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5B11CCE4" w14:textId="77777777" w:rsidR="002A417D" w:rsidRDefault="002A417D" w:rsidP="002A417D">
      <w:pPr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5CB100B4" w14:textId="77777777" w:rsidR="002A417D" w:rsidRDefault="002A417D" w:rsidP="002A417D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4DFDEFF1" w14:textId="0BC0E861" w:rsidR="003E3421" w:rsidRPr="003E3421" w:rsidRDefault="003E3421" w:rsidP="007F1FF4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3E3421">
        <w:rPr>
          <w:rFonts w:ascii="Times New Roman" w:hAnsi="Times New Roman" w:cs="Times New Roman"/>
          <w:sz w:val="28"/>
          <w:szCs w:val="28"/>
        </w:rPr>
        <w:t>Об утверждении</w:t>
      </w:r>
      <w:r w:rsidR="000D558D">
        <w:rPr>
          <w:rFonts w:ascii="Times New Roman" w:hAnsi="Times New Roman" w:cs="Times New Roman"/>
          <w:sz w:val="28"/>
          <w:szCs w:val="28"/>
        </w:rPr>
        <w:t xml:space="preserve"> </w:t>
      </w:r>
      <w:r w:rsidR="002A417D">
        <w:rPr>
          <w:rFonts w:ascii="Times New Roman" w:hAnsi="Times New Roman" w:cs="Times New Roman"/>
          <w:sz w:val="28"/>
          <w:szCs w:val="28"/>
        </w:rPr>
        <w:t>П</w:t>
      </w:r>
      <w:r w:rsidR="000D558D">
        <w:rPr>
          <w:rFonts w:ascii="Times New Roman" w:hAnsi="Times New Roman" w:cs="Times New Roman"/>
          <w:sz w:val="28"/>
          <w:szCs w:val="28"/>
        </w:rPr>
        <w:t>еречня</w:t>
      </w:r>
      <w:r w:rsidRPr="003E3421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значения, </w:t>
      </w:r>
      <w:r w:rsidRPr="003E3421">
        <w:rPr>
          <w:rFonts w:ascii="Times New Roman" w:hAnsi="Times New Roman" w:cs="Times New Roman"/>
          <w:bCs/>
          <w:sz w:val="28"/>
          <w:szCs w:val="28"/>
        </w:rPr>
        <w:t xml:space="preserve">находящихся </w:t>
      </w:r>
      <w:r w:rsidR="00781703" w:rsidRPr="0078170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вне границ населенных пунктов</w:t>
      </w:r>
      <w:r w:rsidR="007817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границах </w:t>
      </w:r>
      <w:r w:rsidRPr="003E3421">
        <w:rPr>
          <w:rFonts w:ascii="Times New Roman" w:hAnsi="Times New Roman" w:cs="Times New Roman"/>
          <w:bCs/>
          <w:sz w:val="28"/>
          <w:szCs w:val="28"/>
        </w:rPr>
        <w:t>территории Лениногорского муниципального района Республики Татарстан</w:t>
      </w:r>
    </w:p>
    <w:p w14:paraId="21EADE3F" w14:textId="77777777" w:rsidR="003E3421" w:rsidRDefault="003E3421" w:rsidP="002A417D">
      <w:pPr>
        <w:spacing w:after="0" w:line="240" w:lineRule="auto"/>
      </w:pPr>
    </w:p>
    <w:p w14:paraId="4A5CEDBA" w14:textId="7F4BEA61" w:rsidR="003E3421" w:rsidRPr="003E3421" w:rsidRDefault="003E3421" w:rsidP="00A32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42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0D558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E3421">
        <w:rPr>
          <w:rFonts w:ascii="Times New Roman" w:hAnsi="Times New Roman" w:cs="Times New Roman"/>
          <w:sz w:val="28"/>
          <w:szCs w:val="28"/>
        </w:rPr>
        <w:t xml:space="preserve"> </w:t>
      </w:r>
      <w:r w:rsidR="002A417D">
        <w:rPr>
          <w:rFonts w:ascii="Times New Roman" w:hAnsi="Times New Roman" w:cs="Times New Roman"/>
          <w:sz w:val="28"/>
          <w:szCs w:val="28"/>
        </w:rPr>
        <w:t xml:space="preserve">от 08.11.2007 №257-ФЗ (ред. от 26.12.2024) </w:t>
      </w:r>
      <w:r w:rsidRPr="003E3421">
        <w:rPr>
          <w:rFonts w:ascii="Times New Roman" w:hAnsi="Times New Roman" w:cs="Times New Roman"/>
          <w:sz w:val="28"/>
          <w:szCs w:val="28"/>
        </w:rPr>
        <w:t xml:space="preserve">"Об автомобильных дорогах и о </w:t>
      </w:r>
      <w:r w:rsidRPr="00A32460">
        <w:rPr>
          <w:rFonts w:ascii="Times New Roman" w:hAnsi="Times New Roman" w:cs="Times New Roman"/>
          <w:sz w:val="28"/>
          <w:szCs w:val="28"/>
        </w:rPr>
        <w:t>дорожной деятельности в Российской Федерации и о внесении изменений в отдельные законодательные акты Российской Федерации"</w:t>
      </w:r>
      <w:r w:rsidR="00781703" w:rsidRPr="00A32460">
        <w:rPr>
          <w:rFonts w:ascii="Times New Roman" w:hAnsi="Times New Roman" w:cs="Times New Roman"/>
          <w:sz w:val="28"/>
          <w:szCs w:val="28"/>
        </w:rPr>
        <w:t xml:space="preserve">, руководствуясь пп.5 ч.1 ст.15 </w:t>
      </w:r>
      <w:r w:rsidR="00781703" w:rsidRPr="00A324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Федерального закона от 06.10.2003 N 131-ФЗ (ред. от 13.12.2024) "Об общих принципах организации местного самоуправления в Российской Федерации",</w:t>
      </w:r>
      <w:r w:rsidR="00FB66DD" w:rsidRPr="00A324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результатам инвентаризации</w:t>
      </w:r>
      <w:r w:rsidR="00EB5BBD" w:rsidRPr="00A324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781703" w:rsidRPr="00A324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32460">
        <w:rPr>
          <w:rFonts w:ascii="Times New Roman" w:hAnsi="Times New Roman" w:cs="Times New Roman"/>
          <w:sz w:val="28"/>
          <w:szCs w:val="28"/>
        </w:rPr>
        <w:t>Исполнительный комитет муниципального</w:t>
      </w:r>
      <w:r w:rsidRPr="003E3421">
        <w:rPr>
          <w:rFonts w:ascii="Times New Roman" w:hAnsi="Times New Roman" w:cs="Times New Roman"/>
          <w:sz w:val="28"/>
          <w:szCs w:val="28"/>
        </w:rPr>
        <w:t xml:space="preserve"> образования «Лениногорский муниципальный район» </w:t>
      </w:r>
      <w:r w:rsidR="00A32460" w:rsidRPr="003E3421">
        <w:rPr>
          <w:rFonts w:ascii="Times New Roman" w:hAnsi="Times New Roman" w:cs="Times New Roman"/>
          <w:sz w:val="28"/>
          <w:szCs w:val="28"/>
        </w:rPr>
        <w:t>ПОСТАНОВЛЯЕТ</w:t>
      </w:r>
      <w:r w:rsidRPr="003E3421">
        <w:rPr>
          <w:rFonts w:ascii="Times New Roman" w:hAnsi="Times New Roman" w:cs="Times New Roman"/>
          <w:sz w:val="28"/>
          <w:szCs w:val="28"/>
        </w:rPr>
        <w:t>:</w:t>
      </w:r>
    </w:p>
    <w:p w14:paraId="6A18E66A" w14:textId="2DC468D5" w:rsidR="003E3421" w:rsidRPr="003E3421" w:rsidRDefault="003E3421" w:rsidP="00A324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E3421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70" w:tooltip="ПЕРЕЧЕНЬ" w:history="1">
        <w:r w:rsidR="002A417D">
          <w:rPr>
            <w:rFonts w:ascii="Times New Roman" w:hAnsi="Times New Roman" w:cs="Times New Roman"/>
            <w:sz w:val="28"/>
            <w:szCs w:val="28"/>
          </w:rPr>
          <w:t>П</w:t>
        </w:r>
        <w:r w:rsidRPr="000D558D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3E3421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значения, </w:t>
      </w:r>
      <w:r w:rsidRPr="003E3421">
        <w:rPr>
          <w:rFonts w:ascii="Times New Roman" w:hAnsi="Times New Roman" w:cs="Times New Roman"/>
          <w:bCs/>
          <w:sz w:val="28"/>
          <w:szCs w:val="28"/>
        </w:rPr>
        <w:t xml:space="preserve">находящихся </w:t>
      </w:r>
      <w:r w:rsidR="00781703" w:rsidRPr="0078170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вне границ населенных пунктов</w:t>
      </w:r>
      <w:r w:rsidR="007817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границах </w:t>
      </w:r>
      <w:r w:rsidRPr="003E3421">
        <w:rPr>
          <w:rFonts w:ascii="Times New Roman" w:hAnsi="Times New Roman" w:cs="Times New Roman"/>
          <w:bCs/>
          <w:sz w:val="28"/>
          <w:szCs w:val="28"/>
        </w:rPr>
        <w:t>территории Лениногорского муниципального района Республики Татарстан</w:t>
      </w:r>
      <w:r w:rsidRPr="003E342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32460">
        <w:rPr>
          <w:rFonts w:ascii="Times New Roman" w:hAnsi="Times New Roman" w:cs="Times New Roman"/>
          <w:sz w:val="28"/>
          <w:szCs w:val="28"/>
        </w:rPr>
        <w:t>П</w:t>
      </w:r>
      <w:r w:rsidRPr="003E3421">
        <w:rPr>
          <w:rFonts w:ascii="Times New Roman" w:hAnsi="Times New Roman" w:cs="Times New Roman"/>
          <w:sz w:val="28"/>
          <w:szCs w:val="28"/>
        </w:rPr>
        <w:t>еречень).</w:t>
      </w:r>
    </w:p>
    <w:p w14:paraId="584C5549" w14:textId="38117FF2" w:rsidR="003E3421" w:rsidRPr="000D558D" w:rsidRDefault="003E3421" w:rsidP="00A324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421">
        <w:rPr>
          <w:rFonts w:ascii="Times New Roman" w:hAnsi="Times New Roman" w:cs="Times New Roman"/>
          <w:sz w:val="28"/>
          <w:szCs w:val="28"/>
        </w:rPr>
        <w:t>2.До 30 апреля 2025 г</w:t>
      </w:r>
      <w:r w:rsidR="00A32460">
        <w:rPr>
          <w:rFonts w:ascii="Times New Roman" w:hAnsi="Times New Roman" w:cs="Times New Roman"/>
          <w:sz w:val="28"/>
          <w:szCs w:val="28"/>
        </w:rPr>
        <w:t xml:space="preserve">ода </w:t>
      </w:r>
      <w:r w:rsidRPr="003E3421">
        <w:rPr>
          <w:rFonts w:ascii="Times New Roman" w:hAnsi="Times New Roman" w:cs="Times New Roman"/>
          <w:sz w:val="28"/>
          <w:szCs w:val="28"/>
        </w:rPr>
        <w:t>завершить проведение в установленном порядке мероприятий, связанных с внесением в реестр муниципального имущества и Единый государственный реестр прав на недвижимое имущество и сделок с ним в части наименований автомобильных дорог общего пользования местного значения</w:t>
      </w:r>
      <w:r w:rsidRPr="003E3421">
        <w:rPr>
          <w:rFonts w:ascii="Times New Roman" w:hAnsi="Times New Roman" w:cs="Times New Roman"/>
          <w:bCs/>
          <w:sz w:val="28"/>
          <w:szCs w:val="28"/>
        </w:rPr>
        <w:t xml:space="preserve"> находящихся </w:t>
      </w:r>
      <w:r w:rsidR="00781703" w:rsidRPr="0078170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вне границ населенных пунктов</w:t>
      </w:r>
      <w:r w:rsidR="007817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границах</w:t>
      </w:r>
      <w:r w:rsidRPr="003E3421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A32460">
        <w:rPr>
          <w:rFonts w:ascii="Times New Roman" w:hAnsi="Times New Roman" w:cs="Times New Roman"/>
          <w:bCs/>
          <w:sz w:val="28"/>
          <w:szCs w:val="28"/>
        </w:rPr>
        <w:t>и</w:t>
      </w:r>
      <w:r w:rsidRPr="003E3421">
        <w:rPr>
          <w:rFonts w:ascii="Times New Roman" w:hAnsi="Times New Roman" w:cs="Times New Roman"/>
          <w:bCs/>
          <w:sz w:val="28"/>
          <w:szCs w:val="28"/>
        </w:rPr>
        <w:t xml:space="preserve"> Лениногорского муниципального района Республики Татарстан</w:t>
      </w:r>
      <w:r w:rsidRPr="003E3421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Par70" w:tooltip="ПЕРЕЧЕНЬ" w:history="1">
        <w:r w:rsidR="00A32460">
          <w:rPr>
            <w:rFonts w:ascii="Times New Roman" w:hAnsi="Times New Roman" w:cs="Times New Roman"/>
            <w:sz w:val="28"/>
            <w:szCs w:val="28"/>
          </w:rPr>
          <w:t>П</w:t>
        </w:r>
        <w:r w:rsidRPr="000D558D">
          <w:rPr>
            <w:rFonts w:ascii="Times New Roman" w:hAnsi="Times New Roman" w:cs="Times New Roman"/>
            <w:sz w:val="28"/>
            <w:szCs w:val="28"/>
          </w:rPr>
          <w:t>еречнем</w:t>
        </w:r>
      </w:hyperlink>
      <w:r w:rsidRPr="000D558D">
        <w:rPr>
          <w:rFonts w:ascii="Times New Roman" w:hAnsi="Times New Roman" w:cs="Times New Roman"/>
          <w:sz w:val="28"/>
          <w:szCs w:val="28"/>
        </w:rPr>
        <w:t>.</w:t>
      </w:r>
    </w:p>
    <w:p w14:paraId="0370B720" w14:textId="0171F4C6" w:rsidR="00684E18" w:rsidRDefault="00684E18" w:rsidP="00A3246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E18">
        <w:rPr>
          <w:sz w:val="28"/>
          <w:szCs w:val="28"/>
        </w:rPr>
        <w:t xml:space="preserve">3.Опубликовать настоящее </w:t>
      </w:r>
      <w:r w:rsidR="00A32460">
        <w:rPr>
          <w:sz w:val="28"/>
          <w:szCs w:val="28"/>
        </w:rPr>
        <w:t>п</w:t>
      </w:r>
      <w:r w:rsidRPr="00684E18">
        <w:rPr>
          <w:sz w:val="28"/>
          <w:szCs w:val="28"/>
        </w:rPr>
        <w:t xml:space="preserve">остановление на официальном портале правовой информации Республики Татарстан и на официальном сайте Лениногорского </w:t>
      </w:r>
      <w:r w:rsidRPr="00684E18">
        <w:rPr>
          <w:rStyle w:val="match"/>
          <w:sz w:val="28"/>
          <w:szCs w:val="28"/>
        </w:rPr>
        <w:t>муниципального</w:t>
      </w:r>
      <w:r w:rsidRPr="00684E18">
        <w:rPr>
          <w:sz w:val="28"/>
          <w:szCs w:val="28"/>
        </w:rPr>
        <w:t xml:space="preserve"> района по адресу: </w:t>
      </w:r>
      <w:hyperlink r:id="rId6" w:history="1">
        <w:r w:rsidRPr="00A32460">
          <w:rPr>
            <w:rStyle w:val="a4"/>
            <w:color w:val="auto"/>
            <w:sz w:val="28"/>
            <w:szCs w:val="28"/>
            <w:u w:val="none"/>
          </w:rPr>
          <w:t>http://</w:t>
        </w:r>
        <w:proofErr w:type="spellStart"/>
        <w:r w:rsidRPr="00A32460">
          <w:rPr>
            <w:rStyle w:val="a4"/>
            <w:color w:val="auto"/>
            <w:sz w:val="28"/>
            <w:szCs w:val="28"/>
            <w:u w:val="none"/>
            <w:lang w:val="en-US"/>
          </w:rPr>
          <w:t>Leninogorsk</w:t>
        </w:r>
        <w:proofErr w:type="spellEnd"/>
        <w:r w:rsidRPr="00A32460">
          <w:rPr>
            <w:rStyle w:val="a4"/>
            <w:color w:val="auto"/>
            <w:sz w:val="28"/>
            <w:szCs w:val="28"/>
            <w:u w:val="none"/>
          </w:rPr>
          <w:t>.tatarstan.ru/</w:t>
        </w:r>
      </w:hyperlink>
      <w:r w:rsidR="00A32460">
        <w:rPr>
          <w:rStyle w:val="a4"/>
          <w:color w:val="auto"/>
          <w:sz w:val="28"/>
          <w:szCs w:val="28"/>
          <w:u w:val="none"/>
        </w:rPr>
        <w:t>.</w:t>
      </w:r>
    </w:p>
    <w:p w14:paraId="7EA0F4F0" w14:textId="156A4436" w:rsidR="00684E18" w:rsidRPr="000D558D" w:rsidRDefault="00684E18" w:rsidP="00A3246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E18">
        <w:rPr>
          <w:sz w:val="28"/>
          <w:szCs w:val="28"/>
        </w:rPr>
        <w:t>4</w:t>
      </w:r>
      <w:r>
        <w:rPr>
          <w:sz w:val="28"/>
          <w:szCs w:val="28"/>
        </w:rPr>
        <w:t xml:space="preserve">.Контроль за исполнением настоящего </w:t>
      </w:r>
      <w:r w:rsidR="007F1FF4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 заместителя руководителя Исполнительного комитета муниципального </w:t>
      </w:r>
      <w:r>
        <w:rPr>
          <w:sz w:val="28"/>
          <w:szCs w:val="28"/>
        </w:rPr>
        <w:lastRenderedPageBreak/>
        <w:t>образования «Лениногорский муниципальный район» по инфраструктурному развитию.</w:t>
      </w:r>
    </w:p>
    <w:p w14:paraId="1AD44B9B" w14:textId="77777777" w:rsidR="00A32460" w:rsidRDefault="00A32460" w:rsidP="00A32460">
      <w:pPr>
        <w:pStyle w:val="formattext"/>
        <w:jc w:val="both"/>
        <w:rPr>
          <w:sz w:val="28"/>
          <w:szCs w:val="28"/>
        </w:rPr>
      </w:pPr>
    </w:p>
    <w:p w14:paraId="7FE1A43A" w14:textId="349A3447" w:rsidR="00684E18" w:rsidRPr="00A32460" w:rsidRDefault="00A32460" w:rsidP="00A32460">
      <w:pPr>
        <w:pStyle w:val="formattext"/>
        <w:jc w:val="both"/>
        <w:rPr>
          <w:sz w:val="28"/>
          <w:szCs w:val="28"/>
        </w:rPr>
      </w:pPr>
      <w:r w:rsidRPr="00A32460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="00684E18" w:rsidRPr="00A32460">
        <w:rPr>
          <w:sz w:val="28"/>
          <w:szCs w:val="28"/>
        </w:rPr>
        <w:t>М.Н.</w:t>
      </w:r>
      <w:r w:rsidRPr="00A32460">
        <w:rPr>
          <w:sz w:val="28"/>
          <w:szCs w:val="28"/>
        </w:rPr>
        <w:t xml:space="preserve"> </w:t>
      </w:r>
      <w:r w:rsidR="00684E18" w:rsidRPr="00A32460">
        <w:rPr>
          <w:sz w:val="28"/>
          <w:szCs w:val="28"/>
        </w:rPr>
        <w:t>Гирфанов</w:t>
      </w:r>
    </w:p>
    <w:p w14:paraId="0FAA3338" w14:textId="77777777" w:rsidR="00A32460" w:rsidRDefault="00A32460" w:rsidP="000D558D">
      <w:pPr>
        <w:pStyle w:val="formattext"/>
        <w:spacing w:line="240" w:lineRule="atLeast"/>
      </w:pPr>
    </w:p>
    <w:p w14:paraId="1388DB79" w14:textId="77777777" w:rsidR="00A32460" w:rsidRDefault="00A32460" w:rsidP="000D558D">
      <w:pPr>
        <w:pStyle w:val="formattext"/>
        <w:spacing w:line="240" w:lineRule="atLeast"/>
      </w:pPr>
    </w:p>
    <w:p w14:paraId="61C2C51C" w14:textId="0F7B9827" w:rsidR="000D558D" w:rsidRDefault="000D558D" w:rsidP="00A32460">
      <w:pPr>
        <w:pStyle w:val="formattext"/>
        <w:spacing w:before="0" w:beforeAutospacing="0" w:after="0" w:afterAutospacing="0" w:line="240" w:lineRule="atLeast"/>
      </w:pPr>
      <w:r>
        <w:t>М.Г. Якупов</w:t>
      </w:r>
    </w:p>
    <w:p w14:paraId="5EE37AE7" w14:textId="77777777" w:rsidR="00A32460" w:rsidRDefault="000D558D" w:rsidP="00A32460">
      <w:pPr>
        <w:pStyle w:val="formattext"/>
        <w:spacing w:before="0" w:beforeAutospacing="0" w:after="0" w:afterAutospacing="0" w:line="240" w:lineRule="atLeast"/>
        <w:sectPr w:rsidR="00A32460" w:rsidSect="002A417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t>5-15-41</w:t>
      </w:r>
    </w:p>
    <w:p w14:paraId="036507EB" w14:textId="2E58B61E" w:rsidR="00A32460" w:rsidRPr="00FE0792" w:rsidRDefault="00A32460" w:rsidP="00A32460">
      <w:pPr>
        <w:spacing w:after="0" w:line="240" w:lineRule="auto"/>
        <w:ind w:left="10915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55ED81AF" w14:textId="77777777" w:rsidR="00A32460" w:rsidRPr="00FE0792" w:rsidRDefault="00A32460" w:rsidP="00A32460">
      <w:pPr>
        <w:spacing w:after="0" w:line="240" w:lineRule="auto"/>
        <w:ind w:left="10915"/>
        <w:jc w:val="center"/>
        <w:rPr>
          <w:rFonts w:ascii="Times New Roman" w:hAnsi="Times New Roman"/>
          <w:sz w:val="24"/>
          <w:szCs w:val="24"/>
        </w:rPr>
      </w:pPr>
    </w:p>
    <w:p w14:paraId="13950313" w14:textId="77777777" w:rsidR="00A32460" w:rsidRPr="00FE0792" w:rsidRDefault="00A32460" w:rsidP="00A32460">
      <w:pPr>
        <w:spacing w:after="0" w:line="240" w:lineRule="auto"/>
        <w:ind w:left="10915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FE0792">
        <w:rPr>
          <w:rFonts w:ascii="Times New Roman" w:hAnsi="Times New Roman"/>
          <w:sz w:val="24"/>
          <w:szCs w:val="24"/>
        </w:rPr>
        <w:t xml:space="preserve"> район»</w:t>
      </w:r>
    </w:p>
    <w:p w14:paraId="56A3A3FA" w14:textId="77777777" w:rsidR="00A32460" w:rsidRPr="00FE0792" w:rsidRDefault="00A32460" w:rsidP="00A32460">
      <w:pPr>
        <w:spacing w:after="0" w:line="240" w:lineRule="auto"/>
        <w:ind w:left="10915"/>
        <w:jc w:val="both"/>
        <w:rPr>
          <w:rFonts w:ascii="Times New Roman" w:hAnsi="Times New Roman"/>
          <w:sz w:val="24"/>
          <w:szCs w:val="24"/>
        </w:rPr>
      </w:pPr>
    </w:p>
    <w:p w14:paraId="5ED690E0" w14:textId="60169626" w:rsidR="00A32460" w:rsidRPr="00FE0792" w:rsidRDefault="00A32460" w:rsidP="00A32460">
      <w:pPr>
        <w:spacing w:after="0" w:line="240" w:lineRule="auto"/>
        <w:ind w:left="10915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</w:t>
      </w:r>
      <w:r w:rsidR="00C54916">
        <w:rPr>
          <w:rFonts w:ascii="Times New Roman" w:hAnsi="Times New Roman"/>
          <w:sz w:val="24"/>
          <w:szCs w:val="24"/>
        </w:rPr>
        <w:t>7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27</w:t>
      </w:r>
      <w:r w:rsidR="00C54916">
        <w:rPr>
          <w:rFonts w:ascii="Times New Roman" w:hAnsi="Times New Roman"/>
          <w:sz w:val="24"/>
          <w:szCs w:val="24"/>
        </w:rPr>
        <w:t>4</w:t>
      </w:r>
    </w:p>
    <w:p w14:paraId="032F7AFA" w14:textId="77777777" w:rsidR="00A32460" w:rsidRPr="00A32460" w:rsidRDefault="00A32460" w:rsidP="00A32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27528" w14:textId="77777777" w:rsidR="00A32460" w:rsidRDefault="00A32460" w:rsidP="00A3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4C5C5F67" w14:textId="77777777" w:rsidR="00A32460" w:rsidRDefault="00A32460" w:rsidP="00A3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24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межпоселенческих</w:t>
      </w:r>
      <w:proofErr w:type="spellEnd"/>
      <w:r w:rsidRPr="00A3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дорог, расположенных на территории </w:t>
      </w:r>
    </w:p>
    <w:p w14:paraId="4F8D7E2B" w14:textId="05A2A9E5" w:rsidR="00A32460" w:rsidRPr="00A32460" w:rsidRDefault="00A32460" w:rsidP="00A3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24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муниципального района Республики Татарстан</w:t>
      </w:r>
    </w:p>
    <w:p w14:paraId="022E1E0E" w14:textId="77777777" w:rsidR="00A32460" w:rsidRPr="00A32460" w:rsidRDefault="00A32460" w:rsidP="00A324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3"/>
        <w:gridCol w:w="1920"/>
        <w:gridCol w:w="2550"/>
        <w:gridCol w:w="2086"/>
        <w:gridCol w:w="850"/>
        <w:gridCol w:w="992"/>
        <w:gridCol w:w="1276"/>
        <w:gridCol w:w="992"/>
        <w:gridCol w:w="1134"/>
        <w:gridCol w:w="993"/>
        <w:gridCol w:w="992"/>
        <w:gridCol w:w="1134"/>
      </w:tblGrid>
      <w:tr w:rsidR="00A32460" w:rsidRPr="00A32460" w14:paraId="19D7FA47" w14:textId="77777777" w:rsidTr="00A32460">
        <w:trPr>
          <w:trHeight w:val="36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AED1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965674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Инвентарный и кадастровый номер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7868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и характеристика объекта   </w:t>
            </w:r>
            <w:proofErr w:type="gram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 покрытия дорожного полотна и пр.)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3B069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F77F23F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дороги</w:t>
            </w:r>
          </w:p>
          <w:p w14:paraId="7795213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F2936D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2AB97D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протяженность дорожного полотна (м.)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1ADE4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Ширина дорожного полотна (м.)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CD4864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ввода (приобретения)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F09EF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Первоначально-восстановительная стоимость, руб.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D4FD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Износ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53CC79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Остаточная стоимость, руб.</w:t>
            </w:r>
          </w:p>
        </w:tc>
      </w:tr>
      <w:tr w:rsidR="00A32460" w:rsidRPr="00A32460" w14:paraId="42FC932C" w14:textId="77777777" w:rsidTr="00A32460">
        <w:trPr>
          <w:trHeight w:val="221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31BD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DF20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A2B2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58DB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D3BB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F5E50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1F170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2F60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5FF9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B517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00D5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BE2D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2460" w:rsidRPr="00A32460" w14:paraId="510F0924" w14:textId="77777777" w:rsidTr="00A32460">
        <w:trPr>
          <w:trHeight w:val="54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DC1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62A3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C4E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D863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0FF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C4A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5A64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5226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2889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A77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9A3F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35D6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32460" w:rsidRPr="00A32460" w14:paraId="561C4855" w14:textId="77777777" w:rsidTr="00A32460">
        <w:trPr>
          <w:trHeight w:val="3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7EF9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E895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C5299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Подъездная дорога к д. Сергеевка, щебень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B9C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региональной а/д Зай Каратай-Алешкино-Сергеевка до с. Сергеевка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A0833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69D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0,38</w:t>
            </w:r>
          </w:p>
          <w:p w14:paraId="267D2FE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59A7" w14:textId="77777777" w:rsidR="00A32460" w:rsidRPr="00A32460" w:rsidRDefault="00A32460" w:rsidP="00A324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  <w:p w14:paraId="0E5614C4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666B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C7B9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AEE8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DA7A7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5A01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2B7E04DC" w14:textId="77777777" w:rsidTr="00A32460">
        <w:trPr>
          <w:trHeight w:val="3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CFE1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ACE6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3DC4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Подъездная дорога к с.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Кузайкино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асфальт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73C7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региональной а/д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Ромашкино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Куакбаш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-каркали до с.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Кузайкино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17228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52B4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  <w:p w14:paraId="7412ABF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F8A2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8BB0BB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FD9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58E73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A567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08CF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29D01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0EE0D3B2" w14:textId="77777777" w:rsidTr="00A32460">
        <w:trPr>
          <w:trHeight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2911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D2D0A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DDD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Подъездная дорога к п.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Новочершилинский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асфальт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F2E5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региональной а/д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Альметевск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-Лениногорск до п.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Новочершилинский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4163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591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B74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C6B0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1985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90CE1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FDD64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D346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F01B3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706BB646" w14:textId="77777777" w:rsidTr="00A32460">
        <w:trPr>
          <w:trHeight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18D3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33A3B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D2A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Подъездная дорога к п.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Валеевский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асфальт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6B97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региональной а/д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Альметевск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-Лениногорск до п.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Валеевский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586B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F58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  <w:p w14:paraId="56CE5B9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B988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11,25</w:t>
            </w:r>
          </w:p>
          <w:p w14:paraId="7D3643A2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9597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1995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07F85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8FDF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3AEBF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389D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2E354D9C" w14:textId="77777777" w:rsidTr="00A32460">
        <w:trPr>
          <w:trHeight w:val="3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8BF8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A2B5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8A5BD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Подъездная дорога к д.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Горкино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щебень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B0F0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п.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Новочершилинский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Горкино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CCDA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9DAA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512461E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D20D" w14:textId="77777777" w:rsidR="00A32460" w:rsidRPr="00A32460" w:rsidRDefault="00A32460" w:rsidP="00A324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  <w:p w14:paraId="283F1EF5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5581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3E7B0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C432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7E39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2DDD8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11E9FA6C" w14:textId="77777777" w:rsidTr="00A3246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1E9B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FE57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B4E3B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ДОЛ «Юбилейный», асфальт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52C96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региональной а/д Лениногорск-Черемшан до ДОЛ «Юбилейный»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59C6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CE42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3C17ED7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AED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DE1797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ADE8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8F81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D29F2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EF9D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3672C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34D8EB1D" w14:textId="77777777" w:rsidTr="00A3246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C93D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185B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23D0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ДОЛ «Ландыш» и «Дружба», асфальт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CAB6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региональной а/д Лениногорск-Ивановка-Михайловка </w:t>
            </w: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ДОЛ «Ландыш» и «Дружба»,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9464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85D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F43858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3F43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2E1EF7E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92D0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E777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D9905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4380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6048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00088171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8E6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E6B8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05A0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к с.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Дурасово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щебень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95FB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региональной а/д Лениногорск-Черемшан до с.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Дурасово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8345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B3A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C3DE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1B8D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CC76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19558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B3FF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0B47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5A0511A9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8CB6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18F4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B3344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к с.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Савочкино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щебень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7D63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региональной а/д Лениногорск-Черемшан до с.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Савочкино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15F5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2D6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64C5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BFEB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78D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5454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F4E7F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31D3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31FD3B3B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6746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DAAF7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AAF5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с. Восход, щебень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620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региональной а/д Лениногорск-Черемшан до с. Восход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800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9C803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06C4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416D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E397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0EE67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6910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68872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3A27230A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1AA7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58CD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8C09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п. Подлесный, щебень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0DC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ул. Бугульминская г. Лениногорск до ул. Солнечная п. Подлесный через свинокомплекс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B92C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9A3D4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C38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C3E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CD9D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2D634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05E63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1B91C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13A73D63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157F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D666E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53C4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п. Подлесный, асфальт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5CD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ул. Бугульминская г. Лениногорск до ул. Гагарина п. Подлесный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BD3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4B37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3B1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FF7D0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B635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512AF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A67C4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B99C7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714F321A" w14:textId="77777777" w:rsidTr="00A3246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CD7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1C08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6721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в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д.Сходнево-</w:t>
            </w:r>
            <w:proofErr w:type="gram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Чертанла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щебень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1929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региональной а/д Алешкино-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Суркино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д.Сходнево-Чертанла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E7E7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50A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DD71" w14:textId="77777777" w:rsidR="00A32460" w:rsidRPr="00A32460" w:rsidRDefault="00A32460" w:rsidP="00A3246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1E37A7" w14:textId="77777777" w:rsidR="00A32460" w:rsidRPr="00A32460" w:rsidRDefault="00A32460" w:rsidP="00A3246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  <w:p w14:paraId="5D49E865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545B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1990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0E503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E620F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4953E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E5A6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6E2ADC58" w14:textId="77777777" w:rsidTr="00A3246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05FC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55D0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C80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Подъездная дорога к </w:t>
            </w: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.Мордовская Ивановка, щебень-грунт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A377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региональной а/д </w:t>
            </w: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Кичуй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Кузьминовка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до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с.Мордовская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F906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0517F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8,0</w:t>
            </w:r>
          </w:p>
          <w:p w14:paraId="69932158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30D40" w14:textId="77777777" w:rsidR="00A32460" w:rsidRPr="00A32460" w:rsidRDefault="00A32460" w:rsidP="00A324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14:paraId="74D039BF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4AFF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0729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5606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F0A5C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D29D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799E39D9" w14:textId="77777777" w:rsidTr="00A3246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17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43C6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C64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к д.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Узбяк</w:t>
            </w:r>
            <w:proofErr w:type="spellEnd"/>
          </w:p>
          <w:p w14:paraId="1F41EA0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3D5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с.Зай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-Каратай до д.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Узбяк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769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6BD5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A369B74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4,8 </w:t>
            </w:r>
          </w:p>
          <w:p w14:paraId="3BF6792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6FA2" w14:textId="77777777" w:rsidR="00A32460" w:rsidRPr="00A32460" w:rsidRDefault="00A32460" w:rsidP="00A324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1D188F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07A51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68AC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9408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DAE8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C301B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568A48D4" w14:textId="77777777" w:rsidTr="00A3246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22F5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E4DA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3C7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Подъездная дорога к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д.Новое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Елхово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щебень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5138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с.Урмышла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д.Новое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Елхово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819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AF07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4,1</w:t>
            </w:r>
          </w:p>
          <w:p w14:paraId="1BC3529C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E933" w14:textId="77777777" w:rsidR="00A32460" w:rsidRPr="00A32460" w:rsidRDefault="00A32460" w:rsidP="00A324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  <w:p w14:paraId="01B32668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50995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D7841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B239E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21B4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C183A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431FF6BB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CC1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C82D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522C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Подъездная дорога к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д.Новое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Елхово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асфальт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2413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региональной а/д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Кичуй-Урмышла-Сарабикулово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д.Новое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Елхово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BA851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2D33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  <w:p w14:paraId="0D43EE73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5AFE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720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5EE3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1291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1FAA5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97AF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2EFE8542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2DF7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21E3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1F467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Подъездная дорога к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д.Бухар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щебень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05AF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региональной а/д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Кичуй-Урмышла-Сарабикулово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д.Бухар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E47E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680E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0,92</w:t>
            </w:r>
          </w:p>
          <w:p w14:paraId="7EEE8FF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6D1E0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37E46AF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65EB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A0A4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39D3A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3986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A9B8F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524691B4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350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490F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AE2C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Подъездная дорога к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д.Булгар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щебень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6B324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региональной а/д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Кичуй-Урмышла-Сарабикулово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д.Булгар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27CB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8E08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EA7A95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83FC1" w14:textId="77777777" w:rsidR="00A32460" w:rsidRPr="00A32460" w:rsidRDefault="00A32460" w:rsidP="00A324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  <w:p w14:paraId="0A529E2B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7CF0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7C83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80B2A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144C5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7EC72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45350DE2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A6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F331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86B9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Подъездная дорога к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с.Старая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Варваринка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щебень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64F1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региональной а/д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Кичуй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Кузьминовка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 с.</w:t>
            </w:r>
            <w:proofErr w:type="gram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Старая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Варваринка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31D3B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5CA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2C0C5B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      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D7B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F56BBE8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9C1C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9611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1F758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ADDD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D1FAC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532B5D1D" w14:textId="77777777" w:rsidTr="00A32460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F72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21D0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E14A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Подъездная дорога к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д.Новая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Варваринка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грунт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7440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д.Бухар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д.Новая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Варваринка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2A714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5CFF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3C54F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4A2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A4A7549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576C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A547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13C82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B050B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D4B37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A32460" w:rsidRPr="00A32460" w14:paraId="3EE826C0" w14:textId="77777777" w:rsidTr="00A32460">
        <w:trPr>
          <w:trHeight w:val="20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FD19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8093" w14:textId="77777777" w:rsidR="00A32460" w:rsidRPr="00A32460" w:rsidRDefault="00A32460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4EBC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Подъездная дорога к д. Алтай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5924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региональной а/д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Кичуй-Урмышла-Сарабикулово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д.Алтай</w:t>
            </w:r>
            <w:proofErr w:type="spellEnd"/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818F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2FBA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D82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AF583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8126" w14:textId="77777777" w:rsidR="00A32460" w:rsidRPr="00A32460" w:rsidRDefault="00A32460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C717D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845B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45686" w14:textId="77777777" w:rsidR="00A32460" w:rsidRPr="00A32460" w:rsidRDefault="00A32460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2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</w:tbl>
    <w:p w14:paraId="6B2365F2" w14:textId="77777777" w:rsidR="00A32460" w:rsidRPr="00A32460" w:rsidRDefault="00A32460" w:rsidP="00A324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7BF04C" w14:textId="7C88CDDC" w:rsidR="000D558D" w:rsidRDefault="00A32460" w:rsidP="00A32460">
      <w:pPr>
        <w:pStyle w:val="formattext"/>
        <w:spacing w:before="0" w:beforeAutospacing="0" w:after="0" w:afterAutospacing="0" w:line="240" w:lineRule="atLeast"/>
        <w:jc w:val="center"/>
      </w:pPr>
      <w:r>
        <w:t>___________________________________________</w:t>
      </w:r>
    </w:p>
    <w:sectPr w:rsidR="000D558D" w:rsidSect="00DE728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4068"/>
    <w:multiLevelType w:val="hybridMultilevel"/>
    <w:tmpl w:val="59A6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21"/>
    <w:rsid w:val="000D558D"/>
    <w:rsid w:val="001C0B8F"/>
    <w:rsid w:val="002A417D"/>
    <w:rsid w:val="00301958"/>
    <w:rsid w:val="003A7440"/>
    <w:rsid w:val="003E3421"/>
    <w:rsid w:val="004D2E19"/>
    <w:rsid w:val="00684E18"/>
    <w:rsid w:val="00734EC6"/>
    <w:rsid w:val="00781703"/>
    <w:rsid w:val="007F1FF4"/>
    <w:rsid w:val="00A32460"/>
    <w:rsid w:val="00C54916"/>
    <w:rsid w:val="00EB5BBD"/>
    <w:rsid w:val="00FB66DD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1170"/>
  <w15:chartTrackingRefBased/>
  <w15:docId w15:val="{85244741-B618-4F5E-A86A-59A6E16B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E342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81703"/>
    <w:rPr>
      <w:color w:val="0000FF"/>
      <w:u w:val="single"/>
    </w:rPr>
  </w:style>
  <w:style w:type="paragraph" w:customStyle="1" w:styleId="formattext">
    <w:name w:val="formattext"/>
    <w:basedOn w:val="a"/>
    <w:rsid w:val="0068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684E18"/>
  </w:style>
  <w:style w:type="character" w:styleId="a5">
    <w:name w:val="Unresolved Mention"/>
    <w:basedOn w:val="a0"/>
    <w:uiPriority w:val="99"/>
    <w:semiHidden/>
    <w:unhideWhenUsed/>
    <w:rsid w:val="0068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ogorsk.tatarstan.ru/" TargetMode="External"/><Relationship Id="rId5" Type="http://schemas.openxmlformats.org/officeDocument/2006/relationships/hyperlink" Target="https://login.consultant.ru/link/?req=doc&amp;demo=2&amp;base=LAW&amp;n=440376&amp;date=21.11.2023&amp;dst=100063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2025-04-17T14:01:00Z</cp:lastPrinted>
  <dcterms:created xsi:type="dcterms:W3CDTF">2025-04-17T05:19:00Z</dcterms:created>
  <dcterms:modified xsi:type="dcterms:W3CDTF">2025-04-17T14:02:00Z</dcterms:modified>
</cp:coreProperties>
</file>