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6B96" w14:textId="77777777" w:rsidR="00ED4800" w:rsidRPr="001055EC" w:rsidRDefault="00ED4800" w:rsidP="007A5055">
      <w:pPr>
        <w:spacing w:after="0"/>
        <w:ind w:right="-1"/>
        <w:jc w:val="center"/>
        <w:rPr>
          <w:rFonts w:eastAsia="Calibri"/>
          <w:sz w:val="28"/>
          <w:szCs w:val="28"/>
          <w:lang w:val="ru-RU"/>
        </w:rPr>
      </w:pPr>
      <w:r w:rsidRPr="001055EC">
        <w:rPr>
          <w:rFonts w:eastAsia="Calibri"/>
          <w:sz w:val="28"/>
          <w:szCs w:val="28"/>
          <w:lang w:val="ru-RU"/>
        </w:rPr>
        <w:t>К А Р А Р</w:t>
      </w:r>
    </w:p>
    <w:p w14:paraId="7D01C5C5" w14:textId="77777777" w:rsidR="00ED4800" w:rsidRPr="001055EC" w:rsidRDefault="00ED4800" w:rsidP="007A5055">
      <w:pPr>
        <w:spacing w:after="0"/>
        <w:ind w:right="-1"/>
        <w:jc w:val="center"/>
        <w:rPr>
          <w:rFonts w:eastAsia="Calibri"/>
          <w:sz w:val="28"/>
          <w:szCs w:val="28"/>
          <w:lang w:val="ru-RU"/>
        </w:rPr>
      </w:pPr>
    </w:p>
    <w:p w14:paraId="480D1246" w14:textId="40520DCB" w:rsidR="00ED4800" w:rsidRPr="001055EC" w:rsidRDefault="00ED4800" w:rsidP="007A5055">
      <w:pPr>
        <w:spacing w:after="0"/>
        <w:ind w:right="-1"/>
        <w:jc w:val="center"/>
        <w:rPr>
          <w:rFonts w:eastAsia="Calibri"/>
          <w:sz w:val="28"/>
          <w:szCs w:val="28"/>
          <w:lang w:val="ru-RU"/>
        </w:rPr>
      </w:pPr>
      <w:r w:rsidRPr="001055EC">
        <w:rPr>
          <w:rFonts w:eastAsia="Calibri"/>
          <w:sz w:val="28"/>
          <w:szCs w:val="28"/>
          <w:lang w:val="ru-RU"/>
        </w:rPr>
        <w:t xml:space="preserve">П О С Т А Н О В Л Е Н И Е          № </w:t>
      </w:r>
      <w:r w:rsidR="001055EC">
        <w:rPr>
          <w:rFonts w:eastAsia="Calibri"/>
          <w:sz w:val="28"/>
          <w:szCs w:val="28"/>
          <w:lang w:val="ru-RU"/>
        </w:rPr>
        <w:t>154</w:t>
      </w:r>
    </w:p>
    <w:p w14:paraId="0F67ECFC" w14:textId="77777777" w:rsidR="00ED4800" w:rsidRPr="001055EC" w:rsidRDefault="00ED4800" w:rsidP="007A5055">
      <w:pPr>
        <w:spacing w:after="0"/>
        <w:ind w:right="-1"/>
        <w:jc w:val="center"/>
        <w:rPr>
          <w:rFonts w:eastAsia="Calibri"/>
          <w:sz w:val="28"/>
          <w:szCs w:val="28"/>
          <w:lang w:val="ru-RU"/>
        </w:rPr>
      </w:pPr>
    </w:p>
    <w:p w14:paraId="20FB332D" w14:textId="215017E8" w:rsidR="00ED4800" w:rsidRPr="001055EC" w:rsidRDefault="00ED4800" w:rsidP="007A5055">
      <w:pPr>
        <w:spacing w:after="0"/>
        <w:rPr>
          <w:rFonts w:eastAsia="Calibri"/>
          <w:b/>
          <w:bCs/>
          <w:sz w:val="26"/>
          <w:szCs w:val="26"/>
          <w:lang w:val="ru-RU"/>
        </w:rPr>
      </w:pPr>
      <w:r w:rsidRPr="001055EC">
        <w:rPr>
          <w:rFonts w:eastAsia="Calibri"/>
          <w:sz w:val="28"/>
          <w:szCs w:val="28"/>
          <w:lang w:val="ru-RU"/>
        </w:rPr>
        <w:t xml:space="preserve">                                                             от «</w:t>
      </w:r>
      <w:r w:rsidR="001055EC">
        <w:rPr>
          <w:rFonts w:eastAsia="Calibri"/>
          <w:sz w:val="28"/>
          <w:szCs w:val="28"/>
          <w:lang w:val="ru-RU"/>
        </w:rPr>
        <w:t>05</w:t>
      </w:r>
      <w:r w:rsidRPr="001055EC">
        <w:rPr>
          <w:rFonts w:eastAsia="Calibri"/>
          <w:sz w:val="28"/>
          <w:szCs w:val="28"/>
          <w:lang w:val="ru-RU"/>
        </w:rPr>
        <w:t xml:space="preserve">» </w:t>
      </w:r>
      <w:r w:rsidR="001055EC">
        <w:rPr>
          <w:rFonts w:eastAsia="Calibri"/>
          <w:sz w:val="28"/>
          <w:szCs w:val="28"/>
          <w:lang w:val="ru-RU"/>
        </w:rPr>
        <w:t>марта</w:t>
      </w:r>
      <w:r w:rsidRPr="001055EC">
        <w:rPr>
          <w:rFonts w:eastAsia="Calibri"/>
          <w:sz w:val="28"/>
          <w:szCs w:val="28"/>
          <w:lang w:val="ru-RU"/>
        </w:rPr>
        <w:t xml:space="preserve"> 202</w:t>
      </w:r>
      <w:r w:rsidRPr="001055EC">
        <w:rPr>
          <w:sz w:val="28"/>
          <w:szCs w:val="28"/>
          <w:lang w:val="ru-RU"/>
        </w:rPr>
        <w:t>5</w:t>
      </w:r>
      <w:r w:rsidRPr="001055EC">
        <w:rPr>
          <w:rFonts w:eastAsia="Calibri"/>
          <w:sz w:val="28"/>
          <w:szCs w:val="28"/>
          <w:lang w:val="ru-RU"/>
        </w:rPr>
        <w:t>г.</w:t>
      </w:r>
    </w:p>
    <w:p w14:paraId="024606F1" w14:textId="77777777" w:rsidR="0010419D" w:rsidRDefault="0010419D" w:rsidP="0010419D">
      <w:pPr>
        <w:jc w:val="center"/>
        <w:rPr>
          <w:color w:val="000000"/>
          <w:sz w:val="24"/>
          <w:szCs w:val="24"/>
          <w:lang w:val="ru-RU"/>
        </w:rPr>
      </w:pPr>
    </w:p>
    <w:p w14:paraId="5384EBC5" w14:textId="77777777" w:rsidR="0010419D" w:rsidRDefault="0010419D" w:rsidP="0010419D">
      <w:pPr>
        <w:jc w:val="center"/>
        <w:rPr>
          <w:color w:val="000000"/>
          <w:sz w:val="24"/>
          <w:szCs w:val="24"/>
          <w:lang w:val="ru-RU"/>
        </w:rPr>
      </w:pPr>
    </w:p>
    <w:p w14:paraId="199EA2ED" w14:textId="77777777" w:rsidR="0010419D" w:rsidRPr="00621ED6" w:rsidRDefault="0010419D" w:rsidP="0010419D">
      <w:pPr>
        <w:pStyle w:val="Style6"/>
        <w:widowControl/>
        <w:tabs>
          <w:tab w:val="left" w:pos="5387"/>
        </w:tabs>
        <w:spacing w:line="240" w:lineRule="auto"/>
        <w:ind w:right="4252"/>
        <w:jc w:val="both"/>
        <w:rPr>
          <w:color w:val="000000"/>
          <w:sz w:val="28"/>
          <w:szCs w:val="28"/>
        </w:rPr>
      </w:pPr>
      <w:r>
        <w:rPr>
          <w:sz w:val="28"/>
          <w:szCs w:val="28"/>
        </w:rPr>
        <w:t xml:space="preserve">О внесении изменений в </w:t>
      </w:r>
      <w:r w:rsidRPr="00621ED6">
        <w:rPr>
          <w:sz w:val="28"/>
          <w:szCs w:val="28"/>
        </w:rPr>
        <w:t>состав</w:t>
      </w:r>
      <w:r w:rsidRPr="00621ED6">
        <w:rPr>
          <w:b/>
          <w:sz w:val="28"/>
          <w:szCs w:val="28"/>
        </w:rPr>
        <w:t xml:space="preserve"> </w:t>
      </w:r>
      <w:r w:rsidRPr="00621ED6">
        <w:rPr>
          <w:bCs/>
          <w:color w:val="000000"/>
          <w:sz w:val="28"/>
          <w:szCs w:val="28"/>
        </w:rPr>
        <w:t xml:space="preserve">Комиссии </w:t>
      </w:r>
      <w:r w:rsidRPr="00621ED6">
        <w:rPr>
          <w:color w:val="000000"/>
          <w:sz w:val="28"/>
          <w:szCs w:val="28"/>
        </w:rPr>
        <w:t>по осуществлению закупок товаров, работ, услуг для определения поставщиков (подрядчиков, исполнителей) при проведении конкурсов (открытый электронный, закрытый бумажный, закрытый электронный), аукционов (открытый электронный, закрытый бумажный, закрытый электронный), электронных запросов котировок, проводимых для муниципального образования «Лениногорский муниципальный район» Республики Татарстан</w:t>
      </w:r>
      <w:r>
        <w:rPr>
          <w:color w:val="000000"/>
          <w:sz w:val="28"/>
          <w:szCs w:val="28"/>
        </w:rPr>
        <w:t>, утвержденный постановлением</w:t>
      </w:r>
      <w:r w:rsidRPr="0010419D">
        <w:rPr>
          <w:sz w:val="28"/>
          <w:szCs w:val="28"/>
        </w:rPr>
        <w:t xml:space="preserve"> </w:t>
      </w:r>
      <w:r w:rsidRPr="00621ED6">
        <w:rPr>
          <w:sz w:val="28"/>
          <w:szCs w:val="28"/>
        </w:rPr>
        <w:t>Исполнительн</w:t>
      </w:r>
      <w:r>
        <w:rPr>
          <w:sz w:val="28"/>
          <w:szCs w:val="28"/>
        </w:rPr>
        <w:t>ого</w:t>
      </w:r>
      <w:r w:rsidRPr="00621ED6">
        <w:rPr>
          <w:sz w:val="28"/>
          <w:szCs w:val="28"/>
        </w:rPr>
        <w:t xml:space="preserve"> комитет</w:t>
      </w:r>
      <w:r>
        <w:rPr>
          <w:sz w:val="28"/>
          <w:szCs w:val="28"/>
        </w:rPr>
        <w:t>а</w:t>
      </w:r>
      <w:r w:rsidRPr="00621ED6">
        <w:rPr>
          <w:sz w:val="28"/>
          <w:szCs w:val="28"/>
        </w:rPr>
        <w:t xml:space="preserve"> муниципального образования «Лениногорский муниципальный район»</w:t>
      </w:r>
      <w:r>
        <w:rPr>
          <w:sz w:val="28"/>
          <w:szCs w:val="28"/>
        </w:rPr>
        <w:t xml:space="preserve"> от 29.03.2022 №264</w:t>
      </w:r>
    </w:p>
    <w:p w14:paraId="75DD1B03" w14:textId="77777777" w:rsidR="0010419D" w:rsidRPr="00E50CD2" w:rsidRDefault="0010419D" w:rsidP="0010419D">
      <w:pPr>
        <w:pStyle w:val="Style6"/>
        <w:widowControl/>
        <w:tabs>
          <w:tab w:val="left" w:pos="5387"/>
        </w:tabs>
        <w:spacing w:line="240" w:lineRule="auto"/>
        <w:ind w:right="4959"/>
        <w:jc w:val="both"/>
        <w:rPr>
          <w:sz w:val="22"/>
          <w:szCs w:val="22"/>
        </w:rPr>
      </w:pPr>
    </w:p>
    <w:p w14:paraId="3E6235C8" w14:textId="14220F48" w:rsidR="0010419D" w:rsidRPr="00621ED6" w:rsidRDefault="0010419D" w:rsidP="0010419D">
      <w:pPr>
        <w:spacing w:before="0" w:beforeAutospacing="0" w:after="0" w:afterAutospacing="0"/>
        <w:ind w:firstLine="851"/>
        <w:jc w:val="both"/>
        <w:rPr>
          <w:b/>
          <w:sz w:val="28"/>
          <w:szCs w:val="28"/>
          <w:lang w:val="ru-RU"/>
        </w:rPr>
      </w:pPr>
      <w:r w:rsidRPr="0010419D">
        <w:rPr>
          <w:sz w:val="28"/>
          <w:szCs w:val="28"/>
          <w:lang w:val="ru-RU"/>
        </w:rPr>
        <w:t xml:space="preserve">В связи с изменениями кадрового состава, </w:t>
      </w:r>
      <w:r>
        <w:rPr>
          <w:sz w:val="28"/>
          <w:szCs w:val="28"/>
          <w:lang w:val="ru-RU"/>
        </w:rPr>
        <w:t>руководствуясь</w:t>
      </w:r>
      <w:r w:rsidRPr="00621ED6">
        <w:rPr>
          <w:sz w:val="28"/>
          <w:szCs w:val="28"/>
          <w:lang w:val="ru-RU"/>
        </w:rPr>
        <w:t xml:space="preserve"> Федеральным Законом от 05.04.2013 №44-ФЗ «О контрактной системе в сфере закупок товаров, работ, услуг для обеспечения государственных и муниципальных нужд», Исполнительный комитет муниципального образования «Лениногорский муниципальный район» ПОСТАНОВЛЯЕТ:</w:t>
      </w:r>
    </w:p>
    <w:p w14:paraId="58B5FE84" w14:textId="1A3D69F1" w:rsidR="0010419D" w:rsidRPr="00621ED6" w:rsidRDefault="0010419D" w:rsidP="0010419D">
      <w:pPr>
        <w:spacing w:before="0" w:beforeAutospacing="0" w:after="0" w:afterAutospacing="0"/>
        <w:ind w:firstLine="851"/>
        <w:jc w:val="both"/>
        <w:rPr>
          <w:bCs/>
          <w:color w:val="000000"/>
          <w:sz w:val="28"/>
          <w:szCs w:val="28"/>
          <w:lang w:val="ru-RU"/>
        </w:rPr>
      </w:pPr>
      <w:r w:rsidRPr="00621ED6">
        <w:rPr>
          <w:sz w:val="28"/>
          <w:szCs w:val="28"/>
          <w:lang w:val="ru-RU"/>
        </w:rPr>
        <w:t xml:space="preserve">1. </w:t>
      </w:r>
      <w:r>
        <w:rPr>
          <w:sz w:val="28"/>
          <w:szCs w:val="28"/>
          <w:lang w:val="ru-RU"/>
        </w:rPr>
        <w:t>Внести изменения в с</w:t>
      </w:r>
      <w:r w:rsidRPr="00621ED6">
        <w:rPr>
          <w:color w:val="000000"/>
          <w:sz w:val="28"/>
          <w:szCs w:val="28"/>
          <w:lang w:val="ru-RU"/>
        </w:rPr>
        <w:t xml:space="preserve">остав </w:t>
      </w:r>
      <w:r w:rsidRPr="00621ED6">
        <w:rPr>
          <w:bCs/>
          <w:color w:val="000000"/>
          <w:sz w:val="28"/>
          <w:szCs w:val="28"/>
          <w:lang w:val="ru-RU"/>
        </w:rPr>
        <w:t>комиссии по осуществлению закупок товаров, работ, услуг для определения поставщиков (подрядчиков, исполнителей) при проведении конкурсов (открытый электронный, закрытый бумажный, закрытый электронный), аукционов (открытый электронный, закрытый бумажный, закрытый электронный), электронных запросов котировок, проводимых для муниципального образования «Лениногорский муниципальный район» Республики Татарстан</w:t>
      </w:r>
      <w:r w:rsidR="00ED4800">
        <w:rPr>
          <w:bCs/>
          <w:color w:val="000000"/>
          <w:sz w:val="28"/>
          <w:szCs w:val="28"/>
          <w:lang w:val="ru-RU"/>
        </w:rPr>
        <w:t>,</w:t>
      </w:r>
      <w:r>
        <w:rPr>
          <w:sz w:val="28"/>
          <w:szCs w:val="28"/>
          <w:lang w:val="ru-RU"/>
        </w:rPr>
        <w:t xml:space="preserve"> утверди</w:t>
      </w:r>
      <w:r w:rsidR="00ED4800">
        <w:rPr>
          <w:sz w:val="28"/>
          <w:szCs w:val="28"/>
          <w:lang w:val="ru-RU"/>
        </w:rPr>
        <w:t>в</w:t>
      </w:r>
      <w:r>
        <w:rPr>
          <w:sz w:val="28"/>
          <w:szCs w:val="28"/>
          <w:lang w:val="ru-RU"/>
        </w:rPr>
        <w:t xml:space="preserve"> в новой прилагаемой редакции.</w:t>
      </w:r>
    </w:p>
    <w:p w14:paraId="58F1E505" w14:textId="77777777" w:rsidR="0010419D" w:rsidRPr="00621ED6" w:rsidRDefault="0010419D" w:rsidP="0010419D">
      <w:pPr>
        <w:spacing w:before="0" w:beforeAutospacing="0" w:after="0" w:afterAutospacing="0"/>
        <w:ind w:firstLine="851"/>
        <w:jc w:val="both"/>
        <w:rPr>
          <w:sz w:val="28"/>
          <w:szCs w:val="28"/>
          <w:lang w:val="ru-RU"/>
        </w:rPr>
      </w:pPr>
      <w:r>
        <w:rPr>
          <w:sz w:val="28"/>
          <w:szCs w:val="28"/>
          <w:lang w:val="ru-RU"/>
        </w:rPr>
        <w:lastRenderedPageBreak/>
        <w:t>2</w:t>
      </w:r>
      <w:r w:rsidRPr="00621ED6">
        <w:rPr>
          <w:sz w:val="28"/>
          <w:szCs w:val="28"/>
          <w:lang w:val="ru-RU"/>
        </w:rPr>
        <w:t>.Разместить настоящее постановление на официальном сайте Лениногорского муниципального района Республики Татарстан и опубликовать в официальном публикаторе.</w:t>
      </w:r>
    </w:p>
    <w:p w14:paraId="52EBCD34" w14:textId="77777777" w:rsidR="0010419D" w:rsidRPr="00621ED6" w:rsidRDefault="0010419D" w:rsidP="0010419D">
      <w:pPr>
        <w:spacing w:before="0" w:beforeAutospacing="0" w:after="0" w:afterAutospacing="0"/>
        <w:ind w:firstLine="851"/>
        <w:jc w:val="both"/>
        <w:rPr>
          <w:sz w:val="28"/>
          <w:szCs w:val="28"/>
          <w:lang w:val="ru-RU"/>
        </w:rPr>
      </w:pPr>
      <w:r>
        <w:rPr>
          <w:sz w:val="28"/>
          <w:szCs w:val="28"/>
          <w:lang w:val="ru-RU"/>
        </w:rPr>
        <w:t>3</w:t>
      </w:r>
      <w:r w:rsidRPr="00621ED6">
        <w:rPr>
          <w:sz w:val="28"/>
          <w:szCs w:val="28"/>
          <w:lang w:val="ru-RU"/>
        </w:rPr>
        <w:t>.Контроль за исполнением настоящего постановления возложить на первого заместителя руководителя Исполнительного комитет</w:t>
      </w:r>
      <w:r>
        <w:rPr>
          <w:sz w:val="28"/>
          <w:szCs w:val="28"/>
          <w:lang w:val="ru-RU"/>
        </w:rPr>
        <w:t>а</w:t>
      </w:r>
      <w:r w:rsidRPr="00621ED6">
        <w:rPr>
          <w:sz w:val="28"/>
          <w:szCs w:val="28"/>
          <w:lang w:val="ru-RU"/>
        </w:rPr>
        <w:t xml:space="preserve"> муниципального образования «Лениногорский муниципальный район».</w:t>
      </w:r>
    </w:p>
    <w:p w14:paraId="3B2C1C4E" w14:textId="77777777" w:rsidR="0010419D" w:rsidRDefault="0010419D" w:rsidP="0010419D">
      <w:pPr>
        <w:spacing w:before="0" w:beforeAutospacing="0" w:after="0" w:afterAutospacing="0"/>
        <w:ind w:firstLine="709"/>
        <w:jc w:val="both"/>
        <w:rPr>
          <w:lang w:val="ru-RU"/>
        </w:rPr>
      </w:pPr>
    </w:p>
    <w:p w14:paraId="2646C311" w14:textId="77777777" w:rsidR="0010419D" w:rsidRPr="00E50CD2" w:rsidRDefault="0010419D" w:rsidP="0010419D">
      <w:pPr>
        <w:spacing w:before="0" w:beforeAutospacing="0" w:after="0" w:afterAutospacing="0"/>
        <w:ind w:firstLine="709"/>
        <w:jc w:val="both"/>
        <w:rPr>
          <w:lang w:val="ru-RU"/>
        </w:rPr>
      </w:pPr>
    </w:p>
    <w:p w14:paraId="411600D1" w14:textId="77777777" w:rsidR="00ED4800" w:rsidRPr="00ED4800" w:rsidRDefault="00ED4800" w:rsidP="006F236B">
      <w:pPr>
        <w:rPr>
          <w:sz w:val="28"/>
          <w:szCs w:val="28"/>
          <w:lang w:val="ru-RU"/>
        </w:rPr>
      </w:pPr>
      <w:r w:rsidRPr="00ED4800">
        <w:rPr>
          <w:sz w:val="28"/>
          <w:szCs w:val="28"/>
          <w:lang w:val="ru-RU"/>
        </w:rPr>
        <w:t>Руководитель                                                                                       М.Н. Гирфанов</w:t>
      </w:r>
    </w:p>
    <w:p w14:paraId="042A2999" w14:textId="1318B5E0" w:rsidR="00ED4800" w:rsidRDefault="00ED4800" w:rsidP="0026495C">
      <w:pPr>
        <w:spacing w:after="0"/>
        <w:ind w:right="-1"/>
        <w:rPr>
          <w:sz w:val="24"/>
          <w:szCs w:val="24"/>
          <w:lang w:val="ru-RU"/>
        </w:rPr>
      </w:pPr>
    </w:p>
    <w:p w14:paraId="1F189982" w14:textId="77777777" w:rsidR="00ED4800" w:rsidRPr="00ED4800" w:rsidRDefault="00ED4800" w:rsidP="00ED4800">
      <w:pPr>
        <w:spacing w:before="0" w:beforeAutospacing="0" w:after="0" w:afterAutospacing="0"/>
        <w:ind w:right="-1"/>
        <w:rPr>
          <w:rFonts w:eastAsia="Calibri"/>
          <w:lang w:val="ru-RU"/>
        </w:rPr>
      </w:pPr>
      <w:r w:rsidRPr="00ED4800">
        <w:rPr>
          <w:rFonts w:eastAsia="Calibri"/>
          <w:lang w:val="ru-RU"/>
        </w:rPr>
        <w:t>Хайбрахманов И.Р.</w:t>
      </w:r>
    </w:p>
    <w:p w14:paraId="0DC5DCE2" w14:textId="77777777" w:rsidR="00ED4800" w:rsidRPr="00ED4800" w:rsidRDefault="00ED4800" w:rsidP="00ED4800">
      <w:pPr>
        <w:spacing w:before="0" w:beforeAutospacing="0" w:after="0" w:afterAutospacing="0"/>
        <w:ind w:right="-1"/>
        <w:rPr>
          <w:rFonts w:eastAsia="Calibri"/>
          <w:lang w:val="ru-RU"/>
        </w:rPr>
      </w:pPr>
      <w:r w:rsidRPr="00ED4800">
        <w:rPr>
          <w:rFonts w:eastAsia="Calibri"/>
          <w:lang w:val="ru-RU"/>
        </w:rPr>
        <w:t>5-44-72</w:t>
      </w:r>
    </w:p>
    <w:p w14:paraId="3605FF1C" w14:textId="77777777" w:rsidR="00ED4800" w:rsidRPr="00ED4800" w:rsidRDefault="00ED4800" w:rsidP="0026495C">
      <w:pPr>
        <w:spacing w:after="0"/>
        <w:ind w:right="-1"/>
        <w:rPr>
          <w:sz w:val="24"/>
          <w:szCs w:val="24"/>
          <w:lang w:val="ru-RU"/>
        </w:rPr>
      </w:pPr>
    </w:p>
    <w:p w14:paraId="10117D36" w14:textId="77777777" w:rsidR="0010419D" w:rsidRDefault="0010419D">
      <w:pPr>
        <w:spacing w:before="0" w:beforeAutospacing="0" w:after="160" w:afterAutospacing="0" w:line="259" w:lineRule="auto"/>
        <w:rPr>
          <w:color w:val="000000"/>
          <w:sz w:val="24"/>
          <w:szCs w:val="20"/>
          <w:lang w:val="ru-RU"/>
        </w:rPr>
      </w:pPr>
      <w:r>
        <w:rPr>
          <w:color w:val="000000"/>
          <w:sz w:val="24"/>
          <w:szCs w:val="20"/>
          <w:lang w:val="ru-RU"/>
        </w:rPr>
        <w:br w:type="page"/>
      </w:r>
    </w:p>
    <w:p w14:paraId="5148B3F3" w14:textId="77777777" w:rsidR="0010419D" w:rsidRDefault="0010419D" w:rsidP="0010419D">
      <w:pPr>
        <w:spacing w:before="0" w:beforeAutospacing="0" w:after="0" w:afterAutospacing="0"/>
        <w:ind w:left="5812"/>
        <w:jc w:val="center"/>
        <w:rPr>
          <w:color w:val="000000"/>
          <w:sz w:val="24"/>
          <w:szCs w:val="20"/>
          <w:lang w:val="ru-RU"/>
        </w:rPr>
      </w:pPr>
      <w:r>
        <w:rPr>
          <w:color w:val="000000"/>
          <w:sz w:val="24"/>
          <w:szCs w:val="20"/>
          <w:lang w:val="ru-RU"/>
        </w:rPr>
        <w:lastRenderedPageBreak/>
        <w:t>Утвержден</w:t>
      </w:r>
    </w:p>
    <w:p w14:paraId="6D2C626B" w14:textId="77777777" w:rsidR="0010419D" w:rsidRPr="00621ED6" w:rsidRDefault="0010419D" w:rsidP="0010419D">
      <w:pPr>
        <w:spacing w:before="0" w:beforeAutospacing="0" w:after="0" w:afterAutospacing="0"/>
        <w:ind w:left="5812"/>
        <w:jc w:val="center"/>
        <w:rPr>
          <w:color w:val="000000"/>
          <w:sz w:val="24"/>
          <w:szCs w:val="20"/>
          <w:lang w:val="ru-RU"/>
        </w:rPr>
      </w:pPr>
    </w:p>
    <w:p w14:paraId="5AC88759" w14:textId="2CA856C2" w:rsidR="0010419D" w:rsidRPr="00621ED6" w:rsidRDefault="0010419D" w:rsidP="0010419D">
      <w:pPr>
        <w:spacing w:before="0" w:beforeAutospacing="0" w:after="0" w:afterAutospacing="0"/>
        <w:ind w:left="5812"/>
        <w:jc w:val="both"/>
        <w:rPr>
          <w:color w:val="000000"/>
          <w:sz w:val="24"/>
          <w:szCs w:val="20"/>
          <w:lang w:val="ru-RU"/>
        </w:rPr>
      </w:pPr>
      <w:r w:rsidRPr="00621ED6">
        <w:rPr>
          <w:color w:val="000000"/>
          <w:sz w:val="24"/>
          <w:szCs w:val="20"/>
          <w:lang w:val="ru-RU"/>
        </w:rPr>
        <w:t xml:space="preserve">постановлением  </w:t>
      </w:r>
      <w:r>
        <w:rPr>
          <w:color w:val="000000"/>
          <w:sz w:val="24"/>
          <w:szCs w:val="20"/>
          <w:lang w:val="ru-RU"/>
        </w:rPr>
        <w:t>И</w:t>
      </w:r>
      <w:r w:rsidRPr="00621ED6">
        <w:rPr>
          <w:color w:val="000000"/>
          <w:sz w:val="24"/>
          <w:szCs w:val="20"/>
          <w:lang w:val="ru-RU"/>
        </w:rPr>
        <w:t xml:space="preserve">сполнительного  комитета </w:t>
      </w:r>
      <w:r w:rsidR="00ED4800">
        <w:rPr>
          <w:color w:val="000000"/>
          <w:sz w:val="24"/>
          <w:szCs w:val="20"/>
          <w:lang w:val="ru-RU"/>
        </w:rPr>
        <w:t>муниципального образования</w:t>
      </w:r>
      <w:r w:rsidRPr="00621ED6">
        <w:rPr>
          <w:color w:val="000000"/>
          <w:sz w:val="24"/>
          <w:szCs w:val="20"/>
          <w:lang w:val="ru-RU"/>
        </w:rPr>
        <w:t xml:space="preserve"> «Лениногорский муниципальный район»</w:t>
      </w:r>
    </w:p>
    <w:p w14:paraId="59FD5180" w14:textId="77777777" w:rsidR="0010419D" w:rsidRPr="00621ED6" w:rsidRDefault="0010419D" w:rsidP="0010419D">
      <w:pPr>
        <w:spacing w:before="0" w:beforeAutospacing="0" w:after="0" w:afterAutospacing="0"/>
        <w:ind w:left="5812"/>
        <w:jc w:val="both"/>
        <w:rPr>
          <w:color w:val="000000"/>
          <w:sz w:val="24"/>
          <w:szCs w:val="20"/>
          <w:lang w:val="ru-RU"/>
        </w:rPr>
      </w:pPr>
    </w:p>
    <w:p w14:paraId="662C721D" w14:textId="731BFC2C" w:rsidR="0010419D" w:rsidRPr="00621ED6" w:rsidRDefault="0010419D" w:rsidP="0010419D">
      <w:pPr>
        <w:spacing w:before="0" w:beforeAutospacing="0" w:after="0" w:afterAutospacing="0"/>
        <w:ind w:left="5812"/>
        <w:jc w:val="both"/>
        <w:rPr>
          <w:color w:val="000000"/>
          <w:sz w:val="24"/>
          <w:szCs w:val="20"/>
          <w:lang w:val="ru-RU"/>
        </w:rPr>
      </w:pPr>
      <w:r w:rsidRPr="00621ED6">
        <w:rPr>
          <w:color w:val="000000"/>
          <w:sz w:val="24"/>
          <w:szCs w:val="20"/>
          <w:lang w:val="ru-RU"/>
        </w:rPr>
        <w:t>от «</w:t>
      </w:r>
      <w:r w:rsidR="001055EC">
        <w:rPr>
          <w:color w:val="000000"/>
          <w:sz w:val="24"/>
          <w:szCs w:val="20"/>
          <w:lang w:val="ru-RU"/>
        </w:rPr>
        <w:t>05</w:t>
      </w:r>
      <w:r w:rsidRPr="00621ED6">
        <w:rPr>
          <w:color w:val="000000"/>
          <w:sz w:val="24"/>
          <w:szCs w:val="20"/>
          <w:lang w:val="ru-RU"/>
        </w:rPr>
        <w:t>»</w:t>
      </w:r>
      <w:r>
        <w:rPr>
          <w:color w:val="000000"/>
          <w:sz w:val="24"/>
          <w:szCs w:val="20"/>
          <w:lang w:val="ru-RU"/>
        </w:rPr>
        <w:t xml:space="preserve"> </w:t>
      </w:r>
      <w:r w:rsidR="001055EC">
        <w:rPr>
          <w:color w:val="000000"/>
          <w:sz w:val="24"/>
          <w:szCs w:val="20"/>
          <w:lang w:val="ru-RU"/>
        </w:rPr>
        <w:t>марта</w:t>
      </w:r>
      <w:r w:rsidRPr="00621ED6">
        <w:rPr>
          <w:color w:val="000000"/>
          <w:sz w:val="24"/>
          <w:szCs w:val="20"/>
          <w:lang w:val="ru-RU"/>
        </w:rPr>
        <w:t xml:space="preserve"> 202</w:t>
      </w:r>
      <w:r>
        <w:rPr>
          <w:color w:val="000000"/>
          <w:sz w:val="24"/>
          <w:szCs w:val="20"/>
          <w:lang w:val="ru-RU"/>
        </w:rPr>
        <w:t>5</w:t>
      </w:r>
      <w:r w:rsidRPr="00621ED6">
        <w:rPr>
          <w:color w:val="000000"/>
          <w:sz w:val="24"/>
          <w:szCs w:val="20"/>
          <w:lang w:val="ru-RU"/>
        </w:rPr>
        <w:t>г. №</w:t>
      </w:r>
      <w:r w:rsidR="001055EC">
        <w:rPr>
          <w:color w:val="000000"/>
          <w:sz w:val="24"/>
          <w:szCs w:val="20"/>
          <w:lang w:val="ru-RU"/>
        </w:rPr>
        <w:t xml:space="preserve"> 154</w:t>
      </w:r>
    </w:p>
    <w:p w14:paraId="5222C1D6" w14:textId="77777777" w:rsidR="0010419D" w:rsidRDefault="0010419D" w:rsidP="0010419D">
      <w:pPr>
        <w:spacing w:before="0" w:beforeAutospacing="0" w:after="0" w:afterAutospacing="0"/>
        <w:jc w:val="center"/>
        <w:rPr>
          <w:b/>
          <w:bCs/>
          <w:color w:val="000000"/>
          <w:sz w:val="24"/>
          <w:szCs w:val="24"/>
          <w:lang w:val="ru-RU"/>
        </w:rPr>
      </w:pPr>
    </w:p>
    <w:p w14:paraId="1A731FE3" w14:textId="77777777" w:rsidR="0010419D" w:rsidRDefault="0010419D" w:rsidP="0010419D">
      <w:pPr>
        <w:spacing w:before="0" w:beforeAutospacing="0" w:after="0" w:afterAutospacing="0"/>
        <w:jc w:val="center"/>
        <w:rPr>
          <w:b/>
          <w:bCs/>
          <w:color w:val="000000"/>
          <w:sz w:val="24"/>
          <w:szCs w:val="24"/>
          <w:lang w:val="ru-RU"/>
        </w:rPr>
      </w:pPr>
    </w:p>
    <w:p w14:paraId="4D9B0594" w14:textId="77777777" w:rsidR="0010419D" w:rsidRDefault="0010419D" w:rsidP="0010419D">
      <w:pPr>
        <w:spacing w:before="0" w:beforeAutospacing="0" w:after="0" w:afterAutospacing="0"/>
        <w:jc w:val="center"/>
        <w:rPr>
          <w:b/>
          <w:bCs/>
          <w:color w:val="000000"/>
          <w:sz w:val="24"/>
          <w:szCs w:val="24"/>
          <w:lang w:val="ru-RU"/>
        </w:rPr>
      </w:pPr>
    </w:p>
    <w:p w14:paraId="4F31EEDC" w14:textId="77777777" w:rsidR="0010419D" w:rsidRDefault="0010419D" w:rsidP="0010419D">
      <w:pPr>
        <w:spacing w:before="0" w:beforeAutospacing="0" w:after="0" w:afterAutospacing="0"/>
        <w:jc w:val="center"/>
        <w:rPr>
          <w:b/>
          <w:bCs/>
          <w:color w:val="000000"/>
          <w:sz w:val="24"/>
          <w:szCs w:val="24"/>
          <w:lang w:val="ru-RU"/>
        </w:rPr>
      </w:pPr>
    </w:p>
    <w:p w14:paraId="49A53D92" w14:textId="77777777" w:rsidR="0010419D" w:rsidRDefault="0010419D" w:rsidP="0010419D">
      <w:pPr>
        <w:spacing w:before="0" w:beforeAutospacing="0" w:after="0" w:afterAutospacing="0"/>
        <w:jc w:val="center"/>
        <w:rPr>
          <w:b/>
          <w:bCs/>
          <w:color w:val="000000"/>
          <w:sz w:val="24"/>
          <w:szCs w:val="24"/>
          <w:lang w:val="ru-RU"/>
        </w:rPr>
      </w:pPr>
    </w:p>
    <w:p w14:paraId="6337E719" w14:textId="77777777" w:rsidR="0010419D" w:rsidRPr="00621ED6" w:rsidRDefault="0010419D" w:rsidP="0010419D">
      <w:pPr>
        <w:spacing w:before="0" w:beforeAutospacing="0" w:after="0" w:afterAutospacing="0"/>
        <w:jc w:val="center"/>
        <w:rPr>
          <w:bCs/>
          <w:color w:val="000000"/>
          <w:sz w:val="28"/>
          <w:szCs w:val="24"/>
          <w:lang w:val="ru-RU"/>
        </w:rPr>
      </w:pPr>
      <w:r w:rsidRPr="00621ED6">
        <w:rPr>
          <w:bCs/>
          <w:color w:val="000000"/>
          <w:sz w:val="28"/>
          <w:szCs w:val="24"/>
          <w:lang w:val="ru-RU"/>
        </w:rPr>
        <w:t>Состав</w:t>
      </w:r>
    </w:p>
    <w:p w14:paraId="72A99AD9" w14:textId="77777777" w:rsidR="0010419D" w:rsidRDefault="0010419D" w:rsidP="0010419D">
      <w:pPr>
        <w:spacing w:before="0" w:beforeAutospacing="0" w:after="0" w:afterAutospacing="0"/>
        <w:jc w:val="center"/>
        <w:rPr>
          <w:bCs/>
          <w:color w:val="000000"/>
          <w:sz w:val="28"/>
          <w:szCs w:val="24"/>
          <w:lang w:val="ru-RU"/>
        </w:rPr>
      </w:pPr>
      <w:r w:rsidRPr="00621ED6">
        <w:rPr>
          <w:bCs/>
          <w:color w:val="000000"/>
          <w:sz w:val="28"/>
          <w:szCs w:val="24"/>
          <w:lang w:val="ru-RU"/>
        </w:rPr>
        <w:t>Комиссии по осуществлению закупок товаров, работ, услуг для определения поставщиков (подрядчиков, исполнителей) при проведении конкурсов (открытый электронный, закрытый бумажный, закрытый электронный), аукционов (открытый электронный, закрытый бумажный, закрытый электронный), электронных запросов котировок, проводимых для муниципального образования «Лениногорский муниципальный район» Республики Татарстан</w:t>
      </w:r>
    </w:p>
    <w:p w14:paraId="6FA65ED4" w14:textId="77777777" w:rsidR="0010419D" w:rsidRPr="00621ED6" w:rsidRDefault="0010419D" w:rsidP="0010419D">
      <w:pPr>
        <w:spacing w:before="0" w:beforeAutospacing="0" w:after="0" w:afterAutospacing="0"/>
        <w:jc w:val="center"/>
        <w:rPr>
          <w:bCs/>
          <w:color w:val="000000"/>
          <w:sz w:val="28"/>
          <w:szCs w:val="24"/>
          <w:lang w:val="ru-RU"/>
        </w:rPr>
      </w:pPr>
    </w:p>
    <w:p w14:paraId="5C90EFB6" w14:textId="77777777" w:rsidR="0010419D" w:rsidRPr="00621ED6" w:rsidRDefault="0010419D" w:rsidP="0010419D">
      <w:pPr>
        <w:spacing w:before="0" w:beforeAutospacing="0" w:after="0" w:afterAutospacing="0"/>
        <w:jc w:val="center"/>
        <w:rPr>
          <w:color w:val="000000"/>
          <w:sz w:val="28"/>
          <w:szCs w:val="24"/>
          <w:lang w:val="ru-RU"/>
        </w:rPr>
      </w:pPr>
    </w:p>
    <w:tbl>
      <w:tblPr>
        <w:tblW w:w="0" w:type="auto"/>
        <w:tblInd w:w="-34" w:type="dxa"/>
        <w:tblLook w:val="04A0" w:firstRow="1" w:lastRow="0" w:firstColumn="1" w:lastColumn="0" w:noHBand="0" w:noVBand="1"/>
      </w:tblPr>
      <w:tblGrid>
        <w:gridCol w:w="3209"/>
        <w:gridCol w:w="6463"/>
      </w:tblGrid>
      <w:tr w:rsidR="0010419D" w:rsidRPr="001055EC" w14:paraId="12EE3D7A" w14:textId="77777777" w:rsidTr="001546AB">
        <w:tc>
          <w:tcPr>
            <w:tcW w:w="3261" w:type="dxa"/>
            <w:shd w:val="clear" w:color="auto" w:fill="auto"/>
          </w:tcPr>
          <w:p w14:paraId="3F490D55" w14:textId="77777777" w:rsidR="0010419D" w:rsidRPr="005D4A14" w:rsidRDefault="0010419D" w:rsidP="001546AB">
            <w:pPr>
              <w:spacing w:before="0" w:beforeAutospacing="0" w:after="0" w:afterAutospacing="0"/>
              <w:ind w:right="-1"/>
              <w:jc w:val="both"/>
              <w:rPr>
                <w:rFonts w:eastAsia="Calibri"/>
                <w:sz w:val="28"/>
                <w:szCs w:val="28"/>
                <w:lang w:val="ru-RU"/>
              </w:rPr>
            </w:pPr>
            <w:r>
              <w:rPr>
                <w:rFonts w:eastAsia="Calibri"/>
                <w:color w:val="000000"/>
                <w:sz w:val="28"/>
                <w:szCs w:val="28"/>
                <w:lang w:val="ru-RU"/>
              </w:rPr>
              <w:t>п</w:t>
            </w:r>
            <w:r w:rsidRPr="005D4A14">
              <w:rPr>
                <w:rFonts w:eastAsia="Calibri"/>
                <w:color w:val="000000"/>
                <w:sz w:val="28"/>
                <w:szCs w:val="28"/>
                <w:lang w:val="ru-RU"/>
              </w:rPr>
              <w:t>редседатель комиссии</w:t>
            </w:r>
          </w:p>
        </w:tc>
        <w:tc>
          <w:tcPr>
            <w:tcW w:w="6606" w:type="dxa"/>
            <w:shd w:val="clear" w:color="auto" w:fill="auto"/>
          </w:tcPr>
          <w:p w14:paraId="70914527" w14:textId="79490A32" w:rsidR="0010419D" w:rsidRPr="005D4A14"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-заместитель руководителя </w:t>
            </w:r>
            <w:r w:rsidRPr="005D4A14">
              <w:rPr>
                <w:rFonts w:eastAsia="Calibri"/>
                <w:color w:val="000000"/>
                <w:sz w:val="28"/>
                <w:szCs w:val="28"/>
                <w:lang w:val="ru-RU"/>
              </w:rPr>
              <w:t>Исполнительного комитета муниципального образования «Лениногорский мун</w:t>
            </w:r>
            <w:r>
              <w:rPr>
                <w:rFonts w:eastAsia="Calibri"/>
                <w:color w:val="000000"/>
                <w:sz w:val="28"/>
                <w:szCs w:val="28"/>
                <w:lang w:val="ru-RU"/>
              </w:rPr>
              <w:t xml:space="preserve">иципальный район» </w:t>
            </w:r>
          </w:p>
          <w:p w14:paraId="1016C9C1" w14:textId="77777777" w:rsidR="0010419D" w:rsidRDefault="0010419D" w:rsidP="001546AB">
            <w:pPr>
              <w:spacing w:before="0" w:beforeAutospacing="0" w:after="0" w:afterAutospacing="0"/>
              <w:ind w:right="-1"/>
              <w:jc w:val="both"/>
              <w:rPr>
                <w:rFonts w:eastAsia="Calibri"/>
                <w:color w:val="000000"/>
                <w:sz w:val="28"/>
                <w:szCs w:val="28"/>
                <w:lang w:val="ru-RU"/>
              </w:rPr>
            </w:pPr>
          </w:p>
          <w:p w14:paraId="5546A9D5"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32398440" w14:textId="77777777" w:rsidTr="001546AB">
        <w:tc>
          <w:tcPr>
            <w:tcW w:w="3261" w:type="dxa"/>
            <w:shd w:val="clear" w:color="auto" w:fill="auto"/>
          </w:tcPr>
          <w:p w14:paraId="58B936C7" w14:textId="77777777" w:rsidR="0010419D" w:rsidRPr="005D4A14" w:rsidRDefault="0010419D" w:rsidP="001546AB">
            <w:pPr>
              <w:spacing w:before="0" w:beforeAutospacing="0" w:after="0" w:afterAutospacing="0"/>
              <w:ind w:right="-1"/>
              <w:rPr>
                <w:rFonts w:eastAsia="Calibri"/>
                <w:sz w:val="28"/>
                <w:szCs w:val="28"/>
                <w:lang w:val="ru-RU"/>
              </w:rPr>
            </w:pPr>
            <w:r>
              <w:rPr>
                <w:rFonts w:eastAsia="Calibri"/>
                <w:color w:val="000000"/>
                <w:sz w:val="28"/>
                <w:szCs w:val="28"/>
                <w:lang w:val="ru-RU"/>
              </w:rPr>
              <w:t>з</w:t>
            </w:r>
            <w:r w:rsidRPr="005D4A14">
              <w:rPr>
                <w:rFonts w:eastAsia="Calibri"/>
                <w:color w:val="000000"/>
                <w:sz w:val="28"/>
                <w:szCs w:val="28"/>
                <w:lang w:val="ru-RU"/>
              </w:rPr>
              <w:t>аместитель председателя</w:t>
            </w:r>
            <w:r>
              <w:rPr>
                <w:rFonts w:eastAsia="Calibri"/>
                <w:color w:val="000000"/>
                <w:sz w:val="28"/>
                <w:szCs w:val="28"/>
                <w:lang w:val="ru-RU"/>
              </w:rPr>
              <w:t xml:space="preserve"> комиссии</w:t>
            </w:r>
          </w:p>
        </w:tc>
        <w:tc>
          <w:tcPr>
            <w:tcW w:w="6606" w:type="dxa"/>
            <w:shd w:val="clear" w:color="auto" w:fill="auto"/>
          </w:tcPr>
          <w:p w14:paraId="547758BE" w14:textId="363950D6" w:rsidR="0010419D" w:rsidRPr="005D4A14" w:rsidRDefault="00ED4800" w:rsidP="001546AB">
            <w:pPr>
              <w:spacing w:before="0" w:beforeAutospacing="0" w:after="0" w:afterAutospacing="0"/>
              <w:ind w:right="-1"/>
              <w:jc w:val="both"/>
              <w:rPr>
                <w:rFonts w:eastAsia="Calibri"/>
                <w:color w:val="000000"/>
                <w:sz w:val="28"/>
                <w:szCs w:val="28"/>
                <w:lang w:val="ru-RU"/>
              </w:rPr>
            </w:pPr>
            <w:r>
              <w:rPr>
                <w:rFonts w:eastAsia="Calibri"/>
                <w:sz w:val="28"/>
                <w:szCs w:val="28"/>
                <w:lang w:val="ru-RU"/>
              </w:rPr>
              <w:t>-</w:t>
            </w:r>
            <w:r w:rsidR="0010419D" w:rsidRPr="005D4A14">
              <w:rPr>
                <w:rFonts w:eastAsia="Calibri"/>
                <w:sz w:val="28"/>
                <w:szCs w:val="28"/>
                <w:lang w:val="ru-RU"/>
              </w:rPr>
              <w:t xml:space="preserve">заместитель руководителя </w:t>
            </w:r>
            <w:r w:rsidR="0010419D" w:rsidRPr="005D4A14">
              <w:rPr>
                <w:rFonts w:eastAsia="Calibri"/>
                <w:color w:val="000000"/>
                <w:sz w:val="28"/>
                <w:szCs w:val="28"/>
                <w:lang w:val="ru-RU"/>
              </w:rPr>
              <w:t>Исполнительного комитета муниципального образования «Лениногорский муниципальный район»</w:t>
            </w:r>
            <w:r w:rsidR="0010419D">
              <w:rPr>
                <w:rFonts w:eastAsia="Calibri"/>
                <w:color w:val="000000"/>
                <w:sz w:val="28"/>
                <w:szCs w:val="28"/>
                <w:lang w:val="ru-RU"/>
              </w:rPr>
              <w:t xml:space="preserve"> по инфраструктурному развитию</w:t>
            </w:r>
          </w:p>
          <w:p w14:paraId="019452CF"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536451F7" w14:textId="77777777" w:rsidTr="001546AB">
        <w:tc>
          <w:tcPr>
            <w:tcW w:w="3261" w:type="dxa"/>
            <w:shd w:val="clear" w:color="auto" w:fill="auto"/>
          </w:tcPr>
          <w:p w14:paraId="639355CE" w14:textId="77777777" w:rsidR="0010419D" w:rsidRPr="005D4A14" w:rsidRDefault="0010419D" w:rsidP="001546AB">
            <w:pPr>
              <w:spacing w:before="0" w:beforeAutospacing="0" w:after="0" w:afterAutospacing="0"/>
              <w:ind w:right="-1"/>
              <w:rPr>
                <w:rFonts w:eastAsia="Calibri"/>
                <w:sz w:val="28"/>
                <w:szCs w:val="28"/>
                <w:lang w:val="ru-RU"/>
              </w:rPr>
            </w:pPr>
            <w:r>
              <w:rPr>
                <w:rFonts w:eastAsia="Calibri"/>
                <w:color w:val="000000"/>
                <w:sz w:val="28"/>
                <w:szCs w:val="28"/>
                <w:lang w:val="ru-RU"/>
              </w:rPr>
              <w:t>с</w:t>
            </w:r>
            <w:r w:rsidRPr="005D4A14">
              <w:rPr>
                <w:rFonts w:eastAsia="Calibri"/>
                <w:color w:val="000000"/>
                <w:sz w:val="28"/>
                <w:szCs w:val="28"/>
                <w:lang w:val="ru-RU"/>
              </w:rPr>
              <w:t>екретарь комиссии</w:t>
            </w:r>
          </w:p>
        </w:tc>
        <w:tc>
          <w:tcPr>
            <w:tcW w:w="6606" w:type="dxa"/>
            <w:shd w:val="clear" w:color="auto" w:fill="auto"/>
          </w:tcPr>
          <w:p w14:paraId="264F9AEA" w14:textId="4FDEFEA7" w:rsidR="0010419D"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-главный специалист отдела экономики </w:t>
            </w:r>
            <w:r w:rsidRPr="005D4A14">
              <w:rPr>
                <w:rFonts w:eastAsia="Calibri"/>
                <w:color w:val="000000"/>
                <w:sz w:val="28"/>
                <w:szCs w:val="28"/>
                <w:lang w:val="ru-RU"/>
              </w:rPr>
              <w:t>Исполнительного комитета муниципального образования «Лени</w:t>
            </w:r>
            <w:r>
              <w:rPr>
                <w:rFonts w:eastAsia="Calibri"/>
                <w:color w:val="000000"/>
                <w:sz w:val="28"/>
                <w:szCs w:val="28"/>
                <w:lang w:val="ru-RU"/>
              </w:rPr>
              <w:t xml:space="preserve">ногорский муниципальный район» </w:t>
            </w:r>
          </w:p>
          <w:p w14:paraId="56F6C159"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446E3B" w14:paraId="13F9DB3D" w14:textId="77777777" w:rsidTr="001546AB">
        <w:tc>
          <w:tcPr>
            <w:tcW w:w="3261" w:type="dxa"/>
            <w:shd w:val="clear" w:color="auto" w:fill="auto"/>
          </w:tcPr>
          <w:p w14:paraId="4AA95A61" w14:textId="77777777" w:rsidR="0010419D" w:rsidRPr="005D4A14" w:rsidRDefault="0010419D" w:rsidP="001546AB">
            <w:pPr>
              <w:spacing w:before="0" w:beforeAutospacing="0" w:after="0" w:afterAutospacing="0"/>
              <w:ind w:right="-1"/>
              <w:rPr>
                <w:rFonts w:eastAsia="Calibri"/>
                <w:sz w:val="28"/>
                <w:szCs w:val="28"/>
                <w:lang w:val="ru-RU"/>
              </w:rPr>
            </w:pPr>
            <w:r w:rsidRPr="005D4A14">
              <w:rPr>
                <w:rFonts w:eastAsia="Calibri"/>
                <w:sz w:val="28"/>
                <w:szCs w:val="28"/>
                <w:lang w:val="ru-RU"/>
              </w:rPr>
              <w:t>Члены комиссии:</w:t>
            </w:r>
          </w:p>
          <w:p w14:paraId="5DFD196C" w14:textId="77777777" w:rsidR="0010419D" w:rsidRPr="005D4A14" w:rsidRDefault="0010419D" w:rsidP="001546AB">
            <w:pPr>
              <w:spacing w:before="0" w:beforeAutospacing="0" w:after="0" w:afterAutospacing="0"/>
              <w:ind w:right="-1"/>
              <w:jc w:val="center"/>
              <w:rPr>
                <w:rFonts w:eastAsia="Calibri"/>
                <w:sz w:val="28"/>
                <w:szCs w:val="28"/>
                <w:lang w:val="ru-RU"/>
              </w:rPr>
            </w:pPr>
          </w:p>
        </w:tc>
        <w:tc>
          <w:tcPr>
            <w:tcW w:w="6606" w:type="dxa"/>
            <w:shd w:val="clear" w:color="auto" w:fill="auto"/>
          </w:tcPr>
          <w:p w14:paraId="51C52A70" w14:textId="77777777" w:rsidR="0010419D" w:rsidRPr="005D4A14" w:rsidRDefault="0010419D" w:rsidP="001546AB">
            <w:pPr>
              <w:spacing w:before="0" w:beforeAutospacing="0" w:after="0" w:afterAutospacing="0"/>
              <w:ind w:right="-1"/>
              <w:jc w:val="center"/>
              <w:rPr>
                <w:rFonts w:eastAsia="Calibri"/>
                <w:sz w:val="28"/>
                <w:szCs w:val="28"/>
                <w:lang w:val="ru-RU"/>
              </w:rPr>
            </w:pPr>
          </w:p>
        </w:tc>
      </w:tr>
      <w:tr w:rsidR="0010419D" w:rsidRPr="001055EC" w14:paraId="40C4C007" w14:textId="77777777" w:rsidTr="001546AB">
        <w:tc>
          <w:tcPr>
            <w:tcW w:w="3261" w:type="dxa"/>
            <w:shd w:val="clear" w:color="auto" w:fill="auto"/>
          </w:tcPr>
          <w:p w14:paraId="735C70C0" w14:textId="77777777" w:rsidR="0010419D" w:rsidRPr="005D4A14" w:rsidRDefault="0010419D" w:rsidP="001546AB">
            <w:pPr>
              <w:spacing w:before="0" w:beforeAutospacing="0" w:after="0" w:afterAutospacing="0"/>
              <w:ind w:right="-1"/>
              <w:rPr>
                <w:rFonts w:eastAsia="Calibri"/>
                <w:sz w:val="28"/>
                <w:szCs w:val="28"/>
                <w:lang w:val="ru-RU"/>
              </w:rPr>
            </w:pPr>
          </w:p>
        </w:tc>
        <w:tc>
          <w:tcPr>
            <w:tcW w:w="6606" w:type="dxa"/>
            <w:shd w:val="clear" w:color="auto" w:fill="auto"/>
          </w:tcPr>
          <w:p w14:paraId="3C5E5B6E" w14:textId="38DC2F80" w:rsidR="0010419D" w:rsidRPr="005D4A14"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-начальник отдела экономики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14:paraId="0AE6512C"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1E5B594E" w14:textId="77777777" w:rsidTr="001546AB">
        <w:tc>
          <w:tcPr>
            <w:tcW w:w="3261" w:type="dxa"/>
            <w:shd w:val="clear" w:color="auto" w:fill="auto"/>
          </w:tcPr>
          <w:p w14:paraId="5707AB7A" w14:textId="77777777" w:rsidR="0010419D" w:rsidRPr="005D4A14" w:rsidRDefault="0010419D" w:rsidP="001546AB">
            <w:pPr>
              <w:spacing w:before="0" w:beforeAutospacing="0" w:after="0" w:afterAutospacing="0"/>
              <w:ind w:right="-1"/>
              <w:rPr>
                <w:rFonts w:eastAsia="Calibri"/>
                <w:sz w:val="28"/>
                <w:szCs w:val="28"/>
                <w:lang w:val="ru-RU"/>
              </w:rPr>
            </w:pPr>
          </w:p>
        </w:tc>
        <w:tc>
          <w:tcPr>
            <w:tcW w:w="6606" w:type="dxa"/>
            <w:shd w:val="clear" w:color="auto" w:fill="auto"/>
          </w:tcPr>
          <w:p w14:paraId="5C4A467A" w14:textId="72170B60" w:rsidR="0010419D"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-управляющ</w:t>
            </w:r>
            <w:r>
              <w:rPr>
                <w:rFonts w:eastAsia="Calibri"/>
                <w:sz w:val="28"/>
                <w:szCs w:val="28"/>
                <w:lang w:val="ru-RU"/>
              </w:rPr>
              <w:t>ий</w:t>
            </w:r>
            <w:r w:rsidRPr="005D4A14">
              <w:rPr>
                <w:rFonts w:eastAsia="Calibri"/>
                <w:sz w:val="28"/>
                <w:szCs w:val="28"/>
                <w:lang w:val="ru-RU"/>
              </w:rPr>
              <w:t xml:space="preserve"> делами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14:paraId="287EAA63"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2D130038" w14:textId="77777777" w:rsidTr="001546AB">
        <w:tc>
          <w:tcPr>
            <w:tcW w:w="3261" w:type="dxa"/>
            <w:shd w:val="clear" w:color="auto" w:fill="auto"/>
          </w:tcPr>
          <w:p w14:paraId="317DC7CC" w14:textId="77777777" w:rsidR="0010419D" w:rsidRPr="005D4A14" w:rsidRDefault="0010419D" w:rsidP="001546AB">
            <w:pPr>
              <w:spacing w:before="0" w:beforeAutospacing="0" w:after="0" w:afterAutospacing="0"/>
              <w:ind w:right="-1"/>
              <w:rPr>
                <w:rFonts w:eastAsia="Calibri"/>
                <w:sz w:val="28"/>
                <w:szCs w:val="28"/>
                <w:lang w:val="ru-RU"/>
              </w:rPr>
            </w:pPr>
          </w:p>
        </w:tc>
        <w:tc>
          <w:tcPr>
            <w:tcW w:w="6606" w:type="dxa"/>
            <w:shd w:val="clear" w:color="auto" w:fill="auto"/>
          </w:tcPr>
          <w:p w14:paraId="4166BB5F" w14:textId="77777777" w:rsidR="0010419D"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-начальник отдела информатизации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14:paraId="1D2EF252"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11879F2B" w14:textId="77777777" w:rsidTr="001546AB">
        <w:tc>
          <w:tcPr>
            <w:tcW w:w="3261" w:type="dxa"/>
            <w:shd w:val="clear" w:color="auto" w:fill="auto"/>
          </w:tcPr>
          <w:p w14:paraId="4CFC224F" w14:textId="77777777" w:rsidR="0010419D" w:rsidRPr="005D4A14" w:rsidRDefault="0010419D" w:rsidP="001546AB">
            <w:pPr>
              <w:spacing w:before="0" w:beforeAutospacing="0" w:after="0" w:afterAutospacing="0"/>
              <w:ind w:right="-1"/>
              <w:rPr>
                <w:rFonts w:eastAsia="Calibri"/>
                <w:sz w:val="28"/>
                <w:szCs w:val="28"/>
                <w:lang w:val="ru-RU"/>
              </w:rPr>
            </w:pPr>
          </w:p>
        </w:tc>
        <w:tc>
          <w:tcPr>
            <w:tcW w:w="6606" w:type="dxa"/>
            <w:shd w:val="clear" w:color="auto" w:fill="auto"/>
          </w:tcPr>
          <w:p w14:paraId="7FBD12DA" w14:textId="77777777" w:rsidR="0010419D" w:rsidRPr="005D4A14"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-главный специалист МКУ «Управление образования»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14:paraId="13893374"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142B583D" w14:textId="77777777" w:rsidTr="001546AB">
        <w:tc>
          <w:tcPr>
            <w:tcW w:w="3261" w:type="dxa"/>
            <w:shd w:val="clear" w:color="auto" w:fill="auto"/>
          </w:tcPr>
          <w:p w14:paraId="1AF1E6AD" w14:textId="77777777" w:rsidR="0010419D" w:rsidRPr="005D4A14" w:rsidRDefault="0010419D" w:rsidP="001546AB">
            <w:pPr>
              <w:spacing w:before="0" w:beforeAutospacing="0" w:after="0" w:afterAutospacing="0"/>
              <w:ind w:right="-1"/>
              <w:rPr>
                <w:rFonts w:eastAsia="Calibri"/>
                <w:sz w:val="28"/>
                <w:szCs w:val="28"/>
                <w:lang w:val="ru-RU"/>
              </w:rPr>
            </w:pPr>
          </w:p>
        </w:tc>
        <w:tc>
          <w:tcPr>
            <w:tcW w:w="6606" w:type="dxa"/>
            <w:shd w:val="clear" w:color="auto" w:fill="auto"/>
          </w:tcPr>
          <w:p w14:paraId="4D2B3B36" w14:textId="77777777" w:rsidR="0010419D" w:rsidRPr="005D4A14"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-ведущий специалист отдела экономики </w:t>
            </w:r>
            <w:r w:rsidRPr="005D4A14">
              <w:rPr>
                <w:rFonts w:eastAsia="Calibri"/>
                <w:color w:val="000000"/>
                <w:sz w:val="28"/>
                <w:szCs w:val="28"/>
                <w:lang w:val="ru-RU"/>
              </w:rPr>
              <w:t>Исполнительного комитета муниципального образования «Лениногорский муниципальный район»</w:t>
            </w:r>
          </w:p>
          <w:p w14:paraId="0E8B6195"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31BE18EB" w14:textId="77777777" w:rsidTr="001546AB">
        <w:tc>
          <w:tcPr>
            <w:tcW w:w="3261" w:type="dxa"/>
            <w:shd w:val="clear" w:color="auto" w:fill="auto"/>
          </w:tcPr>
          <w:p w14:paraId="5DE4DE18" w14:textId="77777777" w:rsidR="0010419D" w:rsidRPr="005D4A14" w:rsidRDefault="0010419D" w:rsidP="001546AB">
            <w:pPr>
              <w:spacing w:before="0" w:beforeAutospacing="0" w:after="0" w:afterAutospacing="0"/>
              <w:ind w:right="-1"/>
              <w:rPr>
                <w:rFonts w:eastAsia="Calibri"/>
                <w:sz w:val="28"/>
                <w:szCs w:val="28"/>
                <w:lang w:val="ru-RU"/>
              </w:rPr>
            </w:pPr>
          </w:p>
        </w:tc>
        <w:tc>
          <w:tcPr>
            <w:tcW w:w="6606" w:type="dxa"/>
            <w:shd w:val="clear" w:color="auto" w:fill="auto"/>
          </w:tcPr>
          <w:p w14:paraId="302938EE" w14:textId="77777777" w:rsidR="0010419D" w:rsidRPr="005D4A14"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-заместитель руководителя </w:t>
            </w:r>
            <w:r w:rsidRPr="005D4A14">
              <w:rPr>
                <w:rFonts w:eastAsia="Calibri"/>
                <w:color w:val="000000"/>
                <w:sz w:val="28"/>
                <w:szCs w:val="28"/>
                <w:lang w:val="ru-RU"/>
              </w:rPr>
              <w:t>Исполнительного комитета муниципального образования город Лениногорск (по согласованию)</w:t>
            </w:r>
          </w:p>
          <w:p w14:paraId="3879BFC1"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2D19E116" w14:textId="77777777" w:rsidTr="001546AB">
        <w:tc>
          <w:tcPr>
            <w:tcW w:w="3261" w:type="dxa"/>
            <w:shd w:val="clear" w:color="auto" w:fill="auto"/>
          </w:tcPr>
          <w:p w14:paraId="64CEC5FC" w14:textId="77777777" w:rsidR="0010419D" w:rsidRPr="005D4A14" w:rsidRDefault="0010419D" w:rsidP="001546AB">
            <w:pPr>
              <w:spacing w:before="0" w:beforeAutospacing="0" w:after="0" w:afterAutospacing="0"/>
              <w:ind w:right="-1"/>
              <w:rPr>
                <w:rFonts w:eastAsia="Calibri"/>
                <w:sz w:val="28"/>
                <w:szCs w:val="28"/>
                <w:lang w:val="ru-RU"/>
              </w:rPr>
            </w:pPr>
          </w:p>
        </w:tc>
        <w:tc>
          <w:tcPr>
            <w:tcW w:w="6606" w:type="dxa"/>
            <w:shd w:val="clear" w:color="auto" w:fill="auto"/>
          </w:tcPr>
          <w:p w14:paraId="6B8E53D9" w14:textId="791C65D2" w:rsidR="0010419D" w:rsidRPr="005D4A14"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-ведущий бухгалтер МКУ «Централизованная бухгалтерия»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14:paraId="4E339CF9" w14:textId="77777777" w:rsidR="0010419D" w:rsidRPr="005D4A14" w:rsidRDefault="0010419D" w:rsidP="001546AB">
            <w:pPr>
              <w:spacing w:before="0" w:beforeAutospacing="0" w:after="0" w:afterAutospacing="0"/>
              <w:ind w:right="-1"/>
              <w:jc w:val="both"/>
              <w:rPr>
                <w:rFonts w:eastAsia="Calibri"/>
                <w:sz w:val="28"/>
                <w:szCs w:val="28"/>
                <w:lang w:val="ru-RU"/>
              </w:rPr>
            </w:pPr>
          </w:p>
        </w:tc>
      </w:tr>
      <w:tr w:rsidR="0010419D" w:rsidRPr="001055EC" w14:paraId="219DFBE2" w14:textId="77777777" w:rsidTr="001546AB">
        <w:tc>
          <w:tcPr>
            <w:tcW w:w="3261" w:type="dxa"/>
            <w:shd w:val="clear" w:color="auto" w:fill="auto"/>
          </w:tcPr>
          <w:p w14:paraId="54DCE0A8" w14:textId="77777777" w:rsidR="0010419D" w:rsidRPr="005D4A14" w:rsidRDefault="0010419D" w:rsidP="001546AB">
            <w:pPr>
              <w:spacing w:before="0" w:beforeAutospacing="0" w:after="0" w:afterAutospacing="0"/>
              <w:ind w:right="-1"/>
              <w:rPr>
                <w:rFonts w:eastAsia="Calibri"/>
                <w:sz w:val="28"/>
                <w:szCs w:val="28"/>
                <w:lang w:val="ru-RU"/>
              </w:rPr>
            </w:pPr>
          </w:p>
        </w:tc>
        <w:tc>
          <w:tcPr>
            <w:tcW w:w="6606" w:type="dxa"/>
            <w:shd w:val="clear" w:color="auto" w:fill="auto"/>
          </w:tcPr>
          <w:p w14:paraId="38A37ACD" w14:textId="77777777" w:rsidR="0010419D" w:rsidRDefault="0010419D" w:rsidP="001546AB">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ведущий специалист МБУ «Спортивный комплекс - Юность» </w:t>
            </w:r>
            <w:r w:rsidRPr="005D4A14">
              <w:rPr>
                <w:rFonts w:eastAsia="Calibri"/>
                <w:color w:val="000000"/>
                <w:sz w:val="28"/>
                <w:szCs w:val="28"/>
                <w:lang w:val="ru-RU"/>
              </w:rPr>
              <w:t>муниципального образования «Лениногорский муниципальный район»</w:t>
            </w:r>
            <w:r>
              <w:rPr>
                <w:rFonts w:eastAsia="Calibri"/>
                <w:color w:val="000000"/>
                <w:sz w:val="28"/>
                <w:szCs w:val="28"/>
                <w:lang w:val="ru-RU"/>
              </w:rPr>
              <w:t xml:space="preserve">                         </w:t>
            </w:r>
            <w:r w:rsidRPr="005D4A14">
              <w:rPr>
                <w:rFonts w:eastAsia="Calibri"/>
                <w:color w:val="000000"/>
                <w:sz w:val="28"/>
                <w:szCs w:val="28"/>
                <w:lang w:val="ru-RU"/>
              </w:rPr>
              <w:t xml:space="preserve"> </w:t>
            </w:r>
          </w:p>
          <w:p w14:paraId="72AAE848" w14:textId="77777777" w:rsidR="0010419D" w:rsidRPr="005D4A14" w:rsidRDefault="0010419D" w:rsidP="001546AB">
            <w:pPr>
              <w:spacing w:before="0" w:beforeAutospacing="0" w:after="0" w:afterAutospacing="0"/>
              <w:ind w:right="-1"/>
              <w:jc w:val="both"/>
              <w:rPr>
                <w:rFonts w:eastAsia="Calibri"/>
                <w:sz w:val="28"/>
                <w:szCs w:val="28"/>
                <w:lang w:val="ru-RU"/>
              </w:rPr>
            </w:pPr>
          </w:p>
        </w:tc>
      </w:tr>
    </w:tbl>
    <w:p w14:paraId="44D4CBF7" w14:textId="182C28E7" w:rsidR="00301958" w:rsidRPr="0010419D" w:rsidRDefault="00ED4800" w:rsidP="00ED4800">
      <w:pPr>
        <w:tabs>
          <w:tab w:val="left" w:pos="3240"/>
        </w:tabs>
        <w:jc w:val="center"/>
        <w:rPr>
          <w:lang w:val="ru-RU"/>
        </w:rPr>
      </w:pPr>
      <w:r>
        <w:rPr>
          <w:lang w:val="ru-RU"/>
        </w:rPr>
        <w:t>__________________________________________________</w:t>
      </w:r>
    </w:p>
    <w:sectPr w:rsidR="00301958" w:rsidRPr="0010419D" w:rsidSect="00ED480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9D"/>
    <w:rsid w:val="0010419D"/>
    <w:rsid w:val="001055EC"/>
    <w:rsid w:val="001C0B8F"/>
    <w:rsid w:val="00301958"/>
    <w:rsid w:val="003A7440"/>
    <w:rsid w:val="004D2E19"/>
    <w:rsid w:val="00734EC6"/>
    <w:rsid w:val="00ED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E474"/>
  <w15:chartTrackingRefBased/>
  <w15:docId w15:val="{D304D230-B886-401B-A877-A66164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19D"/>
    <w:pPr>
      <w:spacing w:before="100" w:beforeAutospacing="1" w:after="100" w:afterAutospacing="1"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10419D"/>
    <w:pPr>
      <w:widowControl w:val="0"/>
      <w:autoSpaceDE w:val="0"/>
      <w:autoSpaceDN w:val="0"/>
      <w:adjustRightInd w:val="0"/>
      <w:spacing w:before="0" w:beforeAutospacing="0" w:after="0" w:afterAutospacing="0" w:line="269" w:lineRule="exact"/>
      <w:jc w:val="center"/>
    </w:pPr>
    <w:rPr>
      <w:sz w:val="24"/>
      <w:szCs w:val="24"/>
      <w:lang w:val="ru-RU" w:eastAsia="ru-RU"/>
    </w:rPr>
  </w:style>
  <w:style w:type="character" w:customStyle="1" w:styleId="FontStyle15">
    <w:name w:val="Font Style15"/>
    <w:rsid w:val="0010419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4</cp:revision>
  <cp:lastPrinted>2025-03-04T10:33:00Z</cp:lastPrinted>
  <dcterms:created xsi:type="dcterms:W3CDTF">2025-03-04T10:34:00Z</dcterms:created>
  <dcterms:modified xsi:type="dcterms:W3CDTF">2025-03-06T08:27:00Z</dcterms:modified>
</cp:coreProperties>
</file>