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FC280" w14:textId="77777777" w:rsidR="005D1AE7" w:rsidRPr="00843967" w:rsidRDefault="005D1AE7" w:rsidP="00C23A23">
      <w:pPr>
        <w:spacing w:after="0" w:line="240" w:lineRule="auto"/>
        <w:ind w:right="-1"/>
        <w:jc w:val="center"/>
        <w:rPr>
          <w:rFonts w:ascii="Times New Roman" w:eastAsia="Calibri" w:hAnsi="Times New Roman"/>
          <w:sz w:val="28"/>
          <w:szCs w:val="28"/>
          <w:lang w:eastAsia="en-US"/>
        </w:rPr>
      </w:pPr>
      <w:bookmarkStart w:id="0" w:name="_GoBack"/>
      <w:bookmarkEnd w:id="0"/>
      <w:r w:rsidRPr="00843967">
        <w:rPr>
          <w:rFonts w:ascii="Times New Roman" w:eastAsia="Calibri" w:hAnsi="Times New Roman"/>
          <w:sz w:val="28"/>
          <w:szCs w:val="28"/>
          <w:lang w:eastAsia="en-US"/>
        </w:rPr>
        <w:t>К А Р А Р</w:t>
      </w:r>
    </w:p>
    <w:p w14:paraId="19C57BE6" w14:textId="77777777" w:rsidR="005D1AE7" w:rsidRPr="00843967" w:rsidRDefault="005D1AE7" w:rsidP="00C23A23">
      <w:pPr>
        <w:spacing w:after="0" w:line="240" w:lineRule="auto"/>
        <w:ind w:right="-1"/>
        <w:jc w:val="center"/>
        <w:rPr>
          <w:rFonts w:ascii="Times New Roman" w:eastAsia="Calibri" w:hAnsi="Times New Roman"/>
          <w:sz w:val="28"/>
          <w:szCs w:val="28"/>
          <w:lang w:eastAsia="en-US"/>
        </w:rPr>
      </w:pPr>
    </w:p>
    <w:p w14:paraId="482EE066" w14:textId="77777777" w:rsidR="005D1AE7" w:rsidRPr="00843967" w:rsidRDefault="005D1AE7" w:rsidP="00C23A23">
      <w:pPr>
        <w:spacing w:after="0" w:line="240" w:lineRule="auto"/>
        <w:ind w:right="-1"/>
        <w:jc w:val="center"/>
        <w:rPr>
          <w:rFonts w:ascii="Times New Roman" w:eastAsia="Calibri" w:hAnsi="Times New Roman"/>
          <w:sz w:val="28"/>
          <w:szCs w:val="28"/>
          <w:lang w:eastAsia="en-US"/>
        </w:rPr>
      </w:pPr>
    </w:p>
    <w:p w14:paraId="49638B96" w14:textId="0127AC3C" w:rsidR="005D1AE7" w:rsidRPr="00843967" w:rsidRDefault="005D1AE7" w:rsidP="00C23A23">
      <w:pPr>
        <w:spacing w:after="0" w:line="240" w:lineRule="auto"/>
        <w:ind w:right="-1"/>
        <w:jc w:val="center"/>
        <w:rPr>
          <w:rFonts w:ascii="Times New Roman" w:eastAsia="Calibri" w:hAnsi="Times New Roman"/>
          <w:sz w:val="28"/>
          <w:szCs w:val="28"/>
          <w:lang w:eastAsia="en-US"/>
        </w:rPr>
      </w:pPr>
      <w:r w:rsidRPr="00843967">
        <w:rPr>
          <w:rFonts w:ascii="Times New Roman" w:eastAsia="Calibri" w:hAnsi="Times New Roman"/>
          <w:sz w:val="28"/>
          <w:szCs w:val="28"/>
          <w:lang w:eastAsia="en-US"/>
        </w:rPr>
        <w:t xml:space="preserve">П О С Т А Н О В Л Е Н И Е          № </w:t>
      </w:r>
      <w:r w:rsidR="00843967">
        <w:rPr>
          <w:rFonts w:ascii="Times New Roman" w:eastAsia="Calibri" w:hAnsi="Times New Roman"/>
          <w:sz w:val="28"/>
          <w:szCs w:val="28"/>
          <w:lang w:eastAsia="en-US"/>
        </w:rPr>
        <w:t>1146</w:t>
      </w:r>
    </w:p>
    <w:p w14:paraId="0AEECDDD" w14:textId="77777777" w:rsidR="005D1AE7" w:rsidRPr="00843967" w:rsidRDefault="005D1AE7" w:rsidP="00C23A23">
      <w:pPr>
        <w:spacing w:after="0" w:line="240" w:lineRule="auto"/>
        <w:ind w:right="-1"/>
        <w:jc w:val="center"/>
        <w:rPr>
          <w:rFonts w:ascii="Times New Roman" w:eastAsia="Calibri" w:hAnsi="Times New Roman"/>
          <w:sz w:val="28"/>
          <w:szCs w:val="28"/>
          <w:lang w:eastAsia="en-US"/>
        </w:rPr>
      </w:pPr>
    </w:p>
    <w:p w14:paraId="065C5EFF" w14:textId="77777777" w:rsidR="005D1AE7" w:rsidRPr="00843967" w:rsidRDefault="005D1AE7" w:rsidP="00C23A23">
      <w:pPr>
        <w:spacing w:after="0" w:line="240" w:lineRule="auto"/>
        <w:ind w:right="-1"/>
        <w:jc w:val="center"/>
        <w:rPr>
          <w:rFonts w:ascii="Times New Roman" w:eastAsia="Calibri" w:hAnsi="Times New Roman"/>
          <w:sz w:val="28"/>
          <w:szCs w:val="28"/>
          <w:lang w:eastAsia="en-US"/>
        </w:rPr>
      </w:pPr>
    </w:p>
    <w:p w14:paraId="20B50999" w14:textId="519AC551" w:rsidR="005D1AE7" w:rsidRPr="00843967" w:rsidRDefault="005D1AE7" w:rsidP="00C23A23">
      <w:pPr>
        <w:spacing w:after="0" w:line="240" w:lineRule="auto"/>
        <w:rPr>
          <w:rFonts w:ascii="Times New Roman" w:eastAsia="Calibri" w:hAnsi="Times New Roman"/>
          <w:b/>
          <w:bCs/>
          <w:sz w:val="26"/>
          <w:szCs w:val="26"/>
          <w:lang w:eastAsia="en-US"/>
        </w:rPr>
      </w:pPr>
      <w:r w:rsidRPr="00843967">
        <w:rPr>
          <w:rFonts w:ascii="Times New Roman" w:eastAsia="Calibri" w:hAnsi="Times New Roman"/>
          <w:sz w:val="28"/>
          <w:szCs w:val="28"/>
          <w:lang w:eastAsia="en-US"/>
        </w:rPr>
        <w:t xml:space="preserve">                                                             от «</w:t>
      </w:r>
      <w:r w:rsidR="00843967">
        <w:rPr>
          <w:rFonts w:ascii="Times New Roman" w:eastAsia="Calibri" w:hAnsi="Times New Roman"/>
          <w:sz w:val="28"/>
          <w:szCs w:val="28"/>
          <w:lang w:eastAsia="en-US"/>
        </w:rPr>
        <w:t>21</w:t>
      </w:r>
      <w:r w:rsidRPr="00843967">
        <w:rPr>
          <w:rFonts w:ascii="Times New Roman" w:eastAsia="Calibri" w:hAnsi="Times New Roman"/>
          <w:sz w:val="28"/>
          <w:szCs w:val="28"/>
          <w:lang w:eastAsia="en-US"/>
        </w:rPr>
        <w:t xml:space="preserve">» </w:t>
      </w:r>
      <w:r w:rsidR="00843967">
        <w:rPr>
          <w:rFonts w:ascii="Times New Roman" w:eastAsia="Calibri" w:hAnsi="Times New Roman"/>
          <w:sz w:val="28"/>
          <w:szCs w:val="28"/>
          <w:lang w:eastAsia="en-US"/>
        </w:rPr>
        <w:t>августа</w:t>
      </w:r>
      <w:r w:rsidRPr="00843967">
        <w:rPr>
          <w:rFonts w:ascii="Times New Roman" w:eastAsia="Calibri" w:hAnsi="Times New Roman"/>
          <w:sz w:val="28"/>
          <w:szCs w:val="28"/>
          <w:lang w:eastAsia="en-US"/>
        </w:rPr>
        <w:t xml:space="preserve"> 2024г.</w:t>
      </w:r>
    </w:p>
    <w:p w14:paraId="1AB3A018" w14:textId="77777777" w:rsidR="008B0357" w:rsidRPr="00FF7666" w:rsidRDefault="008B0357" w:rsidP="00516818">
      <w:pPr>
        <w:pStyle w:val="1"/>
        <w:ind w:right="3685"/>
        <w:jc w:val="both"/>
        <w:rPr>
          <w:b/>
          <w:bCs/>
          <w:color w:val="000000" w:themeColor="text1"/>
          <w:spacing w:val="2"/>
          <w:position w:val="2"/>
          <w:szCs w:val="28"/>
        </w:rPr>
      </w:pPr>
    </w:p>
    <w:p w14:paraId="7811709D" w14:textId="77777777" w:rsidR="008B0357" w:rsidRPr="00FF7666" w:rsidRDefault="008B0357" w:rsidP="00516818">
      <w:pPr>
        <w:pStyle w:val="1"/>
        <w:ind w:right="3685"/>
        <w:jc w:val="both"/>
        <w:rPr>
          <w:b/>
          <w:bCs/>
          <w:color w:val="000000" w:themeColor="text1"/>
          <w:spacing w:val="2"/>
          <w:position w:val="2"/>
          <w:szCs w:val="28"/>
        </w:rPr>
      </w:pPr>
    </w:p>
    <w:p w14:paraId="219CDDA4" w14:textId="77777777" w:rsidR="005D1AE7" w:rsidRPr="00FF7666" w:rsidRDefault="005D1AE7" w:rsidP="003F6937">
      <w:pPr>
        <w:shd w:val="clear" w:color="auto" w:fill="FFFFFF"/>
        <w:spacing w:after="0" w:line="240" w:lineRule="auto"/>
        <w:ind w:right="5244"/>
        <w:jc w:val="both"/>
        <w:textAlignment w:val="baseline"/>
        <w:outlineLvl w:val="0"/>
        <w:rPr>
          <w:rFonts w:ascii="Times New Roman" w:eastAsia="Times New Roman" w:hAnsi="Times New Roman" w:cs="Times New Roman"/>
          <w:bCs/>
          <w:color w:val="000000" w:themeColor="text1"/>
          <w:spacing w:val="2"/>
          <w:kern w:val="36"/>
          <w:sz w:val="28"/>
          <w:szCs w:val="28"/>
        </w:rPr>
      </w:pPr>
    </w:p>
    <w:p w14:paraId="1B054641" w14:textId="77777777" w:rsidR="005D1AE7" w:rsidRPr="00FF7666" w:rsidRDefault="005D1AE7" w:rsidP="003F6937">
      <w:pPr>
        <w:shd w:val="clear" w:color="auto" w:fill="FFFFFF"/>
        <w:spacing w:after="0" w:line="240" w:lineRule="auto"/>
        <w:ind w:right="5244"/>
        <w:jc w:val="both"/>
        <w:textAlignment w:val="baseline"/>
        <w:outlineLvl w:val="0"/>
        <w:rPr>
          <w:rFonts w:ascii="Times New Roman" w:eastAsia="Times New Roman" w:hAnsi="Times New Roman" w:cs="Times New Roman"/>
          <w:bCs/>
          <w:color w:val="000000" w:themeColor="text1"/>
          <w:spacing w:val="2"/>
          <w:kern w:val="36"/>
          <w:sz w:val="28"/>
          <w:szCs w:val="28"/>
        </w:rPr>
      </w:pPr>
    </w:p>
    <w:p w14:paraId="1EF72E33" w14:textId="77777777" w:rsidR="005D1AE7" w:rsidRPr="00FF7666" w:rsidRDefault="005D1AE7" w:rsidP="003F6937">
      <w:pPr>
        <w:shd w:val="clear" w:color="auto" w:fill="FFFFFF"/>
        <w:spacing w:after="0" w:line="240" w:lineRule="auto"/>
        <w:ind w:right="5244"/>
        <w:jc w:val="both"/>
        <w:textAlignment w:val="baseline"/>
        <w:outlineLvl w:val="0"/>
        <w:rPr>
          <w:rFonts w:ascii="Times New Roman" w:eastAsia="Times New Roman" w:hAnsi="Times New Roman" w:cs="Times New Roman"/>
          <w:bCs/>
          <w:color w:val="000000" w:themeColor="text1"/>
          <w:spacing w:val="2"/>
          <w:kern w:val="36"/>
          <w:sz w:val="28"/>
          <w:szCs w:val="28"/>
        </w:rPr>
      </w:pPr>
    </w:p>
    <w:p w14:paraId="501A2434" w14:textId="0BB41BF1" w:rsidR="006124F1" w:rsidRPr="00FF7666" w:rsidRDefault="006124F1" w:rsidP="003F6937">
      <w:pPr>
        <w:shd w:val="clear" w:color="auto" w:fill="FFFFFF"/>
        <w:spacing w:after="0" w:line="240" w:lineRule="auto"/>
        <w:ind w:right="5244"/>
        <w:jc w:val="both"/>
        <w:textAlignment w:val="baseline"/>
        <w:outlineLvl w:val="0"/>
        <w:rPr>
          <w:rFonts w:ascii="Times New Roman" w:eastAsia="Times New Roman" w:hAnsi="Times New Roman" w:cs="Times New Roman"/>
          <w:bCs/>
          <w:color w:val="000000" w:themeColor="text1"/>
          <w:spacing w:val="2"/>
          <w:kern w:val="36"/>
          <w:sz w:val="28"/>
          <w:szCs w:val="28"/>
        </w:rPr>
      </w:pPr>
      <w:r w:rsidRPr="00FF7666">
        <w:rPr>
          <w:rFonts w:ascii="Times New Roman" w:eastAsia="Times New Roman" w:hAnsi="Times New Roman" w:cs="Times New Roman"/>
          <w:bCs/>
          <w:color w:val="000000" w:themeColor="text1"/>
          <w:spacing w:val="2"/>
          <w:kern w:val="36"/>
          <w:sz w:val="28"/>
          <w:szCs w:val="28"/>
        </w:rPr>
        <w:t>Об утверждении муниципальных программ по защит</w:t>
      </w:r>
      <w:r w:rsidR="003F6937" w:rsidRPr="00FF7666">
        <w:rPr>
          <w:rFonts w:ascii="Times New Roman" w:eastAsia="Times New Roman" w:hAnsi="Times New Roman" w:cs="Times New Roman"/>
          <w:bCs/>
          <w:color w:val="000000" w:themeColor="text1"/>
          <w:spacing w:val="2"/>
          <w:kern w:val="36"/>
          <w:sz w:val="28"/>
          <w:szCs w:val="28"/>
        </w:rPr>
        <w:t>е</w:t>
      </w:r>
      <w:r w:rsidRPr="00FF7666">
        <w:rPr>
          <w:rFonts w:ascii="Times New Roman" w:eastAsia="Times New Roman" w:hAnsi="Times New Roman" w:cs="Times New Roman"/>
          <w:bCs/>
          <w:color w:val="000000" w:themeColor="text1"/>
          <w:spacing w:val="2"/>
          <w:kern w:val="36"/>
          <w:sz w:val="28"/>
          <w:szCs w:val="28"/>
        </w:rPr>
        <w:t xml:space="preserve"> населения и территорий от чрезвычайных ситуаций, обеспечени</w:t>
      </w:r>
      <w:r w:rsidR="003F6937" w:rsidRPr="00FF7666">
        <w:rPr>
          <w:rFonts w:ascii="Times New Roman" w:eastAsia="Times New Roman" w:hAnsi="Times New Roman" w:cs="Times New Roman"/>
          <w:bCs/>
          <w:color w:val="000000" w:themeColor="text1"/>
          <w:spacing w:val="2"/>
          <w:kern w:val="36"/>
          <w:sz w:val="28"/>
          <w:szCs w:val="28"/>
        </w:rPr>
        <w:t>ю</w:t>
      </w:r>
      <w:r w:rsidRPr="00FF7666">
        <w:rPr>
          <w:rFonts w:ascii="Times New Roman" w:eastAsia="Times New Roman" w:hAnsi="Times New Roman" w:cs="Times New Roman"/>
          <w:bCs/>
          <w:color w:val="000000" w:themeColor="text1"/>
          <w:spacing w:val="2"/>
          <w:kern w:val="36"/>
          <w:sz w:val="28"/>
          <w:szCs w:val="28"/>
        </w:rPr>
        <w:t xml:space="preserve"> пожарной безопасности и безопасности людей на водных объектах Лениногорского муниципального района Республики Татарстан на 2024 - 2026 годы» </w:t>
      </w:r>
    </w:p>
    <w:p w14:paraId="12EB4630" w14:textId="77777777" w:rsidR="005D1AE7" w:rsidRPr="00FF7666" w:rsidRDefault="005D1AE7" w:rsidP="00747123">
      <w:pPr>
        <w:pStyle w:val="a3"/>
        <w:rPr>
          <w:color w:val="000000" w:themeColor="text1"/>
          <w:spacing w:val="2"/>
          <w:position w:val="2"/>
        </w:rPr>
      </w:pPr>
    </w:p>
    <w:p w14:paraId="12DAC46A" w14:textId="0BE0EB3F" w:rsidR="00747123" w:rsidRPr="00FF7666" w:rsidRDefault="00904156" w:rsidP="00747123">
      <w:pPr>
        <w:pStyle w:val="a3"/>
        <w:rPr>
          <w:color w:val="000000" w:themeColor="text1"/>
          <w:spacing w:val="2"/>
          <w:position w:val="2"/>
        </w:rPr>
      </w:pPr>
      <w:r w:rsidRPr="00FF7666">
        <w:rPr>
          <w:color w:val="000000" w:themeColor="text1"/>
          <w:spacing w:val="2"/>
          <w:position w:val="2"/>
        </w:rPr>
        <w:t xml:space="preserve">В соответствии с </w:t>
      </w:r>
      <w:r w:rsidR="00C74E78" w:rsidRPr="00FF7666">
        <w:rPr>
          <w:color w:val="000000" w:themeColor="text1"/>
          <w:spacing w:val="2"/>
          <w:position w:val="2"/>
        </w:rPr>
        <w:t xml:space="preserve">Бюджетным кодексом Российской Федерации, </w:t>
      </w:r>
      <w:r w:rsidR="005D1AE7" w:rsidRPr="00FF7666">
        <w:rPr>
          <w:color w:val="000000" w:themeColor="text1"/>
          <w:spacing w:val="2"/>
          <w:position w:val="2"/>
        </w:rPr>
        <w:t>Ф</w:t>
      </w:r>
      <w:r w:rsidR="00C74E78" w:rsidRPr="00FF7666">
        <w:rPr>
          <w:color w:val="000000" w:themeColor="text1"/>
          <w:spacing w:val="2"/>
          <w:position w:val="2"/>
        </w:rPr>
        <w:t>едеральным закон</w:t>
      </w:r>
      <w:r w:rsidR="003F6937" w:rsidRPr="00FF7666">
        <w:rPr>
          <w:color w:val="000000" w:themeColor="text1"/>
          <w:spacing w:val="2"/>
          <w:position w:val="2"/>
        </w:rPr>
        <w:t>ом</w:t>
      </w:r>
      <w:r w:rsidR="00C74E78" w:rsidRPr="00FF7666">
        <w:rPr>
          <w:color w:val="000000" w:themeColor="text1"/>
          <w:spacing w:val="2"/>
          <w:position w:val="2"/>
        </w:rPr>
        <w:t xml:space="preserve"> от </w:t>
      </w:r>
      <w:r w:rsidR="00C23A23">
        <w:rPr>
          <w:color w:val="000000" w:themeColor="text1"/>
          <w:spacing w:val="2"/>
          <w:position w:val="2"/>
        </w:rPr>
        <w:t>0</w:t>
      </w:r>
      <w:r w:rsidR="00C74E78" w:rsidRPr="00FF7666">
        <w:rPr>
          <w:color w:val="000000" w:themeColor="text1"/>
          <w:spacing w:val="2"/>
          <w:position w:val="2"/>
        </w:rPr>
        <w:t>6</w:t>
      </w:r>
      <w:r w:rsidR="00874C2A" w:rsidRPr="00FF7666">
        <w:rPr>
          <w:color w:val="000000" w:themeColor="text1"/>
          <w:spacing w:val="2"/>
          <w:position w:val="2"/>
        </w:rPr>
        <w:t>.10.</w:t>
      </w:r>
      <w:r w:rsidR="00C74E78" w:rsidRPr="00FF7666">
        <w:rPr>
          <w:color w:val="000000" w:themeColor="text1"/>
          <w:spacing w:val="2"/>
          <w:position w:val="2"/>
        </w:rPr>
        <w:t xml:space="preserve">2003 </w:t>
      </w:r>
      <w:r w:rsidR="008D210D" w:rsidRPr="00FF7666">
        <w:rPr>
          <w:color w:val="000000" w:themeColor="text1"/>
          <w:spacing w:val="2"/>
          <w:position w:val="2"/>
        </w:rPr>
        <w:t xml:space="preserve">№131-ФЗ </w:t>
      </w:r>
      <w:r w:rsidR="00C74E78" w:rsidRPr="00FF7666">
        <w:rPr>
          <w:color w:val="000000" w:themeColor="text1"/>
          <w:spacing w:val="2"/>
          <w:position w:val="2"/>
        </w:rPr>
        <w:t xml:space="preserve">«Об общих принципах </w:t>
      </w:r>
      <w:r w:rsidR="0052633F" w:rsidRPr="00FF7666">
        <w:rPr>
          <w:color w:val="000000" w:themeColor="text1"/>
          <w:spacing w:val="2"/>
          <w:position w:val="2"/>
        </w:rPr>
        <w:t xml:space="preserve">организации местного самоуправления в Российской Федерации», </w:t>
      </w:r>
      <w:r w:rsidRPr="00FF7666">
        <w:rPr>
          <w:color w:val="000000" w:themeColor="text1"/>
          <w:spacing w:val="2"/>
          <w:position w:val="2"/>
        </w:rPr>
        <w:t xml:space="preserve">в целях снижения рисков и смягчения последствий чрезвычайных ситуаций природного и техногенного характера и обеспечения безопасности людей на водных объектах в муниципальном образовании «Лениногорский муниципальный район» Республики Татарстан, </w:t>
      </w:r>
      <w:r w:rsidR="005D1AE7" w:rsidRPr="00FF7666">
        <w:rPr>
          <w:color w:val="000000" w:themeColor="text1"/>
          <w:spacing w:val="2"/>
          <w:position w:val="2"/>
          <w:szCs w:val="28"/>
        </w:rPr>
        <w:t>Исполнительный комитет муниципального образования «Лениногорский муниципальный район» ПОСТАНОВЛЯЕТ:</w:t>
      </w:r>
    </w:p>
    <w:p w14:paraId="3FCB92FA" w14:textId="77777777" w:rsidR="00747123" w:rsidRPr="00FF7666" w:rsidRDefault="00CC200D" w:rsidP="00747123">
      <w:pPr>
        <w:pStyle w:val="a3"/>
        <w:rPr>
          <w:bCs/>
          <w:color w:val="000000" w:themeColor="text1"/>
          <w:spacing w:val="2"/>
          <w:position w:val="2"/>
          <w:szCs w:val="28"/>
        </w:rPr>
      </w:pPr>
      <w:r w:rsidRPr="00FF7666">
        <w:rPr>
          <w:color w:val="000000" w:themeColor="text1"/>
          <w:szCs w:val="28"/>
        </w:rPr>
        <w:t>1.</w:t>
      </w:r>
      <w:r w:rsidR="00904156" w:rsidRPr="00FF7666">
        <w:rPr>
          <w:color w:val="000000" w:themeColor="text1"/>
          <w:spacing w:val="2"/>
          <w:position w:val="2"/>
        </w:rPr>
        <w:t xml:space="preserve">Утвердить </w:t>
      </w:r>
      <w:r w:rsidR="00904156" w:rsidRPr="00FF7666">
        <w:rPr>
          <w:bCs/>
          <w:color w:val="000000" w:themeColor="text1"/>
          <w:spacing w:val="2"/>
          <w:position w:val="2"/>
          <w:szCs w:val="28"/>
        </w:rPr>
        <w:t>целев</w:t>
      </w:r>
      <w:r w:rsidR="00BC1974" w:rsidRPr="00FF7666">
        <w:rPr>
          <w:bCs/>
          <w:color w:val="000000" w:themeColor="text1"/>
          <w:spacing w:val="2"/>
          <w:position w:val="2"/>
          <w:szCs w:val="28"/>
        </w:rPr>
        <w:t xml:space="preserve">ые </w:t>
      </w:r>
      <w:r w:rsidR="00904156" w:rsidRPr="00FF7666">
        <w:rPr>
          <w:bCs/>
          <w:color w:val="000000" w:themeColor="text1"/>
          <w:spacing w:val="2"/>
          <w:position w:val="2"/>
          <w:szCs w:val="28"/>
        </w:rPr>
        <w:t>программ</w:t>
      </w:r>
      <w:r w:rsidR="00BC1974" w:rsidRPr="00FF7666">
        <w:rPr>
          <w:bCs/>
          <w:color w:val="000000" w:themeColor="text1"/>
          <w:spacing w:val="2"/>
          <w:position w:val="2"/>
          <w:szCs w:val="28"/>
        </w:rPr>
        <w:t>ы:</w:t>
      </w:r>
    </w:p>
    <w:p w14:paraId="7FD259C2" w14:textId="77777777" w:rsidR="00BC1974" w:rsidRPr="00FF7666" w:rsidRDefault="00904156" w:rsidP="00747123">
      <w:pPr>
        <w:pStyle w:val="a3"/>
        <w:rPr>
          <w:bCs/>
          <w:color w:val="000000" w:themeColor="text1"/>
          <w:spacing w:val="2"/>
          <w:position w:val="2"/>
          <w:szCs w:val="28"/>
        </w:rPr>
      </w:pPr>
      <w:r w:rsidRPr="00FF7666">
        <w:rPr>
          <w:bCs/>
          <w:color w:val="000000" w:themeColor="text1"/>
          <w:spacing w:val="2"/>
          <w:position w:val="2"/>
          <w:szCs w:val="28"/>
        </w:rPr>
        <w:t>«</w:t>
      </w:r>
      <w:r w:rsidR="0052633F" w:rsidRPr="00FF7666">
        <w:rPr>
          <w:bCs/>
          <w:color w:val="000000" w:themeColor="text1"/>
          <w:spacing w:val="2"/>
          <w:position w:val="2"/>
          <w:szCs w:val="28"/>
        </w:rPr>
        <w:t>Защита населения и территорий от чрезвычайных ситуаций природного и техногенного характера, обеспечение безопасности людей на водных объектах в муниципальном образовании «Лениногорский муниципальный район» Республики Татарстан на 202</w:t>
      </w:r>
      <w:r w:rsidR="0065427F" w:rsidRPr="00FF7666">
        <w:rPr>
          <w:bCs/>
          <w:color w:val="000000" w:themeColor="text1"/>
          <w:spacing w:val="2"/>
          <w:position w:val="2"/>
          <w:szCs w:val="28"/>
        </w:rPr>
        <w:t>4</w:t>
      </w:r>
      <w:r w:rsidR="0052633F" w:rsidRPr="00FF7666">
        <w:rPr>
          <w:bCs/>
          <w:color w:val="000000" w:themeColor="text1"/>
          <w:spacing w:val="2"/>
          <w:position w:val="2"/>
          <w:szCs w:val="28"/>
        </w:rPr>
        <w:t>-202</w:t>
      </w:r>
      <w:r w:rsidR="0065427F" w:rsidRPr="00FF7666">
        <w:rPr>
          <w:bCs/>
          <w:color w:val="000000" w:themeColor="text1"/>
          <w:spacing w:val="2"/>
          <w:position w:val="2"/>
          <w:szCs w:val="28"/>
        </w:rPr>
        <w:t>6</w:t>
      </w:r>
      <w:r w:rsidR="0052633F" w:rsidRPr="00FF7666">
        <w:rPr>
          <w:bCs/>
          <w:color w:val="000000" w:themeColor="text1"/>
          <w:spacing w:val="2"/>
          <w:position w:val="2"/>
          <w:szCs w:val="28"/>
        </w:rPr>
        <w:t xml:space="preserve"> г.г.</w:t>
      </w:r>
      <w:r w:rsidRPr="00FF7666">
        <w:rPr>
          <w:bCs/>
          <w:color w:val="000000" w:themeColor="text1"/>
          <w:spacing w:val="2"/>
          <w:position w:val="2"/>
          <w:szCs w:val="28"/>
        </w:rPr>
        <w:t>»</w:t>
      </w:r>
      <w:r w:rsidR="00360A71" w:rsidRPr="00FF7666">
        <w:rPr>
          <w:bCs/>
          <w:color w:val="000000" w:themeColor="text1"/>
          <w:spacing w:val="2"/>
          <w:position w:val="2"/>
          <w:szCs w:val="28"/>
        </w:rPr>
        <w:t xml:space="preserve"> </w:t>
      </w:r>
      <w:r w:rsidR="00DF726B" w:rsidRPr="00FF7666">
        <w:rPr>
          <w:bCs/>
          <w:color w:val="000000" w:themeColor="text1"/>
          <w:spacing w:val="2"/>
          <w:position w:val="2"/>
          <w:szCs w:val="28"/>
        </w:rPr>
        <w:t xml:space="preserve">(далее – Программа) </w:t>
      </w:r>
      <w:r w:rsidRPr="00FF7666">
        <w:rPr>
          <w:bCs/>
          <w:color w:val="000000" w:themeColor="text1"/>
          <w:spacing w:val="2"/>
          <w:position w:val="2"/>
          <w:szCs w:val="28"/>
        </w:rPr>
        <w:t>(приложение 1)</w:t>
      </w:r>
      <w:r w:rsidR="00BC1974" w:rsidRPr="00FF7666">
        <w:rPr>
          <w:bCs/>
          <w:color w:val="000000" w:themeColor="text1"/>
          <w:spacing w:val="2"/>
          <w:position w:val="2"/>
          <w:szCs w:val="28"/>
        </w:rPr>
        <w:t>;</w:t>
      </w:r>
    </w:p>
    <w:p w14:paraId="43CA589E" w14:textId="77777777" w:rsidR="0065427F" w:rsidRPr="00FF7666" w:rsidRDefault="0065427F" w:rsidP="00BC1974">
      <w:pPr>
        <w:pStyle w:val="1"/>
        <w:ind w:firstLine="709"/>
        <w:jc w:val="both"/>
        <w:rPr>
          <w:bCs/>
          <w:color w:val="000000" w:themeColor="text1"/>
          <w:spacing w:val="2"/>
          <w:position w:val="2"/>
          <w:szCs w:val="28"/>
        </w:rPr>
      </w:pPr>
      <w:r w:rsidRPr="00FF7666">
        <w:rPr>
          <w:color w:val="000000" w:themeColor="text1"/>
          <w:szCs w:val="28"/>
        </w:rPr>
        <w:t>«</w:t>
      </w:r>
      <w:r w:rsidRPr="00FF7666">
        <w:rPr>
          <w:bCs/>
          <w:color w:val="000000" w:themeColor="text1"/>
          <w:szCs w:val="28"/>
        </w:rPr>
        <w:t xml:space="preserve">Пожарная безопасность в Лениногорском </w:t>
      </w:r>
      <w:r w:rsidRPr="00FF7666">
        <w:rPr>
          <w:color w:val="000000" w:themeColor="text1"/>
          <w:szCs w:val="28"/>
        </w:rPr>
        <w:t>муниципальном районе Республики Татарстан на 2024-2026 годы</w:t>
      </w:r>
      <w:r w:rsidRPr="00FF7666">
        <w:rPr>
          <w:color w:val="000000" w:themeColor="text1"/>
          <w:spacing w:val="2"/>
          <w:position w:val="2"/>
          <w:szCs w:val="28"/>
        </w:rPr>
        <w:t>»</w:t>
      </w:r>
      <w:r w:rsidRPr="00FF7666">
        <w:rPr>
          <w:bCs/>
          <w:color w:val="000000" w:themeColor="text1"/>
          <w:spacing w:val="2"/>
          <w:position w:val="2"/>
          <w:szCs w:val="28"/>
        </w:rPr>
        <w:t xml:space="preserve"> (далее – Программа) (приложение 2).</w:t>
      </w:r>
    </w:p>
    <w:p w14:paraId="44B68A07" w14:textId="6F9DF7A5" w:rsidR="00C07F5A" w:rsidRPr="00FF7666" w:rsidRDefault="00874C2A" w:rsidP="0065427F">
      <w:pPr>
        <w:pStyle w:val="a3"/>
        <w:rPr>
          <w:color w:val="000000" w:themeColor="text1"/>
          <w:szCs w:val="28"/>
        </w:rPr>
      </w:pPr>
      <w:r w:rsidRPr="00FF7666">
        <w:rPr>
          <w:color w:val="000000" w:themeColor="text1"/>
          <w:szCs w:val="28"/>
        </w:rPr>
        <w:t>2</w:t>
      </w:r>
      <w:r w:rsidR="00B82786" w:rsidRPr="00FF7666">
        <w:rPr>
          <w:color w:val="000000" w:themeColor="text1"/>
          <w:szCs w:val="28"/>
        </w:rPr>
        <w:t>.Руководителям организаций, учреждений обеспечить своевременное выполнение мероприятий, предусмотренных в указанн</w:t>
      </w:r>
      <w:r w:rsidRPr="00FF7666">
        <w:rPr>
          <w:color w:val="000000" w:themeColor="text1"/>
          <w:szCs w:val="28"/>
        </w:rPr>
        <w:t>ых</w:t>
      </w:r>
      <w:r w:rsidR="00B82786" w:rsidRPr="00FF7666">
        <w:rPr>
          <w:color w:val="000000" w:themeColor="text1"/>
          <w:szCs w:val="28"/>
        </w:rPr>
        <w:t xml:space="preserve"> программ</w:t>
      </w:r>
      <w:r w:rsidRPr="00FF7666">
        <w:rPr>
          <w:color w:val="000000" w:themeColor="text1"/>
          <w:szCs w:val="28"/>
        </w:rPr>
        <w:t>ах</w:t>
      </w:r>
      <w:r w:rsidR="00B82786" w:rsidRPr="00FF7666">
        <w:rPr>
          <w:color w:val="000000" w:themeColor="text1"/>
          <w:szCs w:val="28"/>
        </w:rPr>
        <w:t>.</w:t>
      </w:r>
    </w:p>
    <w:p w14:paraId="7F4B282B" w14:textId="77777777" w:rsidR="005D1AE7" w:rsidRPr="00FF7666" w:rsidRDefault="00874C2A" w:rsidP="0065427F">
      <w:pPr>
        <w:pStyle w:val="a3"/>
        <w:rPr>
          <w:color w:val="000000" w:themeColor="text1"/>
          <w:szCs w:val="28"/>
        </w:rPr>
      </w:pPr>
      <w:r w:rsidRPr="00FF7666">
        <w:rPr>
          <w:color w:val="000000" w:themeColor="text1"/>
          <w:szCs w:val="28"/>
        </w:rPr>
        <w:t>3</w:t>
      </w:r>
      <w:r w:rsidR="00B82786" w:rsidRPr="00FF7666">
        <w:rPr>
          <w:color w:val="000000" w:themeColor="text1"/>
          <w:szCs w:val="28"/>
        </w:rPr>
        <w:t>. Предложить органам местного самоуправлен</w:t>
      </w:r>
      <w:r w:rsidR="00BE6842" w:rsidRPr="00FF7666">
        <w:rPr>
          <w:color w:val="000000" w:themeColor="text1"/>
          <w:szCs w:val="28"/>
        </w:rPr>
        <w:t>и</w:t>
      </w:r>
      <w:r w:rsidR="00B82786" w:rsidRPr="00FF7666">
        <w:rPr>
          <w:color w:val="000000" w:themeColor="text1"/>
          <w:szCs w:val="28"/>
        </w:rPr>
        <w:t>я сельских посе</w:t>
      </w:r>
      <w:r w:rsidR="00BE6842" w:rsidRPr="00FF7666">
        <w:rPr>
          <w:color w:val="000000" w:themeColor="text1"/>
          <w:szCs w:val="28"/>
        </w:rPr>
        <w:t>лений и организациям, яв</w:t>
      </w:r>
      <w:r w:rsidR="0065427F" w:rsidRPr="00FF7666">
        <w:rPr>
          <w:color w:val="000000" w:themeColor="text1"/>
          <w:szCs w:val="28"/>
        </w:rPr>
        <w:t>ляющимся исполнителями программ</w:t>
      </w:r>
      <w:r w:rsidR="005D1AE7" w:rsidRPr="00FF7666">
        <w:rPr>
          <w:color w:val="000000" w:themeColor="text1"/>
          <w:szCs w:val="28"/>
        </w:rPr>
        <w:t>:</w:t>
      </w:r>
      <w:r w:rsidR="00BE6842" w:rsidRPr="00FF7666">
        <w:rPr>
          <w:color w:val="000000" w:themeColor="text1"/>
          <w:szCs w:val="28"/>
        </w:rPr>
        <w:t xml:space="preserve"> </w:t>
      </w:r>
    </w:p>
    <w:p w14:paraId="4FBFA7EF" w14:textId="77777777" w:rsidR="005D1AE7" w:rsidRPr="00FF7666" w:rsidRDefault="00BE6842" w:rsidP="0065427F">
      <w:pPr>
        <w:pStyle w:val="a3"/>
        <w:rPr>
          <w:color w:val="000000" w:themeColor="text1"/>
          <w:szCs w:val="28"/>
        </w:rPr>
      </w:pPr>
      <w:r w:rsidRPr="00FF7666">
        <w:rPr>
          <w:color w:val="000000" w:themeColor="text1"/>
          <w:szCs w:val="28"/>
        </w:rPr>
        <w:t xml:space="preserve">обеспечить реализацию </w:t>
      </w:r>
      <w:r w:rsidR="0065427F" w:rsidRPr="00FF7666">
        <w:rPr>
          <w:color w:val="000000" w:themeColor="text1"/>
          <w:szCs w:val="28"/>
        </w:rPr>
        <w:t>Программ</w:t>
      </w:r>
      <w:r w:rsidR="005D1AE7" w:rsidRPr="00FF7666">
        <w:rPr>
          <w:color w:val="000000" w:themeColor="text1"/>
          <w:szCs w:val="28"/>
        </w:rPr>
        <w:t>;</w:t>
      </w:r>
      <w:r w:rsidR="0068276B" w:rsidRPr="00FF7666">
        <w:rPr>
          <w:color w:val="000000" w:themeColor="text1"/>
          <w:szCs w:val="28"/>
        </w:rPr>
        <w:t xml:space="preserve"> </w:t>
      </w:r>
    </w:p>
    <w:p w14:paraId="29DA0636" w14:textId="069A49F1" w:rsidR="00B82786" w:rsidRPr="00FF7666" w:rsidRDefault="00EB07E4" w:rsidP="0065427F">
      <w:pPr>
        <w:pStyle w:val="a3"/>
        <w:rPr>
          <w:color w:val="000000" w:themeColor="text1"/>
          <w:szCs w:val="28"/>
        </w:rPr>
      </w:pPr>
      <w:r w:rsidRPr="00FF7666">
        <w:rPr>
          <w:bCs/>
          <w:color w:val="000000" w:themeColor="text1"/>
          <w:spacing w:val="2"/>
          <w:position w:val="2"/>
          <w:szCs w:val="28"/>
        </w:rPr>
        <w:lastRenderedPageBreak/>
        <w:t xml:space="preserve">совместно </w:t>
      </w:r>
      <w:r w:rsidR="00BE6842" w:rsidRPr="00FF7666">
        <w:rPr>
          <w:bCs/>
          <w:color w:val="000000" w:themeColor="text1"/>
          <w:spacing w:val="2"/>
          <w:position w:val="2"/>
          <w:szCs w:val="28"/>
        </w:rPr>
        <w:t>с МКУ «</w:t>
      </w:r>
      <w:r w:rsidR="00BE6842" w:rsidRPr="00FF7666">
        <w:rPr>
          <w:color w:val="000000" w:themeColor="text1"/>
          <w:szCs w:val="28"/>
        </w:rPr>
        <w:t>«Финансово-бюджетная палата» муниципального образования «Лениногорский муниципальный район»</w:t>
      </w:r>
      <w:r w:rsidRPr="00FF7666">
        <w:rPr>
          <w:bCs/>
          <w:color w:val="000000" w:themeColor="text1"/>
          <w:spacing w:val="2"/>
          <w:position w:val="2"/>
          <w:szCs w:val="28"/>
        </w:rPr>
        <w:t xml:space="preserve"> ежегодно при формировании местного бюджета на очередной финансовый год предусматривать средства на реализацию </w:t>
      </w:r>
      <w:r w:rsidR="00DF726B" w:rsidRPr="00FF7666">
        <w:rPr>
          <w:bCs/>
          <w:color w:val="000000" w:themeColor="text1"/>
          <w:spacing w:val="2"/>
          <w:position w:val="2"/>
          <w:szCs w:val="28"/>
        </w:rPr>
        <w:t>Программ.</w:t>
      </w:r>
    </w:p>
    <w:p w14:paraId="2C2D0D06" w14:textId="681350B4" w:rsidR="00C07F5A" w:rsidRPr="00FF7666" w:rsidRDefault="00874C2A" w:rsidP="0065427F">
      <w:pPr>
        <w:shd w:val="clear" w:color="auto" w:fill="FFFFFF"/>
        <w:autoSpaceDE w:val="0"/>
        <w:autoSpaceDN w:val="0"/>
        <w:adjustRightInd w:val="0"/>
        <w:spacing w:after="0" w:line="240" w:lineRule="auto"/>
        <w:ind w:firstLine="720"/>
        <w:jc w:val="both"/>
        <w:rPr>
          <w:rFonts w:ascii="Times New Roman" w:hAnsi="Times New Roman" w:cs="Times New Roman"/>
          <w:color w:val="000000" w:themeColor="text1"/>
          <w:spacing w:val="2"/>
          <w:position w:val="2"/>
          <w:sz w:val="28"/>
          <w:szCs w:val="28"/>
        </w:rPr>
      </w:pPr>
      <w:r w:rsidRPr="00FF7666">
        <w:rPr>
          <w:rFonts w:ascii="Times New Roman" w:hAnsi="Times New Roman" w:cs="Times New Roman"/>
          <w:color w:val="000000" w:themeColor="text1"/>
          <w:sz w:val="28"/>
          <w:szCs w:val="28"/>
        </w:rPr>
        <w:t>4</w:t>
      </w:r>
      <w:r w:rsidR="00C07F5A" w:rsidRPr="00FF7666">
        <w:rPr>
          <w:rFonts w:ascii="Times New Roman" w:hAnsi="Times New Roman" w:cs="Times New Roman"/>
          <w:color w:val="000000" w:themeColor="text1"/>
          <w:sz w:val="28"/>
          <w:szCs w:val="28"/>
        </w:rPr>
        <w:t>.</w:t>
      </w:r>
      <w:r w:rsidR="00C07F5A" w:rsidRPr="00FF7666">
        <w:rPr>
          <w:rFonts w:ascii="Times New Roman" w:hAnsi="Times New Roman" w:cs="Times New Roman"/>
          <w:color w:val="000000" w:themeColor="text1"/>
          <w:spacing w:val="2"/>
          <w:position w:val="2"/>
          <w:sz w:val="28"/>
          <w:szCs w:val="28"/>
        </w:rPr>
        <w:t xml:space="preserve">Контроль за исполнением настоящего </w:t>
      </w:r>
      <w:r w:rsidR="000F0271" w:rsidRPr="00FF7666">
        <w:rPr>
          <w:rFonts w:ascii="Times New Roman" w:hAnsi="Times New Roman" w:cs="Times New Roman"/>
          <w:color w:val="000000" w:themeColor="text1"/>
          <w:spacing w:val="2"/>
          <w:position w:val="2"/>
          <w:sz w:val="28"/>
          <w:szCs w:val="28"/>
        </w:rPr>
        <w:t>постановления</w:t>
      </w:r>
      <w:r w:rsidR="00C74E78" w:rsidRPr="00FF7666">
        <w:rPr>
          <w:rFonts w:ascii="Times New Roman" w:hAnsi="Times New Roman" w:cs="Times New Roman"/>
          <w:color w:val="000000" w:themeColor="text1"/>
          <w:spacing w:val="2"/>
          <w:position w:val="2"/>
          <w:sz w:val="28"/>
          <w:szCs w:val="28"/>
        </w:rPr>
        <w:t xml:space="preserve"> </w:t>
      </w:r>
      <w:r w:rsidR="005623B7" w:rsidRPr="00FF7666">
        <w:rPr>
          <w:rFonts w:ascii="Times New Roman" w:hAnsi="Times New Roman" w:cs="Times New Roman"/>
          <w:color w:val="000000" w:themeColor="text1"/>
          <w:spacing w:val="2"/>
          <w:position w:val="2"/>
          <w:sz w:val="28"/>
          <w:szCs w:val="28"/>
        </w:rPr>
        <w:t>оставляю за собой.</w:t>
      </w:r>
    </w:p>
    <w:p w14:paraId="57597CFD" w14:textId="77777777" w:rsidR="00C07F5A" w:rsidRPr="00FF7666" w:rsidRDefault="00C07F5A" w:rsidP="0065427F">
      <w:pPr>
        <w:pStyle w:val="a3"/>
        <w:ind w:firstLine="0"/>
        <w:rPr>
          <w:b/>
          <w:bCs/>
          <w:color w:val="000000" w:themeColor="text1"/>
          <w:spacing w:val="2"/>
          <w:position w:val="2"/>
          <w:szCs w:val="28"/>
        </w:rPr>
      </w:pPr>
    </w:p>
    <w:p w14:paraId="1F1CDFA3" w14:textId="77777777" w:rsidR="005623B7" w:rsidRPr="00FF7666" w:rsidRDefault="005623B7" w:rsidP="0065427F">
      <w:pPr>
        <w:pStyle w:val="a3"/>
        <w:ind w:firstLine="0"/>
        <w:rPr>
          <w:bCs/>
          <w:color w:val="000000" w:themeColor="text1"/>
          <w:spacing w:val="2"/>
          <w:position w:val="2"/>
          <w:szCs w:val="28"/>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1417"/>
        <w:gridCol w:w="2977"/>
      </w:tblGrid>
      <w:tr w:rsidR="00FF7666" w:rsidRPr="00FF7666" w14:paraId="146A6B99" w14:textId="77777777" w:rsidTr="005D1AE7">
        <w:tc>
          <w:tcPr>
            <w:tcW w:w="5495" w:type="dxa"/>
          </w:tcPr>
          <w:p w14:paraId="31BC2F02" w14:textId="1E7696DD" w:rsidR="005623B7" w:rsidRPr="00FF7666" w:rsidRDefault="005623B7" w:rsidP="0065427F">
            <w:pPr>
              <w:pStyle w:val="a3"/>
              <w:ind w:firstLine="0"/>
              <w:rPr>
                <w:bCs/>
                <w:color w:val="000000" w:themeColor="text1"/>
                <w:spacing w:val="2"/>
                <w:position w:val="2"/>
                <w:szCs w:val="28"/>
              </w:rPr>
            </w:pPr>
            <w:r w:rsidRPr="00FF7666">
              <w:rPr>
                <w:bCs/>
                <w:color w:val="000000" w:themeColor="text1"/>
                <w:spacing w:val="2"/>
                <w:position w:val="2"/>
                <w:szCs w:val="28"/>
              </w:rPr>
              <w:t xml:space="preserve">Руководитель </w:t>
            </w:r>
          </w:p>
        </w:tc>
        <w:tc>
          <w:tcPr>
            <w:tcW w:w="1417" w:type="dxa"/>
          </w:tcPr>
          <w:p w14:paraId="1B641B72" w14:textId="77777777" w:rsidR="005623B7" w:rsidRPr="00FF7666" w:rsidRDefault="005623B7" w:rsidP="0065427F">
            <w:pPr>
              <w:pStyle w:val="a3"/>
              <w:ind w:firstLine="0"/>
              <w:rPr>
                <w:bCs/>
                <w:color w:val="000000" w:themeColor="text1"/>
                <w:spacing w:val="2"/>
                <w:position w:val="2"/>
                <w:szCs w:val="28"/>
              </w:rPr>
            </w:pPr>
          </w:p>
        </w:tc>
        <w:tc>
          <w:tcPr>
            <w:tcW w:w="2977" w:type="dxa"/>
          </w:tcPr>
          <w:p w14:paraId="7A5E72E3" w14:textId="468669FC" w:rsidR="005623B7" w:rsidRPr="00FF7666" w:rsidRDefault="0052633F" w:rsidP="0065427F">
            <w:pPr>
              <w:pStyle w:val="a3"/>
              <w:ind w:firstLine="0"/>
              <w:jc w:val="right"/>
              <w:rPr>
                <w:bCs/>
                <w:color w:val="000000" w:themeColor="text1"/>
                <w:spacing w:val="2"/>
                <w:position w:val="2"/>
                <w:szCs w:val="28"/>
              </w:rPr>
            </w:pPr>
            <w:r w:rsidRPr="00FF7666">
              <w:rPr>
                <w:bCs/>
                <w:color w:val="000000" w:themeColor="text1"/>
                <w:spacing w:val="2"/>
                <w:position w:val="2"/>
                <w:szCs w:val="28"/>
              </w:rPr>
              <w:t>З.Г.</w:t>
            </w:r>
            <w:r w:rsidR="005D1AE7" w:rsidRPr="00FF7666">
              <w:rPr>
                <w:bCs/>
                <w:color w:val="000000" w:themeColor="text1"/>
                <w:spacing w:val="2"/>
                <w:position w:val="2"/>
                <w:szCs w:val="28"/>
              </w:rPr>
              <w:t xml:space="preserve"> </w:t>
            </w:r>
            <w:r w:rsidRPr="00FF7666">
              <w:rPr>
                <w:bCs/>
                <w:color w:val="000000" w:themeColor="text1"/>
                <w:spacing w:val="2"/>
                <w:position w:val="2"/>
                <w:szCs w:val="28"/>
              </w:rPr>
              <w:t>Михайлова</w:t>
            </w:r>
          </w:p>
        </w:tc>
      </w:tr>
    </w:tbl>
    <w:p w14:paraId="51AE8D3F" w14:textId="480C0566" w:rsidR="00C07F5A" w:rsidRPr="00FF7666" w:rsidRDefault="00C07F5A" w:rsidP="0065427F">
      <w:pPr>
        <w:spacing w:after="0" w:line="240" w:lineRule="auto"/>
        <w:jc w:val="center"/>
        <w:rPr>
          <w:b/>
          <w:color w:val="000000" w:themeColor="text1"/>
          <w:sz w:val="28"/>
          <w:szCs w:val="28"/>
        </w:rPr>
      </w:pPr>
    </w:p>
    <w:p w14:paraId="1037E523" w14:textId="4B5E2357" w:rsidR="005D1AE7" w:rsidRPr="00FF7666" w:rsidRDefault="005D1AE7" w:rsidP="005D1AE7">
      <w:pPr>
        <w:rPr>
          <w:b/>
          <w:color w:val="000000" w:themeColor="text1"/>
          <w:sz w:val="28"/>
          <w:szCs w:val="28"/>
        </w:rPr>
      </w:pPr>
    </w:p>
    <w:p w14:paraId="757EA036" w14:textId="35C4DAE8" w:rsidR="005D1AE7" w:rsidRPr="00FF7666" w:rsidRDefault="005D1AE7" w:rsidP="005D1AE7">
      <w:pPr>
        <w:spacing w:after="0"/>
        <w:rPr>
          <w:rFonts w:ascii="Times New Roman" w:hAnsi="Times New Roman" w:cs="Times New Roman"/>
          <w:color w:val="000000" w:themeColor="text1"/>
        </w:rPr>
      </w:pPr>
      <w:r w:rsidRPr="00FF7666">
        <w:rPr>
          <w:rFonts w:ascii="Times New Roman" w:hAnsi="Times New Roman" w:cs="Times New Roman"/>
          <w:color w:val="000000" w:themeColor="text1"/>
        </w:rPr>
        <w:t>Мостов С.И.</w:t>
      </w:r>
    </w:p>
    <w:p w14:paraId="2C6E05B1" w14:textId="77777777" w:rsidR="005D1AE7" w:rsidRPr="00FF7666" w:rsidRDefault="005D1AE7" w:rsidP="005D1AE7">
      <w:pPr>
        <w:spacing w:after="0"/>
        <w:rPr>
          <w:rFonts w:ascii="Times New Roman" w:hAnsi="Times New Roman" w:cs="Times New Roman"/>
          <w:color w:val="000000" w:themeColor="text1"/>
        </w:rPr>
        <w:sectPr w:rsidR="005D1AE7" w:rsidRPr="00FF7666" w:rsidSect="00FF7666">
          <w:headerReference w:type="default" r:id="rId8"/>
          <w:headerReference w:type="first" r:id="rId9"/>
          <w:pgSz w:w="11906" w:h="16838"/>
          <w:pgMar w:top="880" w:right="1134" w:bottom="1134" w:left="1134" w:header="568" w:footer="708" w:gutter="0"/>
          <w:cols w:space="708"/>
          <w:docGrid w:linePitch="360"/>
        </w:sectPr>
      </w:pPr>
      <w:r w:rsidRPr="00FF7666">
        <w:rPr>
          <w:rFonts w:ascii="Times New Roman" w:hAnsi="Times New Roman" w:cs="Times New Roman"/>
          <w:color w:val="000000" w:themeColor="text1"/>
        </w:rPr>
        <w:t>5-21-26</w:t>
      </w:r>
    </w:p>
    <w:p w14:paraId="4594B059" w14:textId="0D00A2A1" w:rsidR="005D1AE7" w:rsidRPr="00FF7666" w:rsidRDefault="005D1AE7" w:rsidP="005D1AE7">
      <w:pPr>
        <w:spacing w:line="240" w:lineRule="auto"/>
        <w:ind w:left="5812"/>
        <w:jc w:val="right"/>
        <w:rPr>
          <w:rFonts w:ascii="Times New Roman" w:hAnsi="Times New Roman"/>
          <w:color w:val="000000" w:themeColor="text1"/>
          <w:sz w:val="24"/>
          <w:szCs w:val="24"/>
        </w:rPr>
      </w:pPr>
      <w:bookmarkStart w:id="1" w:name="sub_10"/>
      <w:r w:rsidRPr="00FF7666">
        <w:rPr>
          <w:rFonts w:ascii="Times New Roman" w:hAnsi="Times New Roman"/>
          <w:color w:val="000000" w:themeColor="text1"/>
          <w:sz w:val="24"/>
          <w:szCs w:val="24"/>
        </w:rPr>
        <w:lastRenderedPageBreak/>
        <w:t>Приложение № 1</w:t>
      </w:r>
    </w:p>
    <w:p w14:paraId="5A89F606" w14:textId="2BC527CD" w:rsidR="005D1AE7" w:rsidRPr="00FF7666" w:rsidRDefault="005D1AE7" w:rsidP="00C23A23">
      <w:pPr>
        <w:spacing w:after="0" w:line="240" w:lineRule="auto"/>
        <w:ind w:left="5812"/>
        <w:jc w:val="center"/>
        <w:rPr>
          <w:rFonts w:ascii="Times New Roman" w:hAnsi="Times New Roman"/>
          <w:color w:val="000000" w:themeColor="text1"/>
          <w:sz w:val="24"/>
          <w:szCs w:val="24"/>
        </w:rPr>
      </w:pPr>
      <w:r w:rsidRPr="00FF7666">
        <w:rPr>
          <w:rFonts w:ascii="Times New Roman" w:hAnsi="Times New Roman"/>
          <w:color w:val="000000" w:themeColor="text1"/>
          <w:sz w:val="24"/>
          <w:szCs w:val="24"/>
        </w:rPr>
        <w:t>Утверждена</w:t>
      </w:r>
    </w:p>
    <w:p w14:paraId="79B03039" w14:textId="77777777" w:rsidR="005D1AE7" w:rsidRPr="00FF7666" w:rsidRDefault="005D1AE7" w:rsidP="00C23A23">
      <w:pPr>
        <w:spacing w:after="0" w:line="240" w:lineRule="auto"/>
        <w:ind w:left="5812"/>
        <w:jc w:val="center"/>
        <w:rPr>
          <w:rFonts w:ascii="Times New Roman" w:hAnsi="Times New Roman"/>
          <w:color w:val="000000" w:themeColor="text1"/>
          <w:sz w:val="24"/>
          <w:szCs w:val="24"/>
        </w:rPr>
      </w:pPr>
    </w:p>
    <w:p w14:paraId="7736F80F" w14:textId="77777777" w:rsidR="005D1AE7" w:rsidRPr="00FF7666" w:rsidRDefault="005D1AE7" w:rsidP="00C23A23">
      <w:pPr>
        <w:spacing w:after="0" w:line="240" w:lineRule="auto"/>
        <w:ind w:left="5812"/>
        <w:jc w:val="both"/>
        <w:rPr>
          <w:rFonts w:ascii="Times New Roman" w:hAnsi="Times New Roman"/>
          <w:color w:val="000000" w:themeColor="text1"/>
          <w:sz w:val="24"/>
          <w:szCs w:val="24"/>
        </w:rPr>
      </w:pPr>
      <w:r w:rsidRPr="00FF7666">
        <w:rPr>
          <w:rFonts w:ascii="Times New Roman" w:hAnsi="Times New Roman"/>
          <w:color w:val="000000" w:themeColor="text1"/>
          <w:sz w:val="24"/>
          <w:szCs w:val="24"/>
        </w:rPr>
        <w:t>постановлением Исполнительного комитета муниципального образования «Лениногорский  муниципальный район»</w:t>
      </w:r>
    </w:p>
    <w:p w14:paraId="12D7534F" w14:textId="77777777" w:rsidR="005D1AE7" w:rsidRPr="00FF7666" w:rsidRDefault="005D1AE7" w:rsidP="00C23A23">
      <w:pPr>
        <w:spacing w:after="0" w:line="240" w:lineRule="auto"/>
        <w:ind w:left="5812"/>
        <w:jc w:val="both"/>
        <w:rPr>
          <w:rFonts w:ascii="Times New Roman" w:hAnsi="Times New Roman"/>
          <w:color w:val="000000" w:themeColor="text1"/>
          <w:sz w:val="24"/>
          <w:szCs w:val="24"/>
        </w:rPr>
      </w:pPr>
    </w:p>
    <w:p w14:paraId="69A3BAEA" w14:textId="6AA225D6" w:rsidR="005D1AE7" w:rsidRPr="00FF7666" w:rsidRDefault="005D1AE7" w:rsidP="00C23A23">
      <w:pPr>
        <w:spacing w:after="0" w:line="240" w:lineRule="auto"/>
        <w:ind w:left="5812"/>
        <w:jc w:val="both"/>
        <w:rPr>
          <w:rFonts w:ascii="Times New Roman" w:hAnsi="Times New Roman"/>
          <w:color w:val="000000" w:themeColor="text1"/>
          <w:sz w:val="24"/>
          <w:szCs w:val="24"/>
        </w:rPr>
      </w:pPr>
      <w:r w:rsidRPr="00FF7666">
        <w:rPr>
          <w:rFonts w:ascii="Times New Roman" w:hAnsi="Times New Roman"/>
          <w:color w:val="000000" w:themeColor="text1"/>
          <w:sz w:val="24"/>
          <w:szCs w:val="24"/>
        </w:rPr>
        <w:t>от «</w:t>
      </w:r>
      <w:r w:rsidR="00843967">
        <w:rPr>
          <w:rFonts w:ascii="Times New Roman" w:hAnsi="Times New Roman"/>
          <w:color w:val="000000" w:themeColor="text1"/>
          <w:sz w:val="24"/>
          <w:szCs w:val="24"/>
        </w:rPr>
        <w:t>21</w:t>
      </w:r>
      <w:r w:rsidRPr="00FF7666">
        <w:rPr>
          <w:rFonts w:ascii="Times New Roman" w:hAnsi="Times New Roman"/>
          <w:color w:val="000000" w:themeColor="text1"/>
          <w:sz w:val="24"/>
          <w:szCs w:val="24"/>
        </w:rPr>
        <w:t xml:space="preserve">» </w:t>
      </w:r>
      <w:r w:rsidR="00843967">
        <w:rPr>
          <w:rFonts w:ascii="Times New Roman" w:hAnsi="Times New Roman"/>
          <w:color w:val="000000" w:themeColor="text1"/>
          <w:sz w:val="24"/>
          <w:szCs w:val="24"/>
        </w:rPr>
        <w:t>августа</w:t>
      </w:r>
      <w:r w:rsidRPr="00FF7666">
        <w:rPr>
          <w:rFonts w:ascii="Times New Roman" w:hAnsi="Times New Roman"/>
          <w:color w:val="000000" w:themeColor="text1"/>
          <w:sz w:val="24"/>
          <w:szCs w:val="24"/>
        </w:rPr>
        <w:t xml:space="preserve"> 2024г. № </w:t>
      </w:r>
      <w:r w:rsidR="00843967">
        <w:rPr>
          <w:rFonts w:ascii="Times New Roman" w:hAnsi="Times New Roman"/>
          <w:color w:val="000000" w:themeColor="text1"/>
          <w:sz w:val="24"/>
          <w:szCs w:val="24"/>
        </w:rPr>
        <w:t>1146</w:t>
      </w:r>
    </w:p>
    <w:p w14:paraId="7C98103B"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70B3B16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p>
    <w:p w14:paraId="38A8992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p>
    <w:p w14:paraId="3708289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p>
    <w:p w14:paraId="70D2858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p>
    <w:p w14:paraId="57590DD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p>
    <w:p w14:paraId="0E74D8B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p>
    <w:p w14:paraId="33AB5FC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p>
    <w:p w14:paraId="5086AAC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p>
    <w:p w14:paraId="5951E7A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color w:val="000000" w:themeColor="text1"/>
          <w:sz w:val="28"/>
          <w:szCs w:val="28"/>
        </w:rPr>
        <w:t xml:space="preserve">Муниципальная программа </w:t>
      </w:r>
    </w:p>
    <w:p w14:paraId="3630282A" w14:textId="77777777" w:rsidR="005D1AE7" w:rsidRPr="005D1AE7" w:rsidRDefault="005D1AE7" w:rsidP="005D1AE7">
      <w:pPr>
        <w:keepNext/>
        <w:keepLines/>
        <w:tabs>
          <w:tab w:val="left" w:pos="851"/>
        </w:tabs>
        <w:suppressAutoHyphens/>
        <w:spacing w:after="0" w:line="240" w:lineRule="auto"/>
        <w:jc w:val="center"/>
        <w:outlineLvl w:val="0"/>
        <w:rPr>
          <w:rFonts w:ascii="Times New Roman" w:eastAsia="Times New Roman" w:hAnsi="Times New Roman" w:cs="Times New Roman"/>
          <w:color w:val="000000" w:themeColor="text1"/>
          <w:spacing w:val="2"/>
          <w:position w:val="2"/>
          <w:sz w:val="28"/>
          <w:szCs w:val="28"/>
        </w:rPr>
      </w:pPr>
      <w:r w:rsidRPr="005D1AE7">
        <w:rPr>
          <w:rFonts w:ascii="Times New Roman" w:eastAsia="Times New Roman" w:hAnsi="Times New Roman" w:cs="Times New Roman"/>
          <w:bCs/>
          <w:color w:val="000000" w:themeColor="text1"/>
          <w:sz w:val="28"/>
          <w:szCs w:val="28"/>
        </w:rPr>
        <w:t xml:space="preserve">«Защита населения и территорий от  чрезвычайных ситуаций </w:t>
      </w:r>
      <w:r w:rsidRPr="005D1AE7">
        <w:rPr>
          <w:rFonts w:ascii="Times New Roman" w:eastAsia="Times New Roman" w:hAnsi="Times New Roman" w:cs="Times New Roman"/>
          <w:bCs/>
          <w:color w:val="000000" w:themeColor="text1"/>
          <w:spacing w:val="2"/>
          <w:position w:val="2"/>
          <w:sz w:val="28"/>
          <w:szCs w:val="28"/>
        </w:rPr>
        <w:t xml:space="preserve">природного и техногенного характера, обеспечение безопасности людей на водных объектах в муниципальном образовании «Лениногорский муниципальный район» Республики Татарстан на 2024-2026 </w:t>
      </w:r>
      <w:proofErr w:type="spellStart"/>
      <w:r w:rsidRPr="005D1AE7">
        <w:rPr>
          <w:rFonts w:ascii="Times New Roman" w:eastAsia="Times New Roman" w:hAnsi="Times New Roman" w:cs="Times New Roman"/>
          <w:bCs/>
          <w:color w:val="000000" w:themeColor="text1"/>
          <w:spacing w:val="2"/>
          <w:position w:val="2"/>
          <w:sz w:val="28"/>
          <w:szCs w:val="28"/>
        </w:rPr>
        <w:t>г.г</w:t>
      </w:r>
      <w:proofErr w:type="spellEnd"/>
      <w:r w:rsidRPr="005D1AE7">
        <w:rPr>
          <w:rFonts w:ascii="Times New Roman" w:eastAsia="Times New Roman" w:hAnsi="Times New Roman" w:cs="Times New Roman"/>
          <w:bCs/>
          <w:color w:val="000000" w:themeColor="text1"/>
          <w:spacing w:val="2"/>
          <w:position w:val="2"/>
          <w:sz w:val="28"/>
          <w:szCs w:val="28"/>
        </w:rPr>
        <w:t>.»</w:t>
      </w:r>
    </w:p>
    <w:p w14:paraId="7081A5D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rPr>
      </w:pPr>
      <w:r w:rsidRPr="005D1AE7">
        <w:rPr>
          <w:rFonts w:ascii="Times New Roman" w:eastAsia="Times New Roman" w:hAnsi="Times New Roman" w:cs="Times New Roman"/>
          <w:b/>
          <w:color w:val="000000" w:themeColor="text1"/>
          <w:sz w:val="28"/>
          <w:szCs w:val="28"/>
        </w:rPr>
        <w:t xml:space="preserve"> </w:t>
      </w:r>
    </w:p>
    <w:p w14:paraId="38C3964D"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4269CB2F"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6FA4A14A"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19CC7E35"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55128780"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42E527F2"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6C3A3EB6"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1184B71E"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2B71BC10"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45487433"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079E9FD3"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6B660637"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44095E65"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3677309E"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1590F4C5"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750AD519"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3B9E0E61"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399A611A"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728BEF52"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7D690490"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334E484D" w14:textId="2AE84F3E" w:rsidR="005D1AE7" w:rsidRPr="00FF7666" w:rsidRDefault="005D1AE7" w:rsidP="005D1AE7">
      <w:pPr>
        <w:spacing w:after="0" w:line="240" w:lineRule="auto"/>
        <w:jc w:val="center"/>
        <w:rPr>
          <w:rFonts w:ascii="Times New Roman" w:eastAsia="Times New Roman" w:hAnsi="Times New Roman" w:cs="Times New Roman"/>
          <w:bCs/>
          <w:color w:val="000000" w:themeColor="text1"/>
          <w:sz w:val="28"/>
          <w:szCs w:val="28"/>
        </w:rPr>
      </w:pPr>
      <w:r w:rsidRPr="005D1AE7">
        <w:rPr>
          <w:rFonts w:ascii="Times New Roman" w:eastAsia="Times New Roman" w:hAnsi="Times New Roman" w:cs="Times New Roman"/>
          <w:bCs/>
          <w:color w:val="000000" w:themeColor="text1"/>
          <w:sz w:val="28"/>
          <w:szCs w:val="28"/>
        </w:rPr>
        <w:lastRenderedPageBreak/>
        <w:t>Паспорт Программы</w:t>
      </w:r>
    </w:p>
    <w:p w14:paraId="2D34D56A"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z w:val="28"/>
          <w:szCs w:val="28"/>
        </w:rPr>
      </w:pPr>
    </w:p>
    <w:tbl>
      <w:tblPr>
        <w:tblW w:w="10605" w:type="dxa"/>
        <w:tblInd w:w="-432" w:type="dxa"/>
        <w:tblCellMar>
          <w:left w:w="0" w:type="dxa"/>
          <w:right w:w="0" w:type="dxa"/>
        </w:tblCellMar>
        <w:tblLook w:val="00A0" w:firstRow="1" w:lastRow="0" w:firstColumn="1" w:lastColumn="0" w:noHBand="0" w:noVBand="0"/>
      </w:tblPr>
      <w:tblGrid>
        <w:gridCol w:w="2984"/>
        <w:gridCol w:w="3452"/>
        <w:gridCol w:w="920"/>
        <w:gridCol w:w="1129"/>
        <w:gridCol w:w="991"/>
        <w:gridCol w:w="1129"/>
      </w:tblGrid>
      <w:tr w:rsidR="00FF7666" w:rsidRPr="005D1AE7" w14:paraId="170E6B5C" w14:textId="77777777" w:rsidTr="00C23A23">
        <w:tc>
          <w:tcPr>
            <w:tcW w:w="2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bookmarkEnd w:id="1"/>
          <w:p w14:paraId="5D3884D8"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Наименование Программы</w:t>
            </w:r>
          </w:p>
        </w:tc>
        <w:tc>
          <w:tcPr>
            <w:tcW w:w="7621"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4D2843"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Защита населения и территорий от  чрезвычайных ситуаций </w:t>
            </w:r>
            <w:r w:rsidRPr="005D1AE7">
              <w:rPr>
                <w:rFonts w:ascii="Times New Roman" w:eastAsia="Times New Roman" w:hAnsi="Times New Roman" w:cs="Times New Roman"/>
                <w:bCs/>
                <w:color w:val="000000" w:themeColor="text1"/>
                <w:spacing w:val="2"/>
                <w:position w:val="2"/>
                <w:sz w:val="24"/>
                <w:szCs w:val="24"/>
              </w:rPr>
              <w:t xml:space="preserve">природного и техногенного характера, обеспечение безопасности людей на водных объектах в муниципальном образовании «Лениногорский муниципальный район» Республики Татарстан на 2024-2026 </w:t>
            </w:r>
            <w:proofErr w:type="spellStart"/>
            <w:r w:rsidRPr="005D1AE7">
              <w:rPr>
                <w:rFonts w:ascii="Times New Roman" w:eastAsia="Times New Roman" w:hAnsi="Times New Roman" w:cs="Times New Roman"/>
                <w:bCs/>
                <w:color w:val="000000" w:themeColor="text1"/>
                <w:spacing w:val="2"/>
                <w:position w:val="2"/>
                <w:sz w:val="24"/>
                <w:szCs w:val="24"/>
              </w:rPr>
              <w:t>г.г</w:t>
            </w:r>
            <w:proofErr w:type="spellEnd"/>
            <w:r w:rsidRPr="005D1AE7">
              <w:rPr>
                <w:rFonts w:ascii="Times New Roman" w:eastAsia="Times New Roman" w:hAnsi="Times New Roman" w:cs="Times New Roman"/>
                <w:bCs/>
                <w:color w:val="000000" w:themeColor="text1"/>
                <w:spacing w:val="2"/>
                <w:position w:val="2"/>
                <w:sz w:val="24"/>
                <w:szCs w:val="24"/>
              </w:rPr>
              <w:t>.</w:t>
            </w:r>
            <w:r w:rsidRPr="005D1AE7">
              <w:rPr>
                <w:rFonts w:ascii="Times New Roman" w:eastAsia="Times New Roman" w:hAnsi="Times New Roman" w:cs="Times New Roman"/>
                <w:color w:val="000000" w:themeColor="text1"/>
                <w:sz w:val="24"/>
                <w:szCs w:val="24"/>
              </w:rPr>
              <w:t xml:space="preserve"> (далее - Программа) </w:t>
            </w:r>
          </w:p>
        </w:tc>
      </w:tr>
      <w:tr w:rsidR="00FF7666" w:rsidRPr="005D1AE7" w14:paraId="3B9BD645" w14:textId="77777777" w:rsidTr="00C23A23">
        <w:tc>
          <w:tcPr>
            <w:tcW w:w="298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3953CF"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Основные разработчики Программы</w:t>
            </w:r>
          </w:p>
        </w:tc>
        <w:tc>
          <w:tcPr>
            <w:tcW w:w="7621" w:type="dxa"/>
            <w:gridSpan w:val="5"/>
            <w:tcBorders>
              <w:top w:val="nil"/>
              <w:left w:val="nil"/>
              <w:bottom w:val="single" w:sz="8" w:space="0" w:color="000000"/>
              <w:right w:val="single" w:sz="8" w:space="0" w:color="000000"/>
            </w:tcBorders>
            <w:tcMar>
              <w:top w:w="0" w:type="dxa"/>
              <w:left w:w="108" w:type="dxa"/>
              <w:bottom w:w="0" w:type="dxa"/>
              <w:right w:w="108" w:type="dxa"/>
            </w:tcMar>
          </w:tcPr>
          <w:p w14:paraId="7550E631"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Исполнительный комитет муниципального образования «Лениногорский муниципальный район» Республики Татарстан, Исполнительный комитет муниципального образования город Лениногорск</w:t>
            </w:r>
          </w:p>
        </w:tc>
      </w:tr>
      <w:tr w:rsidR="00FF7666" w:rsidRPr="005D1AE7" w14:paraId="7021213A" w14:textId="77777777" w:rsidTr="00C23A23">
        <w:tc>
          <w:tcPr>
            <w:tcW w:w="298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77E144"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Цель Программы</w:t>
            </w:r>
          </w:p>
          <w:p w14:paraId="6609E37D"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w:t>
            </w:r>
          </w:p>
        </w:tc>
        <w:tc>
          <w:tcPr>
            <w:tcW w:w="7621" w:type="dxa"/>
            <w:gridSpan w:val="5"/>
            <w:tcBorders>
              <w:top w:val="nil"/>
              <w:left w:val="nil"/>
              <w:bottom w:val="single" w:sz="8" w:space="0" w:color="000000"/>
              <w:right w:val="single" w:sz="8" w:space="0" w:color="000000"/>
            </w:tcBorders>
            <w:tcMar>
              <w:top w:w="0" w:type="dxa"/>
              <w:left w:w="108" w:type="dxa"/>
              <w:bottom w:w="0" w:type="dxa"/>
              <w:right w:w="108" w:type="dxa"/>
            </w:tcMar>
          </w:tcPr>
          <w:p w14:paraId="246920EE" w14:textId="77777777" w:rsidR="005D1AE7" w:rsidRPr="005D1AE7" w:rsidRDefault="005D1AE7" w:rsidP="005D1AE7">
            <w:pPr>
              <w:widowControl w:val="0"/>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D1AE7">
              <w:rPr>
                <w:rFonts w:ascii="Times New Roman" w:eastAsia="Calibri" w:hAnsi="Times New Roman" w:cs="Times New Roman"/>
                <w:color w:val="000000" w:themeColor="text1"/>
                <w:sz w:val="24"/>
                <w:szCs w:val="24"/>
                <w:lang w:eastAsia="en-US"/>
              </w:rPr>
              <w:t>Повышение защищенности населения, территорий и объектов инфраструктуры Лениногорского муниципального района Республики Татарстан от чрезвычайных ситуаций природного и техногенного характера, смягчение их негативных последствий, реализация мероприятий в области гражданской защиты</w:t>
            </w:r>
          </w:p>
        </w:tc>
      </w:tr>
      <w:tr w:rsidR="00FF7666" w:rsidRPr="005D1AE7" w14:paraId="7385E5AB" w14:textId="77777777" w:rsidTr="00C23A23">
        <w:tc>
          <w:tcPr>
            <w:tcW w:w="298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0494F2" w14:textId="77777777" w:rsidR="005D1AE7" w:rsidRPr="005D1AE7" w:rsidRDefault="005D1AE7" w:rsidP="005D1AE7">
            <w:pPr>
              <w:spacing w:after="0" w:line="240" w:lineRule="auto"/>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Задачи Программы</w:t>
            </w:r>
          </w:p>
        </w:tc>
        <w:tc>
          <w:tcPr>
            <w:tcW w:w="7621" w:type="dxa"/>
            <w:gridSpan w:val="5"/>
            <w:tcBorders>
              <w:top w:val="nil"/>
              <w:left w:val="nil"/>
              <w:bottom w:val="single" w:sz="8" w:space="0" w:color="000000"/>
              <w:right w:val="single" w:sz="8" w:space="0" w:color="000000"/>
            </w:tcBorders>
            <w:tcMar>
              <w:top w:w="0" w:type="dxa"/>
              <w:left w:w="108" w:type="dxa"/>
              <w:bottom w:w="0" w:type="dxa"/>
              <w:right w:w="108" w:type="dxa"/>
            </w:tcMar>
          </w:tcPr>
          <w:p w14:paraId="44D2F0E3" w14:textId="77777777" w:rsidR="005D1AE7" w:rsidRPr="005D1AE7" w:rsidRDefault="005D1AE7" w:rsidP="005D1AE7">
            <w:pPr>
              <w:widowControl w:val="0"/>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1. Повышение эффективности управления в области гражданской обороны, предупреждения и ликвидации чрезвычайных ситуаций.</w:t>
            </w:r>
          </w:p>
          <w:p w14:paraId="6B7020A9" w14:textId="77777777" w:rsidR="005D1AE7" w:rsidRPr="005D1AE7" w:rsidRDefault="005D1AE7" w:rsidP="005D1AE7">
            <w:pPr>
              <w:widowControl w:val="0"/>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2. Развитие системы антикризисного управления в Лениногорском муниципальном районе.</w:t>
            </w:r>
          </w:p>
          <w:p w14:paraId="47A1D853" w14:textId="77777777" w:rsidR="005D1AE7" w:rsidRPr="005D1AE7" w:rsidRDefault="005D1AE7" w:rsidP="005D1AE7">
            <w:pPr>
              <w:widowControl w:val="0"/>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3. Повышение защищенности населения, территорий и объектов инфраструктуры Лениногорского муниципального района от чрезвычайных ситуаций природного и техногенного характера, смягчения их негативных последствий, реализации мероприятий в области гражданской обороны.</w:t>
            </w:r>
          </w:p>
          <w:p w14:paraId="26F4B568" w14:textId="77777777" w:rsidR="005D1AE7" w:rsidRPr="005D1AE7" w:rsidRDefault="005D1AE7" w:rsidP="005D1AE7">
            <w:pPr>
              <w:widowControl w:val="0"/>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4. </w:t>
            </w:r>
            <w:r w:rsidRPr="005D1AE7">
              <w:rPr>
                <w:rFonts w:ascii="Times New Roman" w:eastAsia="Calibri" w:hAnsi="Times New Roman" w:cs="Times New Roman"/>
                <w:color w:val="000000" w:themeColor="text1"/>
                <w:sz w:val="24"/>
                <w:szCs w:val="24"/>
              </w:rPr>
              <w:t>Совершенствование системы обучения населения в области безопасности жизнедеятельности, гражданской обороны и защиты от чрезвычайных ситуаций.</w:t>
            </w:r>
          </w:p>
          <w:p w14:paraId="14E014AD" w14:textId="77777777" w:rsidR="005D1AE7" w:rsidRPr="005D1AE7" w:rsidRDefault="005D1AE7" w:rsidP="005D1AE7">
            <w:pPr>
              <w:widowControl w:val="0"/>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5. Повышение безопасности жизнедеятельности населения на водных объектах Лениногорского муниципального района.</w:t>
            </w:r>
          </w:p>
        </w:tc>
      </w:tr>
      <w:tr w:rsidR="00FF7666" w:rsidRPr="005D1AE7" w14:paraId="01F22CF3" w14:textId="77777777" w:rsidTr="00C23A23">
        <w:tc>
          <w:tcPr>
            <w:tcW w:w="298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C8D37E"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Сроки и этапы реализации Программы</w:t>
            </w:r>
          </w:p>
        </w:tc>
        <w:tc>
          <w:tcPr>
            <w:tcW w:w="762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D668B14"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 гг. </w:t>
            </w:r>
          </w:p>
        </w:tc>
      </w:tr>
      <w:tr w:rsidR="00FF7666" w:rsidRPr="005D1AE7" w14:paraId="3922AC32" w14:textId="77777777" w:rsidTr="00C23A23">
        <w:trPr>
          <w:trHeight w:val="119"/>
        </w:trPr>
        <w:tc>
          <w:tcPr>
            <w:tcW w:w="2984" w:type="dxa"/>
            <w:vMerge w:val="restart"/>
            <w:tcBorders>
              <w:top w:val="nil"/>
              <w:left w:val="single" w:sz="8" w:space="0" w:color="000000"/>
              <w:right w:val="single" w:sz="8" w:space="0" w:color="000000"/>
            </w:tcBorders>
            <w:tcMar>
              <w:top w:w="0" w:type="dxa"/>
              <w:left w:w="108" w:type="dxa"/>
              <w:bottom w:w="0" w:type="dxa"/>
              <w:right w:w="108" w:type="dxa"/>
            </w:tcMar>
          </w:tcPr>
          <w:p w14:paraId="42B31FF9"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Объемы и источники финансирования Программы:</w:t>
            </w:r>
          </w:p>
          <w:p w14:paraId="6CDE680D"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p>
        </w:tc>
        <w:tc>
          <w:tcPr>
            <w:tcW w:w="7621" w:type="dxa"/>
            <w:gridSpan w:val="5"/>
            <w:tcBorders>
              <w:top w:val="nil"/>
              <w:left w:val="nil"/>
              <w:bottom w:val="single" w:sz="8" w:space="0" w:color="000000"/>
              <w:right w:val="single" w:sz="8" w:space="0" w:color="000000"/>
            </w:tcBorders>
            <w:tcMar>
              <w:top w:w="0" w:type="dxa"/>
              <w:left w:w="108" w:type="dxa"/>
              <w:bottom w:w="0" w:type="dxa"/>
              <w:right w:w="108" w:type="dxa"/>
            </w:tcMar>
          </w:tcPr>
          <w:p w14:paraId="2B4AAE57" w14:textId="77777777" w:rsidR="005D1AE7" w:rsidRPr="005D1AE7" w:rsidRDefault="005D1AE7" w:rsidP="005D1AE7">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sidRPr="005D1AE7">
              <w:rPr>
                <w:rFonts w:ascii="Times New Roman" w:eastAsia="Times New Roman" w:hAnsi="Times New Roman" w:cs="Times New Roman"/>
                <w:bCs/>
                <w:color w:val="000000" w:themeColor="text1"/>
                <w:sz w:val="24"/>
                <w:szCs w:val="24"/>
              </w:rPr>
              <w:t xml:space="preserve">Общий объем финансирования Программы составляет </w:t>
            </w:r>
            <w:r w:rsidRPr="005D1AE7">
              <w:rPr>
                <w:rFonts w:ascii="Times New Roman" w:eastAsia="Times New Roman" w:hAnsi="Times New Roman" w:cs="Times New Roman"/>
                <w:color w:val="000000" w:themeColor="text1"/>
                <w:sz w:val="24"/>
                <w:szCs w:val="24"/>
                <w:u w:val="single"/>
              </w:rPr>
              <w:t>3723868,6</w:t>
            </w:r>
            <w:r w:rsidRPr="005D1AE7">
              <w:rPr>
                <w:rFonts w:ascii="Times New Roman" w:eastAsia="Times New Roman" w:hAnsi="Times New Roman" w:cs="Times New Roman"/>
                <w:bCs/>
                <w:color w:val="000000" w:themeColor="text1"/>
                <w:sz w:val="24"/>
                <w:szCs w:val="24"/>
                <w:u w:val="single"/>
              </w:rPr>
              <w:t xml:space="preserve"> тыс. рублей</w:t>
            </w:r>
            <w:r w:rsidRPr="005D1AE7">
              <w:rPr>
                <w:rFonts w:ascii="Times New Roman" w:eastAsia="Times New Roman" w:hAnsi="Times New Roman" w:cs="Times New Roman"/>
                <w:bCs/>
                <w:color w:val="000000" w:themeColor="text1"/>
                <w:sz w:val="24"/>
                <w:szCs w:val="24"/>
              </w:rPr>
              <w:t xml:space="preserve"> *, в том числе:</w:t>
            </w:r>
          </w:p>
          <w:p w14:paraId="6B0EFD92" w14:textId="77777777" w:rsidR="005D1AE7" w:rsidRPr="005D1AE7" w:rsidRDefault="005D1AE7" w:rsidP="005D1AE7">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sidRPr="005D1AE7">
              <w:rPr>
                <w:rFonts w:ascii="Times New Roman" w:eastAsia="Times New Roman" w:hAnsi="Times New Roman" w:cs="Times New Roman"/>
                <w:bCs/>
                <w:color w:val="000000" w:themeColor="text1"/>
                <w:sz w:val="24"/>
                <w:szCs w:val="24"/>
              </w:rPr>
              <w:t>(</w:t>
            </w:r>
            <w:proofErr w:type="spellStart"/>
            <w:r w:rsidRPr="005D1AE7">
              <w:rPr>
                <w:rFonts w:ascii="Times New Roman" w:eastAsia="Times New Roman" w:hAnsi="Times New Roman" w:cs="Times New Roman"/>
                <w:bCs/>
                <w:color w:val="000000" w:themeColor="text1"/>
                <w:sz w:val="24"/>
                <w:szCs w:val="24"/>
              </w:rPr>
              <w:t>тыс.рублей</w:t>
            </w:r>
            <w:proofErr w:type="spellEnd"/>
            <w:r w:rsidRPr="005D1AE7">
              <w:rPr>
                <w:rFonts w:ascii="Times New Roman" w:eastAsia="Times New Roman" w:hAnsi="Times New Roman" w:cs="Times New Roman"/>
                <w:bCs/>
                <w:color w:val="000000" w:themeColor="text1"/>
                <w:sz w:val="24"/>
                <w:szCs w:val="24"/>
              </w:rPr>
              <w:t>)</w:t>
            </w:r>
          </w:p>
        </w:tc>
      </w:tr>
      <w:tr w:rsidR="00FF7666" w:rsidRPr="005D1AE7" w14:paraId="189A20C7" w14:textId="77777777" w:rsidTr="00C23A23">
        <w:trPr>
          <w:trHeight w:val="108"/>
        </w:trPr>
        <w:tc>
          <w:tcPr>
            <w:tcW w:w="2984" w:type="dxa"/>
            <w:vMerge/>
            <w:tcBorders>
              <w:left w:val="single" w:sz="8" w:space="0" w:color="000000"/>
              <w:right w:val="single" w:sz="8" w:space="0" w:color="000000"/>
            </w:tcBorders>
            <w:tcMar>
              <w:top w:w="0" w:type="dxa"/>
              <w:left w:w="108" w:type="dxa"/>
              <w:bottom w:w="0" w:type="dxa"/>
              <w:right w:w="108" w:type="dxa"/>
            </w:tcMar>
          </w:tcPr>
          <w:p w14:paraId="0234D235" w14:textId="77777777" w:rsidR="005D1AE7" w:rsidRPr="005D1AE7" w:rsidRDefault="005D1AE7" w:rsidP="005D1AE7">
            <w:pPr>
              <w:numPr>
                <w:ilvl w:val="0"/>
                <w:numId w:val="9"/>
              </w:numPr>
              <w:spacing w:after="0" w:line="240" w:lineRule="auto"/>
              <w:contextualSpacing/>
              <w:jc w:val="both"/>
              <w:rPr>
                <w:rFonts w:ascii="Times New Roman" w:eastAsia="Times New Roman" w:hAnsi="Times New Roman" w:cs="Times New Roman"/>
                <w:color w:val="000000" w:themeColor="text1"/>
                <w:sz w:val="24"/>
                <w:szCs w:val="24"/>
              </w:rPr>
            </w:pPr>
          </w:p>
        </w:tc>
        <w:tc>
          <w:tcPr>
            <w:tcW w:w="3452" w:type="dxa"/>
            <w:tcBorders>
              <w:top w:val="nil"/>
              <w:left w:val="nil"/>
              <w:bottom w:val="single" w:sz="8" w:space="0" w:color="000000"/>
              <w:right w:val="single" w:sz="8" w:space="0" w:color="000000"/>
            </w:tcBorders>
            <w:tcMar>
              <w:top w:w="0" w:type="dxa"/>
              <w:left w:w="108" w:type="dxa"/>
              <w:bottom w:w="0" w:type="dxa"/>
              <w:right w:w="108" w:type="dxa"/>
            </w:tcMar>
          </w:tcPr>
          <w:p w14:paraId="3F70FF24"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z w:val="24"/>
                <w:szCs w:val="24"/>
              </w:rPr>
              <w:t>Источник финансирования</w:t>
            </w:r>
          </w:p>
        </w:tc>
        <w:tc>
          <w:tcPr>
            <w:tcW w:w="920" w:type="dxa"/>
            <w:tcBorders>
              <w:top w:val="nil"/>
              <w:left w:val="nil"/>
              <w:bottom w:val="single" w:sz="8" w:space="0" w:color="000000"/>
              <w:right w:val="single" w:sz="8" w:space="0" w:color="000000"/>
            </w:tcBorders>
          </w:tcPr>
          <w:p w14:paraId="6CF8D148"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bCs/>
                <w:color w:val="000000" w:themeColor="text1"/>
              </w:rPr>
              <w:t>Всего</w:t>
            </w:r>
          </w:p>
        </w:tc>
        <w:tc>
          <w:tcPr>
            <w:tcW w:w="1129" w:type="dxa"/>
            <w:tcBorders>
              <w:top w:val="nil"/>
              <w:left w:val="nil"/>
              <w:bottom w:val="single" w:sz="8" w:space="0" w:color="000000"/>
              <w:right w:val="single" w:sz="8" w:space="0" w:color="000000"/>
            </w:tcBorders>
          </w:tcPr>
          <w:p w14:paraId="2081B9C2"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bCs/>
                <w:color w:val="000000" w:themeColor="text1"/>
              </w:rPr>
              <w:t>2024год</w:t>
            </w:r>
          </w:p>
        </w:tc>
        <w:tc>
          <w:tcPr>
            <w:tcW w:w="991" w:type="dxa"/>
            <w:tcBorders>
              <w:top w:val="nil"/>
              <w:left w:val="nil"/>
              <w:bottom w:val="single" w:sz="8" w:space="0" w:color="000000"/>
              <w:right w:val="single" w:sz="8" w:space="0" w:color="000000"/>
            </w:tcBorders>
          </w:tcPr>
          <w:p w14:paraId="2BC01208"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bCs/>
                <w:color w:val="000000" w:themeColor="text1"/>
              </w:rPr>
              <w:t>2025 год</w:t>
            </w:r>
          </w:p>
        </w:tc>
        <w:tc>
          <w:tcPr>
            <w:tcW w:w="1129" w:type="dxa"/>
            <w:tcBorders>
              <w:top w:val="nil"/>
              <w:left w:val="nil"/>
              <w:bottom w:val="single" w:sz="8" w:space="0" w:color="000000"/>
              <w:right w:val="single" w:sz="8" w:space="0" w:color="000000"/>
            </w:tcBorders>
          </w:tcPr>
          <w:p w14:paraId="02808C7C" w14:textId="77777777" w:rsidR="005D1AE7" w:rsidRPr="005D1AE7" w:rsidRDefault="005D1AE7" w:rsidP="005D1AE7">
            <w:pPr>
              <w:autoSpaceDE w:val="0"/>
              <w:autoSpaceDN w:val="0"/>
              <w:adjustRightInd w:val="0"/>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bCs/>
                <w:color w:val="000000" w:themeColor="text1"/>
              </w:rPr>
              <w:t>2026 год</w:t>
            </w:r>
          </w:p>
        </w:tc>
      </w:tr>
      <w:tr w:rsidR="00FF7666" w:rsidRPr="005D1AE7" w14:paraId="3C3B7F0A" w14:textId="77777777" w:rsidTr="00C23A23">
        <w:trPr>
          <w:trHeight w:val="239"/>
        </w:trPr>
        <w:tc>
          <w:tcPr>
            <w:tcW w:w="2984" w:type="dxa"/>
            <w:vMerge/>
            <w:tcBorders>
              <w:left w:val="single" w:sz="8" w:space="0" w:color="000000"/>
              <w:right w:val="single" w:sz="8" w:space="0" w:color="000000"/>
            </w:tcBorders>
            <w:tcMar>
              <w:top w:w="0" w:type="dxa"/>
              <w:left w:w="108" w:type="dxa"/>
              <w:bottom w:w="0" w:type="dxa"/>
              <w:right w:w="108" w:type="dxa"/>
            </w:tcMar>
          </w:tcPr>
          <w:p w14:paraId="6BE840D1" w14:textId="77777777" w:rsidR="005D1AE7" w:rsidRPr="005D1AE7" w:rsidRDefault="005D1AE7" w:rsidP="005D1AE7">
            <w:pPr>
              <w:numPr>
                <w:ilvl w:val="0"/>
                <w:numId w:val="9"/>
              </w:numPr>
              <w:spacing w:after="0" w:line="240" w:lineRule="auto"/>
              <w:contextualSpacing/>
              <w:jc w:val="both"/>
              <w:rPr>
                <w:rFonts w:ascii="Times New Roman" w:eastAsia="Times New Roman" w:hAnsi="Times New Roman" w:cs="Times New Roman"/>
                <w:color w:val="000000" w:themeColor="text1"/>
                <w:sz w:val="24"/>
                <w:szCs w:val="24"/>
              </w:rPr>
            </w:pPr>
          </w:p>
        </w:tc>
        <w:tc>
          <w:tcPr>
            <w:tcW w:w="3452" w:type="dxa"/>
            <w:tcBorders>
              <w:top w:val="nil"/>
              <w:left w:val="nil"/>
              <w:bottom w:val="single" w:sz="8" w:space="0" w:color="000000"/>
              <w:right w:val="single" w:sz="8" w:space="0" w:color="000000"/>
            </w:tcBorders>
            <w:tcMar>
              <w:top w:w="0" w:type="dxa"/>
              <w:left w:w="108" w:type="dxa"/>
              <w:bottom w:w="0" w:type="dxa"/>
              <w:right w:w="108" w:type="dxa"/>
            </w:tcMar>
          </w:tcPr>
          <w:p w14:paraId="480B908E"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z w:val="24"/>
                <w:szCs w:val="24"/>
              </w:rPr>
              <w:t>Бюджет района</w:t>
            </w:r>
          </w:p>
        </w:tc>
        <w:tc>
          <w:tcPr>
            <w:tcW w:w="920" w:type="dxa"/>
            <w:tcBorders>
              <w:top w:val="nil"/>
              <w:left w:val="nil"/>
              <w:bottom w:val="single" w:sz="8" w:space="0" w:color="000000"/>
              <w:right w:val="single" w:sz="8" w:space="0" w:color="000000"/>
            </w:tcBorders>
          </w:tcPr>
          <w:p w14:paraId="7EB57086"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rPr>
              <w:t>34251,3</w:t>
            </w:r>
          </w:p>
        </w:tc>
        <w:tc>
          <w:tcPr>
            <w:tcW w:w="1129" w:type="dxa"/>
            <w:tcBorders>
              <w:top w:val="nil"/>
              <w:left w:val="nil"/>
              <w:bottom w:val="single" w:sz="8" w:space="0" w:color="000000"/>
              <w:right w:val="single" w:sz="8" w:space="0" w:color="000000"/>
            </w:tcBorders>
          </w:tcPr>
          <w:p w14:paraId="11AAB5D3"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rPr>
              <w:t>11527,5</w:t>
            </w:r>
          </w:p>
        </w:tc>
        <w:tc>
          <w:tcPr>
            <w:tcW w:w="991" w:type="dxa"/>
            <w:tcBorders>
              <w:top w:val="nil"/>
              <w:left w:val="nil"/>
              <w:bottom w:val="single" w:sz="8" w:space="0" w:color="000000"/>
              <w:right w:val="single" w:sz="8" w:space="0" w:color="000000"/>
            </w:tcBorders>
          </w:tcPr>
          <w:p w14:paraId="5D0E1DEB"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rPr>
              <w:t>11361,9</w:t>
            </w:r>
          </w:p>
        </w:tc>
        <w:tc>
          <w:tcPr>
            <w:tcW w:w="1129" w:type="dxa"/>
            <w:tcBorders>
              <w:top w:val="nil"/>
              <w:left w:val="nil"/>
              <w:bottom w:val="single" w:sz="8" w:space="0" w:color="000000"/>
              <w:right w:val="single" w:sz="8" w:space="0" w:color="000000"/>
            </w:tcBorders>
          </w:tcPr>
          <w:p w14:paraId="019E980B"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rPr>
              <w:t>11361,9</w:t>
            </w:r>
          </w:p>
        </w:tc>
      </w:tr>
      <w:tr w:rsidR="00FF7666" w:rsidRPr="005D1AE7" w14:paraId="4AD218B7" w14:textId="77777777" w:rsidTr="00C23A23">
        <w:trPr>
          <w:trHeight w:val="108"/>
        </w:trPr>
        <w:tc>
          <w:tcPr>
            <w:tcW w:w="2984" w:type="dxa"/>
            <w:vMerge/>
            <w:tcBorders>
              <w:left w:val="single" w:sz="8" w:space="0" w:color="000000"/>
              <w:right w:val="single" w:sz="8" w:space="0" w:color="000000"/>
            </w:tcBorders>
            <w:tcMar>
              <w:top w:w="0" w:type="dxa"/>
              <w:left w:w="108" w:type="dxa"/>
              <w:bottom w:w="0" w:type="dxa"/>
              <w:right w:w="108" w:type="dxa"/>
            </w:tcMar>
          </w:tcPr>
          <w:p w14:paraId="51858072" w14:textId="77777777" w:rsidR="005D1AE7" w:rsidRPr="005D1AE7" w:rsidRDefault="005D1AE7" w:rsidP="005D1AE7">
            <w:pPr>
              <w:numPr>
                <w:ilvl w:val="0"/>
                <w:numId w:val="9"/>
              </w:numPr>
              <w:spacing w:after="0" w:line="240" w:lineRule="auto"/>
              <w:contextualSpacing/>
              <w:jc w:val="both"/>
              <w:rPr>
                <w:rFonts w:ascii="Times New Roman" w:eastAsia="Times New Roman" w:hAnsi="Times New Roman" w:cs="Times New Roman"/>
                <w:color w:val="000000" w:themeColor="text1"/>
                <w:sz w:val="24"/>
                <w:szCs w:val="24"/>
              </w:rPr>
            </w:pPr>
          </w:p>
        </w:tc>
        <w:tc>
          <w:tcPr>
            <w:tcW w:w="3452" w:type="dxa"/>
            <w:tcBorders>
              <w:top w:val="nil"/>
              <w:left w:val="nil"/>
              <w:bottom w:val="single" w:sz="8" w:space="0" w:color="000000"/>
              <w:right w:val="single" w:sz="8" w:space="0" w:color="000000"/>
            </w:tcBorders>
            <w:tcMar>
              <w:top w:w="0" w:type="dxa"/>
              <w:left w:w="108" w:type="dxa"/>
              <w:bottom w:w="0" w:type="dxa"/>
              <w:right w:w="108" w:type="dxa"/>
            </w:tcMar>
          </w:tcPr>
          <w:p w14:paraId="099D643E" w14:textId="77777777" w:rsidR="005D1AE7" w:rsidRPr="005D1AE7" w:rsidRDefault="005D1AE7" w:rsidP="005D1AE7">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sidRPr="005D1AE7">
              <w:rPr>
                <w:rFonts w:ascii="Times New Roman" w:eastAsia="Times New Roman" w:hAnsi="Times New Roman" w:cs="Times New Roman"/>
                <w:bCs/>
                <w:color w:val="000000" w:themeColor="text1"/>
                <w:sz w:val="24"/>
                <w:szCs w:val="24"/>
              </w:rPr>
              <w:t>Федеральный бюджет</w:t>
            </w:r>
          </w:p>
        </w:tc>
        <w:tc>
          <w:tcPr>
            <w:tcW w:w="920" w:type="dxa"/>
            <w:tcBorders>
              <w:top w:val="nil"/>
              <w:left w:val="nil"/>
              <w:bottom w:val="single" w:sz="8" w:space="0" w:color="000000"/>
              <w:right w:val="single" w:sz="8" w:space="0" w:color="000000"/>
            </w:tcBorders>
          </w:tcPr>
          <w:p w14:paraId="761B554B"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rPr>
              <w:t>49639,0</w:t>
            </w:r>
          </w:p>
        </w:tc>
        <w:tc>
          <w:tcPr>
            <w:tcW w:w="1129" w:type="dxa"/>
            <w:tcBorders>
              <w:top w:val="nil"/>
              <w:left w:val="nil"/>
              <w:bottom w:val="single" w:sz="8" w:space="0" w:color="000000"/>
              <w:right w:val="single" w:sz="8" w:space="0" w:color="000000"/>
            </w:tcBorders>
          </w:tcPr>
          <w:p w14:paraId="11A415FC"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rPr>
              <w:t>49639,0</w:t>
            </w:r>
          </w:p>
        </w:tc>
        <w:tc>
          <w:tcPr>
            <w:tcW w:w="991" w:type="dxa"/>
            <w:tcBorders>
              <w:top w:val="nil"/>
              <w:left w:val="nil"/>
              <w:bottom w:val="single" w:sz="8" w:space="0" w:color="000000"/>
              <w:right w:val="single" w:sz="8" w:space="0" w:color="000000"/>
            </w:tcBorders>
          </w:tcPr>
          <w:p w14:paraId="5EEC2236"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rPr>
              <w:t>-</w:t>
            </w:r>
          </w:p>
        </w:tc>
        <w:tc>
          <w:tcPr>
            <w:tcW w:w="1129" w:type="dxa"/>
            <w:tcBorders>
              <w:top w:val="nil"/>
              <w:left w:val="nil"/>
              <w:bottom w:val="single" w:sz="8" w:space="0" w:color="000000"/>
              <w:right w:val="single" w:sz="8" w:space="0" w:color="000000"/>
            </w:tcBorders>
          </w:tcPr>
          <w:p w14:paraId="23E95E44"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rPr>
              <w:t>-</w:t>
            </w:r>
          </w:p>
        </w:tc>
      </w:tr>
      <w:tr w:rsidR="00FF7666" w:rsidRPr="005D1AE7" w14:paraId="085DEB6A" w14:textId="77777777" w:rsidTr="00C23A23">
        <w:trPr>
          <w:trHeight w:val="108"/>
        </w:trPr>
        <w:tc>
          <w:tcPr>
            <w:tcW w:w="2984" w:type="dxa"/>
            <w:vMerge/>
            <w:tcBorders>
              <w:left w:val="single" w:sz="8" w:space="0" w:color="000000"/>
              <w:right w:val="single" w:sz="8" w:space="0" w:color="000000"/>
            </w:tcBorders>
            <w:tcMar>
              <w:top w:w="0" w:type="dxa"/>
              <w:left w:w="108" w:type="dxa"/>
              <w:bottom w:w="0" w:type="dxa"/>
              <w:right w:w="108" w:type="dxa"/>
            </w:tcMar>
          </w:tcPr>
          <w:p w14:paraId="790AFF4A" w14:textId="77777777" w:rsidR="005D1AE7" w:rsidRPr="005D1AE7" w:rsidRDefault="005D1AE7" w:rsidP="005D1AE7">
            <w:pPr>
              <w:numPr>
                <w:ilvl w:val="0"/>
                <w:numId w:val="9"/>
              </w:numPr>
              <w:spacing w:after="0" w:line="240" w:lineRule="auto"/>
              <w:contextualSpacing/>
              <w:jc w:val="both"/>
              <w:rPr>
                <w:rFonts w:ascii="Times New Roman" w:eastAsia="Times New Roman" w:hAnsi="Times New Roman" w:cs="Times New Roman"/>
                <w:color w:val="000000" w:themeColor="text1"/>
                <w:sz w:val="24"/>
                <w:szCs w:val="24"/>
              </w:rPr>
            </w:pPr>
          </w:p>
        </w:tc>
        <w:tc>
          <w:tcPr>
            <w:tcW w:w="3452" w:type="dxa"/>
            <w:tcBorders>
              <w:top w:val="nil"/>
              <w:left w:val="nil"/>
              <w:bottom w:val="single" w:sz="8" w:space="0" w:color="000000"/>
              <w:right w:val="single" w:sz="8" w:space="0" w:color="000000"/>
            </w:tcBorders>
            <w:tcMar>
              <w:top w:w="0" w:type="dxa"/>
              <w:left w:w="108" w:type="dxa"/>
              <w:bottom w:w="0" w:type="dxa"/>
              <w:right w:w="108" w:type="dxa"/>
            </w:tcMar>
          </w:tcPr>
          <w:p w14:paraId="35F0BFC8" w14:textId="77777777" w:rsidR="005D1AE7" w:rsidRPr="005D1AE7" w:rsidRDefault="005D1AE7" w:rsidP="005D1AE7">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sidRPr="005D1AE7">
              <w:rPr>
                <w:rFonts w:ascii="Times New Roman" w:eastAsia="Times New Roman" w:hAnsi="Times New Roman" w:cs="Times New Roman"/>
                <w:bCs/>
                <w:color w:val="000000" w:themeColor="text1"/>
                <w:sz w:val="24"/>
                <w:szCs w:val="24"/>
              </w:rPr>
              <w:t>Республиканский бюджет</w:t>
            </w:r>
          </w:p>
        </w:tc>
        <w:tc>
          <w:tcPr>
            <w:tcW w:w="920" w:type="dxa"/>
            <w:tcBorders>
              <w:top w:val="nil"/>
              <w:left w:val="nil"/>
              <w:bottom w:val="single" w:sz="8" w:space="0" w:color="000000"/>
              <w:right w:val="single" w:sz="8" w:space="0" w:color="000000"/>
            </w:tcBorders>
          </w:tcPr>
          <w:p w14:paraId="6FFA25E8"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rPr>
              <w:t>288978,3</w:t>
            </w:r>
          </w:p>
        </w:tc>
        <w:tc>
          <w:tcPr>
            <w:tcW w:w="1129" w:type="dxa"/>
            <w:tcBorders>
              <w:top w:val="nil"/>
              <w:left w:val="nil"/>
              <w:bottom w:val="single" w:sz="8" w:space="0" w:color="000000"/>
              <w:right w:val="single" w:sz="8" w:space="0" w:color="000000"/>
            </w:tcBorders>
          </w:tcPr>
          <w:p w14:paraId="6A8D35B5"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rPr>
              <w:t>122850,2</w:t>
            </w:r>
          </w:p>
        </w:tc>
        <w:tc>
          <w:tcPr>
            <w:tcW w:w="991" w:type="dxa"/>
            <w:tcBorders>
              <w:top w:val="nil"/>
              <w:left w:val="nil"/>
              <w:bottom w:val="single" w:sz="8" w:space="0" w:color="000000"/>
              <w:right w:val="single" w:sz="8" w:space="0" w:color="000000"/>
            </w:tcBorders>
          </w:tcPr>
          <w:p w14:paraId="4652477B"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rPr>
              <w:t>83064,05</w:t>
            </w:r>
          </w:p>
        </w:tc>
        <w:tc>
          <w:tcPr>
            <w:tcW w:w="1129" w:type="dxa"/>
            <w:tcBorders>
              <w:top w:val="nil"/>
              <w:left w:val="nil"/>
              <w:bottom w:val="single" w:sz="8" w:space="0" w:color="000000"/>
              <w:right w:val="single" w:sz="8" w:space="0" w:color="000000"/>
            </w:tcBorders>
          </w:tcPr>
          <w:p w14:paraId="5D8D14A5"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rPr>
              <w:t>83064,05</w:t>
            </w:r>
          </w:p>
        </w:tc>
      </w:tr>
      <w:tr w:rsidR="00FF7666" w:rsidRPr="005D1AE7" w14:paraId="43DD3312" w14:textId="77777777" w:rsidTr="00C23A23">
        <w:trPr>
          <w:trHeight w:val="108"/>
        </w:trPr>
        <w:tc>
          <w:tcPr>
            <w:tcW w:w="2984" w:type="dxa"/>
            <w:vMerge/>
            <w:tcBorders>
              <w:left w:val="single" w:sz="8" w:space="0" w:color="000000"/>
              <w:right w:val="single" w:sz="8" w:space="0" w:color="000000"/>
            </w:tcBorders>
            <w:tcMar>
              <w:top w:w="0" w:type="dxa"/>
              <w:left w:w="108" w:type="dxa"/>
              <w:bottom w:w="0" w:type="dxa"/>
              <w:right w:w="108" w:type="dxa"/>
            </w:tcMar>
          </w:tcPr>
          <w:p w14:paraId="161D0373" w14:textId="77777777" w:rsidR="005D1AE7" w:rsidRPr="005D1AE7" w:rsidRDefault="005D1AE7" w:rsidP="005D1AE7">
            <w:pPr>
              <w:numPr>
                <w:ilvl w:val="0"/>
                <w:numId w:val="9"/>
              </w:numPr>
              <w:spacing w:after="0" w:line="240" w:lineRule="auto"/>
              <w:contextualSpacing/>
              <w:jc w:val="both"/>
              <w:rPr>
                <w:rFonts w:ascii="Times New Roman" w:eastAsia="Times New Roman" w:hAnsi="Times New Roman" w:cs="Times New Roman"/>
                <w:color w:val="000000" w:themeColor="text1"/>
                <w:sz w:val="24"/>
                <w:szCs w:val="24"/>
              </w:rPr>
            </w:pPr>
          </w:p>
        </w:tc>
        <w:tc>
          <w:tcPr>
            <w:tcW w:w="3452" w:type="dxa"/>
            <w:tcBorders>
              <w:top w:val="nil"/>
              <w:left w:val="nil"/>
              <w:bottom w:val="single" w:sz="8" w:space="0" w:color="000000"/>
              <w:right w:val="single" w:sz="8" w:space="0" w:color="000000"/>
            </w:tcBorders>
            <w:tcMar>
              <w:top w:w="0" w:type="dxa"/>
              <w:left w:w="108" w:type="dxa"/>
              <w:bottom w:w="0" w:type="dxa"/>
              <w:right w:w="108" w:type="dxa"/>
            </w:tcMar>
          </w:tcPr>
          <w:p w14:paraId="721A0042"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z w:val="24"/>
                <w:szCs w:val="24"/>
              </w:rPr>
              <w:t>Внебюджетные средства (средства предприятий, организаций и т.п.)</w:t>
            </w:r>
          </w:p>
        </w:tc>
        <w:tc>
          <w:tcPr>
            <w:tcW w:w="920" w:type="dxa"/>
            <w:tcBorders>
              <w:top w:val="nil"/>
              <w:left w:val="nil"/>
              <w:bottom w:val="single" w:sz="8" w:space="0" w:color="000000"/>
              <w:right w:val="single" w:sz="8" w:space="0" w:color="000000"/>
            </w:tcBorders>
          </w:tcPr>
          <w:p w14:paraId="6A88C7A1"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bCs/>
                <w:color w:val="000000" w:themeColor="text1"/>
                <w:spacing w:val="2"/>
                <w:position w:val="2"/>
                <w:vertAlign w:val="superscript"/>
              </w:rPr>
              <w:t>**</w:t>
            </w:r>
          </w:p>
        </w:tc>
        <w:tc>
          <w:tcPr>
            <w:tcW w:w="1129" w:type="dxa"/>
            <w:tcBorders>
              <w:top w:val="nil"/>
              <w:left w:val="nil"/>
              <w:bottom w:val="single" w:sz="8" w:space="0" w:color="000000"/>
              <w:right w:val="single" w:sz="8" w:space="0" w:color="000000"/>
            </w:tcBorders>
          </w:tcPr>
          <w:p w14:paraId="1C5F5BCF"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bCs/>
                <w:color w:val="000000" w:themeColor="text1"/>
                <w:spacing w:val="2"/>
                <w:position w:val="2"/>
                <w:vertAlign w:val="superscript"/>
              </w:rPr>
              <w:t>**</w:t>
            </w:r>
          </w:p>
        </w:tc>
        <w:tc>
          <w:tcPr>
            <w:tcW w:w="991" w:type="dxa"/>
            <w:tcBorders>
              <w:top w:val="nil"/>
              <w:left w:val="nil"/>
              <w:bottom w:val="single" w:sz="8" w:space="0" w:color="000000"/>
              <w:right w:val="single" w:sz="8" w:space="0" w:color="000000"/>
            </w:tcBorders>
          </w:tcPr>
          <w:p w14:paraId="1151D265"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bCs/>
                <w:color w:val="000000" w:themeColor="text1"/>
                <w:spacing w:val="2"/>
                <w:position w:val="2"/>
                <w:vertAlign w:val="superscript"/>
              </w:rPr>
              <w:t>**</w:t>
            </w:r>
          </w:p>
        </w:tc>
        <w:tc>
          <w:tcPr>
            <w:tcW w:w="1129" w:type="dxa"/>
            <w:tcBorders>
              <w:top w:val="nil"/>
              <w:left w:val="nil"/>
              <w:bottom w:val="single" w:sz="8" w:space="0" w:color="000000"/>
              <w:right w:val="single" w:sz="8" w:space="0" w:color="000000"/>
            </w:tcBorders>
          </w:tcPr>
          <w:p w14:paraId="0B011708"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bCs/>
                <w:color w:val="000000" w:themeColor="text1"/>
                <w:spacing w:val="2"/>
                <w:position w:val="2"/>
                <w:vertAlign w:val="superscript"/>
              </w:rPr>
              <w:t>**</w:t>
            </w:r>
          </w:p>
        </w:tc>
      </w:tr>
      <w:tr w:rsidR="00FF7666" w:rsidRPr="005D1AE7" w14:paraId="1491C449" w14:textId="77777777" w:rsidTr="00C23A23">
        <w:trPr>
          <w:trHeight w:val="108"/>
        </w:trPr>
        <w:tc>
          <w:tcPr>
            <w:tcW w:w="2984" w:type="dxa"/>
            <w:vMerge/>
            <w:tcBorders>
              <w:left w:val="single" w:sz="8" w:space="0" w:color="000000"/>
              <w:right w:val="single" w:sz="8" w:space="0" w:color="000000"/>
            </w:tcBorders>
            <w:tcMar>
              <w:top w:w="0" w:type="dxa"/>
              <w:left w:w="108" w:type="dxa"/>
              <w:bottom w:w="0" w:type="dxa"/>
              <w:right w:w="108" w:type="dxa"/>
            </w:tcMar>
          </w:tcPr>
          <w:p w14:paraId="17FD16FA" w14:textId="77777777" w:rsidR="005D1AE7" w:rsidRPr="005D1AE7" w:rsidRDefault="005D1AE7" w:rsidP="005D1AE7">
            <w:pPr>
              <w:numPr>
                <w:ilvl w:val="0"/>
                <w:numId w:val="9"/>
              </w:numPr>
              <w:spacing w:after="0" w:line="240" w:lineRule="auto"/>
              <w:contextualSpacing/>
              <w:jc w:val="both"/>
              <w:rPr>
                <w:rFonts w:ascii="Times New Roman" w:eastAsia="Times New Roman" w:hAnsi="Times New Roman" w:cs="Times New Roman"/>
                <w:color w:val="000000" w:themeColor="text1"/>
                <w:sz w:val="24"/>
                <w:szCs w:val="24"/>
              </w:rPr>
            </w:pPr>
          </w:p>
        </w:tc>
        <w:tc>
          <w:tcPr>
            <w:tcW w:w="3452" w:type="dxa"/>
            <w:tcBorders>
              <w:top w:val="nil"/>
              <w:left w:val="nil"/>
              <w:bottom w:val="single" w:sz="8" w:space="0" w:color="000000"/>
              <w:right w:val="single" w:sz="8" w:space="0" w:color="000000"/>
            </w:tcBorders>
            <w:tcMar>
              <w:top w:w="0" w:type="dxa"/>
              <w:left w:w="108" w:type="dxa"/>
              <w:bottom w:w="0" w:type="dxa"/>
              <w:right w:w="108" w:type="dxa"/>
            </w:tcMar>
          </w:tcPr>
          <w:p w14:paraId="63673BB3" w14:textId="77777777" w:rsidR="005D1AE7" w:rsidRPr="005D1AE7" w:rsidRDefault="005D1AE7" w:rsidP="005D1AE7">
            <w:pPr>
              <w:spacing w:after="0" w:line="240" w:lineRule="auto"/>
              <w:jc w:val="both"/>
              <w:rPr>
                <w:rFonts w:ascii="Times New Roman" w:eastAsia="Times New Roman" w:hAnsi="Times New Roman" w:cs="Times New Roman"/>
                <w:bCs/>
                <w:color w:val="000000" w:themeColor="text1"/>
                <w:sz w:val="24"/>
                <w:szCs w:val="24"/>
              </w:rPr>
            </w:pPr>
            <w:r w:rsidRPr="005D1AE7">
              <w:rPr>
                <w:rFonts w:ascii="Times New Roman" w:eastAsia="Times New Roman" w:hAnsi="Times New Roman" w:cs="Times New Roman"/>
                <w:bCs/>
                <w:color w:val="000000" w:themeColor="text1"/>
                <w:sz w:val="24"/>
                <w:szCs w:val="24"/>
              </w:rPr>
              <w:t>Итого</w:t>
            </w:r>
          </w:p>
        </w:tc>
        <w:tc>
          <w:tcPr>
            <w:tcW w:w="920" w:type="dxa"/>
            <w:tcBorders>
              <w:top w:val="nil"/>
              <w:left w:val="nil"/>
              <w:bottom w:val="single" w:sz="8" w:space="0" w:color="000000"/>
              <w:right w:val="single" w:sz="8" w:space="0" w:color="000000"/>
            </w:tcBorders>
          </w:tcPr>
          <w:p w14:paraId="0A6A3BCA"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rPr>
              <w:t>372868,6</w:t>
            </w:r>
          </w:p>
        </w:tc>
        <w:tc>
          <w:tcPr>
            <w:tcW w:w="1129" w:type="dxa"/>
            <w:tcBorders>
              <w:top w:val="nil"/>
              <w:left w:val="nil"/>
              <w:bottom w:val="single" w:sz="8" w:space="0" w:color="000000"/>
              <w:right w:val="single" w:sz="8" w:space="0" w:color="000000"/>
            </w:tcBorders>
          </w:tcPr>
          <w:p w14:paraId="28846E3B"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rPr>
              <w:t>184016,7</w:t>
            </w:r>
          </w:p>
        </w:tc>
        <w:tc>
          <w:tcPr>
            <w:tcW w:w="991" w:type="dxa"/>
            <w:tcBorders>
              <w:top w:val="nil"/>
              <w:left w:val="nil"/>
              <w:bottom w:val="single" w:sz="8" w:space="0" w:color="000000"/>
              <w:right w:val="single" w:sz="8" w:space="0" w:color="000000"/>
            </w:tcBorders>
          </w:tcPr>
          <w:p w14:paraId="7B858999"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rPr>
              <w:t>94425,95</w:t>
            </w:r>
          </w:p>
        </w:tc>
        <w:tc>
          <w:tcPr>
            <w:tcW w:w="1129" w:type="dxa"/>
            <w:tcBorders>
              <w:top w:val="nil"/>
              <w:left w:val="nil"/>
              <w:bottom w:val="single" w:sz="8" w:space="0" w:color="000000"/>
              <w:right w:val="single" w:sz="8" w:space="0" w:color="000000"/>
            </w:tcBorders>
          </w:tcPr>
          <w:p w14:paraId="4CFCAD50"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rPr>
              <w:t>94425,95</w:t>
            </w:r>
          </w:p>
        </w:tc>
      </w:tr>
      <w:tr w:rsidR="00FF7666" w:rsidRPr="005D1AE7" w14:paraId="2C4FAFA8" w14:textId="77777777" w:rsidTr="00FF7666">
        <w:trPr>
          <w:trHeight w:val="108"/>
        </w:trPr>
        <w:tc>
          <w:tcPr>
            <w:tcW w:w="2984" w:type="dxa"/>
            <w:vMerge/>
            <w:tcBorders>
              <w:left w:val="single" w:sz="8" w:space="0" w:color="000000"/>
              <w:bottom w:val="single" w:sz="4" w:space="0" w:color="auto"/>
              <w:right w:val="single" w:sz="8" w:space="0" w:color="000000"/>
            </w:tcBorders>
            <w:tcMar>
              <w:top w:w="0" w:type="dxa"/>
              <w:left w:w="108" w:type="dxa"/>
              <w:bottom w:w="0" w:type="dxa"/>
              <w:right w:w="108" w:type="dxa"/>
            </w:tcMar>
          </w:tcPr>
          <w:p w14:paraId="3723DF6A" w14:textId="77777777" w:rsidR="005D1AE7" w:rsidRPr="005D1AE7" w:rsidRDefault="005D1AE7" w:rsidP="005D1AE7">
            <w:pPr>
              <w:numPr>
                <w:ilvl w:val="0"/>
                <w:numId w:val="9"/>
              </w:numPr>
              <w:spacing w:after="0" w:line="240" w:lineRule="auto"/>
              <w:contextualSpacing/>
              <w:jc w:val="both"/>
              <w:rPr>
                <w:rFonts w:ascii="Times New Roman" w:eastAsia="Times New Roman" w:hAnsi="Times New Roman" w:cs="Times New Roman"/>
                <w:color w:val="000000" w:themeColor="text1"/>
                <w:sz w:val="24"/>
                <w:szCs w:val="24"/>
              </w:rPr>
            </w:pPr>
          </w:p>
        </w:tc>
        <w:tc>
          <w:tcPr>
            <w:tcW w:w="7621" w:type="dxa"/>
            <w:gridSpan w:val="5"/>
            <w:tcBorders>
              <w:top w:val="nil"/>
              <w:left w:val="nil"/>
              <w:bottom w:val="single" w:sz="4" w:space="0" w:color="auto"/>
              <w:right w:val="single" w:sz="8" w:space="0" w:color="000000"/>
            </w:tcBorders>
            <w:tcMar>
              <w:top w:w="0" w:type="dxa"/>
              <w:left w:w="108" w:type="dxa"/>
              <w:bottom w:w="0" w:type="dxa"/>
              <w:right w:w="108" w:type="dxa"/>
            </w:tcMar>
          </w:tcPr>
          <w:p w14:paraId="763EB681"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Примечание: </w:t>
            </w:r>
          </w:p>
          <w:p w14:paraId="5EEC5A43"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*объемы финансирования носят прогнозный характер и подлежат ежегодной корректировке с учетом возможностей бюджета Лениногорского муниципального района Республики Татарстан.</w:t>
            </w:r>
            <w:r w:rsidRPr="005D1AE7">
              <w:rPr>
                <w:rFonts w:ascii="Times New Roman" w:eastAsia="Times New Roman" w:hAnsi="Times New Roman" w:cs="Times New Roman"/>
                <w:color w:val="000000" w:themeColor="text1"/>
                <w:sz w:val="28"/>
                <w:szCs w:val="28"/>
              </w:rPr>
              <w:t xml:space="preserve"> </w:t>
            </w:r>
            <w:r w:rsidRPr="005D1AE7">
              <w:rPr>
                <w:rFonts w:ascii="Times New Roman" w:eastAsia="Times New Roman" w:hAnsi="Times New Roman" w:cs="Times New Roman"/>
                <w:color w:val="000000" w:themeColor="text1"/>
                <w:sz w:val="24"/>
                <w:szCs w:val="24"/>
              </w:rPr>
              <w:t>Финансирование осуществлять по местному бюджету за счет статьи дополнительных доходов.</w:t>
            </w:r>
          </w:p>
        </w:tc>
      </w:tr>
      <w:tr w:rsidR="00FF7666" w:rsidRPr="005D1AE7" w14:paraId="31A15B09" w14:textId="77777777" w:rsidTr="00FF7666">
        <w:tc>
          <w:tcPr>
            <w:tcW w:w="298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812886A"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lastRenderedPageBreak/>
              <w:t>Ожидаемые результаты реализации Программы (индикаторы эффективности реализации)</w:t>
            </w:r>
          </w:p>
          <w:p w14:paraId="4A080FD1"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w:t>
            </w:r>
          </w:p>
        </w:tc>
        <w:tc>
          <w:tcPr>
            <w:tcW w:w="7621" w:type="dxa"/>
            <w:gridSpan w:val="5"/>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32539F71" w14:textId="77777777" w:rsidR="005D1AE7" w:rsidRPr="005D1AE7" w:rsidRDefault="005D1AE7" w:rsidP="005D1AE7">
            <w:pPr>
              <w:widowControl w:val="0"/>
              <w:autoSpaceDE w:val="0"/>
              <w:autoSpaceDN w:val="0"/>
              <w:adjustRightInd w:val="0"/>
              <w:spacing w:after="0" w:line="240" w:lineRule="auto"/>
              <w:ind w:firstLine="317"/>
              <w:jc w:val="both"/>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Реализация программы позволит:</w:t>
            </w:r>
          </w:p>
          <w:p w14:paraId="4D1875B6" w14:textId="77777777" w:rsidR="005D1AE7" w:rsidRPr="005D1AE7" w:rsidRDefault="005D1AE7" w:rsidP="005D1AE7">
            <w:pPr>
              <w:widowControl w:val="0"/>
              <w:autoSpaceDE w:val="0"/>
              <w:autoSpaceDN w:val="0"/>
              <w:adjustRightInd w:val="0"/>
              <w:spacing w:after="0" w:line="240" w:lineRule="auto"/>
              <w:ind w:firstLine="317"/>
              <w:jc w:val="both"/>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Создать эффективную скоординированную систему противодействия опасностям мирного и военного времени на территории Лениногорского муниципального района республики Татарстан, снизить гибель и травмирование людей, укрепить материально-техническую базу спасательных сил, развить систему антикризисного управления.</w:t>
            </w:r>
          </w:p>
          <w:p w14:paraId="3E68A1C8" w14:textId="77777777" w:rsidR="005D1AE7" w:rsidRPr="005D1AE7" w:rsidRDefault="005D1AE7" w:rsidP="005D1AE7">
            <w:pPr>
              <w:widowControl w:val="0"/>
              <w:autoSpaceDE w:val="0"/>
              <w:autoSpaceDN w:val="0"/>
              <w:adjustRightInd w:val="0"/>
              <w:spacing w:after="0" w:line="240" w:lineRule="auto"/>
              <w:ind w:firstLine="317"/>
              <w:jc w:val="both"/>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Конечным результатом реализации Программы станет повышение уровня готовности местного звена ТСЧС к действиям по предупреждению и ликвидации чрезвычайных ситуаций мирного и военного времени, сохранение разнообразия экосистем, повышение экологического и ресурсного потенциала.</w:t>
            </w:r>
          </w:p>
          <w:p w14:paraId="4F134741" w14:textId="77777777" w:rsidR="005D1AE7" w:rsidRPr="005D1AE7" w:rsidRDefault="005D1AE7" w:rsidP="005D1AE7">
            <w:pPr>
              <w:widowControl w:val="0"/>
              <w:autoSpaceDE w:val="0"/>
              <w:autoSpaceDN w:val="0"/>
              <w:adjustRightInd w:val="0"/>
              <w:spacing w:after="0" w:line="240" w:lineRule="auto"/>
              <w:ind w:firstLine="317"/>
              <w:jc w:val="both"/>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Разработка программных мероприятий предполагает дифференцированный подход к решению задач снижения рисков и смягчения последствий чрезвычайных ситуаций природного и техногенного характера</w:t>
            </w:r>
          </w:p>
        </w:tc>
      </w:tr>
    </w:tbl>
    <w:p w14:paraId="162E3A9E"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068B8AC8"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r w:rsidRPr="005D1AE7">
        <w:rPr>
          <w:rFonts w:ascii="Times New Roman" w:eastAsia="Times New Roman" w:hAnsi="Times New Roman" w:cs="Times New Roman"/>
          <w:b/>
          <w:color w:val="000000" w:themeColor="text1"/>
          <w:sz w:val="28"/>
          <w:szCs w:val="28"/>
          <w:lang w:val="en-US"/>
        </w:rPr>
        <w:t>I</w:t>
      </w:r>
      <w:r w:rsidRPr="005D1AE7">
        <w:rPr>
          <w:rFonts w:ascii="Times New Roman" w:eastAsia="Times New Roman" w:hAnsi="Times New Roman" w:cs="Times New Roman"/>
          <w:b/>
          <w:color w:val="000000" w:themeColor="text1"/>
          <w:sz w:val="28"/>
          <w:szCs w:val="28"/>
        </w:rPr>
        <w:t>. Характеристика проблемы, на решение которой направлена программа</w:t>
      </w:r>
    </w:p>
    <w:p w14:paraId="3257C3CB" w14:textId="77777777" w:rsidR="005D1AE7" w:rsidRPr="005D1AE7" w:rsidRDefault="005D1AE7" w:rsidP="005D1AE7">
      <w:pPr>
        <w:spacing w:after="0" w:line="240" w:lineRule="auto"/>
        <w:ind w:firstLine="851"/>
        <w:jc w:val="both"/>
        <w:rPr>
          <w:rFonts w:ascii="Times New Roman" w:eastAsia="Times New Roman" w:hAnsi="Times New Roman" w:cs="Times New Roman"/>
          <w:color w:val="000000" w:themeColor="text1"/>
          <w:spacing w:val="2"/>
          <w:position w:val="2"/>
          <w:sz w:val="28"/>
          <w:szCs w:val="28"/>
        </w:rPr>
      </w:pPr>
      <w:r w:rsidRPr="005D1AE7">
        <w:rPr>
          <w:rFonts w:ascii="Times New Roman" w:eastAsia="Times New Roman" w:hAnsi="Times New Roman" w:cs="Times New Roman"/>
          <w:color w:val="000000" w:themeColor="text1"/>
          <w:spacing w:val="2"/>
          <w:position w:val="2"/>
          <w:sz w:val="28"/>
          <w:szCs w:val="28"/>
        </w:rPr>
        <w:t>Настоящая программа разработана на основании Конституции Российской Федерации, в  соответствии с Бюджетным кодексом Российской Федерации, федеральным законом от 6.10.2003 года №131-ФЗ «Об общих принципах организации местного самоуправления в Российской Федерации», в целях снижения рисков и смягчения последствий чрезвычайных ситуаций природного и техногенного характера и обеспечения безопасности людей на водных объектах в муниципальном образовании «Лениногорский муниципальный район» Республики Татарстан.</w:t>
      </w:r>
    </w:p>
    <w:p w14:paraId="6BFF11DE" w14:textId="77777777" w:rsidR="005D1AE7" w:rsidRPr="005D1AE7" w:rsidRDefault="005D1AE7" w:rsidP="005D1AE7">
      <w:pPr>
        <w:spacing w:after="0" w:line="240" w:lineRule="auto"/>
        <w:ind w:firstLine="851"/>
        <w:jc w:val="both"/>
        <w:rPr>
          <w:rFonts w:ascii="Times New Roman" w:eastAsia="Times New Roman" w:hAnsi="Times New Roman" w:cs="Times New Roman"/>
          <w:b/>
          <w:color w:val="000000" w:themeColor="text1"/>
          <w:sz w:val="28"/>
          <w:szCs w:val="28"/>
        </w:rPr>
      </w:pPr>
      <w:r w:rsidRPr="005D1AE7">
        <w:rPr>
          <w:rFonts w:ascii="Times New Roman" w:eastAsia="Times New Roman" w:hAnsi="Times New Roman" w:cs="Times New Roman"/>
          <w:color w:val="000000" w:themeColor="text1"/>
          <w:spacing w:val="2"/>
          <w:position w:val="2"/>
          <w:sz w:val="28"/>
          <w:szCs w:val="28"/>
        </w:rPr>
        <w:t>Программа является документом, отражающим систему мероприятий и инструментов, обеспечивающих достижение целей в сфере защиты населения и территорий от чрезвычайных ситуаций, обеспечение пожарной безопасности и безопасности людей на водных объектах Лениногорского муниципального района.</w:t>
      </w:r>
    </w:p>
    <w:p w14:paraId="335D6AA9" w14:textId="77777777" w:rsidR="005D1AE7" w:rsidRPr="005D1AE7" w:rsidRDefault="005D1AE7" w:rsidP="005D1AE7">
      <w:pPr>
        <w:spacing w:after="0" w:line="240" w:lineRule="auto"/>
        <w:jc w:val="center"/>
        <w:rPr>
          <w:rFonts w:ascii="Times New Roman" w:eastAsia="Times New Roman" w:hAnsi="Times New Roman" w:cs="Times New Roman"/>
          <w:b/>
          <w:color w:val="000000" w:themeColor="text1"/>
          <w:sz w:val="28"/>
          <w:szCs w:val="28"/>
        </w:rPr>
      </w:pPr>
    </w:p>
    <w:p w14:paraId="21D1965C"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b/>
          <w:color w:val="000000" w:themeColor="text1"/>
          <w:sz w:val="28"/>
          <w:szCs w:val="28"/>
        </w:rPr>
        <w:t>II. Цели, задачи, сроки (этапы) и показатели (индикаторы)</w:t>
      </w:r>
    </w:p>
    <w:p w14:paraId="00820D6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rPr>
      </w:pPr>
      <w:r w:rsidRPr="005D1AE7">
        <w:rPr>
          <w:rFonts w:ascii="Times New Roman" w:eastAsia="Times New Roman" w:hAnsi="Times New Roman" w:cs="Times New Roman"/>
          <w:b/>
          <w:color w:val="000000" w:themeColor="text1"/>
          <w:sz w:val="28"/>
          <w:szCs w:val="28"/>
        </w:rPr>
        <w:t>достижения целей и решения задач Программы</w:t>
      </w:r>
    </w:p>
    <w:p w14:paraId="18491B4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rPr>
      </w:pPr>
    </w:p>
    <w:p w14:paraId="47A88474" w14:textId="77777777" w:rsidR="005D1AE7" w:rsidRPr="005D1AE7" w:rsidRDefault="005D1AE7" w:rsidP="005D1AE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color w:val="000000" w:themeColor="text1"/>
          <w:sz w:val="28"/>
          <w:szCs w:val="28"/>
        </w:rPr>
        <w:t>Цель программы – минимизация социального, экономического и экологического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 повышения эффективности управления в области гражданской обороны, защиты от чрезвычайных ситуаций, развитие системы антикризисного управления силами и средствами местного звена ТСЧС.</w:t>
      </w:r>
    </w:p>
    <w:p w14:paraId="26EE3FAE" w14:textId="77777777" w:rsidR="005D1AE7" w:rsidRPr="005D1AE7" w:rsidRDefault="005D1AE7" w:rsidP="005D1AE7">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color w:val="000000" w:themeColor="text1"/>
          <w:sz w:val="28"/>
          <w:szCs w:val="28"/>
        </w:rPr>
        <w:t>Для ее достижения необходимо решить следующие основные задачи:</w:t>
      </w:r>
    </w:p>
    <w:p w14:paraId="1D0DB6CD" w14:textId="77777777" w:rsidR="005D1AE7" w:rsidRPr="005D1AE7" w:rsidRDefault="005D1AE7" w:rsidP="005D1AE7">
      <w:pPr>
        <w:widowControl w:val="0"/>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eastAsia="en-US"/>
        </w:rPr>
      </w:pPr>
      <w:r w:rsidRPr="005D1AE7">
        <w:rPr>
          <w:rFonts w:ascii="Times New Roman" w:eastAsia="Calibri" w:hAnsi="Times New Roman" w:cs="Times New Roman"/>
          <w:color w:val="000000" w:themeColor="text1"/>
          <w:sz w:val="28"/>
          <w:szCs w:val="28"/>
          <w:lang w:eastAsia="en-US"/>
        </w:rPr>
        <w:t>1. Повышение эффективности управления в области гражданской обороны, предупреждения и ликвидации чрезвычайных ситуаций.</w:t>
      </w:r>
    </w:p>
    <w:p w14:paraId="322A9FFA" w14:textId="77777777" w:rsidR="005D1AE7" w:rsidRPr="005D1AE7" w:rsidRDefault="005D1AE7" w:rsidP="005D1AE7">
      <w:pPr>
        <w:widowControl w:val="0"/>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eastAsia="en-US"/>
        </w:rPr>
      </w:pPr>
      <w:r w:rsidRPr="005D1AE7">
        <w:rPr>
          <w:rFonts w:ascii="Times New Roman" w:eastAsia="Calibri" w:hAnsi="Times New Roman" w:cs="Times New Roman"/>
          <w:color w:val="000000" w:themeColor="text1"/>
          <w:sz w:val="28"/>
          <w:szCs w:val="28"/>
          <w:lang w:eastAsia="en-US"/>
        </w:rPr>
        <w:t xml:space="preserve">2. Развитие системы антикризисного управления в Лениногорском </w:t>
      </w:r>
      <w:r w:rsidRPr="005D1AE7">
        <w:rPr>
          <w:rFonts w:ascii="Times New Roman" w:eastAsia="Calibri" w:hAnsi="Times New Roman" w:cs="Times New Roman"/>
          <w:color w:val="000000" w:themeColor="text1"/>
          <w:sz w:val="28"/>
          <w:szCs w:val="28"/>
          <w:lang w:eastAsia="en-US"/>
        </w:rPr>
        <w:lastRenderedPageBreak/>
        <w:t>муниципальном районе.</w:t>
      </w:r>
    </w:p>
    <w:p w14:paraId="28481AEE" w14:textId="77777777" w:rsidR="005D1AE7" w:rsidRPr="005D1AE7" w:rsidRDefault="005D1AE7" w:rsidP="005D1AE7">
      <w:pPr>
        <w:widowControl w:val="0"/>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eastAsia="en-US"/>
        </w:rPr>
      </w:pPr>
      <w:r w:rsidRPr="005D1AE7">
        <w:rPr>
          <w:rFonts w:ascii="Times New Roman" w:eastAsia="Calibri" w:hAnsi="Times New Roman" w:cs="Times New Roman"/>
          <w:color w:val="000000" w:themeColor="text1"/>
          <w:sz w:val="28"/>
          <w:szCs w:val="28"/>
          <w:lang w:eastAsia="en-US"/>
        </w:rPr>
        <w:t>3. Повышение защищенности населения, территорий и объектов инфраструктуры Лениногорского муниципального района от чрезвычайных ситуаций природного и техногенного характера, смягчения их негативных последствий, реализации мероприятий в области гражданской обороны.</w:t>
      </w:r>
    </w:p>
    <w:p w14:paraId="713DDF85" w14:textId="77777777" w:rsidR="005D1AE7" w:rsidRPr="005D1AE7" w:rsidRDefault="005D1AE7" w:rsidP="005D1AE7">
      <w:pPr>
        <w:widowControl w:val="0"/>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rPr>
      </w:pPr>
      <w:r w:rsidRPr="005D1AE7">
        <w:rPr>
          <w:rFonts w:ascii="Times New Roman" w:eastAsia="Calibri" w:hAnsi="Times New Roman" w:cs="Times New Roman"/>
          <w:color w:val="000000" w:themeColor="text1"/>
          <w:sz w:val="28"/>
          <w:szCs w:val="28"/>
          <w:lang w:eastAsia="en-US"/>
        </w:rPr>
        <w:t xml:space="preserve">4. </w:t>
      </w:r>
      <w:r w:rsidRPr="005D1AE7">
        <w:rPr>
          <w:rFonts w:ascii="Times New Roman" w:eastAsia="Calibri" w:hAnsi="Times New Roman" w:cs="Times New Roman"/>
          <w:color w:val="000000" w:themeColor="text1"/>
          <w:sz w:val="28"/>
          <w:szCs w:val="28"/>
        </w:rPr>
        <w:t>Совершенствование системы обучения населения в области безопасности жизнедеятельности, гражданской обороны и защиты от чрезвычайных ситуаций.</w:t>
      </w:r>
    </w:p>
    <w:p w14:paraId="6DB4E0F5" w14:textId="77777777" w:rsidR="005D1AE7" w:rsidRPr="005D1AE7" w:rsidRDefault="005D1AE7" w:rsidP="005D1AE7">
      <w:pPr>
        <w:widowControl w:val="0"/>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rPr>
      </w:pPr>
      <w:r w:rsidRPr="005D1AE7">
        <w:rPr>
          <w:rFonts w:ascii="Times New Roman" w:eastAsia="Calibri" w:hAnsi="Times New Roman" w:cs="Times New Roman"/>
          <w:color w:val="000000" w:themeColor="text1"/>
          <w:sz w:val="28"/>
          <w:szCs w:val="28"/>
          <w:lang w:eastAsia="en-US"/>
        </w:rPr>
        <w:t>5. Повышение безопасности жизнедеятельности населения на водных объектах Лениногорского муниципального района.</w:t>
      </w:r>
    </w:p>
    <w:p w14:paraId="4F2709B8" w14:textId="77777777" w:rsidR="005D1AE7" w:rsidRPr="005D1AE7" w:rsidRDefault="005D1AE7" w:rsidP="005D1AE7">
      <w:pPr>
        <w:autoSpaceDE w:val="0"/>
        <w:autoSpaceDN w:val="0"/>
        <w:adjustRightInd w:val="0"/>
        <w:spacing w:after="0" w:line="240" w:lineRule="auto"/>
        <w:ind w:firstLine="851"/>
        <w:jc w:val="both"/>
        <w:rPr>
          <w:rFonts w:ascii="Times New Roman" w:eastAsia="Times New Roman" w:hAnsi="Times New Roman" w:cs="Times New Roman"/>
          <w:b/>
          <w:color w:val="000000" w:themeColor="text1"/>
          <w:sz w:val="28"/>
          <w:szCs w:val="28"/>
        </w:rPr>
      </w:pPr>
    </w:p>
    <w:p w14:paraId="27ACB548" w14:textId="77777777" w:rsidR="005D1AE7" w:rsidRPr="005D1AE7" w:rsidRDefault="005D1AE7" w:rsidP="005D1AE7">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rPr>
      </w:pPr>
      <w:r w:rsidRPr="005D1AE7">
        <w:rPr>
          <w:rFonts w:ascii="Times New Roman" w:eastAsia="Times New Roman" w:hAnsi="Times New Roman" w:cs="Times New Roman"/>
          <w:b/>
          <w:color w:val="000000" w:themeColor="text1"/>
          <w:sz w:val="28"/>
          <w:szCs w:val="28"/>
          <w:lang w:val="en-US"/>
        </w:rPr>
        <w:t>III</w:t>
      </w:r>
      <w:r w:rsidRPr="005D1AE7">
        <w:rPr>
          <w:rFonts w:ascii="Times New Roman" w:eastAsia="Times New Roman" w:hAnsi="Times New Roman" w:cs="Times New Roman"/>
          <w:b/>
          <w:color w:val="000000" w:themeColor="text1"/>
          <w:sz w:val="28"/>
          <w:szCs w:val="28"/>
        </w:rPr>
        <w:t xml:space="preserve">. </w:t>
      </w:r>
      <w:r w:rsidRPr="005D1AE7">
        <w:rPr>
          <w:rFonts w:ascii="Times New Roman" w:eastAsia="Times New Roman" w:hAnsi="Times New Roman" w:cs="Times New Roman"/>
          <w:b/>
          <w:bCs/>
          <w:color w:val="000000" w:themeColor="text1"/>
          <w:sz w:val="28"/>
          <w:szCs w:val="28"/>
        </w:rPr>
        <w:t>Система программных мероприятий</w:t>
      </w:r>
    </w:p>
    <w:p w14:paraId="27B3520A" w14:textId="77777777" w:rsidR="005D1AE7" w:rsidRPr="005D1AE7" w:rsidRDefault="005D1AE7" w:rsidP="005D1AE7">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rPr>
      </w:pPr>
    </w:p>
    <w:p w14:paraId="255F1D08" w14:textId="77777777" w:rsidR="005D1AE7" w:rsidRPr="005D1AE7" w:rsidRDefault="005D1AE7" w:rsidP="005D1AE7">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color w:val="000000" w:themeColor="text1"/>
          <w:sz w:val="28"/>
          <w:szCs w:val="28"/>
        </w:rPr>
        <w:t>Для достижения поставленных основных целей и задач Программы необходимо реализовать следующие мероприятия Программы в период 2024–2026 годов:</w:t>
      </w:r>
    </w:p>
    <w:p w14:paraId="4CE975C0" w14:textId="77777777" w:rsidR="005D1AE7" w:rsidRPr="005D1AE7" w:rsidRDefault="005D1AE7" w:rsidP="005D1AE7">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color w:val="000000" w:themeColor="text1"/>
          <w:sz w:val="28"/>
          <w:szCs w:val="28"/>
        </w:rPr>
        <w:t xml:space="preserve">Раздел </w:t>
      </w:r>
      <w:r w:rsidRPr="005D1AE7">
        <w:rPr>
          <w:rFonts w:ascii="Times New Roman" w:eastAsia="Times New Roman" w:hAnsi="Times New Roman" w:cs="Times New Roman"/>
          <w:color w:val="000000" w:themeColor="text1"/>
          <w:sz w:val="28"/>
          <w:szCs w:val="28"/>
          <w:lang w:val="en-US"/>
        </w:rPr>
        <w:t>I</w:t>
      </w:r>
      <w:r w:rsidRPr="005D1AE7">
        <w:rPr>
          <w:rFonts w:ascii="Times New Roman" w:eastAsia="Times New Roman" w:hAnsi="Times New Roman" w:cs="Times New Roman"/>
          <w:color w:val="000000" w:themeColor="text1"/>
          <w:sz w:val="28"/>
          <w:szCs w:val="28"/>
        </w:rPr>
        <w:t>. «Снижение рисков и смягчение последствий чрезвычайных ситуаций природного и техногенного характера Лениногорского муниципального района Республики Татарстан в 2024–2026 годы»;</w:t>
      </w:r>
    </w:p>
    <w:p w14:paraId="33572948" w14:textId="77777777" w:rsidR="005D1AE7" w:rsidRPr="005D1AE7" w:rsidRDefault="005D1AE7" w:rsidP="005D1AE7">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color w:val="000000" w:themeColor="text1"/>
          <w:sz w:val="28"/>
          <w:szCs w:val="28"/>
        </w:rPr>
        <w:t xml:space="preserve">Раздел </w:t>
      </w:r>
      <w:r w:rsidRPr="005D1AE7">
        <w:rPr>
          <w:rFonts w:ascii="Times New Roman" w:eastAsia="Times New Roman" w:hAnsi="Times New Roman" w:cs="Times New Roman"/>
          <w:color w:val="000000" w:themeColor="text1"/>
          <w:sz w:val="28"/>
          <w:szCs w:val="28"/>
          <w:lang w:val="en-US"/>
        </w:rPr>
        <w:t>II</w:t>
      </w:r>
      <w:r w:rsidRPr="005D1AE7">
        <w:rPr>
          <w:rFonts w:ascii="Times New Roman" w:eastAsia="Times New Roman" w:hAnsi="Times New Roman" w:cs="Times New Roman"/>
          <w:color w:val="000000" w:themeColor="text1"/>
          <w:sz w:val="28"/>
          <w:szCs w:val="28"/>
        </w:rPr>
        <w:t>. «Обеспечение безопасности людей на водных объектах Лениногорского муниципального района Республики Татарстан в 2024–2026  годы»;</w:t>
      </w:r>
    </w:p>
    <w:p w14:paraId="31D78387" w14:textId="77777777" w:rsidR="005D1AE7" w:rsidRPr="005D1AE7" w:rsidRDefault="005D1AE7" w:rsidP="005D1AE7">
      <w:pPr>
        <w:keepNext/>
        <w:keepLines/>
        <w:tabs>
          <w:tab w:val="left" w:pos="851"/>
        </w:tabs>
        <w:suppressAutoHyphens/>
        <w:spacing w:after="0" w:line="240" w:lineRule="auto"/>
        <w:ind w:firstLine="851"/>
        <w:jc w:val="both"/>
        <w:outlineLvl w:val="0"/>
        <w:rPr>
          <w:rFonts w:ascii="Times New Roman" w:eastAsia="Times New Roman" w:hAnsi="Times New Roman" w:cs="Times New Roman"/>
          <w:color w:val="000000" w:themeColor="text1"/>
          <w:spacing w:val="2"/>
          <w:position w:val="2"/>
          <w:sz w:val="28"/>
          <w:szCs w:val="28"/>
        </w:rPr>
      </w:pPr>
      <w:r w:rsidRPr="005D1AE7">
        <w:rPr>
          <w:rFonts w:ascii="Times New Roman" w:eastAsia="Times New Roman" w:hAnsi="Times New Roman" w:cs="Times New Roman"/>
          <w:bCs/>
          <w:color w:val="000000" w:themeColor="text1"/>
          <w:sz w:val="28"/>
          <w:szCs w:val="28"/>
        </w:rPr>
        <w:t xml:space="preserve">Раздел </w:t>
      </w:r>
      <w:r w:rsidRPr="005D1AE7">
        <w:rPr>
          <w:rFonts w:ascii="Times New Roman" w:eastAsia="Times New Roman" w:hAnsi="Times New Roman" w:cs="Times New Roman"/>
          <w:bCs/>
          <w:color w:val="000000" w:themeColor="text1"/>
          <w:sz w:val="28"/>
          <w:szCs w:val="28"/>
          <w:lang w:val="en-US"/>
        </w:rPr>
        <w:t>III</w:t>
      </w:r>
      <w:r w:rsidRPr="005D1AE7">
        <w:rPr>
          <w:rFonts w:ascii="Times New Roman" w:eastAsia="Times New Roman" w:hAnsi="Times New Roman" w:cs="Times New Roman"/>
          <w:bCs/>
          <w:color w:val="000000" w:themeColor="text1"/>
          <w:sz w:val="28"/>
          <w:szCs w:val="28"/>
        </w:rPr>
        <w:t>. «Развитие социальной и инженерной инфраструктуры в рамках муниципальной программы</w:t>
      </w:r>
      <w:r w:rsidRPr="005D1AE7">
        <w:rPr>
          <w:rFonts w:ascii="Times New Roman" w:eastAsia="Times New Roman" w:hAnsi="Times New Roman" w:cs="Times New Roman"/>
          <w:b/>
          <w:bCs/>
          <w:color w:val="000000" w:themeColor="text1"/>
          <w:sz w:val="28"/>
          <w:szCs w:val="28"/>
        </w:rPr>
        <w:t xml:space="preserve"> </w:t>
      </w:r>
      <w:r w:rsidRPr="005D1AE7">
        <w:rPr>
          <w:rFonts w:ascii="Times New Roman" w:eastAsia="Times New Roman" w:hAnsi="Times New Roman" w:cs="Times New Roman"/>
          <w:bCs/>
          <w:color w:val="000000" w:themeColor="text1"/>
          <w:sz w:val="28"/>
          <w:szCs w:val="28"/>
        </w:rPr>
        <w:t xml:space="preserve">«Защита населения и территорий от чрезвычайных ситуаций </w:t>
      </w:r>
      <w:r w:rsidRPr="005D1AE7">
        <w:rPr>
          <w:rFonts w:ascii="Times New Roman" w:eastAsia="Times New Roman" w:hAnsi="Times New Roman" w:cs="Times New Roman"/>
          <w:bCs/>
          <w:color w:val="000000" w:themeColor="text1"/>
          <w:spacing w:val="2"/>
          <w:position w:val="2"/>
          <w:sz w:val="28"/>
          <w:szCs w:val="28"/>
        </w:rPr>
        <w:t xml:space="preserve">природного и техногенного характера, обеспечение безопасности людей на водных объектах в муниципальном образовании «Лениногорский муниципальный район» Республики Татарстан на </w:t>
      </w:r>
      <w:r w:rsidRPr="005D1AE7">
        <w:rPr>
          <w:rFonts w:ascii="Times New Roman" w:eastAsia="Times New Roman" w:hAnsi="Times New Roman" w:cs="Times New Roman"/>
          <w:bCs/>
          <w:color w:val="000000" w:themeColor="text1"/>
          <w:sz w:val="28"/>
          <w:szCs w:val="28"/>
        </w:rPr>
        <w:t>2024–2026</w:t>
      </w:r>
      <w:r w:rsidRPr="005D1AE7">
        <w:rPr>
          <w:rFonts w:ascii="Times New Roman" w:eastAsia="Times New Roman" w:hAnsi="Times New Roman" w:cs="Times New Roman"/>
          <w:b/>
          <w:bCs/>
          <w:color w:val="000000" w:themeColor="text1"/>
          <w:sz w:val="28"/>
          <w:szCs w:val="28"/>
        </w:rPr>
        <w:t xml:space="preserve"> </w:t>
      </w:r>
      <w:proofErr w:type="spellStart"/>
      <w:r w:rsidRPr="005D1AE7">
        <w:rPr>
          <w:rFonts w:ascii="Times New Roman" w:eastAsia="Times New Roman" w:hAnsi="Times New Roman" w:cs="Times New Roman"/>
          <w:bCs/>
          <w:color w:val="000000" w:themeColor="text1"/>
          <w:spacing w:val="2"/>
          <w:position w:val="2"/>
          <w:sz w:val="28"/>
          <w:szCs w:val="28"/>
        </w:rPr>
        <w:t>г.г</w:t>
      </w:r>
      <w:proofErr w:type="spellEnd"/>
      <w:r w:rsidRPr="005D1AE7">
        <w:rPr>
          <w:rFonts w:ascii="Times New Roman" w:eastAsia="Times New Roman" w:hAnsi="Times New Roman" w:cs="Times New Roman"/>
          <w:bCs/>
          <w:color w:val="000000" w:themeColor="text1"/>
          <w:spacing w:val="2"/>
          <w:position w:val="2"/>
          <w:sz w:val="28"/>
          <w:szCs w:val="28"/>
        </w:rPr>
        <w:t>.»</w:t>
      </w:r>
    </w:p>
    <w:p w14:paraId="33DD99C0" w14:textId="77777777" w:rsidR="005D1AE7" w:rsidRPr="005D1AE7" w:rsidRDefault="005D1AE7" w:rsidP="005D1AE7">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57602E12" w14:textId="77777777" w:rsidR="005D1AE7" w:rsidRPr="005D1AE7" w:rsidRDefault="005D1AE7" w:rsidP="005D1AE7">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themeColor="text1"/>
          <w:sz w:val="28"/>
          <w:szCs w:val="28"/>
        </w:rPr>
      </w:pPr>
      <w:r w:rsidRPr="005D1AE7">
        <w:rPr>
          <w:rFonts w:ascii="Times New Roman" w:eastAsia="Times New Roman" w:hAnsi="Times New Roman" w:cs="Times New Roman"/>
          <w:b/>
          <w:color w:val="000000" w:themeColor="text1"/>
          <w:sz w:val="28"/>
          <w:szCs w:val="28"/>
        </w:rPr>
        <w:t>IV. Обоснование ресурсного обеспечения Программы</w:t>
      </w:r>
    </w:p>
    <w:p w14:paraId="1FD441C8" w14:textId="77777777" w:rsidR="005D1AE7" w:rsidRPr="005D1AE7" w:rsidRDefault="005D1AE7" w:rsidP="005D1AE7">
      <w:pPr>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5D1AE7">
        <w:rPr>
          <w:rFonts w:ascii="Times New Roman" w:eastAsia="Times New Roman" w:hAnsi="Times New Roman" w:cs="Times New Roman"/>
          <w:bCs/>
          <w:color w:val="000000" w:themeColor="text1"/>
          <w:sz w:val="28"/>
          <w:szCs w:val="28"/>
        </w:rPr>
        <w:t xml:space="preserve">Общий объем финансирования Программы составляет </w:t>
      </w: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color w:val="000000" w:themeColor="text1"/>
          <w:sz w:val="24"/>
          <w:szCs w:val="24"/>
          <w:u w:val="single"/>
        </w:rPr>
        <w:t>3723868,6</w:t>
      </w:r>
      <w:r w:rsidRPr="005D1AE7">
        <w:rPr>
          <w:rFonts w:ascii="Times New Roman" w:eastAsia="Times New Roman" w:hAnsi="Times New Roman" w:cs="Times New Roman"/>
          <w:bCs/>
          <w:color w:val="000000" w:themeColor="text1"/>
          <w:sz w:val="28"/>
          <w:szCs w:val="28"/>
          <w:u w:val="single"/>
        </w:rPr>
        <w:t xml:space="preserve"> тыс. рублей</w:t>
      </w:r>
      <w:r w:rsidRPr="005D1AE7">
        <w:rPr>
          <w:rFonts w:ascii="Times New Roman" w:eastAsia="Times New Roman" w:hAnsi="Times New Roman" w:cs="Times New Roman"/>
          <w:bCs/>
          <w:color w:val="000000" w:themeColor="text1"/>
          <w:sz w:val="28"/>
          <w:szCs w:val="28"/>
        </w:rPr>
        <w:t>*, в том числе:</w:t>
      </w:r>
    </w:p>
    <w:p w14:paraId="2CEC55F2" w14:textId="77777777" w:rsidR="005D1AE7" w:rsidRPr="005D1AE7" w:rsidRDefault="005D1AE7" w:rsidP="005D1AE7">
      <w:pPr>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5D1AE7">
        <w:rPr>
          <w:rFonts w:ascii="Times New Roman" w:eastAsia="Times New Roman" w:hAnsi="Times New Roman" w:cs="Times New Roman"/>
          <w:bCs/>
          <w:color w:val="000000" w:themeColor="text1"/>
          <w:sz w:val="28"/>
          <w:szCs w:val="28"/>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13"/>
        <w:gridCol w:w="1440"/>
        <w:gridCol w:w="1458"/>
        <w:gridCol w:w="1458"/>
        <w:gridCol w:w="1459"/>
      </w:tblGrid>
      <w:tr w:rsidR="00FF7666" w:rsidRPr="005D1AE7" w14:paraId="1C7A4409" w14:textId="77777777" w:rsidTr="00C23A23">
        <w:trPr>
          <w:trHeight w:val="938"/>
          <w:jc w:val="center"/>
        </w:trPr>
        <w:tc>
          <w:tcPr>
            <w:tcW w:w="4121" w:type="dxa"/>
            <w:tcBorders>
              <w:top w:val="single" w:sz="4" w:space="0" w:color="000000"/>
              <w:left w:val="single" w:sz="4" w:space="0" w:color="000000"/>
              <w:bottom w:val="single" w:sz="4" w:space="0" w:color="000000"/>
              <w:right w:val="single" w:sz="4" w:space="0" w:color="000000"/>
            </w:tcBorders>
          </w:tcPr>
          <w:p w14:paraId="01A9F8EA" w14:textId="77777777" w:rsidR="005D1AE7" w:rsidRPr="005D1AE7" w:rsidRDefault="005D1AE7" w:rsidP="005D1AE7">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sidRPr="005D1AE7">
              <w:rPr>
                <w:rFonts w:ascii="Times New Roman" w:eastAsia="Times New Roman" w:hAnsi="Times New Roman" w:cs="Times New Roman"/>
                <w:bCs/>
                <w:color w:val="000000" w:themeColor="text1"/>
                <w:sz w:val="24"/>
                <w:szCs w:val="24"/>
              </w:rPr>
              <w:t>Источник финансирования</w:t>
            </w:r>
          </w:p>
        </w:tc>
        <w:tc>
          <w:tcPr>
            <w:tcW w:w="1496" w:type="dxa"/>
            <w:tcBorders>
              <w:top w:val="single" w:sz="4" w:space="0" w:color="000000"/>
              <w:left w:val="single" w:sz="4" w:space="0" w:color="000000"/>
              <w:bottom w:val="single" w:sz="4" w:space="0" w:color="000000"/>
              <w:right w:val="single" w:sz="4" w:space="0" w:color="000000"/>
            </w:tcBorders>
          </w:tcPr>
          <w:p w14:paraId="70BECDDF" w14:textId="77777777" w:rsidR="005D1AE7" w:rsidRPr="005D1AE7" w:rsidRDefault="005D1AE7" w:rsidP="005D1AE7">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rPr>
            </w:pPr>
            <w:r w:rsidRPr="005D1AE7">
              <w:rPr>
                <w:rFonts w:ascii="Times New Roman" w:eastAsia="Times New Roman" w:hAnsi="Times New Roman" w:cs="Times New Roman"/>
                <w:bCs/>
                <w:color w:val="000000" w:themeColor="text1"/>
                <w:sz w:val="24"/>
                <w:szCs w:val="24"/>
              </w:rPr>
              <w:t>Всего, тыс. рублей</w:t>
            </w:r>
          </w:p>
        </w:tc>
        <w:tc>
          <w:tcPr>
            <w:tcW w:w="1516" w:type="dxa"/>
            <w:tcBorders>
              <w:top w:val="single" w:sz="4" w:space="0" w:color="000000"/>
              <w:left w:val="single" w:sz="4" w:space="0" w:color="000000"/>
              <w:bottom w:val="single" w:sz="4" w:space="0" w:color="000000"/>
              <w:right w:val="single" w:sz="4" w:space="0" w:color="000000"/>
            </w:tcBorders>
          </w:tcPr>
          <w:p w14:paraId="62ECCBF0" w14:textId="77777777" w:rsidR="005D1AE7" w:rsidRPr="005D1AE7" w:rsidRDefault="005D1AE7" w:rsidP="005D1AE7">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rPr>
            </w:pPr>
            <w:r w:rsidRPr="005D1AE7">
              <w:rPr>
                <w:rFonts w:ascii="Times New Roman" w:eastAsia="Times New Roman" w:hAnsi="Times New Roman" w:cs="Times New Roman"/>
                <w:bCs/>
                <w:color w:val="000000" w:themeColor="text1"/>
                <w:sz w:val="24"/>
                <w:szCs w:val="24"/>
              </w:rPr>
              <w:t>2024 год, тыс. рублей</w:t>
            </w:r>
          </w:p>
        </w:tc>
        <w:tc>
          <w:tcPr>
            <w:tcW w:w="1516" w:type="dxa"/>
            <w:tcBorders>
              <w:top w:val="single" w:sz="4" w:space="0" w:color="000000"/>
              <w:left w:val="single" w:sz="4" w:space="0" w:color="000000"/>
              <w:bottom w:val="single" w:sz="4" w:space="0" w:color="000000"/>
              <w:right w:val="single" w:sz="4" w:space="0" w:color="000000"/>
            </w:tcBorders>
          </w:tcPr>
          <w:p w14:paraId="3158992B" w14:textId="77777777" w:rsidR="005D1AE7" w:rsidRPr="005D1AE7" w:rsidRDefault="005D1AE7" w:rsidP="005D1AE7">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rPr>
            </w:pPr>
            <w:r w:rsidRPr="005D1AE7">
              <w:rPr>
                <w:rFonts w:ascii="Times New Roman" w:eastAsia="Times New Roman" w:hAnsi="Times New Roman" w:cs="Times New Roman"/>
                <w:bCs/>
                <w:color w:val="000000" w:themeColor="text1"/>
                <w:sz w:val="24"/>
                <w:szCs w:val="24"/>
              </w:rPr>
              <w:t>2025 год, тыс. рублей</w:t>
            </w:r>
          </w:p>
        </w:tc>
        <w:tc>
          <w:tcPr>
            <w:tcW w:w="1517" w:type="dxa"/>
            <w:tcBorders>
              <w:top w:val="single" w:sz="4" w:space="0" w:color="000000"/>
              <w:left w:val="single" w:sz="4" w:space="0" w:color="000000"/>
              <w:bottom w:val="single" w:sz="4" w:space="0" w:color="000000"/>
              <w:right w:val="single" w:sz="4" w:space="0" w:color="000000"/>
            </w:tcBorders>
          </w:tcPr>
          <w:p w14:paraId="2EF8DE70" w14:textId="77777777" w:rsidR="005D1AE7" w:rsidRPr="005D1AE7" w:rsidRDefault="005D1AE7" w:rsidP="005D1AE7">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rPr>
            </w:pPr>
            <w:r w:rsidRPr="005D1AE7">
              <w:rPr>
                <w:rFonts w:ascii="Times New Roman" w:eastAsia="Times New Roman" w:hAnsi="Times New Roman" w:cs="Times New Roman"/>
                <w:bCs/>
                <w:color w:val="000000" w:themeColor="text1"/>
                <w:sz w:val="24"/>
                <w:szCs w:val="24"/>
              </w:rPr>
              <w:t>2026 год, тыс. рублей</w:t>
            </w:r>
          </w:p>
        </w:tc>
      </w:tr>
      <w:tr w:rsidR="00FF7666" w:rsidRPr="005D1AE7" w14:paraId="37F7C42A" w14:textId="77777777" w:rsidTr="00C23A23">
        <w:trPr>
          <w:trHeight w:val="511"/>
          <w:jc w:val="center"/>
        </w:trPr>
        <w:tc>
          <w:tcPr>
            <w:tcW w:w="4121" w:type="dxa"/>
            <w:tcBorders>
              <w:top w:val="single" w:sz="4" w:space="0" w:color="000000"/>
              <w:left w:val="single" w:sz="4" w:space="0" w:color="000000"/>
              <w:bottom w:val="single" w:sz="4" w:space="0" w:color="000000"/>
              <w:right w:val="single" w:sz="4" w:space="0" w:color="000000"/>
            </w:tcBorders>
          </w:tcPr>
          <w:p w14:paraId="1990BC7A" w14:textId="77777777" w:rsidR="005D1AE7" w:rsidRPr="005D1AE7" w:rsidRDefault="005D1AE7" w:rsidP="005D1AE7">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sidRPr="005D1AE7">
              <w:rPr>
                <w:rFonts w:ascii="Times New Roman" w:eastAsia="Times New Roman" w:hAnsi="Times New Roman" w:cs="Times New Roman"/>
                <w:bCs/>
                <w:color w:val="000000" w:themeColor="text1"/>
                <w:sz w:val="24"/>
                <w:szCs w:val="24"/>
              </w:rPr>
              <w:t>Бюджет района</w:t>
            </w:r>
          </w:p>
        </w:tc>
        <w:tc>
          <w:tcPr>
            <w:tcW w:w="1496" w:type="dxa"/>
            <w:tcBorders>
              <w:top w:val="single" w:sz="4" w:space="0" w:color="000000"/>
              <w:left w:val="single" w:sz="4" w:space="0" w:color="000000"/>
              <w:bottom w:val="single" w:sz="4" w:space="0" w:color="000000"/>
              <w:right w:val="single" w:sz="4" w:space="0" w:color="000000"/>
            </w:tcBorders>
          </w:tcPr>
          <w:p w14:paraId="609B586E"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34251,3</w:t>
            </w:r>
          </w:p>
        </w:tc>
        <w:tc>
          <w:tcPr>
            <w:tcW w:w="1516" w:type="dxa"/>
            <w:tcBorders>
              <w:top w:val="single" w:sz="4" w:space="0" w:color="000000"/>
              <w:left w:val="single" w:sz="4" w:space="0" w:color="000000"/>
              <w:bottom w:val="single" w:sz="4" w:space="0" w:color="000000"/>
              <w:right w:val="single" w:sz="4" w:space="0" w:color="000000"/>
            </w:tcBorders>
          </w:tcPr>
          <w:p w14:paraId="429C5212"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11527,5</w:t>
            </w:r>
          </w:p>
        </w:tc>
        <w:tc>
          <w:tcPr>
            <w:tcW w:w="1516" w:type="dxa"/>
            <w:tcBorders>
              <w:top w:val="single" w:sz="4" w:space="0" w:color="000000"/>
              <w:left w:val="single" w:sz="4" w:space="0" w:color="000000"/>
              <w:bottom w:val="single" w:sz="4" w:space="0" w:color="000000"/>
              <w:right w:val="single" w:sz="4" w:space="0" w:color="000000"/>
            </w:tcBorders>
          </w:tcPr>
          <w:p w14:paraId="02055BC7"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sz w:val="24"/>
                <w:szCs w:val="24"/>
              </w:rPr>
              <w:t>11361,9</w:t>
            </w:r>
          </w:p>
        </w:tc>
        <w:tc>
          <w:tcPr>
            <w:tcW w:w="1517" w:type="dxa"/>
            <w:tcBorders>
              <w:top w:val="single" w:sz="4" w:space="0" w:color="000000"/>
              <w:left w:val="single" w:sz="4" w:space="0" w:color="000000"/>
              <w:bottom w:val="single" w:sz="4" w:space="0" w:color="000000"/>
              <w:right w:val="single" w:sz="4" w:space="0" w:color="000000"/>
            </w:tcBorders>
          </w:tcPr>
          <w:p w14:paraId="229E8F9A"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rPr>
            </w:pPr>
            <w:r w:rsidRPr="005D1AE7">
              <w:rPr>
                <w:rFonts w:ascii="Times New Roman" w:eastAsia="Times New Roman" w:hAnsi="Times New Roman" w:cs="Times New Roman"/>
                <w:color w:val="000000" w:themeColor="text1"/>
                <w:sz w:val="24"/>
                <w:szCs w:val="24"/>
              </w:rPr>
              <w:t>11361,9</w:t>
            </w:r>
          </w:p>
        </w:tc>
      </w:tr>
      <w:tr w:rsidR="00FF7666" w:rsidRPr="005D1AE7" w14:paraId="27C3CD3A" w14:textId="77777777" w:rsidTr="00C23A23">
        <w:trPr>
          <w:trHeight w:val="511"/>
          <w:jc w:val="center"/>
        </w:trPr>
        <w:tc>
          <w:tcPr>
            <w:tcW w:w="4121" w:type="dxa"/>
            <w:tcBorders>
              <w:top w:val="single" w:sz="4" w:space="0" w:color="000000"/>
              <w:left w:val="single" w:sz="4" w:space="0" w:color="000000"/>
              <w:bottom w:val="single" w:sz="4" w:space="0" w:color="000000"/>
              <w:right w:val="single" w:sz="4" w:space="0" w:color="000000"/>
            </w:tcBorders>
          </w:tcPr>
          <w:p w14:paraId="372D5919" w14:textId="77777777" w:rsidR="005D1AE7" w:rsidRPr="005D1AE7" w:rsidRDefault="005D1AE7" w:rsidP="005D1AE7">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sidRPr="005D1AE7">
              <w:rPr>
                <w:rFonts w:ascii="Times New Roman" w:eastAsia="Times New Roman" w:hAnsi="Times New Roman" w:cs="Times New Roman"/>
                <w:bCs/>
                <w:color w:val="000000" w:themeColor="text1"/>
                <w:sz w:val="24"/>
                <w:szCs w:val="24"/>
              </w:rPr>
              <w:t>Федеральный бюджет</w:t>
            </w:r>
          </w:p>
        </w:tc>
        <w:tc>
          <w:tcPr>
            <w:tcW w:w="1496" w:type="dxa"/>
            <w:tcBorders>
              <w:top w:val="single" w:sz="4" w:space="0" w:color="000000"/>
              <w:left w:val="single" w:sz="4" w:space="0" w:color="000000"/>
              <w:bottom w:val="single" w:sz="4" w:space="0" w:color="000000"/>
              <w:right w:val="single" w:sz="4" w:space="0" w:color="000000"/>
            </w:tcBorders>
          </w:tcPr>
          <w:p w14:paraId="61BFE5C1"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49639,0</w:t>
            </w:r>
          </w:p>
        </w:tc>
        <w:tc>
          <w:tcPr>
            <w:tcW w:w="1516" w:type="dxa"/>
            <w:tcBorders>
              <w:top w:val="single" w:sz="4" w:space="0" w:color="000000"/>
              <w:left w:val="single" w:sz="4" w:space="0" w:color="000000"/>
              <w:bottom w:val="single" w:sz="4" w:space="0" w:color="000000"/>
              <w:right w:val="single" w:sz="4" w:space="0" w:color="000000"/>
            </w:tcBorders>
          </w:tcPr>
          <w:p w14:paraId="19DDF681"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49639,0</w:t>
            </w:r>
          </w:p>
        </w:tc>
        <w:tc>
          <w:tcPr>
            <w:tcW w:w="1516" w:type="dxa"/>
            <w:tcBorders>
              <w:top w:val="single" w:sz="4" w:space="0" w:color="000000"/>
              <w:left w:val="single" w:sz="4" w:space="0" w:color="000000"/>
              <w:bottom w:val="single" w:sz="4" w:space="0" w:color="000000"/>
              <w:right w:val="single" w:sz="4" w:space="0" w:color="000000"/>
            </w:tcBorders>
          </w:tcPr>
          <w:p w14:paraId="73468116"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w:t>
            </w:r>
          </w:p>
        </w:tc>
        <w:tc>
          <w:tcPr>
            <w:tcW w:w="1517" w:type="dxa"/>
            <w:tcBorders>
              <w:top w:val="single" w:sz="4" w:space="0" w:color="000000"/>
              <w:left w:val="single" w:sz="4" w:space="0" w:color="000000"/>
              <w:bottom w:val="single" w:sz="4" w:space="0" w:color="000000"/>
              <w:right w:val="single" w:sz="4" w:space="0" w:color="000000"/>
            </w:tcBorders>
          </w:tcPr>
          <w:p w14:paraId="72D31B1B"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w:t>
            </w:r>
          </w:p>
        </w:tc>
      </w:tr>
      <w:tr w:rsidR="00FF7666" w:rsidRPr="005D1AE7" w14:paraId="2DF10207" w14:textId="77777777" w:rsidTr="00C23A23">
        <w:trPr>
          <w:trHeight w:val="511"/>
          <w:jc w:val="center"/>
        </w:trPr>
        <w:tc>
          <w:tcPr>
            <w:tcW w:w="4121" w:type="dxa"/>
            <w:tcBorders>
              <w:top w:val="single" w:sz="4" w:space="0" w:color="000000"/>
              <w:left w:val="single" w:sz="4" w:space="0" w:color="000000"/>
              <w:bottom w:val="single" w:sz="4" w:space="0" w:color="000000"/>
              <w:right w:val="single" w:sz="4" w:space="0" w:color="000000"/>
            </w:tcBorders>
          </w:tcPr>
          <w:p w14:paraId="1DA4EBA3" w14:textId="77777777" w:rsidR="005D1AE7" w:rsidRPr="005D1AE7" w:rsidRDefault="005D1AE7" w:rsidP="005D1AE7">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sidRPr="005D1AE7">
              <w:rPr>
                <w:rFonts w:ascii="Times New Roman" w:eastAsia="Times New Roman" w:hAnsi="Times New Roman" w:cs="Times New Roman"/>
                <w:bCs/>
                <w:color w:val="000000" w:themeColor="text1"/>
                <w:sz w:val="24"/>
                <w:szCs w:val="24"/>
              </w:rPr>
              <w:t>Республиканский бюджет</w:t>
            </w:r>
          </w:p>
        </w:tc>
        <w:tc>
          <w:tcPr>
            <w:tcW w:w="1496" w:type="dxa"/>
            <w:tcBorders>
              <w:top w:val="single" w:sz="4" w:space="0" w:color="000000"/>
              <w:left w:val="single" w:sz="4" w:space="0" w:color="000000"/>
              <w:bottom w:val="single" w:sz="4" w:space="0" w:color="000000"/>
              <w:right w:val="single" w:sz="4" w:space="0" w:color="000000"/>
            </w:tcBorders>
          </w:tcPr>
          <w:p w14:paraId="5AF07D37"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288978,3</w:t>
            </w:r>
          </w:p>
        </w:tc>
        <w:tc>
          <w:tcPr>
            <w:tcW w:w="1516" w:type="dxa"/>
            <w:tcBorders>
              <w:top w:val="single" w:sz="4" w:space="0" w:color="000000"/>
              <w:left w:val="single" w:sz="4" w:space="0" w:color="000000"/>
              <w:bottom w:val="single" w:sz="4" w:space="0" w:color="000000"/>
              <w:right w:val="single" w:sz="4" w:space="0" w:color="000000"/>
            </w:tcBorders>
          </w:tcPr>
          <w:p w14:paraId="57009F3D"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122850,2</w:t>
            </w:r>
          </w:p>
        </w:tc>
        <w:tc>
          <w:tcPr>
            <w:tcW w:w="1516" w:type="dxa"/>
            <w:tcBorders>
              <w:top w:val="single" w:sz="4" w:space="0" w:color="000000"/>
              <w:left w:val="single" w:sz="4" w:space="0" w:color="000000"/>
              <w:bottom w:val="single" w:sz="4" w:space="0" w:color="000000"/>
              <w:right w:val="single" w:sz="4" w:space="0" w:color="000000"/>
            </w:tcBorders>
          </w:tcPr>
          <w:p w14:paraId="4DE9D574"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83064,05</w:t>
            </w:r>
          </w:p>
        </w:tc>
        <w:tc>
          <w:tcPr>
            <w:tcW w:w="1517" w:type="dxa"/>
            <w:tcBorders>
              <w:top w:val="single" w:sz="4" w:space="0" w:color="000000"/>
              <w:left w:val="single" w:sz="4" w:space="0" w:color="000000"/>
              <w:bottom w:val="single" w:sz="4" w:space="0" w:color="000000"/>
              <w:right w:val="single" w:sz="4" w:space="0" w:color="000000"/>
            </w:tcBorders>
          </w:tcPr>
          <w:p w14:paraId="1EAEAB5E"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83064,05</w:t>
            </w:r>
          </w:p>
        </w:tc>
      </w:tr>
      <w:tr w:rsidR="00FF7666" w:rsidRPr="005D1AE7" w14:paraId="2B3C9E20" w14:textId="77777777" w:rsidTr="00C23A23">
        <w:trPr>
          <w:trHeight w:val="383"/>
          <w:jc w:val="center"/>
        </w:trPr>
        <w:tc>
          <w:tcPr>
            <w:tcW w:w="4121" w:type="dxa"/>
            <w:tcBorders>
              <w:top w:val="single" w:sz="4" w:space="0" w:color="000000"/>
              <w:left w:val="single" w:sz="4" w:space="0" w:color="000000"/>
              <w:bottom w:val="single" w:sz="4" w:space="0" w:color="000000"/>
              <w:right w:val="single" w:sz="4" w:space="0" w:color="000000"/>
            </w:tcBorders>
          </w:tcPr>
          <w:p w14:paraId="11E787F5" w14:textId="77777777" w:rsidR="005D1AE7" w:rsidRPr="005D1AE7" w:rsidRDefault="005D1AE7" w:rsidP="005D1AE7">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sidRPr="005D1AE7">
              <w:rPr>
                <w:rFonts w:ascii="Times New Roman" w:eastAsia="Times New Roman" w:hAnsi="Times New Roman" w:cs="Times New Roman"/>
                <w:bCs/>
                <w:color w:val="000000" w:themeColor="text1"/>
                <w:sz w:val="24"/>
                <w:szCs w:val="24"/>
              </w:rPr>
              <w:t>Внебюджетные средства (средства предприятий, организаций и т.п.)</w:t>
            </w:r>
          </w:p>
        </w:tc>
        <w:tc>
          <w:tcPr>
            <w:tcW w:w="1496" w:type="dxa"/>
            <w:tcBorders>
              <w:top w:val="single" w:sz="4" w:space="0" w:color="000000"/>
              <w:left w:val="single" w:sz="4" w:space="0" w:color="000000"/>
              <w:bottom w:val="single" w:sz="4" w:space="0" w:color="000000"/>
              <w:right w:val="single" w:sz="4" w:space="0" w:color="000000"/>
            </w:tcBorders>
          </w:tcPr>
          <w:p w14:paraId="7A578B6E"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516" w:type="dxa"/>
            <w:tcBorders>
              <w:top w:val="single" w:sz="4" w:space="0" w:color="000000"/>
              <w:left w:val="single" w:sz="4" w:space="0" w:color="000000"/>
              <w:bottom w:val="single" w:sz="4" w:space="0" w:color="000000"/>
              <w:right w:val="single" w:sz="4" w:space="0" w:color="000000"/>
            </w:tcBorders>
          </w:tcPr>
          <w:p w14:paraId="0B8CFB77"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rPr>
            </w:pP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516" w:type="dxa"/>
            <w:tcBorders>
              <w:top w:val="single" w:sz="4" w:space="0" w:color="000000"/>
              <w:left w:val="single" w:sz="4" w:space="0" w:color="000000"/>
              <w:bottom w:val="single" w:sz="4" w:space="0" w:color="000000"/>
              <w:right w:val="single" w:sz="4" w:space="0" w:color="000000"/>
            </w:tcBorders>
          </w:tcPr>
          <w:p w14:paraId="3A97CB7D"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rPr>
            </w:pP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517" w:type="dxa"/>
            <w:tcBorders>
              <w:top w:val="single" w:sz="4" w:space="0" w:color="000000"/>
              <w:left w:val="single" w:sz="4" w:space="0" w:color="000000"/>
              <w:bottom w:val="single" w:sz="4" w:space="0" w:color="000000"/>
              <w:right w:val="single" w:sz="4" w:space="0" w:color="000000"/>
            </w:tcBorders>
          </w:tcPr>
          <w:p w14:paraId="6C664A48"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rPr>
            </w:pPr>
            <w:r w:rsidRPr="005D1AE7">
              <w:rPr>
                <w:rFonts w:ascii="Times New Roman" w:eastAsia="Times New Roman" w:hAnsi="Times New Roman" w:cs="Times New Roman"/>
                <w:bCs/>
                <w:color w:val="000000" w:themeColor="text1"/>
                <w:spacing w:val="2"/>
                <w:position w:val="2"/>
                <w:sz w:val="24"/>
                <w:szCs w:val="24"/>
                <w:vertAlign w:val="superscript"/>
              </w:rPr>
              <w:t>**</w:t>
            </w:r>
          </w:p>
        </w:tc>
      </w:tr>
      <w:tr w:rsidR="00FF7666" w:rsidRPr="005D1AE7" w14:paraId="7B9C0287" w14:textId="77777777" w:rsidTr="00C23A23">
        <w:trPr>
          <w:trHeight w:val="245"/>
          <w:jc w:val="center"/>
        </w:trPr>
        <w:tc>
          <w:tcPr>
            <w:tcW w:w="4121" w:type="dxa"/>
            <w:tcBorders>
              <w:top w:val="single" w:sz="4" w:space="0" w:color="000000"/>
              <w:left w:val="single" w:sz="4" w:space="0" w:color="000000"/>
              <w:bottom w:val="single" w:sz="4" w:space="0" w:color="000000"/>
              <w:right w:val="single" w:sz="4" w:space="0" w:color="000000"/>
            </w:tcBorders>
          </w:tcPr>
          <w:p w14:paraId="4F8AEFBD" w14:textId="77777777" w:rsidR="005D1AE7" w:rsidRPr="005D1AE7" w:rsidRDefault="005D1AE7" w:rsidP="005D1AE7">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sidRPr="005D1AE7">
              <w:rPr>
                <w:rFonts w:ascii="Times New Roman" w:eastAsia="Times New Roman" w:hAnsi="Times New Roman" w:cs="Times New Roman"/>
                <w:bCs/>
                <w:color w:val="000000" w:themeColor="text1"/>
                <w:sz w:val="24"/>
                <w:szCs w:val="24"/>
              </w:rPr>
              <w:t>Итого</w:t>
            </w:r>
          </w:p>
        </w:tc>
        <w:tc>
          <w:tcPr>
            <w:tcW w:w="1496" w:type="dxa"/>
            <w:tcBorders>
              <w:top w:val="single" w:sz="4" w:space="0" w:color="000000"/>
              <w:left w:val="single" w:sz="4" w:space="0" w:color="000000"/>
              <w:bottom w:val="single" w:sz="4" w:space="0" w:color="000000"/>
              <w:right w:val="single" w:sz="4" w:space="0" w:color="000000"/>
            </w:tcBorders>
          </w:tcPr>
          <w:p w14:paraId="201C15C1"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372868,6</w:t>
            </w:r>
          </w:p>
        </w:tc>
        <w:tc>
          <w:tcPr>
            <w:tcW w:w="1516" w:type="dxa"/>
            <w:tcBorders>
              <w:top w:val="single" w:sz="4" w:space="0" w:color="000000"/>
              <w:left w:val="single" w:sz="4" w:space="0" w:color="000000"/>
              <w:bottom w:val="single" w:sz="4" w:space="0" w:color="000000"/>
              <w:right w:val="single" w:sz="4" w:space="0" w:color="000000"/>
            </w:tcBorders>
          </w:tcPr>
          <w:p w14:paraId="707B5CC2"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184016,7</w:t>
            </w:r>
          </w:p>
        </w:tc>
        <w:tc>
          <w:tcPr>
            <w:tcW w:w="1516" w:type="dxa"/>
            <w:tcBorders>
              <w:top w:val="single" w:sz="4" w:space="0" w:color="000000"/>
              <w:left w:val="single" w:sz="4" w:space="0" w:color="000000"/>
              <w:bottom w:val="single" w:sz="4" w:space="0" w:color="000000"/>
              <w:right w:val="single" w:sz="4" w:space="0" w:color="000000"/>
            </w:tcBorders>
          </w:tcPr>
          <w:p w14:paraId="47A281E7"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94425,95</w:t>
            </w:r>
          </w:p>
        </w:tc>
        <w:tc>
          <w:tcPr>
            <w:tcW w:w="1517" w:type="dxa"/>
            <w:tcBorders>
              <w:top w:val="single" w:sz="4" w:space="0" w:color="000000"/>
              <w:left w:val="single" w:sz="4" w:space="0" w:color="000000"/>
              <w:bottom w:val="single" w:sz="4" w:space="0" w:color="000000"/>
              <w:right w:val="single" w:sz="4" w:space="0" w:color="000000"/>
            </w:tcBorders>
          </w:tcPr>
          <w:p w14:paraId="405E4579"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94425,95</w:t>
            </w:r>
          </w:p>
        </w:tc>
      </w:tr>
    </w:tbl>
    <w:p w14:paraId="2B19F180"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color w:val="000000" w:themeColor="text1"/>
          <w:sz w:val="28"/>
          <w:szCs w:val="28"/>
        </w:rPr>
        <w:lastRenderedPageBreak/>
        <w:t xml:space="preserve">Примечание: </w:t>
      </w:r>
    </w:p>
    <w:p w14:paraId="1D528A1A" w14:textId="77777777" w:rsidR="005D1AE7" w:rsidRPr="005D1AE7" w:rsidRDefault="005D1AE7" w:rsidP="005D1AE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color w:val="000000" w:themeColor="text1"/>
          <w:sz w:val="28"/>
          <w:szCs w:val="28"/>
        </w:rPr>
        <w:t>*объемы финансирования носят прогнозный характер и подлежат ежегодной корректировке с учетом возможностей бюджета Лениногорского муниципального района Республики Татарстан</w:t>
      </w:r>
    </w:p>
    <w:p w14:paraId="0288CFAE" w14:textId="77777777" w:rsidR="005D1AE7" w:rsidRPr="005D1AE7" w:rsidRDefault="005D1AE7" w:rsidP="005D1AE7">
      <w:pPr>
        <w:autoSpaceDE w:val="0"/>
        <w:autoSpaceDN w:val="0"/>
        <w:adjustRightInd w:val="0"/>
        <w:spacing w:after="0" w:line="240" w:lineRule="auto"/>
        <w:rPr>
          <w:rFonts w:ascii="Times New Roman" w:eastAsia="Times New Roman" w:hAnsi="Times New Roman" w:cs="Times New Roman"/>
          <w:b/>
          <w:color w:val="000000" w:themeColor="text1"/>
          <w:sz w:val="28"/>
          <w:szCs w:val="28"/>
        </w:rPr>
      </w:pPr>
    </w:p>
    <w:p w14:paraId="5593FD95" w14:textId="77777777" w:rsidR="005D1AE7" w:rsidRPr="005D1AE7" w:rsidRDefault="005D1AE7" w:rsidP="005D1AE7">
      <w:pPr>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rPr>
      </w:pPr>
    </w:p>
    <w:p w14:paraId="29741FE3" w14:textId="77777777" w:rsidR="005D1AE7" w:rsidRPr="005D1AE7" w:rsidRDefault="005D1AE7" w:rsidP="005D1AE7">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rPr>
      </w:pPr>
      <w:r w:rsidRPr="005D1AE7">
        <w:rPr>
          <w:rFonts w:ascii="Times New Roman" w:eastAsia="Times New Roman" w:hAnsi="Times New Roman" w:cs="Times New Roman"/>
          <w:b/>
          <w:color w:val="000000" w:themeColor="text1"/>
          <w:sz w:val="28"/>
          <w:szCs w:val="28"/>
        </w:rPr>
        <w:t xml:space="preserve">V. </w:t>
      </w:r>
      <w:r w:rsidRPr="005D1AE7">
        <w:rPr>
          <w:rFonts w:ascii="Times New Roman" w:eastAsia="Times New Roman" w:hAnsi="Times New Roman" w:cs="Times New Roman"/>
          <w:b/>
          <w:bCs/>
          <w:color w:val="000000" w:themeColor="text1"/>
          <w:sz w:val="28"/>
          <w:szCs w:val="28"/>
        </w:rPr>
        <w:t>Оценка эффективности социально-экономических и</w:t>
      </w:r>
    </w:p>
    <w:p w14:paraId="66F82160" w14:textId="77777777" w:rsidR="005D1AE7" w:rsidRPr="005D1AE7" w:rsidRDefault="005D1AE7" w:rsidP="005D1AE7">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rPr>
      </w:pPr>
      <w:r w:rsidRPr="005D1AE7">
        <w:rPr>
          <w:rFonts w:ascii="Times New Roman" w:eastAsia="Times New Roman" w:hAnsi="Times New Roman" w:cs="Times New Roman"/>
          <w:b/>
          <w:bCs/>
          <w:color w:val="000000" w:themeColor="text1"/>
          <w:sz w:val="28"/>
          <w:szCs w:val="28"/>
        </w:rPr>
        <w:t>экологических последствий от реализации программы</w:t>
      </w:r>
    </w:p>
    <w:p w14:paraId="58255EE1" w14:textId="77777777" w:rsidR="005D1AE7" w:rsidRPr="005D1AE7" w:rsidRDefault="005D1AE7" w:rsidP="005D1AE7">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rPr>
      </w:pPr>
    </w:p>
    <w:p w14:paraId="2CB5B302" w14:textId="77777777" w:rsidR="005D1AE7" w:rsidRPr="005D1AE7" w:rsidRDefault="005D1AE7" w:rsidP="005D1AE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color w:val="000000" w:themeColor="text1"/>
          <w:sz w:val="28"/>
          <w:szCs w:val="28"/>
        </w:rPr>
        <w:t>Программа носит социальный характер, основными критериями ее эффективности являются состояние защиты населения и территорий Лениногорского муниципального района от чрезвычайных ситуаций.</w:t>
      </w:r>
    </w:p>
    <w:p w14:paraId="51A12253"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6"/>
          <w:szCs w:val="26"/>
        </w:rPr>
      </w:pPr>
    </w:p>
    <w:p w14:paraId="2DAEB8BF"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6"/>
          <w:szCs w:val="26"/>
        </w:rPr>
      </w:pPr>
    </w:p>
    <w:p w14:paraId="22F25520"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6"/>
          <w:szCs w:val="26"/>
        </w:rPr>
      </w:pPr>
    </w:p>
    <w:p w14:paraId="45B86904" w14:textId="77777777" w:rsidR="005D1AE7" w:rsidRPr="005D1AE7" w:rsidRDefault="005D1AE7" w:rsidP="005D1AE7">
      <w:pPr>
        <w:spacing w:after="0" w:line="240" w:lineRule="auto"/>
        <w:rPr>
          <w:rFonts w:ascii="Times New Roman" w:eastAsia="Times New Roman" w:hAnsi="Times New Roman" w:cs="Times New Roman"/>
          <w:color w:val="000000" w:themeColor="text1"/>
          <w:sz w:val="26"/>
          <w:szCs w:val="26"/>
        </w:rPr>
        <w:sectPr w:rsidR="005D1AE7" w:rsidRPr="005D1AE7" w:rsidSect="00C23A23">
          <w:headerReference w:type="default" r:id="rId10"/>
          <w:headerReference w:type="first" r:id="rId11"/>
          <w:pgSz w:w="11906" w:h="16838"/>
          <w:pgMar w:top="288" w:right="1134" w:bottom="1134" w:left="1134" w:header="709" w:footer="709" w:gutter="0"/>
          <w:pgNumType w:start="1"/>
          <w:cols w:space="708"/>
          <w:titlePg/>
          <w:docGrid w:linePitch="360"/>
        </w:sectPr>
      </w:pPr>
    </w:p>
    <w:p w14:paraId="4EA1A7BA" w14:textId="1012FF65" w:rsidR="005D1AE7" w:rsidRPr="005D1AE7" w:rsidRDefault="005D1AE7" w:rsidP="005D1AE7">
      <w:pPr>
        <w:keepNext/>
        <w:keepLines/>
        <w:tabs>
          <w:tab w:val="left" w:pos="851"/>
        </w:tabs>
        <w:suppressAutoHyphens/>
        <w:spacing w:after="0" w:line="240" w:lineRule="auto"/>
        <w:ind w:left="9781"/>
        <w:jc w:val="center"/>
        <w:outlineLvl w:val="0"/>
        <w:rPr>
          <w:rFonts w:ascii="Times New Roman" w:eastAsia="Times New Roman" w:hAnsi="Times New Roman" w:cs="Times New Roman"/>
          <w:bCs/>
          <w:color w:val="000000" w:themeColor="text1"/>
          <w:sz w:val="24"/>
          <w:szCs w:val="24"/>
        </w:rPr>
      </w:pPr>
      <w:bookmarkStart w:id="2" w:name="sub_2001"/>
      <w:r w:rsidRPr="005D1AE7">
        <w:rPr>
          <w:rFonts w:ascii="Times New Roman" w:eastAsia="Times New Roman" w:hAnsi="Times New Roman" w:cs="Times New Roman"/>
          <w:bCs/>
          <w:color w:val="000000" w:themeColor="text1"/>
          <w:sz w:val="24"/>
          <w:szCs w:val="24"/>
        </w:rPr>
        <w:lastRenderedPageBreak/>
        <w:t>Приложение</w:t>
      </w:r>
    </w:p>
    <w:p w14:paraId="2AAC6C47" w14:textId="77777777" w:rsidR="005D1AE7" w:rsidRPr="005D1AE7" w:rsidRDefault="005D1AE7" w:rsidP="005D1AE7">
      <w:pPr>
        <w:keepNext/>
        <w:keepLines/>
        <w:tabs>
          <w:tab w:val="left" w:pos="851"/>
        </w:tabs>
        <w:suppressAutoHyphens/>
        <w:spacing w:after="0" w:line="240" w:lineRule="auto"/>
        <w:ind w:left="9781"/>
        <w:jc w:val="both"/>
        <w:outlineLvl w:val="0"/>
        <w:rPr>
          <w:rFonts w:ascii="Times New Roman" w:eastAsia="Times New Roman" w:hAnsi="Times New Roman" w:cs="Times New Roman"/>
          <w:bCs/>
          <w:color w:val="000000" w:themeColor="text1"/>
          <w:sz w:val="24"/>
          <w:szCs w:val="24"/>
        </w:rPr>
      </w:pPr>
    </w:p>
    <w:p w14:paraId="4F8956D6" w14:textId="79BE2EB6" w:rsidR="005D1AE7" w:rsidRPr="005D1AE7" w:rsidRDefault="005D1AE7" w:rsidP="005D1AE7">
      <w:pPr>
        <w:keepNext/>
        <w:keepLines/>
        <w:tabs>
          <w:tab w:val="left" w:pos="851"/>
        </w:tabs>
        <w:suppressAutoHyphens/>
        <w:spacing w:after="0" w:line="240" w:lineRule="auto"/>
        <w:ind w:left="9781"/>
        <w:jc w:val="both"/>
        <w:outlineLvl w:val="0"/>
        <w:rPr>
          <w:rFonts w:ascii="Times New Roman" w:eastAsia="Times New Roman" w:hAnsi="Times New Roman" w:cs="Times New Roman"/>
          <w:color w:val="000000" w:themeColor="text1"/>
          <w:spacing w:val="2"/>
          <w:position w:val="2"/>
          <w:sz w:val="24"/>
          <w:szCs w:val="24"/>
        </w:rPr>
      </w:pPr>
      <w:r w:rsidRPr="005D1AE7">
        <w:rPr>
          <w:rFonts w:ascii="Times New Roman" w:eastAsia="Times New Roman" w:hAnsi="Times New Roman" w:cs="Times New Roman"/>
          <w:bCs/>
          <w:color w:val="000000" w:themeColor="text1"/>
          <w:sz w:val="24"/>
          <w:szCs w:val="24"/>
        </w:rPr>
        <w:t xml:space="preserve">к </w:t>
      </w:r>
      <w:hyperlink w:anchor="sub_202" w:history="1">
        <w:r w:rsidRPr="005D1AE7">
          <w:rPr>
            <w:rFonts w:ascii="Times New Roman" w:eastAsia="Times New Roman" w:hAnsi="Times New Roman" w:cs="Times New Roman"/>
            <w:bCs/>
            <w:color w:val="000000" w:themeColor="text1"/>
            <w:sz w:val="24"/>
            <w:szCs w:val="24"/>
          </w:rPr>
          <w:t>программе</w:t>
        </w:r>
      </w:hyperlink>
      <w:r w:rsidRPr="005D1AE7">
        <w:rPr>
          <w:rFonts w:ascii="Times New Roman" w:eastAsia="Times New Roman" w:hAnsi="Times New Roman" w:cs="Times New Roman"/>
          <w:bCs/>
          <w:color w:val="000000" w:themeColor="text1"/>
          <w:sz w:val="24"/>
          <w:szCs w:val="24"/>
        </w:rPr>
        <w:t xml:space="preserve"> </w:t>
      </w:r>
      <w:bookmarkEnd w:id="2"/>
      <w:r w:rsidRPr="005D1AE7">
        <w:rPr>
          <w:rFonts w:ascii="Times New Roman" w:eastAsia="Times New Roman" w:hAnsi="Times New Roman" w:cs="Times New Roman"/>
          <w:bCs/>
          <w:color w:val="000000" w:themeColor="text1"/>
          <w:sz w:val="24"/>
          <w:szCs w:val="24"/>
        </w:rPr>
        <w:t xml:space="preserve">«Защита населения и территорий от  чрезвычайных ситуаций </w:t>
      </w:r>
      <w:r w:rsidRPr="005D1AE7">
        <w:rPr>
          <w:rFonts w:ascii="Times New Roman" w:eastAsia="Times New Roman" w:hAnsi="Times New Roman" w:cs="Times New Roman"/>
          <w:bCs/>
          <w:color w:val="000000" w:themeColor="text1"/>
          <w:spacing w:val="2"/>
          <w:position w:val="2"/>
          <w:sz w:val="24"/>
          <w:szCs w:val="24"/>
        </w:rPr>
        <w:t xml:space="preserve">природного и техногенного характера, обеспечение безопасности людей на водных объектах в муниципальном образовании «Лениногорский муниципальный район» Республики Татарстан на 2024-2026 </w:t>
      </w:r>
      <w:proofErr w:type="spellStart"/>
      <w:r w:rsidRPr="005D1AE7">
        <w:rPr>
          <w:rFonts w:ascii="Times New Roman" w:eastAsia="Times New Roman" w:hAnsi="Times New Roman" w:cs="Times New Roman"/>
          <w:bCs/>
          <w:color w:val="000000" w:themeColor="text1"/>
          <w:spacing w:val="2"/>
          <w:position w:val="2"/>
          <w:sz w:val="24"/>
          <w:szCs w:val="24"/>
        </w:rPr>
        <w:t>г.г</w:t>
      </w:r>
      <w:proofErr w:type="spellEnd"/>
      <w:r w:rsidRPr="005D1AE7">
        <w:rPr>
          <w:rFonts w:ascii="Times New Roman" w:eastAsia="Times New Roman" w:hAnsi="Times New Roman" w:cs="Times New Roman"/>
          <w:bCs/>
          <w:color w:val="000000" w:themeColor="text1"/>
          <w:spacing w:val="2"/>
          <w:position w:val="2"/>
          <w:sz w:val="24"/>
          <w:szCs w:val="24"/>
        </w:rPr>
        <w:t>.»</w:t>
      </w:r>
    </w:p>
    <w:p w14:paraId="62D51EF1" w14:textId="77777777" w:rsidR="005D1AE7" w:rsidRPr="005D1AE7" w:rsidRDefault="005D1AE7" w:rsidP="005D1AE7">
      <w:pPr>
        <w:spacing w:after="0" w:line="240" w:lineRule="auto"/>
        <w:ind w:firstLine="697"/>
        <w:jc w:val="right"/>
        <w:rPr>
          <w:rFonts w:ascii="Times New Roman" w:eastAsia="Times New Roman" w:hAnsi="Times New Roman" w:cs="Times New Roman"/>
          <w:color w:val="000000" w:themeColor="text1"/>
        </w:rPr>
      </w:pPr>
    </w:p>
    <w:p w14:paraId="2510DD2B" w14:textId="77777777" w:rsidR="005D1AE7" w:rsidRPr="005D1AE7" w:rsidRDefault="005D1AE7" w:rsidP="005D1AE7">
      <w:pPr>
        <w:keepNext/>
        <w:keepLines/>
        <w:tabs>
          <w:tab w:val="left" w:pos="851"/>
        </w:tabs>
        <w:suppressAutoHyphens/>
        <w:spacing w:after="0" w:line="240" w:lineRule="auto"/>
        <w:jc w:val="center"/>
        <w:outlineLvl w:val="0"/>
        <w:rPr>
          <w:rFonts w:ascii="Times New Roman" w:eastAsia="Times New Roman" w:hAnsi="Times New Roman" w:cs="Times New Roman"/>
          <w:bCs/>
          <w:color w:val="000000" w:themeColor="text1"/>
          <w:spacing w:val="2"/>
          <w:position w:val="2"/>
          <w:sz w:val="28"/>
          <w:szCs w:val="28"/>
        </w:rPr>
      </w:pPr>
      <w:r w:rsidRPr="005D1AE7">
        <w:rPr>
          <w:rFonts w:ascii="Times New Roman" w:eastAsia="Times New Roman" w:hAnsi="Times New Roman" w:cs="Times New Roman"/>
          <w:bCs/>
          <w:color w:val="000000" w:themeColor="text1"/>
          <w:sz w:val="28"/>
          <w:szCs w:val="28"/>
        </w:rPr>
        <w:t>Цель, задачи, индикаторы оценки результатов и финансирование мероприятий Программы</w:t>
      </w:r>
      <w:r w:rsidRPr="005D1AE7">
        <w:rPr>
          <w:rFonts w:ascii="Times New Roman" w:eastAsia="Times New Roman" w:hAnsi="Times New Roman" w:cs="Times New Roman"/>
          <w:b/>
          <w:bCs/>
          <w:color w:val="000000" w:themeColor="text1"/>
          <w:sz w:val="28"/>
          <w:szCs w:val="28"/>
        </w:rPr>
        <w:t xml:space="preserve"> </w:t>
      </w:r>
      <w:r w:rsidRPr="005D1AE7">
        <w:rPr>
          <w:rFonts w:ascii="Times New Roman" w:eastAsia="Times New Roman" w:hAnsi="Times New Roman" w:cs="Times New Roman"/>
          <w:bCs/>
          <w:color w:val="000000" w:themeColor="text1"/>
          <w:sz w:val="28"/>
          <w:szCs w:val="28"/>
        </w:rPr>
        <w:t xml:space="preserve">«Защита населения и территорий от  чрезвычайных ситуаций </w:t>
      </w:r>
      <w:r w:rsidRPr="005D1AE7">
        <w:rPr>
          <w:rFonts w:ascii="Times New Roman" w:eastAsia="Times New Roman" w:hAnsi="Times New Roman" w:cs="Times New Roman"/>
          <w:bCs/>
          <w:color w:val="000000" w:themeColor="text1"/>
          <w:spacing w:val="2"/>
          <w:position w:val="2"/>
          <w:sz w:val="28"/>
          <w:szCs w:val="28"/>
        </w:rPr>
        <w:t xml:space="preserve">природного и техногенного характера, обеспечение безопасности людей на водных объектах в муниципальном образовании «Лениногорский муниципальный район» Республики Татарстан на 2024-2026 </w:t>
      </w:r>
      <w:proofErr w:type="spellStart"/>
      <w:r w:rsidRPr="005D1AE7">
        <w:rPr>
          <w:rFonts w:ascii="Times New Roman" w:eastAsia="Times New Roman" w:hAnsi="Times New Roman" w:cs="Times New Roman"/>
          <w:bCs/>
          <w:color w:val="000000" w:themeColor="text1"/>
          <w:spacing w:val="2"/>
          <w:position w:val="2"/>
          <w:sz w:val="28"/>
          <w:szCs w:val="28"/>
        </w:rPr>
        <w:t>г.г</w:t>
      </w:r>
      <w:proofErr w:type="spellEnd"/>
      <w:r w:rsidRPr="005D1AE7">
        <w:rPr>
          <w:rFonts w:ascii="Times New Roman" w:eastAsia="Times New Roman" w:hAnsi="Times New Roman" w:cs="Times New Roman"/>
          <w:bCs/>
          <w:color w:val="000000" w:themeColor="text1"/>
          <w:spacing w:val="2"/>
          <w:position w:val="2"/>
          <w:sz w:val="28"/>
          <w:szCs w:val="28"/>
        </w:rPr>
        <w:t>.»</w:t>
      </w:r>
    </w:p>
    <w:p w14:paraId="13017764" w14:textId="77777777" w:rsidR="005D1AE7" w:rsidRPr="005D1AE7" w:rsidRDefault="005D1AE7" w:rsidP="005D1AE7">
      <w:pPr>
        <w:autoSpaceDE w:val="0"/>
        <w:autoSpaceDN w:val="0"/>
        <w:adjustRightInd w:val="0"/>
        <w:spacing w:after="0" w:line="240" w:lineRule="auto"/>
        <w:ind w:firstLine="851"/>
        <w:jc w:val="center"/>
        <w:rPr>
          <w:rFonts w:ascii="Times New Roman" w:eastAsia="Times New Roman" w:hAnsi="Times New Roman" w:cs="Times New Roman"/>
          <w:color w:val="000000" w:themeColor="text1"/>
          <w:sz w:val="28"/>
          <w:szCs w:val="28"/>
        </w:rPr>
      </w:pPr>
    </w:p>
    <w:p w14:paraId="3A4DF6B8" w14:textId="77777777" w:rsidR="005D1AE7" w:rsidRPr="005D1AE7" w:rsidRDefault="005D1AE7" w:rsidP="005D1AE7">
      <w:pPr>
        <w:autoSpaceDE w:val="0"/>
        <w:autoSpaceDN w:val="0"/>
        <w:adjustRightInd w:val="0"/>
        <w:spacing w:after="0" w:line="240" w:lineRule="auto"/>
        <w:ind w:firstLine="851"/>
        <w:jc w:val="center"/>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color w:val="000000" w:themeColor="text1"/>
          <w:sz w:val="28"/>
          <w:szCs w:val="28"/>
        </w:rPr>
        <w:t xml:space="preserve">Раздел </w:t>
      </w:r>
      <w:r w:rsidRPr="005D1AE7">
        <w:rPr>
          <w:rFonts w:ascii="Times New Roman" w:eastAsia="Times New Roman" w:hAnsi="Times New Roman" w:cs="Times New Roman"/>
          <w:color w:val="000000" w:themeColor="text1"/>
          <w:sz w:val="28"/>
          <w:szCs w:val="28"/>
          <w:lang w:val="en-US"/>
        </w:rPr>
        <w:t>I</w:t>
      </w:r>
      <w:r w:rsidRPr="005D1AE7">
        <w:rPr>
          <w:rFonts w:ascii="Times New Roman" w:eastAsia="Times New Roman" w:hAnsi="Times New Roman" w:cs="Times New Roman"/>
          <w:color w:val="000000" w:themeColor="text1"/>
          <w:sz w:val="28"/>
          <w:szCs w:val="28"/>
        </w:rPr>
        <w:t xml:space="preserve">. «Снижение рисков и смягчение последствий чрезвычайных ситуаций природного и техногенного характера Лениногорского муниципального района Республики Татарстан в </w:t>
      </w:r>
      <w:r w:rsidRPr="005D1AE7">
        <w:rPr>
          <w:rFonts w:ascii="Times New Roman" w:eastAsia="Times New Roman" w:hAnsi="Times New Roman" w:cs="Times New Roman"/>
          <w:color w:val="000000" w:themeColor="text1"/>
          <w:spacing w:val="2"/>
          <w:position w:val="2"/>
          <w:sz w:val="28"/>
          <w:szCs w:val="28"/>
        </w:rPr>
        <w:t>2024-2026</w:t>
      </w:r>
      <w:r w:rsidRPr="005D1AE7">
        <w:rPr>
          <w:rFonts w:ascii="Times New Roman" w:eastAsia="Times New Roman" w:hAnsi="Times New Roman" w:cs="Times New Roman"/>
          <w:color w:val="000000" w:themeColor="text1"/>
          <w:spacing w:val="2"/>
          <w:position w:val="2"/>
        </w:rPr>
        <w:t xml:space="preserve"> </w:t>
      </w:r>
      <w:r w:rsidRPr="005D1AE7">
        <w:rPr>
          <w:rFonts w:ascii="Times New Roman" w:eastAsia="Times New Roman" w:hAnsi="Times New Roman" w:cs="Times New Roman"/>
          <w:color w:val="000000" w:themeColor="text1"/>
          <w:sz w:val="28"/>
          <w:szCs w:val="28"/>
        </w:rPr>
        <w:t>годы»</w:t>
      </w: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0"/>
        <w:gridCol w:w="2904"/>
        <w:gridCol w:w="1457"/>
        <w:gridCol w:w="2551"/>
        <w:gridCol w:w="486"/>
        <w:gridCol w:w="2830"/>
        <w:gridCol w:w="1423"/>
        <w:gridCol w:w="1555"/>
        <w:gridCol w:w="6"/>
        <w:gridCol w:w="1417"/>
      </w:tblGrid>
      <w:tr w:rsidR="00FF7666" w:rsidRPr="005D1AE7" w14:paraId="0C79F9D6" w14:textId="77777777" w:rsidTr="00C23A23">
        <w:trPr>
          <w:tblHeader/>
        </w:trPr>
        <w:tc>
          <w:tcPr>
            <w:tcW w:w="680" w:type="dxa"/>
            <w:vMerge w:val="restart"/>
            <w:tcBorders>
              <w:top w:val="single" w:sz="4" w:space="0" w:color="auto"/>
              <w:bottom w:val="single" w:sz="4" w:space="0" w:color="auto"/>
              <w:right w:val="single" w:sz="4" w:space="0" w:color="auto"/>
            </w:tcBorders>
          </w:tcPr>
          <w:p w14:paraId="5BFEBDF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w:t>
            </w:r>
          </w:p>
          <w:p w14:paraId="56C9C33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п/п</w:t>
            </w:r>
          </w:p>
        </w:tc>
        <w:tc>
          <w:tcPr>
            <w:tcW w:w="2904" w:type="dxa"/>
            <w:vMerge w:val="restart"/>
            <w:tcBorders>
              <w:top w:val="single" w:sz="4" w:space="0" w:color="auto"/>
              <w:left w:val="single" w:sz="4" w:space="0" w:color="auto"/>
              <w:right w:val="single" w:sz="4" w:space="0" w:color="auto"/>
            </w:tcBorders>
          </w:tcPr>
          <w:p w14:paraId="155391DE"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Наименование мероприятия</w:t>
            </w:r>
          </w:p>
        </w:tc>
        <w:tc>
          <w:tcPr>
            <w:tcW w:w="1457" w:type="dxa"/>
            <w:vMerge w:val="restart"/>
            <w:tcBorders>
              <w:top w:val="single" w:sz="4" w:space="0" w:color="auto"/>
              <w:left w:val="single" w:sz="4" w:space="0" w:color="auto"/>
              <w:bottom w:val="single" w:sz="4" w:space="0" w:color="auto"/>
              <w:right w:val="single" w:sz="4" w:space="0" w:color="auto"/>
            </w:tcBorders>
          </w:tcPr>
          <w:p w14:paraId="420FA68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Сроки реализации</w:t>
            </w:r>
          </w:p>
        </w:tc>
        <w:tc>
          <w:tcPr>
            <w:tcW w:w="3037" w:type="dxa"/>
            <w:gridSpan w:val="2"/>
            <w:vMerge w:val="restart"/>
            <w:tcBorders>
              <w:top w:val="single" w:sz="4" w:space="0" w:color="auto"/>
              <w:left w:val="single" w:sz="4" w:space="0" w:color="auto"/>
              <w:bottom w:val="single" w:sz="4" w:space="0" w:color="auto"/>
              <w:right w:val="single" w:sz="4" w:space="0" w:color="auto"/>
            </w:tcBorders>
          </w:tcPr>
          <w:p w14:paraId="6D752BD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Индикаторы оценки конечных результатов, единицы измерения</w:t>
            </w:r>
          </w:p>
        </w:tc>
        <w:tc>
          <w:tcPr>
            <w:tcW w:w="2830" w:type="dxa"/>
            <w:vMerge w:val="restart"/>
            <w:tcBorders>
              <w:top w:val="single" w:sz="4" w:space="0" w:color="auto"/>
              <w:left w:val="single" w:sz="4" w:space="0" w:color="auto"/>
              <w:right w:val="single" w:sz="4" w:space="0" w:color="auto"/>
            </w:tcBorders>
          </w:tcPr>
          <w:p w14:paraId="431FAEE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Исполнители </w:t>
            </w:r>
          </w:p>
        </w:tc>
        <w:tc>
          <w:tcPr>
            <w:tcW w:w="4401" w:type="dxa"/>
            <w:gridSpan w:val="4"/>
            <w:tcBorders>
              <w:top w:val="single" w:sz="4" w:space="0" w:color="auto"/>
              <w:left w:val="single" w:sz="4" w:space="0" w:color="auto"/>
              <w:bottom w:val="single" w:sz="4" w:space="0" w:color="auto"/>
            </w:tcBorders>
          </w:tcPr>
          <w:p w14:paraId="3186691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Объем и источник финансирования, тыс. рублей</w:t>
            </w:r>
          </w:p>
        </w:tc>
      </w:tr>
      <w:tr w:rsidR="00FF7666" w:rsidRPr="005D1AE7" w14:paraId="2FBFE9E1" w14:textId="77777777" w:rsidTr="00C23A23">
        <w:trPr>
          <w:tblHeader/>
        </w:trPr>
        <w:tc>
          <w:tcPr>
            <w:tcW w:w="680" w:type="dxa"/>
            <w:vMerge/>
            <w:tcBorders>
              <w:top w:val="single" w:sz="4" w:space="0" w:color="auto"/>
              <w:bottom w:val="single" w:sz="4" w:space="0" w:color="auto"/>
              <w:right w:val="single" w:sz="4" w:space="0" w:color="auto"/>
            </w:tcBorders>
          </w:tcPr>
          <w:p w14:paraId="3E724ADA"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2904" w:type="dxa"/>
            <w:vMerge/>
            <w:tcBorders>
              <w:left w:val="single" w:sz="4" w:space="0" w:color="auto"/>
              <w:bottom w:val="single" w:sz="4" w:space="0" w:color="auto"/>
              <w:right w:val="single" w:sz="4" w:space="0" w:color="auto"/>
            </w:tcBorders>
          </w:tcPr>
          <w:p w14:paraId="41AE6B4E"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1457" w:type="dxa"/>
            <w:vMerge/>
            <w:tcBorders>
              <w:top w:val="single" w:sz="4" w:space="0" w:color="auto"/>
              <w:left w:val="single" w:sz="4" w:space="0" w:color="auto"/>
              <w:bottom w:val="single" w:sz="4" w:space="0" w:color="auto"/>
              <w:right w:val="single" w:sz="4" w:space="0" w:color="auto"/>
            </w:tcBorders>
          </w:tcPr>
          <w:p w14:paraId="5B576E92"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3037" w:type="dxa"/>
            <w:gridSpan w:val="2"/>
            <w:vMerge/>
            <w:tcBorders>
              <w:top w:val="single" w:sz="4" w:space="0" w:color="auto"/>
              <w:left w:val="single" w:sz="4" w:space="0" w:color="auto"/>
              <w:bottom w:val="single" w:sz="4" w:space="0" w:color="auto"/>
              <w:right w:val="single" w:sz="4" w:space="0" w:color="auto"/>
            </w:tcBorders>
          </w:tcPr>
          <w:p w14:paraId="4439ABB5"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2830" w:type="dxa"/>
            <w:vMerge/>
            <w:tcBorders>
              <w:left w:val="single" w:sz="4" w:space="0" w:color="auto"/>
              <w:bottom w:val="single" w:sz="4" w:space="0" w:color="auto"/>
              <w:right w:val="single" w:sz="4" w:space="0" w:color="auto"/>
            </w:tcBorders>
          </w:tcPr>
          <w:p w14:paraId="737D225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229B001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w:t>
            </w:r>
          </w:p>
          <w:p w14:paraId="2F5EDA0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w:t>
            </w:r>
          </w:p>
        </w:tc>
        <w:tc>
          <w:tcPr>
            <w:tcW w:w="1555" w:type="dxa"/>
            <w:tcBorders>
              <w:top w:val="single" w:sz="4" w:space="0" w:color="auto"/>
              <w:left w:val="single" w:sz="4" w:space="0" w:color="auto"/>
              <w:bottom w:val="single" w:sz="4" w:space="0" w:color="auto"/>
              <w:right w:val="single" w:sz="4" w:space="0" w:color="auto"/>
            </w:tcBorders>
          </w:tcPr>
          <w:p w14:paraId="64DE30ED"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2025</w:t>
            </w:r>
          </w:p>
          <w:p w14:paraId="3B07E8C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w:t>
            </w:r>
          </w:p>
        </w:tc>
        <w:tc>
          <w:tcPr>
            <w:tcW w:w="1423" w:type="dxa"/>
            <w:gridSpan w:val="2"/>
            <w:tcBorders>
              <w:top w:val="single" w:sz="4" w:space="0" w:color="auto"/>
              <w:left w:val="single" w:sz="4" w:space="0" w:color="auto"/>
              <w:bottom w:val="single" w:sz="4" w:space="0" w:color="auto"/>
            </w:tcBorders>
          </w:tcPr>
          <w:p w14:paraId="3979539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2026</w:t>
            </w:r>
          </w:p>
          <w:p w14:paraId="7E87832A"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w:t>
            </w:r>
          </w:p>
        </w:tc>
      </w:tr>
      <w:tr w:rsidR="00FF7666" w:rsidRPr="005D1AE7" w14:paraId="24AD46C2" w14:textId="77777777" w:rsidTr="00C23A23">
        <w:trPr>
          <w:tblHeader/>
        </w:trPr>
        <w:tc>
          <w:tcPr>
            <w:tcW w:w="680" w:type="dxa"/>
            <w:tcBorders>
              <w:top w:val="single" w:sz="4" w:space="0" w:color="auto"/>
              <w:bottom w:val="single" w:sz="4" w:space="0" w:color="auto"/>
              <w:right w:val="single" w:sz="4" w:space="0" w:color="auto"/>
            </w:tcBorders>
          </w:tcPr>
          <w:p w14:paraId="707C2DE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w:t>
            </w:r>
          </w:p>
        </w:tc>
        <w:tc>
          <w:tcPr>
            <w:tcW w:w="2904" w:type="dxa"/>
            <w:tcBorders>
              <w:top w:val="single" w:sz="4" w:space="0" w:color="auto"/>
              <w:left w:val="single" w:sz="4" w:space="0" w:color="auto"/>
              <w:bottom w:val="single" w:sz="4" w:space="0" w:color="auto"/>
              <w:right w:val="single" w:sz="4" w:space="0" w:color="auto"/>
            </w:tcBorders>
          </w:tcPr>
          <w:p w14:paraId="66F92C7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w:t>
            </w:r>
          </w:p>
        </w:tc>
        <w:tc>
          <w:tcPr>
            <w:tcW w:w="1457" w:type="dxa"/>
            <w:tcBorders>
              <w:top w:val="single" w:sz="4" w:space="0" w:color="auto"/>
              <w:left w:val="single" w:sz="4" w:space="0" w:color="auto"/>
              <w:bottom w:val="single" w:sz="4" w:space="0" w:color="auto"/>
              <w:right w:val="single" w:sz="4" w:space="0" w:color="auto"/>
            </w:tcBorders>
          </w:tcPr>
          <w:p w14:paraId="002AAFEA"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w:t>
            </w:r>
          </w:p>
        </w:tc>
        <w:tc>
          <w:tcPr>
            <w:tcW w:w="3037" w:type="dxa"/>
            <w:gridSpan w:val="2"/>
            <w:tcBorders>
              <w:top w:val="single" w:sz="4" w:space="0" w:color="auto"/>
              <w:left w:val="single" w:sz="4" w:space="0" w:color="auto"/>
              <w:bottom w:val="single" w:sz="4" w:space="0" w:color="auto"/>
              <w:right w:val="single" w:sz="4" w:space="0" w:color="auto"/>
            </w:tcBorders>
          </w:tcPr>
          <w:p w14:paraId="00AB54B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4</w:t>
            </w:r>
          </w:p>
        </w:tc>
        <w:tc>
          <w:tcPr>
            <w:tcW w:w="2830" w:type="dxa"/>
            <w:tcBorders>
              <w:top w:val="single" w:sz="4" w:space="0" w:color="auto"/>
              <w:left w:val="single" w:sz="4" w:space="0" w:color="auto"/>
              <w:bottom w:val="single" w:sz="4" w:space="0" w:color="auto"/>
              <w:right w:val="single" w:sz="4" w:space="0" w:color="auto"/>
            </w:tcBorders>
          </w:tcPr>
          <w:p w14:paraId="47DDA68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5</w:t>
            </w:r>
          </w:p>
        </w:tc>
        <w:tc>
          <w:tcPr>
            <w:tcW w:w="1423" w:type="dxa"/>
            <w:tcBorders>
              <w:top w:val="single" w:sz="4" w:space="0" w:color="auto"/>
              <w:left w:val="single" w:sz="4" w:space="0" w:color="auto"/>
              <w:bottom w:val="single" w:sz="4" w:space="0" w:color="auto"/>
              <w:right w:val="single" w:sz="4" w:space="0" w:color="auto"/>
            </w:tcBorders>
          </w:tcPr>
          <w:p w14:paraId="1D4989A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6</w:t>
            </w:r>
          </w:p>
        </w:tc>
        <w:tc>
          <w:tcPr>
            <w:tcW w:w="1555" w:type="dxa"/>
            <w:tcBorders>
              <w:top w:val="single" w:sz="4" w:space="0" w:color="auto"/>
              <w:left w:val="single" w:sz="4" w:space="0" w:color="auto"/>
              <w:bottom w:val="single" w:sz="4" w:space="0" w:color="auto"/>
              <w:right w:val="single" w:sz="4" w:space="0" w:color="auto"/>
            </w:tcBorders>
          </w:tcPr>
          <w:p w14:paraId="2932A23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en-US"/>
              </w:rPr>
            </w:pPr>
            <w:r w:rsidRPr="005D1AE7">
              <w:rPr>
                <w:rFonts w:ascii="Times New Roman" w:eastAsia="Times New Roman" w:hAnsi="Times New Roman" w:cs="Times New Roman"/>
                <w:color w:val="000000" w:themeColor="text1"/>
                <w:sz w:val="24"/>
                <w:szCs w:val="24"/>
              </w:rPr>
              <w:t>7</w:t>
            </w:r>
          </w:p>
        </w:tc>
        <w:tc>
          <w:tcPr>
            <w:tcW w:w="1423" w:type="dxa"/>
            <w:gridSpan w:val="2"/>
            <w:tcBorders>
              <w:top w:val="single" w:sz="4" w:space="0" w:color="auto"/>
              <w:left w:val="single" w:sz="4" w:space="0" w:color="auto"/>
              <w:bottom w:val="single" w:sz="4" w:space="0" w:color="auto"/>
              <w:right w:val="single" w:sz="4" w:space="0" w:color="auto"/>
            </w:tcBorders>
          </w:tcPr>
          <w:p w14:paraId="1685C39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8</w:t>
            </w:r>
          </w:p>
        </w:tc>
      </w:tr>
      <w:tr w:rsidR="00FF7666" w:rsidRPr="005D1AE7" w14:paraId="20DFB799" w14:textId="77777777" w:rsidTr="00C23A23">
        <w:tc>
          <w:tcPr>
            <w:tcW w:w="15309" w:type="dxa"/>
            <w:gridSpan w:val="10"/>
            <w:tcBorders>
              <w:top w:val="single" w:sz="4" w:space="0" w:color="auto"/>
              <w:bottom w:val="single" w:sz="4" w:space="0" w:color="auto"/>
            </w:tcBorders>
          </w:tcPr>
          <w:p w14:paraId="26803E3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Цель: Повышение защищенности населения, территорий и объектов инфраструктуры Лениногорского муниципального района Республики Татарстан от чрезвычайных ситуаций природного и техногенного характера, смягчение их негативных последствий, реализация мероприятий в области гражданской обороны</w:t>
            </w:r>
          </w:p>
        </w:tc>
      </w:tr>
      <w:tr w:rsidR="00FF7666" w:rsidRPr="005D1AE7" w14:paraId="4537CB25" w14:textId="77777777" w:rsidTr="00C23A23">
        <w:tc>
          <w:tcPr>
            <w:tcW w:w="15309" w:type="dxa"/>
            <w:gridSpan w:val="10"/>
            <w:tcBorders>
              <w:top w:val="single" w:sz="4" w:space="0" w:color="auto"/>
              <w:bottom w:val="single" w:sz="4" w:space="0" w:color="auto"/>
            </w:tcBorders>
          </w:tcPr>
          <w:p w14:paraId="4193267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Задача 1. Повышение эффективности управления в области гражданской обороны, предупреждения и ликвидации чрезвычайных ситуаций</w:t>
            </w:r>
          </w:p>
        </w:tc>
      </w:tr>
      <w:tr w:rsidR="00FF7666" w:rsidRPr="005D1AE7" w14:paraId="4DF570EA" w14:textId="77777777" w:rsidTr="00C23A23">
        <w:tc>
          <w:tcPr>
            <w:tcW w:w="680" w:type="dxa"/>
            <w:tcBorders>
              <w:top w:val="single" w:sz="4" w:space="0" w:color="auto"/>
              <w:bottom w:val="single" w:sz="4" w:space="0" w:color="auto"/>
              <w:right w:val="single" w:sz="4" w:space="0" w:color="auto"/>
            </w:tcBorders>
          </w:tcPr>
          <w:p w14:paraId="0879267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w:t>
            </w:r>
            <w:r w:rsidRPr="005D1AE7">
              <w:rPr>
                <w:rFonts w:ascii="Times New Roman" w:eastAsia="Times New Roman" w:hAnsi="Times New Roman" w:cs="Times New Roman"/>
                <w:color w:val="000000" w:themeColor="text1"/>
                <w:sz w:val="24"/>
                <w:szCs w:val="24"/>
                <w:lang w:val="en-US"/>
              </w:rPr>
              <w:t>1</w:t>
            </w:r>
            <w:r w:rsidRPr="005D1AE7">
              <w:rPr>
                <w:rFonts w:ascii="Times New Roman" w:eastAsia="Times New Roman" w:hAnsi="Times New Roman" w:cs="Times New Roman"/>
                <w:color w:val="000000" w:themeColor="text1"/>
                <w:sz w:val="24"/>
                <w:szCs w:val="24"/>
              </w:rPr>
              <w:t>.</w:t>
            </w:r>
          </w:p>
        </w:tc>
        <w:tc>
          <w:tcPr>
            <w:tcW w:w="2904" w:type="dxa"/>
            <w:tcBorders>
              <w:top w:val="single" w:sz="4" w:space="0" w:color="auto"/>
              <w:left w:val="single" w:sz="4" w:space="0" w:color="auto"/>
              <w:bottom w:val="single" w:sz="4" w:space="0" w:color="auto"/>
              <w:right w:val="single" w:sz="4" w:space="0" w:color="auto"/>
            </w:tcBorders>
          </w:tcPr>
          <w:p w14:paraId="2AC50C14"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Формирование и поддержание резерва финансовых средств на предупреждение и ликвидацию чрезвычайных ситуаций в муниципальном образовании </w:t>
            </w:r>
          </w:p>
          <w:p w14:paraId="646D303B" w14:textId="77777777" w:rsidR="005D1AE7" w:rsidRPr="005D1AE7" w:rsidRDefault="005D1AE7" w:rsidP="005D1A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p>
        </w:tc>
        <w:tc>
          <w:tcPr>
            <w:tcW w:w="1457" w:type="dxa"/>
            <w:tcBorders>
              <w:top w:val="single" w:sz="4" w:space="0" w:color="auto"/>
              <w:left w:val="single" w:sz="4" w:space="0" w:color="auto"/>
              <w:bottom w:val="single" w:sz="4" w:space="0" w:color="auto"/>
              <w:right w:val="single" w:sz="4" w:space="0" w:color="auto"/>
            </w:tcBorders>
          </w:tcPr>
          <w:p w14:paraId="4BE046E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760C4B2D"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50ACFFF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выполнение мероприятий по созданию резерва на предупреждение и ликвидацию чрезвычайных ситуаций, 100 %</w:t>
            </w:r>
          </w:p>
        </w:tc>
        <w:tc>
          <w:tcPr>
            <w:tcW w:w="2830" w:type="dxa"/>
            <w:tcBorders>
              <w:top w:val="single" w:sz="4" w:space="0" w:color="auto"/>
              <w:left w:val="single" w:sz="4" w:space="0" w:color="auto"/>
              <w:bottom w:val="single" w:sz="4" w:space="0" w:color="auto"/>
              <w:right w:val="single" w:sz="4" w:space="0" w:color="auto"/>
            </w:tcBorders>
          </w:tcPr>
          <w:p w14:paraId="17E3D7D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rPr>
              <w:t xml:space="preserve">МКУ </w:t>
            </w:r>
            <w:r w:rsidRPr="005D1AE7">
              <w:rPr>
                <w:rFonts w:ascii="Times New Roman" w:eastAsia="Times New Roman" w:hAnsi="Times New Roman" w:cs="Times New Roman"/>
                <w:color w:val="000000" w:themeColor="text1"/>
                <w:sz w:val="24"/>
                <w:szCs w:val="24"/>
              </w:rPr>
              <w:t xml:space="preserve">«Финансово-бюджетная палата» муниципального образования «Лениногорский муниципальный район» </w:t>
            </w:r>
            <w:r w:rsidRPr="005D1AE7">
              <w:rPr>
                <w:rFonts w:ascii="Times New Roman" w:eastAsia="Times New Roman" w:hAnsi="Times New Roman" w:cs="Times New Roman"/>
                <w:bCs/>
                <w:color w:val="000000" w:themeColor="text1"/>
                <w:spacing w:val="2"/>
                <w:position w:val="2"/>
                <w:sz w:val="24"/>
                <w:szCs w:val="24"/>
              </w:rPr>
              <w:t xml:space="preserve"> (за счет средств текущего финансирования)</w:t>
            </w:r>
          </w:p>
        </w:tc>
        <w:tc>
          <w:tcPr>
            <w:tcW w:w="1423" w:type="dxa"/>
            <w:tcBorders>
              <w:top w:val="single" w:sz="4" w:space="0" w:color="auto"/>
              <w:left w:val="single" w:sz="4" w:space="0" w:color="auto"/>
              <w:bottom w:val="single" w:sz="4" w:space="0" w:color="auto"/>
              <w:right w:val="single" w:sz="4" w:space="0" w:color="auto"/>
            </w:tcBorders>
          </w:tcPr>
          <w:p w14:paraId="1ADBD5F5"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8254,5 </w:t>
            </w:r>
            <w:proofErr w:type="spellStart"/>
            <w:r w:rsidRPr="005D1AE7">
              <w:rPr>
                <w:rFonts w:ascii="Times New Roman" w:eastAsia="Times New Roman" w:hAnsi="Times New Roman" w:cs="Times New Roman"/>
                <w:color w:val="000000" w:themeColor="text1"/>
                <w:sz w:val="24"/>
                <w:szCs w:val="24"/>
              </w:rPr>
              <w:t>тыс.руб</w:t>
            </w:r>
            <w:proofErr w:type="spellEnd"/>
            <w:r w:rsidRPr="005D1AE7">
              <w:rPr>
                <w:rFonts w:ascii="Times New Roman" w:eastAsia="Times New Roman" w:hAnsi="Times New Roman" w:cs="Times New Roman"/>
                <w:color w:val="000000" w:themeColor="text1"/>
                <w:sz w:val="24"/>
                <w:szCs w:val="24"/>
              </w:rPr>
              <w:t>.</w:t>
            </w:r>
          </w:p>
        </w:tc>
        <w:tc>
          <w:tcPr>
            <w:tcW w:w="1561" w:type="dxa"/>
            <w:gridSpan w:val="2"/>
            <w:tcBorders>
              <w:top w:val="single" w:sz="4" w:space="0" w:color="auto"/>
              <w:left w:val="single" w:sz="4" w:space="0" w:color="auto"/>
              <w:bottom w:val="single" w:sz="4" w:space="0" w:color="auto"/>
              <w:right w:val="single" w:sz="4" w:space="0" w:color="auto"/>
            </w:tcBorders>
          </w:tcPr>
          <w:p w14:paraId="7EABC7BB"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8254,5 </w:t>
            </w:r>
            <w:proofErr w:type="spellStart"/>
            <w:r w:rsidRPr="005D1AE7">
              <w:rPr>
                <w:rFonts w:ascii="Times New Roman" w:eastAsia="Times New Roman" w:hAnsi="Times New Roman" w:cs="Times New Roman"/>
                <w:color w:val="000000" w:themeColor="text1"/>
                <w:sz w:val="24"/>
                <w:szCs w:val="24"/>
              </w:rPr>
              <w:t>тыс.руб</w:t>
            </w:r>
            <w:proofErr w:type="spellEnd"/>
            <w:r w:rsidRPr="005D1AE7">
              <w:rPr>
                <w:rFonts w:ascii="Times New Roman" w:eastAsia="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tcBorders>
          </w:tcPr>
          <w:p w14:paraId="1F1A45D3"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8254,5 </w:t>
            </w:r>
            <w:proofErr w:type="spellStart"/>
            <w:r w:rsidRPr="005D1AE7">
              <w:rPr>
                <w:rFonts w:ascii="Times New Roman" w:eastAsia="Times New Roman" w:hAnsi="Times New Roman" w:cs="Times New Roman"/>
                <w:color w:val="000000" w:themeColor="text1"/>
                <w:sz w:val="24"/>
                <w:szCs w:val="24"/>
              </w:rPr>
              <w:t>тыс.руб</w:t>
            </w:r>
            <w:proofErr w:type="spellEnd"/>
            <w:r w:rsidRPr="005D1AE7">
              <w:rPr>
                <w:rFonts w:ascii="Times New Roman" w:eastAsia="Times New Roman" w:hAnsi="Times New Roman" w:cs="Times New Roman"/>
                <w:color w:val="000000" w:themeColor="text1"/>
                <w:sz w:val="24"/>
                <w:szCs w:val="24"/>
              </w:rPr>
              <w:t>.</w:t>
            </w:r>
          </w:p>
        </w:tc>
      </w:tr>
      <w:tr w:rsidR="00FF7666" w:rsidRPr="005D1AE7" w14:paraId="3AF508EE" w14:textId="77777777" w:rsidTr="00C23A23">
        <w:tc>
          <w:tcPr>
            <w:tcW w:w="680" w:type="dxa"/>
            <w:tcBorders>
              <w:top w:val="single" w:sz="4" w:space="0" w:color="auto"/>
              <w:bottom w:val="single" w:sz="4" w:space="0" w:color="auto"/>
              <w:right w:val="single" w:sz="4" w:space="0" w:color="auto"/>
            </w:tcBorders>
          </w:tcPr>
          <w:p w14:paraId="5BF9A2DD"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w:t>
            </w:r>
            <w:r w:rsidRPr="005D1AE7">
              <w:rPr>
                <w:rFonts w:ascii="Times New Roman" w:eastAsia="Times New Roman" w:hAnsi="Times New Roman" w:cs="Times New Roman"/>
                <w:color w:val="000000" w:themeColor="text1"/>
                <w:sz w:val="24"/>
                <w:szCs w:val="24"/>
                <w:lang w:val="en-US"/>
              </w:rPr>
              <w:t>2</w:t>
            </w:r>
            <w:r w:rsidRPr="005D1AE7">
              <w:rPr>
                <w:rFonts w:ascii="Times New Roman" w:eastAsia="Times New Roman" w:hAnsi="Times New Roman" w:cs="Times New Roman"/>
                <w:color w:val="000000" w:themeColor="text1"/>
                <w:sz w:val="24"/>
                <w:szCs w:val="24"/>
              </w:rPr>
              <w:t>.</w:t>
            </w:r>
          </w:p>
        </w:tc>
        <w:tc>
          <w:tcPr>
            <w:tcW w:w="2904" w:type="dxa"/>
            <w:tcBorders>
              <w:top w:val="single" w:sz="4" w:space="0" w:color="auto"/>
              <w:left w:val="single" w:sz="4" w:space="0" w:color="auto"/>
              <w:bottom w:val="single" w:sz="4" w:space="0" w:color="auto"/>
              <w:right w:val="single" w:sz="4" w:space="0" w:color="auto"/>
            </w:tcBorders>
          </w:tcPr>
          <w:p w14:paraId="12E9DAAB"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Накопление средств индивидуальной защиты </w:t>
            </w:r>
            <w:r w:rsidRPr="005D1AE7">
              <w:rPr>
                <w:rFonts w:ascii="Times New Roman" w:eastAsia="Times New Roman" w:hAnsi="Times New Roman" w:cs="Times New Roman"/>
                <w:color w:val="000000" w:themeColor="text1"/>
                <w:sz w:val="24"/>
                <w:szCs w:val="24"/>
              </w:rPr>
              <w:lastRenderedPageBreak/>
              <w:t>и медицинских средств индивидуальной защиты для обеспечения ими работников муниципального образования</w:t>
            </w:r>
          </w:p>
          <w:p w14:paraId="3076988E"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p>
        </w:tc>
        <w:tc>
          <w:tcPr>
            <w:tcW w:w="1457" w:type="dxa"/>
            <w:tcBorders>
              <w:top w:val="single" w:sz="4" w:space="0" w:color="auto"/>
              <w:left w:val="single" w:sz="4" w:space="0" w:color="auto"/>
              <w:bottom w:val="single" w:sz="4" w:space="0" w:color="auto"/>
              <w:right w:val="single" w:sz="4" w:space="0" w:color="auto"/>
            </w:tcBorders>
          </w:tcPr>
          <w:p w14:paraId="50C74F8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lastRenderedPageBreak/>
              <w:t>2024-2026</w:t>
            </w:r>
          </w:p>
          <w:p w14:paraId="09430D5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6C63A2E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количество средств индивидуальной защиты и </w:t>
            </w:r>
            <w:r w:rsidRPr="005D1AE7">
              <w:rPr>
                <w:rFonts w:ascii="Times New Roman" w:eastAsia="Times New Roman" w:hAnsi="Times New Roman" w:cs="Times New Roman"/>
                <w:color w:val="000000" w:themeColor="text1"/>
                <w:sz w:val="24"/>
                <w:szCs w:val="24"/>
              </w:rPr>
              <w:lastRenderedPageBreak/>
              <w:t>медицинских средств защиты, накопленных в муниципальном образовании, на предприятиях и в организациях, 275 штук</w:t>
            </w:r>
          </w:p>
        </w:tc>
        <w:tc>
          <w:tcPr>
            <w:tcW w:w="2830" w:type="dxa"/>
            <w:tcBorders>
              <w:top w:val="single" w:sz="4" w:space="0" w:color="auto"/>
              <w:left w:val="single" w:sz="4" w:space="0" w:color="auto"/>
              <w:bottom w:val="single" w:sz="4" w:space="0" w:color="auto"/>
              <w:right w:val="single" w:sz="4" w:space="0" w:color="auto"/>
            </w:tcBorders>
          </w:tcPr>
          <w:p w14:paraId="456CC7F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lastRenderedPageBreak/>
              <w:t xml:space="preserve"> </w:t>
            </w:r>
            <w:r w:rsidRPr="005D1AE7">
              <w:rPr>
                <w:rFonts w:ascii="Times New Roman" w:eastAsia="Times New Roman" w:hAnsi="Times New Roman" w:cs="Times New Roman"/>
                <w:bCs/>
                <w:color w:val="000000" w:themeColor="text1"/>
                <w:spacing w:val="2"/>
                <w:position w:val="2"/>
                <w:sz w:val="24"/>
                <w:szCs w:val="24"/>
              </w:rPr>
              <w:t xml:space="preserve">МКУ </w:t>
            </w:r>
            <w:r w:rsidRPr="005D1AE7">
              <w:rPr>
                <w:rFonts w:ascii="Times New Roman" w:eastAsia="Times New Roman" w:hAnsi="Times New Roman" w:cs="Times New Roman"/>
                <w:color w:val="000000" w:themeColor="text1"/>
                <w:sz w:val="24"/>
                <w:szCs w:val="24"/>
              </w:rPr>
              <w:t xml:space="preserve">«Финансово-бюджетная палата» </w:t>
            </w:r>
            <w:r w:rsidRPr="005D1AE7">
              <w:rPr>
                <w:rFonts w:ascii="Times New Roman" w:eastAsia="Times New Roman" w:hAnsi="Times New Roman" w:cs="Times New Roman"/>
                <w:color w:val="000000" w:themeColor="text1"/>
                <w:sz w:val="24"/>
                <w:szCs w:val="24"/>
              </w:rPr>
              <w:lastRenderedPageBreak/>
              <w:t xml:space="preserve">муниципального образования «Лениногорский муниципальный район» </w:t>
            </w:r>
            <w:r w:rsidRPr="005D1AE7">
              <w:rPr>
                <w:rFonts w:ascii="Times New Roman" w:eastAsia="Times New Roman" w:hAnsi="Times New Roman" w:cs="Times New Roman"/>
                <w:bCs/>
                <w:color w:val="000000" w:themeColor="text1"/>
                <w:spacing w:val="2"/>
                <w:position w:val="2"/>
                <w:sz w:val="24"/>
                <w:szCs w:val="24"/>
              </w:rPr>
              <w:t xml:space="preserve"> (за счет средств текущего финансирования), руководители организаций </w:t>
            </w:r>
            <w:r w:rsidRPr="005D1AE7">
              <w:rPr>
                <w:rFonts w:ascii="Times New Roman" w:eastAsia="Times New Roman" w:hAnsi="Times New Roman" w:cs="Times New Roman"/>
                <w:color w:val="000000" w:themeColor="text1"/>
                <w:sz w:val="24"/>
                <w:szCs w:val="24"/>
              </w:rPr>
              <w:t>(по согласованию)</w:t>
            </w:r>
          </w:p>
        </w:tc>
        <w:tc>
          <w:tcPr>
            <w:tcW w:w="1423" w:type="dxa"/>
            <w:tcBorders>
              <w:top w:val="single" w:sz="4" w:space="0" w:color="auto"/>
              <w:left w:val="single" w:sz="4" w:space="0" w:color="auto"/>
              <w:bottom w:val="single" w:sz="4" w:space="0" w:color="auto"/>
              <w:right w:val="single" w:sz="4" w:space="0" w:color="auto"/>
            </w:tcBorders>
          </w:tcPr>
          <w:p w14:paraId="79401EFA"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lastRenderedPageBreak/>
              <w:t>90 шт./0</w:t>
            </w:r>
            <w:r w:rsidRPr="005D1AE7">
              <w:rPr>
                <w:rFonts w:ascii="Times New Roman" w:eastAsia="Times New Roman" w:hAnsi="Times New Roman" w:cs="Times New Roman"/>
                <w:bCs/>
                <w:color w:val="000000" w:themeColor="text1"/>
                <w:spacing w:val="2"/>
                <w:position w:val="2"/>
                <w:sz w:val="24"/>
                <w:szCs w:val="24"/>
                <w:vertAlign w:val="superscript"/>
              </w:rPr>
              <w:t>**</w:t>
            </w:r>
          </w:p>
          <w:p w14:paraId="2BF14B44"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p>
        </w:tc>
        <w:tc>
          <w:tcPr>
            <w:tcW w:w="1561" w:type="dxa"/>
            <w:gridSpan w:val="2"/>
            <w:tcBorders>
              <w:top w:val="single" w:sz="4" w:space="0" w:color="auto"/>
              <w:left w:val="single" w:sz="4" w:space="0" w:color="auto"/>
              <w:bottom w:val="single" w:sz="4" w:space="0" w:color="auto"/>
              <w:right w:val="single" w:sz="4" w:space="0" w:color="auto"/>
            </w:tcBorders>
          </w:tcPr>
          <w:p w14:paraId="62E13FA6"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t>95 шт./0</w:t>
            </w:r>
            <w:r w:rsidRPr="005D1AE7">
              <w:rPr>
                <w:rFonts w:ascii="Times New Roman" w:eastAsia="Times New Roman" w:hAnsi="Times New Roman" w:cs="Times New Roman"/>
                <w:bCs/>
                <w:color w:val="000000" w:themeColor="text1"/>
                <w:spacing w:val="2"/>
                <w:position w:val="2"/>
                <w:sz w:val="24"/>
                <w:szCs w:val="24"/>
                <w:vertAlign w:val="superscript"/>
              </w:rPr>
              <w:t>**</w:t>
            </w:r>
          </w:p>
          <w:p w14:paraId="7653BC3C"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t xml:space="preserve"> </w:t>
            </w:r>
          </w:p>
          <w:p w14:paraId="05695072"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tcBorders>
          </w:tcPr>
          <w:p w14:paraId="343FE8A0"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lastRenderedPageBreak/>
              <w:t>90 шт./0</w:t>
            </w:r>
            <w:r w:rsidRPr="005D1AE7">
              <w:rPr>
                <w:rFonts w:ascii="Times New Roman" w:eastAsia="Times New Roman" w:hAnsi="Times New Roman" w:cs="Times New Roman"/>
                <w:bCs/>
                <w:color w:val="000000" w:themeColor="text1"/>
                <w:spacing w:val="2"/>
                <w:position w:val="2"/>
                <w:sz w:val="24"/>
                <w:szCs w:val="24"/>
                <w:vertAlign w:val="superscript"/>
              </w:rPr>
              <w:t>**</w:t>
            </w:r>
          </w:p>
          <w:p w14:paraId="12CC1958"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p>
        </w:tc>
      </w:tr>
      <w:tr w:rsidR="00FF7666" w:rsidRPr="005D1AE7" w14:paraId="520393AF" w14:textId="77777777" w:rsidTr="00C23A23">
        <w:trPr>
          <w:trHeight w:val="171"/>
        </w:trPr>
        <w:tc>
          <w:tcPr>
            <w:tcW w:w="680" w:type="dxa"/>
            <w:tcBorders>
              <w:top w:val="single" w:sz="4" w:space="0" w:color="auto"/>
              <w:bottom w:val="single" w:sz="4" w:space="0" w:color="auto"/>
              <w:right w:val="single" w:sz="4" w:space="0" w:color="auto"/>
            </w:tcBorders>
          </w:tcPr>
          <w:p w14:paraId="656462A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1.4.</w:t>
            </w:r>
          </w:p>
        </w:tc>
        <w:tc>
          <w:tcPr>
            <w:tcW w:w="2904" w:type="dxa"/>
            <w:tcBorders>
              <w:top w:val="single" w:sz="4" w:space="0" w:color="auto"/>
              <w:left w:val="single" w:sz="4" w:space="0" w:color="auto"/>
              <w:bottom w:val="single" w:sz="4" w:space="0" w:color="auto"/>
              <w:right w:val="single" w:sz="4" w:space="0" w:color="auto"/>
            </w:tcBorders>
          </w:tcPr>
          <w:p w14:paraId="5728C854"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Разработка и корректировка паспортов безопасности муниципального образования Республики Татарстан</w:t>
            </w:r>
          </w:p>
        </w:tc>
        <w:tc>
          <w:tcPr>
            <w:tcW w:w="1457" w:type="dxa"/>
            <w:tcBorders>
              <w:top w:val="single" w:sz="4" w:space="0" w:color="auto"/>
              <w:left w:val="single" w:sz="4" w:space="0" w:color="auto"/>
              <w:bottom w:val="single" w:sz="4" w:space="0" w:color="auto"/>
              <w:right w:val="single" w:sz="4" w:space="0" w:color="auto"/>
            </w:tcBorders>
          </w:tcPr>
          <w:p w14:paraId="529A126F"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7BC216F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5FF72DF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обеспеченности разработки паспортов безопасности муниципального образования, 100 %</w:t>
            </w:r>
          </w:p>
        </w:tc>
        <w:tc>
          <w:tcPr>
            <w:tcW w:w="2830" w:type="dxa"/>
            <w:tcBorders>
              <w:top w:val="single" w:sz="4" w:space="0" w:color="auto"/>
              <w:left w:val="single" w:sz="4" w:space="0" w:color="auto"/>
              <w:bottom w:val="single" w:sz="4" w:space="0" w:color="auto"/>
              <w:right w:val="single" w:sz="4" w:space="0" w:color="auto"/>
            </w:tcBorders>
          </w:tcPr>
          <w:p w14:paraId="28AB0D83"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t>Исполнительный комитет</w:t>
            </w:r>
            <w:r w:rsidRPr="005D1AE7">
              <w:rPr>
                <w:rFonts w:ascii="Times New Roman" w:eastAsia="Times New Roman" w:hAnsi="Times New Roman" w:cs="Times New Roman"/>
                <w:color w:val="000000" w:themeColor="text1"/>
                <w:sz w:val="24"/>
                <w:szCs w:val="24"/>
              </w:rPr>
              <w:t xml:space="preserve"> муниципального образования «Лениногорский муниципальный район» </w:t>
            </w:r>
            <w:r w:rsidRPr="005D1AE7">
              <w:rPr>
                <w:rFonts w:ascii="Times New Roman" w:eastAsia="Times New Roman" w:hAnsi="Times New Roman" w:cs="Times New Roman"/>
                <w:bCs/>
                <w:color w:val="000000" w:themeColor="text1"/>
                <w:spacing w:val="2"/>
                <w:position w:val="2"/>
                <w:sz w:val="24"/>
                <w:szCs w:val="24"/>
              </w:rPr>
              <w:t xml:space="preserve">(за счет текущего финансирования), МКУ «Управление гражданской защиты ИК МО «ЛМР» РТ </w:t>
            </w:r>
          </w:p>
        </w:tc>
        <w:tc>
          <w:tcPr>
            <w:tcW w:w="1423" w:type="dxa"/>
            <w:tcBorders>
              <w:top w:val="single" w:sz="4" w:space="0" w:color="auto"/>
              <w:left w:val="single" w:sz="4" w:space="0" w:color="auto"/>
              <w:bottom w:val="single" w:sz="4" w:space="0" w:color="auto"/>
              <w:right w:val="single" w:sz="4" w:space="0" w:color="auto"/>
            </w:tcBorders>
          </w:tcPr>
          <w:p w14:paraId="45321795"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14:paraId="2DBF836D"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417" w:type="dxa"/>
            <w:tcBorders>
              <w:top w:val="single" w:sz="4" w:space="0" w:color="auto"/>
              <w:left w:val="single" w:sz="4" w:space="0" w:color="auto"/>
              <w:bottom w:val="single" w:sz="4" w:space="0" w:color="auto"/>
            </w:tcBorders>
          </w:tcPr>
          <w:p w14:paraId="2721AD56"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r>
      <w:tr w:rsidR="00FF7666" w:rsidRPr="005D1AE7" w14:paraId="604632FB" w14:textId="77777777" w:rsidTr="00C23A23">
        <w:trPr>
          <w:trHeight w:val="1438"/>
        </w:trPr>
        <w:tc>
          <w:tcPr>
            <w:tcW w:w="680" w:type="dxa"/>
            <w:tcBorders>
              <w:top w:val="single" w:sz="4" w:space="0" w:color="auto"/>
              <w:bottom w:val="single" w:sz="4" w:space="0" w:color="auto"/>
              <w:right w:val="single" w:sz="4" w:space="0" w:color="auto"/>
            </w:tcBorders>
          </w:tcPr>
          <w:p w14:paraId="6E45797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w:t>
            </w:r>
            <w:r w:rsidRPr="005D1AE7">
              <w:rPr>
                <w:rFonts w:ascii="Times New Roman" w:eastAsia="Times New Roman" w:hAnsi="Times New Roman" w:cs="Times New Roman"/>
                <w:color w:val="000000" w:themeColor="text1"/>
                <w:sz w:val="24"/>
                <w:szCs w:val="24"/>
                <w:lang w:val="en-US"/>
              </w:rPr>
              <w:t>5</w:t>
            </w:r>
            <w:r w:rsidRPr="005D1AE7">
              <w:rPr>
                <w:rFonts w:ascii="Times New Roman" w:eastAsia="Times New Roman" w:hAnsi="Times New Roman" w:cs="Times New Roman"/>
                <w:color w:val="000000" w:themeColor="text1"/>
                <w:sz w:val="24"/>
                <w:szCs w:val="24"/>
              </w:rPr>
              <w:t>.</w:t>
            </w:r>
          </w:p>
        </w:tc>
        <w:tc>
          <w:tcPr>
            <w:tcW w:w="2904" w:type="dxa"/>
            <w:tcBorders>
              <w:top w:val="single" w:sz="4" w:space="0" w:color="auto"/>
              <w:left w:val="single" w:sz="4" w:space="0" w:color="auto"/>
              <w:bottom w:val="single" w:sz="4" w:space="0" w:color="auto"/>
              <w:right w:val="single" w:sz="4" w:space="0" w:color="auto"/>
            </w:tcBorders>
          </w:tcPr>
          <w:p w14:paraId="7A50A7DC"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Разработка планов по предупреждению и ликвидации разливов нефти и нефтепродуктов муниципального образования </w:t>
            </w:r>
          </w:p>
        </w:tc>
        <w:tc>
          <w:tcPr>
            <w:tcW w:w="1457" w:type="dxa"/>
            <w:tcBorders>
              <w:top w:val="single" w:sz="4" w:space="0" w:color="auto"/>
              <w:left w:val="single" w:sz="4" w:space="0" w:color="auto"/>
              <w:bottom w:val="single" w:sz="4" w:space="0" w:color="auto"/>
              <w:right w:val="single" w:sz="4" w:space="0" w:color="auto"/>
            </w:tcBorders>
          </w:tcPr>
          <w:p w14:paraId="03448B9A"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77AC3CFA"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25AC3F3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обеспеченности разработки планов по предупреждению и ликвидации разливов нефти и нефтепродуктов муниципального образования, 100%</w:t>
            </w:r>
          </w:p>
        </w:tc>
        <w:tc>
          <w:tcPr>
            <w:tcW w:w="2830" w:type="dxa"/>
            <w:tcBorders>
              <w:top w:val="single" w:sz="4" w:space="0" w:color="auto"/>
              <w:left w:val="single" w:sz="4" w:space="0" w:color="auto"/>
              <w:bottom w:val="single" w:sz="4" w:space="0" w:color="auto"/>
              <w:right w:val="single" w:sz="4" w:space="0" w:color="auto"/>
            </w:tcBorders>
          </w:tcPr>
          <w:p w14:paraId="5C018C86"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t>Исполнительный комитет</w:t>
            </w:r>
            <w:r w:rsidRPr="005D1AE7">
              <w:rPr>
                <w:rFonts w:ascii="Times New Roman" w:eastAsia="Times New Roman" w:hAnsi="Times New Roman" w:cs="Times New Roman"/>
                <w:color w:val="000000" w:themeColor="text1"/>
                <w:sz w:val="24"/>
                <w:szCs w:val="24"/>
              </w:rPr>
              <w:t xml:space="preserve"> муниципального образования «Лениногорский муниципальный район» </w:t>
            </w:r>
            <w:r w:rsidRPr="005D1AE7">
              <w:rPr>
                <w:rFonts w:ascii="Times New Roman" w:eastAsia="Times New Roman" w:hAnsi="Times New Roman" w:cs="Times New Roman"/>
                <w:bCs/>
                <w:color w:val="000000" w:themeColor="text1"/>
                <w:spacing w:val="2"/>
                <w:position w:val="2"/>
                <w:sz w:val="24"/>
                <w:szCs w:val="24"/>
              </w:rPr>
              <w:t xml:space="preserve">(за счет текущего </w:t>
            </w:r>
            <w:r w:rsidRPr="005D1AE7">
              <w:rPr>
                <w:rFonts w:ascii="Times New Roman" w:eastAsia="Times New Roman" w:hAnsi="Times New Roman" w:cs="Times New Roman"/>
                <w:bCs/>
                <w:color w:val="000000" w:themeColor="text1"/>
                <w:spacing w:val="2"/>
                <w:position w:val="2"/>
                <w:sz w:val="24"/>
                <w:szCs w:val="24"/>
              </w:rPr>
              <w:lastRenderedPageBreak/>
              <w:t>финансирования), отдел МЧС РТ по ЛМР</w:t>
            </w:r>
          </w:p>
        </w:tc>
        <w:tc>
          <w:tcPr>
            <w:tcW w:w="1423" w:type="dxa"/>
            <w:tcBorders>
              <w:top w:val="single" w:sz="4" w:space="0" w:color="auto"/>
              <w:left w:val="single" w:sz="4" w:space="0" w:color="auto"/>
              <w:bottom w:val="single" w:sz="4" w:space="0" w:color="auto"/>
              <w:right w:val="single" w:sz="4" w:space="0" w:color="auto"/>
            </w:tcBorders>
          </w:tcPr>
          <w:p w14:paraId="4278DA54"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lastRenderedPageBreak/>
              <w:t>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14:paraId="315CA6B4"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417" w:type="dxa"/>
            <w:tcBorders>
              <w:top w:val="single" w:sz="4" w:space="0" w:color="auto"/>
              <w:left w:val="single" w:sz="4" w:space="0" w:color="auto"/>
              <w:bottom w:val="single" w:sz="4" w:space="0" w:color="auto"/>
            </w:tcBorders>
          </w:tcPr>
          <w:p w14:paraId="4A74073B"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r>
      <w:tr w:rsidR="00FF7666" w:rsidRPr="005D1AE7" w14:paraId="33984365" w14:textId="77777777" w:rsidTr="00C23A23">
        <w:tc>
          <w:tcPr>
            <w:tcW w:w="15309" w:type="dxa"/>
            <w:gridSpan w:val="10"/>
            <w:tcBorders>
              <w:top w:val="single" w:sz="4" w:space="0" w:color="auto"/>
              <w:bottom w:val="single" w:sz="4" w:space="0" w:color="auto"/>
            </w:tcBorders>
          </w:tcPr>
          <w:p w14:paraId="001EAB2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Задача 2. Развитие системы антикризисного управления в Лениногорском  муниципальном районе</w:t>
            </w:r>
          </w:p>
        </w:tc>
      </w:tr>
      <w:tr w:rsidR="00FF7666" w:rsidRPr="005D1AE7" w14:paraId="162FEF4E" w14:textId="77777777" w:rsidTr="00C23A23">
        <w:trPr>
          <w:trHeight w:val="1046"/>
        </w:trPr>
        <w:tc>
          <w:tcPr>
            <w:tcW w:w="680" w:type="dxa"/>
            <w:tcBorders>
              <w:top w:val="single" w:sz="4" w:space="0" w:color="auto"/>
              <w:bottom w:val="single" w:sz="4" w:space="0" w:color="auto"/>
              <w:right w:val="single" w:sz="4" w:space="0" w:color="auto"/>
            </w:tcBorders>
          </w:tcPr>
          <w:p w14:paraId="735E3FD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lang w:val="en-US"/>
              </w:rPr>
              <w:t>2</w:t>
            </w:r>
            <w:r w:rsidRPr="005D1AE7">
              <w:rPr>
                <w:rFonts w:ascii="Times New Roman" w:eastAsia="Times New Roman" w:hAnsi="Times New Roman" w:cs="Times New Roman"/>
                <w:color w:val="000000" w:themeColor="text1"/>
                <w:sz w:val="24"/>
                <w:szCs w:val="24"/>
              </w:rPr>
              <w:t>.</w:t>
            </w:r>
            <w:r w:rsidRPr="005D1AE7">
              <w:rPr>
                <w:rFonts w:ascii="Times New Roman" w:eastAsia="Times New Roman" w:hAnsi="Times New Roman" w:cs="Times New Roman"/>
                <w:color w:val="000000" w:themeColor="text1"/>
                <w:sz w:val="24"/>
                <w:szCs w:val="24"/>
                <w:lang w:val="en-US"/>
              </w:rPr>
              <w:t>1</w:t>
            </w:r>
            <w:r w:rsidRPr="005D1AE7">
              <w:rPr>
                <w:rFonts w:ascii="Times New Roman" w:eastAsia="Times New Roman" w:hAnsi="Times New Roman" w:cs="Times New Roman"/>
                <w:color w:val="000000" w:themeColor="text1"/>
                <w:sz w:val="24"/>
                <w:szCs w:val="24"/>
              </w:rPr>
              <w:t>.</w:t>
            </w:r>
          </w:p>
        </w:tc>
        <w:tc>
          <w:tcPr>
            <w:tcW w:w="2904" w:type="dxa"/>
            <w:tcBorders>
              <w:top w:val="single" w:sz="4" w:space="0" w:color="auto"/>
              <w:left w:val="single" w:sz="4" w:space="0" w:color="auto"/>
              <w:bottom w:val="single" w:sz="4" w:space="0" w:color="auto"/>
              <w:right w:val="single" w:sz="4" w:space="0" w:color="auto"/>
            </w:tcBorders>
          </w:tcPr>
          <w:p w14:paraId="01C36A7B"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Создание и содержание комплексной системы экстренного оповещения населения об угрозе возникновения чрезвычайных ситуаций</w:t>
            </w:r>
          </w:p>
        </w:tc>
        <w:tc>
          <w:tcPr>
            <w:tcW w:w="1457" w:type="dxa"/>
            <w:tcBorders>
              <w:top w:val="single" w:sz="4" w:space="0" w:color="auto"/>
              <w:left w:val="single" w:sz="4" w:space="0" w:color="auto"/>
              <w:right w:val="single" w:sz="4" w:space="0" w:color="auto"/>
            </w:tcBorders>
          </w:tcPr>
          <w:p w14:paraId="40D8A8A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52CB02CF"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51379E8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объем выполненных работ,  100%</w:t>
            </w:r>
          </w:p>
        </w:tc>
        <w:tc>
          <w:tcPr>
            <w:tcW w:w="2830" w:type="dxa"/>
            <w:tcBorders>
              <w:top w:val="single" w:sz="4" w:space="0" w:color="auto"/>
              <w:left w:val="single" w:sz="4" w:space="0" w:color="auto"/>
              <w:right w:val="single" w:sz="4" w:space="0" w:color="auto"/>
            </w:tcBorders>
          </w:tcPr>
          <w:p w14:paraId="5DC8BCDD"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Исполнительный комитет</w:t>
            </w:r>
            <w:r w:rsidRPr="005D1AE7">
              <w:rPr>
                <w:rFonts w:ascii="Times New Roman" w:eastAsia="Times New Roman" w:hAnsi="Times New Roman" w:cs="Times New Roman"/>
                <w:color w:val="000000" w:themeColor="text1"/>
                <w:sz w:val="24"/>
                <w:szCs w:val="24"/>
              </w:rPr>
              <w:t xml:space="preserve"> муниципального образования «Лениногорский муниципальный район»</w:t>
            </w:r>
          </w:p>
        </w:tc>
        <w:tc>
          <w:tcPr>
            <w:tcW w:w="1423" w:type="dxa"/>
            <w:tcBorders>
              <w:top w:val="single" w:sz="4" w:space="0" w:color="auto"/>
              <w:left w:val="single" w:sz="4" w:space="0" w:color="auto"/>
              <w:right w:val="single" w:sz="4" w:space="0" w:color="auto"/>
            </w:tcBorders>
          </w:tcPr>
          <w:p w14:paraId="790249BE"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561" w:type="dxa"/>
            <w:gridSpan w:val="2"/>
            <w:tcBorders>
              <w:top w:val="single" w:sz="4" w:space="0" w:color="auto"/>
              <w:left w:val="single" w:sz="4" w:space="0" w:color="auto"/>
              <w:right w:val="single" w:sz="4" w:space="0" w:color="auto"/>
            </w:tcBorders>
          </w:tcPr>
          <w:p w14:paraId="67D3E798"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417" w:type="dxa"/>
            <w:tcBorders>
              <w:top w:val="single" w:sz="4" w:space="0" w:color="auto"/>
              <w:left w:val="single" w:sz="4" w:space="0" w:color="auto"/>
            </w:tcBorders>
          </w:tcPr>
          <w:p w14:paraId="4768AFE0"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r>
      <w:tr w:rsidR="00FF7666" w:rsidRPr="005D1AE7" w14:paraId="53FF6B8B" w14:textId="77777777" w:rsidTr="00C23A23">
        <w:trPr>
          <w:trHeight w:val="551"/>
        </w:trPr>
        <w:tc>
          <w:tcPr>
            <w:tcW w:w="680" w:type="dxa"/>
            <w:tcBorders>
              <w:top w:val="single" w:sz="4" w:space="0" w:color="auto"/>
              <w:bottom w:val="single" w:sz="4" w:space="0" w:color="auto"/>
              <w:right w:val="single" w:sz="4" w:space="0" w:color="auto"/>
            </w:tcBorders>
          </w:tcPr>
          <w:p w14:paraId="47FC4F6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lang w:val="en-US"/>
              </w:rPr>
              <w:t>2.2</w:t>
            </w:r>
            <w:r w:rsidRPr="005D1AE7">
              <w:rPr>
                <w:rFonts w:ascii="Times New Roman" w:eastAsia="Times New Roman" w:hAnsi="Times New Roman" w:cs="Times New Roman"/>
                <w:color w:val="000000" w:themeColor="text1"/>
                <w:sz w:val="24"/>
                <w:szCs w:val="24"/>
              </w:rPr>
              <w:t>.</w:t>
            </w:r>
          </w:p>
        </w:tc>
        <w:tc>
          <w:tcPr>
            <w:tcW w:w="2904" w:type="dxa"/>
            <w:tcBorders>
              <w:top w:val="single" w:sz="4" w:space="0" w:color="auto"/>
              <w:left w:val="single" w:sz="4" w:space="0" w:color="auto"/>
              <w:bottom w:val="single" w:sz="4" w:space="0" w:color="auto"/>
              <w:right w:val="single" w:sz="4" w:space="0" w:color="auto"/>
            </w:tcBorders>
          </w:tcPr>
          <w:p w14:paraId="357E70D1" w14:textId="77777777" w:rsidR="005D1AE7" w:rsidRPr="005D1AE7" w:rsidRDefault="005D1AE7" w:rsidP="005D1A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Содержание ЕДДС</w:t>
            </w:r>
          </w:p>
        </w:tc>
        <w:tc>
          <w:tcPr>
            <w:tcW w:w="1457" w:type="dxa"/>
            <w:tcBorders>
              <w:top w:val="single" w:sz="4" w:space="0" w:color="auto"/>
              <w:left w:val="single" w:sz="4" w:space="0" w:color="auto"/>
              <w:right w:val="single" w:sz="4" w:space="0" w:color="auto"/>
            </w:tcBorders>
          </w:tcPr>
          <w:p w14:paraId="4EBAD25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7023902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1F5EAF8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готовности к выполнению задач по предназначению,  100%</w:t>
            </w:r>
          </w:p>
        </w:tc>
        <w:tc>
          <w:tcPr>
            <w:tcW w:w="2830" w:type="dxa"/>
            <w:tcBorders>
              <w:top w:val="single" w:sz="4" w:space="0" w:color="auto"/>
              <w:left w:val="single" w:sz="4" w:space="0" w:color="auto"/>
              <w:right w:val="single" w:sz="4" w:space="0" w:color="auto"/>
            </w:tcBorders>
          </w:tcPr>
          <w:p w14:paraId="0E812CF5"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Исполнительный комитет</w:t>
            </w:r>
            <w:r w:rsidRPr="005D1AE7">
              <w:rPr>
                <w:rFonts w:ascii="Times New Roman" w:eastAsia="Times New Roman" w:hAnsi="Times New Roman" w:cs="Times New Roman"/>
                <w:color w:val="000000" w:themeColor="text1"/>
                <w:sz w:val="24"/>
                <w:szCs w:val="24"/>
              </w:rPr>
              <w:t xml:space="preserve"> муниципального образования «Лениногорский муниципальный район»</w:t>
            </w:r>
          </w:p>
        </w:tc>
        <w:tc>
          <w:tcPr>
            <w:tcW w:w="1423" w:type="dxa"/>
            <w:tcBorders>
              <w:top w:val="single" w:sz="4" w:space="0" w:color="auto"/>
              <w:left w:val="single" w:sz="4" w:space="0" w:color="auto"/>
              <w:right w:val="single" w:sz="4" w:space="0" w:color="auto"/>
            </w:tcBorders>
          </w:tcPr>
          <w:p w14:paraId="0CA6751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3273,0</w:t>
            </w:r>
          </w:p>
        </w:tc>
        <w:tc>
          <w:tcPr>
            <w:tcW w:w="1561" w:type="dxa"/>
            <w:gridSpan w:val="2"/>
            <w:tcBorders>
              <w:top w:val="single" w:sz="4" w:space="0" w:color="auto"/>
              <w:left w:val="single" w:sz="4" w:space="0" w:color="auto"/>
              <w:right w:val="single" w:sz="4" w:space="0" w:color="auto"/>
            </w:tcBorders>
          </w:tcPr>
          <w:p w14:paraId="68E6D52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3107,4</w:t>
            </w:r>
          </w:p>
        </w:tc>
        <w:tc>
          <w:tcPr>
            <w:tcW w:w="1417" w:type="dxa"/>
            <w:tcBorders>
              <w:top w:val="single" w:sz="4" w:space="0" w:color="auto"/>
              <w:left w:val="single" w:sz="4" w:space="0" w:color="auto"/>
            </w:tcBorders>
          </w:tcPr>
          <w:p w14:paraId="7A8B7B2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3107,4</w:t>
            </w:r>
          </w:p>
        </w:tc>
      </w:tr>
      <w:tr w:rsidR="00FF7666" w:rsidRPr="005D1AE7" w14:paraId="32D4C703" w14:textId="77777777" w:rsidTr="00C23A23">
        <w:trPr>
          <w:trHeight w:val="551"/>
        </w:trPr>
        <w:tc>
          <w:tcPr>
            <w:tcW w:w="680" w:type="dxa"/>
            <w:tcBorders>
              <w:top w:val="single" w:sz="4" w:space="0" w:color="auto"/>
              <w:bottom w:val="single" w:sz="4" w:space="0" w:color="auto"/>
              <w:right w:val="single" w:sz="4" w:space="0" w:color="auto"/>
            </w:tcBorders>
          </w:tcPr>
          <w:p w14:paraId="08CD832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2.3.</w:t>
            </w:r>
          </w:p>
        </w:tc>
        <w:tc>
          <w:tcPr>
            <w:tcW w:w="2904" w:type="dxa"/>
            <w:tcBorders>
              <w:top w:val="single" w:sz="4" w:space="0" w:color="auto"/>
              <w:left w:val="single" w:sz="4" w:space="0" w:color="auto"/>
              <w:bottom w:val="single" w:sz="4" w:space="0" w:color="auto"/>
              <w:right w:val="single" w:sz="4" w:space="0" w:color="auto"/>
            </w:tcBorders>
          </w:tcPr>
          <w:p w14:paraId="4F2CFF80"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Подготовка должностных лиц и специалистов ГО и территориальной подсистемы предупреждения и ликвидации чрезвычайных ситуаций</w:t>
            </w:r>
          </w:p>
        </w:tc>
        <w:tc>
          <w:tcPr>
            <w:tcW w:w="1457" w:type="dxa"/>
            <w:tcBorders>
              <w:top w:val="single" w:sz="4" w:space="0" w:color="auto"/>
              <w:left w:val="single" w:sz="4" w:space="0" w:color="auto"/>
              <w:right w:val="single" w:sz="4" w:space="0" w:color="auto"/>
            </w:tcBorders>
          </w:tcPr>
          <w:p w14:paraId="0C52C24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5DF392B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644FE1B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подготовки должностных лиц и специалистов ГО и территориальной подсистемы предупреждения и ликвидации чрезвычайных ситуаций, 100%</w:t>
            </w:r>
          </w:p>
        </w:tc>
        <w:tc>
          <w:tcPr>
            <w:tcW w:w="2830" w:type="dxa"/>
            <w:tcBorders>
              <w:top w:val="single" w:sz="4" w:space="0" w:color="auto"/>
              <w:left w:val="single" w:sz="4" w:space="0" w:color="auto"/>
              <w:right w:val="single" w:sz="4" w:space="0" w:color="auto"/>
            </w:tcBorders>
          </w:tcPr>
          <w:p w14:paraId="67936A58"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t>Исполнительный комитет</w:t>
            </w:r>
            <w:r w:rsidRPr="005D1AE7">
              <w:rPr>
                <w:rFonts w:ascii="Times New Roman" w:eastAsia="Times New Roman" w:hAnsi="Times New Roman" w:cs="Times New Roman"/>
                <w:color w:val="000000" w:themeColor="text1"/>
                <w:sz w:val="24"/>
                <w:szCs w:val="24"/>
              </w:rPr>
              <w:t xml:space="preserve"> муниципального образования «Лениногорский муниципальный район»</w:t>
            </w:r>
          </w:p>
        </w:tc>
        <w:tc>
          <w:tcPr>
            <w:tcW w:w="1423" w:type="dxa"/>
            <w:tcBorders>
              <w:top w:val="single" w:sz="4" w:space="0" w:color="auto"/>
              <w:left w:val="single" w:sz="4" w:space="0" w:color="auto"/>
              <w:right w:val="single" w:sz="4" w:space="0" w:color="auto"/>
            </w:tcBorders>
          </w:tcPr>
          <w:p w14:paraId="1D63A0A4"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5 чел./0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561" w:type="dxa"/>
            <w:gridSpan w:val="2"/>
            <w:tcBorders>
              <w:top w:val="single" w:sz="4" w:space="0" w:color="auto"/>
              <w:left w:val="single" w:sz="4" w:space="0" w:color="auto"/>
              <w:right w:val="single" w:sz="4" w:space="0" w:color="auto"/>
            </w:tcBorders>
          </w:tcPr>
          <w:p w14:paraId="121671EC"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5 чел./0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417" w:type="dxa"/>
            <w:tcBorders>
              <w:top w:val="single" w:sz="4" w:space="0" w:color="auto"/>
              <w:left w:val="single" w:sz="4" w:space="0" w:color="auto"/>
            </w:tcBorders>
          </w:tcPr>
          <w:p w14:paraId="021D2302"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5 чел./0</w:t>
            </w:r>
            <w:r w:rsidRPr="005D1AE7">
              <w:rPr>
                <w:rFonts w:ascii="Times New Roman" w:eastAsia="Times New Roman" w:hAnsi="Times New Roman" w:cs="Times New Roman"/>
                <w:bCs/>
                <w:color w:val="000000" w:themeColor="text1"/>
                <w:spacing w:val="2"/>
                <w:position w:val="2"/>
                <w:sz w:val="24"/>
                <w:szCs w:val="24"/>
                <w:vertAlign w:val="superscript"/>
              </w:rPr>
              <w:t>**</w:t>
            </w:r>
          </w:p>
        </w:tc>
      </w:tr>
      <w:tr w:rsidR="00FF7666" w:rsidRPr="005D1AE7" w14:paraId="61EF26A2" w14:textId="77777777" w:rsidTr="00C23A23">
        <w:tc>
          <w:tcPr>
            <w:tcW w:w="15309" w:type="dxa"/>
            <w:gridSpan w:val="10"/>
            <w:tcBorders>
              <w:top w:val="single" w:sz="4" w:space="0" w:color="auto"/>
              <w:bottom w:val="single" w:sz="4" w:space="0" w:color="auto"/>
            </w:tcBorders>
          </w:tcPr>
          <w:p w14:paraId="27E39C4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Задача 3. Подготовка населения в области гражданской обороны и защиты в чрезвычайных ситуациях</w:t>
            </w:r>
          </w:p>
        </w:tc>
      </w:tr>
      <w:tr w:rsidR="00FF7666" w:rsidRPr="005D1AE7" w14:paraId="41715650" w14:textId="77777777" w:rsidTr="00C23A23">
        <w:tc>
          <w:tcPr>
            <w:tcW w:w="680" w:type="dxa"/>
            <w:tcBorders>
              <w:top w:val="single" w:sz="4" w:space="0" w:color="auto"/>
              <w:bottom w:val="single" w:sz="4" w:space="0" w:color="auto"/>
              <w:right w:val="single" w:sz="4" w:space="0" w:color="auto"/>
            </w:tcBorders>
          </w:tcPr>
          <w:p w14:paraId="2EAA02B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3.1.</w:t>
            </w:r>
          </w:p>
        </w:tc>
        <w:tc>
          <w:tcPr>
            <w:tcW w:w="2904" w:type="dxa"/>
            <w:tcBorders>
              <w:top w:val="single" w:sz="4" w:space="0" w:color="auto"/>
              <w:left w:val="single" w:sz="4" w:space="0" w:color="auto"/>
              <w:bottom w:val="single" w:sz="4" w:space="0" w:color="auto"/>
              <w:right w:val="single" w:sz="4" w:space="0" w:color="auto"/>
            </w:tcBorders>
          </w:tcPr>
          <w:p w14:paraId="4B364B71"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Создание, оснащение и организация деятельности </w:t>
            </w:r>
            <w:r w:rsidRPr="005D1AE7">
              <w:rPr>
                <w:rFonts w:ascii="Times New Roman" w:eastAsia="Times New Roman" w:hAnsi="Times New Roman" w:cs="Times New Roman"/>
                <w:color w:val="000000" w:themeColor="text1"/>
                <w:sz w:val="24"/>
                <w:szCs w:val="24"/>
              </w:rPr>
              <w:lastRenderedPageBreak/>
              <w:t>учебно-консультационных пунктов в области гражданской обороны и чрезвычайных ситуаций муниципального образования</w:t>
            </w:r>
          </w:p>
        </w:tc>
        <w:tc>
          <w:tcPr>
            <w:tcW w:w="1457" w:type="dxa"/>
            <w:tcBorders>
              <w:top w:val="single" w:sz="4" w:space="0" w:color="auto"/>
              <w:left w:val="single" w:sz="4" w:space="0" w:color="auto"/>
              <w:bottom w:val="single" w:sz="4" w:space="0" w:color="auto"/>
              <w:right w:val="single" w:sz="4" w:space="0" w:color="auto"/>
            </w:tcBorders>
          </w:tcPr>
          <w:p w14:paraId="7CF913A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lastRenderedPageBreak/>
              <w:t>2024-2026</w:t>
            </w:r>
          </w:p>
          <w:p w14:paraId="7A73D33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487A03C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готовности созданных учебно-</w:t>
            </w:r>
            <w:r w:rsidRPr="005D1AE7">
              <w:rPr>
                <w:rFonts w:ascii="Times New Roman" w:eastAsia="Times New Roman" w:hAnsi="Times New Roman" w:cs="Times New Roman"/>
                <w:color w:val="000000" w:themeColor="text1"/>
                <w:sz w:val="24"/>
                <w:szCs w:val="24"/>
              </w:rPr>
              <w:lastRenderedPageBreak/>
              <w:t>консультационных пунктов, 100%</w:t>
            </w:r>
          </w:p>
        </w:tc>
        <w:tc>
          <w:tcPr>
            <w:tcW w:w="2830" w:type="dxa"/>
            <w:tcBorders>
              <w:top w:val="single" w:sz="4" w:space="0" w:color="auto"/>
              <w:left w:val="single" w:sz="4" w:space="0" w:color="auto"/>
              <w:bottom w:val="single" w:sz="4" w:space="0" w:color="auto"/>
              <w:right w:val="single" w:sz="4" w:space="0" w:color="auto"/>
            </w:tcBorders>
          </w:tcPr>
          <w:p w14:paraId="0BF092D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lastRenderedPageBreak/>
              <w:t xml:space="preserve"> </w:t>
            </w:r>
            <w:r w:rsidRPr="005D1AE7">
              <w:rPr>
                <w:rFonts w:ascii="Times New Roman" w:eastAsia="Times New Roman" w:hAnsi="Times New Roman" w:cs="Times New Roman"/>
                <w:bCs/>
                <w:color w:val="000000" w:themeColor="text1"/>
                <w:spacing w:val="2"/>
                <w:position w:val="2"/>
                <w:sz w:val="24"/>
                <w:szCs w:val="24"/>
              </w:rPr>
              <w:t>Исполнительный комитет</w:t>
            </w: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color w:val="000000" w:themeColor="text1"/>
                <w:sz w:val="24"/>
                <w:szCs w:val="24"/>
              </w:rPr>
              <w:lastRenderedPageBreak/>
              <w:t>муниципального образования «Лениногорский муниципальный район», Исполнительный комитет муниципального образования город Лениногорск</w:t>
            </w:r>
          </w:p>
        </w:tc>
        <w:tc>
          <w:tcPr>
            <w:tcW w:w="1423" w:type="dxa"/>
            <w:tcBorders>
              <w:top w:val="single" w:sz="4" w:space="0" w:color="auto"/>
              <w:left w:val="single" w:sz="4" w:space="0" w:color="auto"/>
              <w:bottom w:val="single" w:sz="4" w:space="0" w:color="auto"/>
              <w:right w:val="single" w:sz="4" w:space="0" w:color="auto"/>
            </w:tcBorders>
          </w:tcPr>
          <w:p w14:paraId="273DDA89"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lastRenderedPageBreak/>
              <w:t>33 шт./0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14:paraId="0AF5757E"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33 шт./0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417" w:type="dxa"/>
            <w:tcBorders>
              <w:top w:val="single" w:sz="4" w:space="0" w:color="auto"/>
              <w:left w:val="single" w:sz="4" w:space="0" w:color="auto"/>
              <w:bottom w:val="single" w:sz="4" w:space="0" w:color="auto"/>
            </w:tcBorders>
          </w:tcPr>
          <w:p w14:paraId="05A90D56"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33 шт./0</w:t>
            </w:r>
            <w:r w:rsidRPr="005D1AE7">
              <w:rPr>
                <w:rFonts w:ascii="Times New Roman" w:eastAsia="Times New Roman" w:hAnsi="Times New Roman" w:cs="Times New Roman"/>
                <w:bCs/>
                <w:color w:val="000000" w:themeColor="text1"/>
                <w:spacing w:val="2"/>
                <w:position w:val="2"/>
                <w:sz w:val="24"/>
                <w:szCs w:val="24"/>
                <w:vertAlign w:val="superscript"/>
              </w:rPr>
              <w:t>**</w:t>
            </w:r>
          </w:p>
        </w:tc>
      </w:tr>
      <w:tr w:rsidR="00FF7666" w:rsidRPr="005D1AE7" w14:paraId="7A635EF4" w14:textId="77777777" w:rsidTr="00C23A23">
        <w:tc>
          <w:tcPr>
            <w:tcW w:w="7592" w:type="dxa"/>
            <w:gridSpan w:val="4"/>
            <w:tcBorders>
              <w:top w:val="single" w:sz="4" w:space="0" w:color="auto"/>
              <w:bottom w:val="single" w:sz="4" w:space="0" w:color="auto"/>
              <w:right w:val="nil"/>
            </w:tcBorders>
          </w:tcPr>
          <w:p w14:paraId="34090C23" w14:textId="77777777" w:rsidR="005D1AE7" w:rsidRPr="005D1AE7" w:rsidRDefault="005D1AE7" w:rsidP="005D1A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Всего по программе, в том числе средства:</w:t>
            </w:r>
          </w:p>
        </w:tc>
        <w:tc>
          <w:tcPr>
            <w:tcW w:w="3316" w:type="dxa"/>
            <w:gridSpan w:val="2"/>
            <w:tcBorders>
              <w:top w:val="single" w:sz="4" w:space="0" w:color="auto"/>
              <w:left w:val="nil"/>
              <w:bottom w:val="single" w:sz="4" w:space="0" w:color="auto"/>
              <w:right w:val="single" w:sz="4" w:space="0" w:color="auto"/>
            </w:tcBorders>
          </w:tcPr>
          <w:p w14:paraId="5A2362B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1A8F1C0A"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11527,5</w:t>
            </w:r>
          </w:p>
        </w:tc>
        <w:tc>
          <w:tcPr>
            <w:tcW w:w="1561" w:type="dxa"/>
            <w:gridSpan w:val="2"/>
            <w:tcBorders>
              <w:top w:val="single" w:sz="4" w:space="0" w:color="auto"/>
              <w:left w:val="single" w:sz="4" w:space="0" w:color="auto"/>
              <w:bottom w:val="single" w:sz="4" w:space="0" w:color="auto"/>
              <w:right w:val="single" w:sz="4" w:space="0" w:color="auto"/>
            </w:tcBorders>
          </w:tcPr>
          <w:p w14:paraId="7F337462"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11361,9</w:t>
            </w:r>
          </w:p>
        </w:tc>
        <w:tc>
          <w:tcPr>
            <w:tcW w:w="1417" w:type="dxa"/>
            <w:tcBorders>
              <w:top w:val="single" w:sz="4" w:space="0" w:color="auto"/>
              <w:left w:val="single" w:sz="4" w:space="0" w:color="auto"/>
              <w:bottom w:val="single" w:sz="4" w:space="0" w:color="auto"/>
            </w:tcBorders>
          </w:tcPr>
          <w:p w14:paraId="7404E21D"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11361,9</w:t>
            </w:r>
          </w:p>
        </w:tc>
      </w:tr>
      <w:tr w:rsidR="00FF7666" w:rsidRPr="005D1AE7" w14:paraId="632191FB" w14:textId="77777777" w:rsidTr="00C23A23">
        <w:tc>
          <w:tcPr>
            <w:tcW w:w="7592" w:type="dxa"/>
            <w:gridSpan w:val="4"/>
            <w:tcBorders>
              <w:top w:val="single" w:sz="4" w:space="0" w:color="auto"/>
              <w:bottom w:val="single" w:sz="4" w:space="0" w:color="auto"/>
              <w:right w:val="nil"/>
            </w:tcBorders>
          </w:tcPr>
          <w:p w14:paraId="513EB08C" w14:textId="77777777" w:rsidR="005D1AE7" w:rsidRPr="005D1AE7" w:rsidRDefault="005D1AE7" w:rsidP="005D1A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бюджета муниципального образования</w:t>
            </w:r>
          </w:p>
        </w:tc>
        <w:tc>
          <w:tcPr>
            <w:tcW w:w="3316" w:type="dxa"/>
            <w:gridSpan w:val="2"/>
            <w:tcBorders>
              <w:top w:val="single" w:sz="4" w:space="0" w:color="auto"/>
              <w:left w:val="nil"/>
              <w:bottom w:val="single" w:sz="4" w:space="0" w:color="auto"/>
              <w:right w:val="single" w:sz="4" w:space="0" w:color="auto"/>
            </w:tcBorders>
          </w:tcPr>
          <w:p w14:paraId="6D07D91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611FB585"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11527,5</w:t>
            </w:r>
          </w:p>
        </w:tc>
        <w:tc>
          <w:tcPr>
            <w:tcW w:w="1561" w:type="dxa"/>
            <w:gridSpan w:val="2"/>
            <w:tcBorders>
              <w:top w:val="single" w:sz="4" w:space="0" w:color="auto"/>
              <w:left w:val="single" w:sz="4" w:space="0" w:color="auto"/>
              <w:bottom w:val="single" w:sz="4" w:space="0" w:color="auto"/>
              <w:right w:val="single" w:sz="4" w:space="0" w:color="auto"/>
            </w:tcBorders>
          </w:tcPr>
          <w:p w14:paraId="1883A6D4"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11361,9</w:t>
            </w:r>
          </w:p>
        </w:tc>
        <w:tc>
          <w:tcPr>
            <w:tcW w:w="1417" w:type="dxa"/>
            <w:tcBorders>
              <w:top w:val="single" w:sz="4" w:space="0" w:color="auto"/>
              <w:left w:val="single" w:sz="4" w:space="0" w:color="auto"/>
              <w:bottom w:val="single" w:sz="4" w:space="0" w:color="auto"/>
            </w:tcBorders>
          </w:tcPr>
          <w:p w14:paraId="0DA3E1FE"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11361,9</w:t>
            </w:r>
          </w:p>
        </w:tc>
      </w:tr>
      <w:tr w:rsidR="00FF7666" w:rsidRPr="005D1AE7" w14:paraId="0B193E86" w14:textId="77777777" w:rsidTr="00C23A23">
        <w:tc>
          <w:tcPr>
            <w:tcW w:w="7592" w:type="dxa"/>
            <w:gridSpan w:val="4"/>
            <w:tcBorders>
              <w:top w:val="single" w:sz="4" w:space="0" w:color="auto"/>
              <w:bottom w:val="single" w:sz="4" w:space="0" w:color="auto"/>
              <w:right w:val="nil"/>
            </w:tcBorders>
          </w:tcPr>
          <w:p w14:paraId="19EA39AE" w14:textId="77777777" w:rsidR="005D1AE7" w:rsidRPr="005D1AE7" w:rsidRDefault="005D1AE7" w:rsidP="005D1A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из внебюджетных источников</w:t>
            </w:r>
          </w:p>
        </w:tc>
        <w:tc>
          <w:tcPr>
            <w:tcW w:w="3316" w:type="dxa"/>
            <w:gridSpan w:val="2"/>
            <w:tcBorders>
              <w:top w:val="single" w:sz="4" w:space="0" w:color="auto"/>
              <w:left w:val="nil"/>
              <w:bottom w:val="single" w:sz="4" w:space="0" w:color="auto"/>
              <w:right w:val="single" w:sz="4" w:space="0" w:color="auto"/>
            </w:tcBorders>
          </w:tcPr>
          <w:p w14:paraId="49B3867A"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073ACDFD"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14:paraId="75FD2A5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417" w:type="dxa"/>
            <w:tcBorders>
              <w:top w:val="single" w:sz="4" w:space="0" w:color="auto"/>
              <w:left w:val="single" w:sz="4" w:space="0" w:color="auto"/>
              <w:bottom w:val="single" w:sz="4" w:space="0" w:color="auto"/>
            </w:tcBorders>
          </w:tcPr>
          <w:p w14:paraId="0C4D433D"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vertAlign w:val="superscript"/>
              </w:rPr>
              <w:t>**</w:t>
            </w:r>
          </w:p>
        </w:tc>
      </w:tr>
    </w:tbl>
    <w:p w14:paraId="62805978" w14:textId="77777777" w:rsidR="005D1AE7" w:rsidRPr="005D1AE7" w:rsidRDefault="005D1AE7" w:rsidP="005D1AE7">
      <w:pPr>
        <w:autoSpaceDE w:val="0"/>
        <w:autoSpaceDN w:val="0"/>
        <w:adjustRightInd w:val="0"/>
        <w:spacing w:after="0" w:line="240" w:lineRule="auto"/>
        <w:ind w:firstLine="851"/>
        <w:jc w:val="center"/>
        <w:rPr>
          <w:rFonts w:ascii="Times New Roman" w:eastAsia="Times New Roman" w:hAnsi="Times New Roman" w:cs="Times New Roman"/>
          <w:color w:val="000000" w:themeColor="text1"/>
          <w:sz w:val="24"/>
          <w:szCs w:val="24"/>
        </w:rPr>
      </w:pPr>
    </w:p>
    <w:p w14:paraId="70F532A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Раздел </w:t>
      </w:r>
      <w:r w:rsidRPr="005D1AE7">
        <w:rPr>
          <w:rFonts w:ascii="Times New Roman" w:eastAsia="Times New Roman" w:hAnsi="Times New Roman" w:cs="Times New Roman"/>
          <w:color w:val="000000" w:themeColor="text1"/>
          <w:sz w:val="24"/>
          <w:szCs w:val="24"/>
          <w:lang w:val="en-US"/>
        </w:rPr>
        <w:t>II</w:t>
      </w:r>
      <w:r w:rsidRPr="005D1AE7">
        <w:rPr>
          <w:rFonts w:ascii="Times New Roman" w:eastAsia="Times New Roman" w:hAnsi="Times New Roman" w:cs="Times New Roman"/>
          <w:color w:val="000000" w:themeColor="text1"/>
          <w:sz w:val="24"/>
          <w:szCs w:val="24"/>
        </w:rPr>
        <w:t xml:space="preserve">. «Обеспечение безопасности людей на водных объектах Лениногорского муниципального района Республики Татарстан в </w:t>
      </w:r>
      <w:r w:rsidRPr="005D1AE7">
        <w:rPr>
          <w:rFonts w:ascii="Times New Roman" w:eastAsia="Times New Roman" w:hAnsi="Times New Roman" w:cs="Times New Roman"/>
          <w:color w:val="000000" w:themeColor="text1"/>
          <w:sz w:val="28"/>
          <w:szCs w:val="28"/>
        </w:rPr>
        <w:t>2024-2026</w:t>
      </w:r>
    </w:p>
    <w:p w14:paraId="09A5E7C6" w14:textId="77777777" w:rsidR="005D1AE7" w:rsidRPr="005D1AE7" w:rsidRDefault="005D1AE7" w:rsidP="005D1AE7">
      <w:pPr>
        <w:autoSpaceDE w:val="0"/>
        <w:autoSpaceDN w:val="0"/>
        <w:adjustRightInd w:val="0"/>
        <w:spacing w:after="0" w:line="240" w:lineRule="auto"/>
        <w:ind w:firstLine="851"/>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годы»</w:t>
      </w: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0"/>
        <w:gridCol w:w="2904"/>
        <w:gridCol w:w="1457"/>
        <w:gridCol w:w="2551"/>
        <w:gridCol w:w="486"/>
        <w:gridCol w:w="2830"/>
        <w:gridCol w:w="1423"/>
        <w:gridCol w:w="1555"/>
        <w:gridCol w:w="6"/>
        <w:gridCol w:w="1417"/>
      </w:tblGrid>
      <w:tr w:rsidR="00FF7666" w:rsidRPr="005D1AE7" w14:paraId="2C7CD12C" w14:textId="77777777" w:rsidTr="00C23A23">
        <w:trPr>
          <w:tblHeader/>
        </w:trPr>
        <w:tc>
          <w:tcPr>
            <w:tcW w:w="680" w:type="dxa"/>
            <w:vMerge w:val="restart"/>
            <w:tcBorders>
              <w:top w:val="single" w:sz="4" w:space="0" w:color="auto"/>
              <w:bottom w:val="single" w:sz="4" w:space="0" w:color="auto"/>
              <w:right w:val="single" w:sz="4" w:space="0" w:color="auto"/>
            </w:tcBorders>
          </w:tcPr>
          <w:p w14:paraId="3CB9510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N</w:t>
            </w:r>
          </w:p>
          <w:p w14:paraId="2C653E1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п/п</w:t>
            </w:r>
          </w:p>
        </w:tc>
        <w:tc>
          <w:tcPr>
            <w:tcW w:w="2904" w:type="dxa"/>
            <w:vMerge w:val="restart"/>
            <w:tcBorders>
              <w:top w:val="single" w:sz="4" w:space="0" w:color="auto"/>
              <w:left w:val="single" w:sz="4" w:space="0" w:color="auto"/>
              <w:right w:val="single" w:sz="4" w:space="0" w:color="auto"/>
            </w:tcBorders>
          </w:tcPr>
          <w:p w14:paraId="430B26E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Наименование мероприятия</w:t>
            </w:r>
          </w:p>
        </w:tc>
        <w:tc>
          <w:tcPr>
            <w:tcW w:w="1457" w:type="dxa"/>
            <w:vMerge w:val="restart"/>
            <w:tcBorders>
              <w:top w:val="single" w:sz="4" w:space="0" w:color="auto"/>
              <w:left w:val="single" w:sz="4" w:space="0" w:color="auto"/>
              <w:bottom w:val="single" w:sz="4" w:space="0" w:color="auto"/>
              <w:right w:val="single" w:sz="4" w:space="0" w:color="auto"/>
            </w:tcBorders>
          </w:tcPr>
          <w:p w14:paraId="1DE0817A"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Сроки реализации</w:t>
            </w:r>
          </w:p>
        </w:tc>
        <w:tc>
          <w:tcPr>
            <w:tcW w:w="3037" w:type="dxa"/>
            <w:gridSpan w:val="2"/>
            <w:vMerge w:val="restart"/>
            <w:tcBorders>
              <w:top w:val="single" w:sz="4" w:space="0" w:color="auto"/>
              <w:left w:val="single" w:sz="4" w:space="0" w:color="auto"/>
              <w:bottom w:val="single" w:sz="4" w:space="0" w:color="auto"/>
              <w:right w:val="single" w:sz="4" w:space="0" w:color="auto"/>
            </w:tcBorders>
          </w:tcPr>
          <w:p w14:paraId="48D3EE1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Индикаторы оценки конечных результатов, единицы измерения</w:t>
            </w:r>
          </w:p>
        </w:tc>
        <w:tc>
          <w:tcPr>
            <w:tcW w:w="2830" w:type="dxa"/>
            <w:vMerge w:val="restart"/>
            <w:tcBorders>
              <w:top w:val="single" w:sz="4" w:space="0" w:color="auto"/>
              <w:left w:val="single" w:sz="4" w:space="0" w:color="auto"/>
              <w:right w:val="single" w:sz="4" w:space="0" w:color="auto"/>
            </w:tcBorders>
          </w:tcPr>
          <w:p w14:paraId="0561370E"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Исполнители </w:t>
            </w:r>
          </w:p>
        </w:tc>
        <w:tc>
          <w:tcPr>
            <w:tcW w:w="4401" w:type="dxa"/>
            <w:gridSpan w:val="4"/>
            <w:tcBorders>
              <w:top w:val="single" w:sz="4" w:space="0" w:color="auto"/>
              <w:left w:val="single" w:sz="4" w:space="0" w:color="auto"/>
              <w:bottom w:val="single" w:sz="4" w:space="0" w:color="auto"/>
            </w:tcBorders>
          </w:tcPr>
          <w:p w14:paraId="7D89D9FE"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Объем и источник финансирования, тыс. рублей</w:t>
            </w:r>
          </w:p>
        </w:tc>
      </w:tr>
      <w:tr w:rsidR="00FF7666" w:rsidRPr="005D1AE7" w14:paraId="79D0D9C7" w14:textId="77777777" w:rsidTr="00C23A23">
        <w:trPr>
          <w:tblHeader/>
        </w:trPr>
        <w:tc>
          <w:tcPr>
            <w:tcW w:w="680" w:type="dxa"/>
            <w:vMerge/>
            <w:tcBorders>
              <w:top w:val="single" w:sz="4" w:space="0" w:color="auto"/>
              <w:bottom w:val="single" w:sz="4" w:space="0" w:color="auto"/>
              <w:right w:val="single" w:sz="4" w:space="0" w:color="auto"/>
            </w:tcBorders>
          </w:tcPr>
          <w:p w14:paraId="4B714E0A"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2904" w:type="dxa"/>
            <w:vMerge/>
            <w:tcBorders>
              <w:left w:val="single" w:sz="4" w:space="0" w:color="auto"/>
              <w:bottom w:val="single" w:sz="4" w:space="0" w:color="auto"/>
              <w:right w:val="single" w:sz="4" w:space="0" w:color="auto"/>
            </w:tcBorders>
          </w:tcPr>
          <w:p w14:paraId="54CBB34B"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1457" w:type="dxa"/>
            <w:vMerge/>
            <w:tcBorders>
              <w:top w:val="single" w:sz="4" w:space="0" w:color="auto"/>
              <w:left w:val="single" w:sz="4" w:space="0" w:color="auto"/>
              <w:bottom w:val="single" w:sz="4" w:space="0" w:color="auto"/>
              <w:right w:val="single" w:sz="4" w:space="0" w:color="auto"/>
            </w:tcBorders>
          </w:tcPr>
          <w:p w14:paraId="25AA2009"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3037" w:type="dxa"/>
            <w:gridSpan w:val="2"/>
            <w:vMerge/>
            <w:tcBorders>
              <w:top w:val="single" w:sz="4" w:space="0" w:color="auto"/>
              <w:left w:val="single" w:sz="4" w:space="0" w:color="auto"/>
              <w:bottom w:val="single" w:sz="4" w:space="0" w:color="auto"/>
              <w:right w:val="single" w:sz="4" w:space="0" w:color="auto"/>
            </w:tcBorders>
          </w:tcPr>
          <w:p w14:paraId="0A9BC04E"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2830" w:type="dxa"/>
            <w:vMerge/>
            <w:tcBorders>
              <w:left w:val="single" w:sz="4" w:space="0" w:color="auto"/>
              <w:bottom w:val="single" w:sz="4" w:space="0" w:color="auto"/>
              <w:right w:val="single" w:sz="4" w:space="0" w:color="auto"/>
            </w:tcBorders>
          </w:tcPr>
          <w:p w14:paraId="142D2B4F"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23E3274E"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w:t>
            </w:r>
          </w:p>
          <w:p w14:paraId="5C67984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w:t>
            </w:r>
          </w:p>
        </w:tc>
        <w:tc>
          <w:tcPr>
            <w:tcW w:w="1555" w:type="dxa"/>
            <w:tcBorders>
              <w:top w:val="single" w:sz="4" w:space="0" w:color="auto"/>
              <w:left w:val="single" w:sz="4" w:space="0" w:color="auto"/>
              <w:bottom w:val="single" w:sz="4" w:space="0" w:color="auto"/>
              <w:right w:val="single" w:sz="4" w:space="0" w:color="auto"/>
            </w:tcBorders>
          </w:tcPr>
          <w:p w14:paraId="0D48C2F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2025</w:t>
            </w:r>
          </w:p>
          <w:p w14:paraId="3B6B5C6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w:t>
            </w:r>
          </w:p>
        </w:tc>
        <w:tc>
          <w:tcPr>
            <w:tcW w:w="1423" w:type="dxa"/>
            <w:gridSpan w:val="2"/>
            <w:tcBorders>
              <w:top w:val="single" w:sz="4" w:space="0" w:color="auto"/>
              <w:left w:val="single" w:sz="4" w:space="0" w:color="auto"/>
              <w:bottom w:val="single" w:sz="4" w:space="0" w:color="auto"/>
            </w:tcBorders>
          </w:tcPr>
          <w:p w14:paraId="20C4FF3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2026</w:t>
            </w:r>
          </w:p>
          <w:p w14:paraId="407F970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w:t>
            </w:r>
          </w:p>
        </w:tc>
      </w:tr>
      <w:tr w:rsidR="00FF7666" w:rsidRPr="005D1AE7" w14:paraId="33417CC6" w14:textId="77777777" w:rsidTr="00C23A23">
        <w:trPr>
          <w:tblHeader/>
        </w:trPr>
        <w:tc>
          <w:tcPr>
            <w:tcW w:w="680" w:type="dxa"/>
            <w:tcBorders>
              <w:top w:val="single" w:sz="4" w:space="0" w:color="auto"/>
              <w:bottom w:val="single" w:sz="4" w:space="0" w:color="auto"/>
              <w:right w:val="single" w:sz="4" w:space="0" w:color="auto"/>
            </w:tcBorders>
          </w:tcPr>
          <w:p w14:paraId="5C3F8E0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w:t>
            </w:r>
          </w:p>
        </w:tc>
        <w:tc>
          <w:tcPr>
            <w:tcW w:w="2904" w:type="dxa"/>
            <w:tcBorders>
              <w:top w:val="single" w:sz="4" w:space="0" w:color="auto"/>
              <w:left w:val="single" w:sz="4" w:space="0" w:color="auto"/>
              <w:bottom w:val="single" w:sz="4" w:space="0" w:color="auto"/>
              <w:right w:val="single" w:sz="4" w:space="0" w:color="auto"/>
            </w:tcBorders>
          </w:tcPr>
          <w:p w14:paraId="0D3830D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w:t>
            </w:r>
          </w:p>
        </w:tc>
        <w:tc>
          <w:tcPr>
            <w:tcW w:w="1457" w:type="dxa"/>
            <w:tcBorders>
              <w:top w:val="single" w:sz="4" w:space="0" w:color="auto"/>
              <w:left w:val="single" w:sz="4" w:space="0" w:color="auto"/>
              <w:bottom w:val="single" w:sz="4" w:space="0" w:color="auto"/>
              <w:right w:val="single" w:sz="4" w:space="0" w:color="auto"/>
            </w:tcBorders>
          </w:tcPr>
          <w:p w14:paraId="3FB70FA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w:t>
            </w:r>
          </w:p>
        </w:tc>
        <w:tc>
          <w:tcPr>
            <w:tcW w:w="3037" w:type="dxa"/>
            <w:gridSpan w:val="2"/>
            <w:tcBorders>
              <w:top w:val="single" w:sz="4" w:space="0" w:color="auto"/>
              <w:left w:val="single" w:sz="4" w:space="0" w:color="auto"/>
              <w:bottom w:val="single" w:sz="4" w:space="0" w:color="auto"/>
              <w:right w:val="single" w:sz="4" w:space="0" w:color="auto"/>
            </w:tcBorders>
          </w:tcPr>
          <w:p w14:paraId="6CDF9E0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4</w:t>
            </w:r>
          </w:p>
        </w:tc>
        <w:tc>
          <w:tcPr>
            <w:tcW w:w="2830" w:type="dxa"/>
            <w:tcBorders>
              <w:top w:val="single" w:sz="4" w:space="0" w:color="auto"/>
              <w:left w:val="single" w:sz="4" w:space="0" w:color="auto"/>
              <w:bottom w:val="single" w:sz="4" w:space="0" w:color="auto"/>
              <w:right w:val="single" w:sz="4" w:space="0" w:color="auto"/>
            </w:tcBorders>
          </w:tcPr>
          <w:p w14:paraId="59BE6D2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5</w:t>
            </w:r>
          </w:p>
        </w:tc>
        <w:tc>
          <w:tcPr>
            <w:tcW w:w="1423" w:type="dxa"/>
            <w:tcBorders>
              <w:top w:val="single" w:sz="4" w:space="0" w:color="auto"/>
              <w:left w:val="single" w:sz="4" w:space="0" w:color="auto"/>
              <w:bottom w:val="single" w:sz="4" w:space="0" w:color="auto"/>
              <w:right w:val="single" w:sz="4" w:space="0" w:color="auto"/>
            </w:tcBorders>
          </w:tcPr>
          <w:p w14:paraId="796D44C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6</w:t>
            </w:r>
          </w:p>
        </w:tc>
        <w:tc>
          <w:tcPr>
            <w:tcW w:w="1555" w:type="dxa"/>
            <w:tcBorders>
              <w:top w:val="single" w:sz="4" w:space="0" w:color="auto"/>
              <w:left w:val="single" w:sz="4" w:space="0" w:color="auto"/>
              <w:bottom w:val="single" w:sz="4" w:space="0" w:color="auto"/>
              <w:right w:val="single" w:sz="4" w:space="0" w:color="auto"/>
            </w:tcBorders>
          </w:tcPr>
          <w:p w14:paraId="6FF3A20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en-US"/>
              </w:rPr>
            </w:pPr>
            <w:r w:rsidRPr="005D1AE7">
              <w:rPr>
                <w:rFonts w:ascii="Times New Roman" w:eastAsia="Times New Roman" w:hAnsi="Times New Roman" w:cs="Times New Roman"/>
                <w:color w:val="000000" w:themeColor="text1"/>
                <w:sz w:val="24"/>
                <w:szCs w:val="24"/>
              </w:rPr>
              <w:t>7</w:t>
            </w:r>
          </w:p>
        </w:tc>
        <w:tc>
          <w:tcPr>
            <w:tcW w:w="1423" w:type="dxa"/>
            <w:gridSpan w:val="2"/>
            <w:tcBorders>
              <w:top w:val="single" w:sz="4" w:space="0" w:color="auto"/>
              <w:left w:val="single" w:sz="4" w:space="0" w:color="auto"/>
              <w:bottom w:val="single" w:sz="4" w:space="0" w:color="auto"/>
              <w:right w:val="single" w:sz="4" w:space="0" w:color="auto"/>
            </w:tcBorders>
          </w:tcPr>
          <w:p w14:paraId="709C324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8</w:t>
            </w:r>
          </w:p>
        </w:tc>
      </w:tr>
      <w:tr w:rsidR="00FF7666" w:rsidRPr="005D1AE7" w14:paraId="63B00B7B" w14:textId="77777777" w:rsidTr="00C23A23">
        <w:tc>
          <w:tcPr>
            <w:tcW w:w="15309" w:type="dxa"/>
            <w:gridSpan w:val="10"/>
            <w:tcBorders>
              <w:top w:val="single" w:sz="4" w:space="0" w:color="auto"/>
              <w:bottom w:val="single" w:sz="4" w:space="0" w:color="auto"/>
            </w:tcBorders>
          </w:tcPr>
          <w:p w14:paraId="725C8D9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Цель: Повышение безопасности населения на водных объектах Лениногорского муниципального района Республики Татарстан </w:t>
            </w:r>
          </w:p>
        </w:tc>
      </w:tr>
      <w:tr w:rsidR="00FF7666" w:rsidRPr="005D1AE7" w14:paraId="0C9130D6" w14:textId="77777777" w:rsidTr="00C23A23">
        <w:tc>
          <w:tcPr>
            <w:tcW w:w="15309" w:type="dxa"/>
            <w:gridSpan w:val="10"/>
            <w:tcBorders>
              <w:top w:val="single" w:sz="4" w:space="0" w:color="auto"/>
              <w:bottom w:val="single" w:sz="4" w:space="0" w:color="auto"/>
            </w:tcBorders>
          </w:tcPr>
          <w:p w14:paraId="73B547D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Задача 1. Создание, оснащение и организация общественных спасательных постов в организованных местах массового отдыха населения на водных объектах</w:t>
            </w:r>
          </w:p>
        </w:tc>
      </w:tr>
      <w:tr w:rsidR="00FF7666" w:rsidRPr="005D1AE7" w14:paraId="1061624C" w14:textId="77777777" w:rsidTr="00C23A23">
        <w:tc>
          <w:tcPr>
            <w:tcW w:w="680" w:type="dxa"/>
            <w:tcBorders>
              <w:top w:val="single" w:sz="4" w:space="0" w:color="auto"/>
              <w:bottom w:val="single" w:sz="4" w:space="0" w:color="auto"/>
              <w:right w:val="single" w:sz="4" w:space="0" w:color="auto"/>
            </w:tcBorders>
          </w:tcPr>
          <w:p w14:paraId="390B4AC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w:t>
            </w:r>
            <w:r w:rsidRPr="005D1AE7">
              <w:rPr>
                <w:rFonts w:ascii="Times New Roman" w:eastAsia="Times New Roman" w:hAnsi="Times New Roman" w:cs="Times New Roman"/>
                <w:color w:val="000000" w:themeColor="text1"/>
                <w:sz w:val="24"/>
                <w:szCs w:val="24"/>
                <w:lang w:val="en-US"/>
              </w:rPr>
              <w:t>1</w:t>
            </w:r>
            <w:r w:rsidRPr="005D1AE7">
              <w:rPr>
                <w:rFonts w:ascii="Times New Roman" w:eastAsia="Times New Roman" w:hAnsi="Times New Roman" w:cs="Times New Roman"/>
                <w:color w:val="000000" w:themeColor="text1"/>
                <w:sz w:val="24"/>
                <w:szCs w:val="24"/>
              </w:rPr>
              <w:t>.</w:t>
            </w:r>
          </w:p>
        </w:tc>
        <w:tc>
          <w:tcPr>
            <w:tcW w:w="2904" w:type="dxa"/>
            <w:tcBorders>
              <w:top w:val="single" w:sz="4" w:space="0" w:color="auto"/>
              <w:left w:val="single" w:sz="4" w:space="0" w:color="auto"/>
              <w:bottom w:val="single" w:sz="4" w:space="0" w:color="auto"/>
              <w:right w:val="single" w:sz="4" w:space="0" w:color="auto"/>
            </w:tcBorders>
          </w:tcPr>
          <w:p w14:paraId="014151C6"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Создание, оснащение и организация общественных спасательных постов в организованных местах массового отдыха населения на водных </w:t>
            </w:r>
            <w:r w:rsidRPr="005D1AE7">
              <w:rPr>
                <w:rFonts w:ascii="Times New Roman" w:eastAsia="Times New Roman" w:hAnsi="Times New Roman" w:cs="Times New Roman"/>
                <w:color w:val="000000" w:themeColor="text1"/>
                <w:sz w:val="24"/>
                <w:szCs w:val="24"/>
              </w:rPr>
              <w:lastRenderedPageBreak/>
              <w:t>объектах, оснащение их необходимым оборудованием</w:t>
            </w:r>
          </w:p>
        </w:tc>
        <w:tc>
          <w:tcPr>
            <w:tcW w:w="1457" w:type="dxa"/>
            <w:tcBorders>
              <w:top w:val="single" w:sz="4" w:space="0" w:color="auto"/>
              <w:left w:val="single" w:sz="4" w:space="0" w:color="auto"/>
              <w:bottom w:val="single" w:sz="4" w:space="0" w:color="auto"/>
              <w:right w:val="single" w:sz="4" w:space="0" w:color="auto"/>
            </w:tcBorders>
          </w:tcPr>
          <w:p w14:paraId="41EACE5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lastRenderedPageBreak/>
              <w:t>2024-2026</w:t>
            </w:r>
          </w:p>
          <w:p w14:paraId="67FB401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2CD69F2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готовности к выполнению задач по предназначению, процентов</w:t>
            </w:r>
          </w:p>
        </w:tc>
        <w:tc>
          <w:tcPr>
            <w:tcW w:w="2830" w:type="dxa"/>
            <w:tcBorders>
              <w:top w:val="single" w:sz="4" w:space="0" w:color="auto"/>
              <w:left w:val="single" w:sz="4" w:space="0" w:color="auto"/>
              <w:bottom w:val="single" w:sz="4" w:space="0" w:color="auto"/>
              <w:right w:val="single" w:sz="4" w:space="0" w:color="auto"/>
            </w:tcBorders>
          </w:tcPr>
          <w:p w14:paraId="40A46B1E"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rPr>
              <w:t xml:space="preserve">МКУ </w:t>
            </w:r>
            <w:r w:rsidRPr="005D1AE7">
              <w:rPr>
                <w:rFonts w:ascii="Times New Roman" w:eastAsia="Times New Roman" w:hAnsi="Times New Roman" w:cs="Times New Roman"/>
                <w:color w:val="000000" w:themeColor="text1"/>
                <w:sz w:val="24"/>
                <w:szCs w:val="24"/>
              </w:rPr>
              <w:t xml:space="preserve">«Финансово-бюджетная палата» муниципального образования «Лениногорский муниципальный район» </w:t>
            </w:r>
            <w:r w:rsidRPr="005D1AE7">
              <w:rPr>
                <w:rFonts w:ascii="Times New Roman" w:eastAsia="Times New Roman" w:hAnsi="Times New Roman" w:cs="Times New Roman"/>
                <w:bCs/>
                <w:color w:val="000000" w:themeColor="text1"/>
                <w:spacing w:val="2"/>
                <w:position w:val="2"/>
                <w:sz w:val="24"/>
                <w:szCs w:val="24"/>
              </w:rPr>
              <w:t xml:space="preserve"> (за счет средств </w:t>
            </w:r>
            <w:r w:rsidRPr="005D1AE7">
              <w:rPr>
                <w:rFonts w:ascii="Times New Roman" w:eastAsia="Times New Roman" w:hAnsi="Times New Roman" w:cs="Times New Roman"/>
                <w:bCs/>
                <w:color w:val="000000" w:themeColor="text1"/>
                <w:spacing w:val="2"/>
                <w:position w:val="2"/>
                <w:sz w:val="24"/>
                <w:szCs w:val="24"/>
              </w:rPr>
              <w:lastRenderedPageBreak/>
              <w:t>текущего финансирования), руководители сельских поселений</w:t>
            </w:r>
          </w:p>
        </w:tc>
        <w:tc>
          <w:tcPr>
            <w:tcW w:w="1423" w:type="dxa"/>
            <w:tcBorders>
              <w:top w:val="single" w:sz="4" w:space="0" w:color="auto"/>
              <w:left w:val="single" w:sz="4" w:space="0" w:color="auto"/>
              <w:bottom w:val="single" w:sz="4" w:space="0" w:color="auto"/>
              <w:right w:val="single" w:sz="4" w:space="0" w:color="auto"/>
            </w:tcBorders>
          </w:tcPr>
          <w:p w14:paraId="7EAE3077"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color w:val="000000" w:themeColor="text1"/>
                <w:sz w:val="24"/>
                <w:szCs w:val="24"/>
              </w:rPr>
              <w:lastRenderedPageBreak/>
              <w:t>1 шт./</w:t>
            </w:r>
            <w:r w:rsidRPr="005D1AE7">
              <w:rPr>
                <w:rFonts w:ascii="Times New Roman" w:eastAsia="Times New Roman" w:hAnsi="Times New Roman" w:cs="Times New Roman"/>
                <w:bCs/>
                <w:color w:val="000000" w:themeColor="text1"/>
                <w:spacing w:val="2"/>
                <w:position w:val="2"/>
                <w:sz w:val="24"/>
                <w:szCs w:val="24"/>
              </w:rPr>
              <w:t xml:space="preserve"> 0</w:t>
            </w:r>
            <w:r w:rsidRPr="005D1AE7">
              <w:rPr>
                <w:rFonts w:ascii="Times New Roman" w:eastAsia="Times New Roman" w:hAnsi="Times New Roman" w:cs="Times New Roman"/>
                <w:bCs/>
                <w:color w:val="000000" w:themeColor="text1"/>
                <w:spacing w:val="2"/>
                <w:position w:val="2"/>
                <w:sz w:val="24"/>
                <w:szCs w:val="24"/>
                <w:vertAlign w:val="superscript"/>
              </w:rPr>
              <w:t>**</w:t>
            </w:r>
          </w:p>
          <w:p w14:paraId="7B864BE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561" w:type="dxa"/>
            <w:gridSpan w:val="2"/>
            <w:tcBorders>
              <w:top w:val="single" w:sz="4" w:space="0" w:color="auto"/>
              <w:left w:val="single" w:sz="4" w:space="0" w:color="auto"/>
              <w:bottom w:val="single" w:sz="4" w:space="0" w:color="auto"/>
              <w:right w:val="single" w:sz="4" w:space="0" w:color="auto"/>
            </w:tcBorders>
          </w:tcPr>
          <w:p w14:paraId="6A19B9F2"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color w:val="000000" w:themeColor="text1"/>
                <w:sz w:val="24"/>
                <w:szCs w:val="24"/>
              </w:rPr>
              <w:t>1 шт./</w:t>
            </w:r>
            <w:r w:rsidRPr="005D1AE7">
              <w:rPr>
                <w:rFonts w:ascii="Times New Roman" w:eastAsia="Times New Roman" w:hAnsi="Times New Roman" w:cs="Times New Roman"/>
                <w:bCs/>
                <w:color w:val="000000" w:themeColor="text1"/>
                <w:spacing w:val="2"/>
                <w:position w:val="2"/>
                <w:sz w:val="24"/>
                <w:szCs w:val="24"/>
              </w:rPr>
              <w:t xml:space="preserve"> 0</w:t>
            </w:r>
            <w:r w:rsidRPr="005D1AE7">
              <w:rPr>
                <w:rFonts w:ascii="Times New Roman" w:eastAsia="Times New Roman" w:hAnsi="Times New Roman" w:cs="Times New Roman"/>
                <w:bCs/>
                <w:color w:val="000000" w:themeColor="text1"/>
                <w:spacing w:val="2"/>
                <w:position w:val="2"/>
                <w:sz w:val="24"/>
                <w:szCs w:val="24"/>
                <w:vertAlign w:val="superscript"/>
              </w:rPr>
              <w:t>**</w:t>
            </w:r>
          </w:p>
          <w:p w14:paraId="77FF769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tcBorders>
          </w:tcPr>
          <w:p w14:paraId="1E7489F8"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color w:val="000000" w:themeColor="text1"/>
                <w:sz w:val="24"/>
                <w:szCs w:val="24"/>
              </w:rPr>
              <w:t>1 шт./</w:t>
            </w:r>
            <w:r w:rsidRPr="005D1AE7">
              <w:rPr>
                <w:rFonts w:ascii="Times New Roman" w:eastAsia="Times New Roman" w:hAnsi="Times New Roman" w:cs="Times New Roman"/>
                <w:bCs/>
                <w:color w:val="000000" w:themeColor="text1"/>
                <w:spacing w:val="2"/>
                <w:position w:val="2"/>
                <w:sz w:val="24"/>
                <w:szCs w:val="24"/>
              </w:rPr>
              <w:t xml:space="preserve"> 0</w:t>
            </w:r>
            <w:r w:rsidRPr="005D1AE7">
              <w:rPr>
                <w:rFonts w:ascii="Times New Roman" w:eastAsia="Times New Roman" w:hAnsi="Times New Roman" w:cs="Times New Roman"/>
                <w:bCs/>
                <w:color w:val="000000" w:themeColor="text1"/>
                <w:spacing w:val="2"/>
                <w:position w:val="2"/>
                <w:sz w:val="24"/>
                <w:szCs w:val="24"/>
                <w:vertAlign w:val="superscript"/>
              </w:rPr>
              <w:t>**</w:t>
            </w:r>
          </w:p>
          <w:p w14:paraId="77DDBB2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r>
      <w:tr w:rsidR="00FF7666" w:rsidRPr="005D1AE7" w14:paraId="145B2B3C" w14:textId="77777777" w:rsidTr="00C23A23">
        <w:tc>
          <w:tcPr>
            <w:tcW w:w="680" w:type="dxa"/>
            <w:tcBorders>
              <w:top w:val="single" w:sz="4" w:space="0" w:color="auto"/>
              <w:bottom w:val="single" w:sz="4" w:space="0" w:color="auto"/>
              <w:right w:val="single" w:sz="4" w:space="0" w:color="auto"/>
            </w:tcBorders>
          </w:tcPr>
          <w:p w14:paraId="0304A7C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1.2.</w:t>
            </w:r>
          </w:p>
        </w:tc>
        <w:tc>
          <w:tcPr>
            <w:tcW w:w="2904" w:type="dxa"/>
            <w:tcBorders>
              <w:top w:val="single" w:sz="4" w:space="0" w:color="auto"/>
              <w:left w:val="single" w:sz="4" w:space="0" w:color="auto"/>
              <w:bottom w:val="single" w:sz="4" w:space="0" w:color="auto"/>
              <w:right w:val="single" w:sz="4" w:space="0" w:color="auto"/>
            </w:tcBorders>
          </w:tcPr>
          <w:p w14:paraId="64A5FAB3"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Организация обучения спасателей общественных постов</w:t>
            </w:r>
          </w:p>
          <w:p w14:paraId="4E8F8AB5"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p>
        </w:tc>
        <w:tc>
          <w:tcPr>
            <w:tcW w:w="1457" w:type="dxa"/>
            <w:tcBorders>
              <w:top w:val="single" w:sz="4" w:space="0" w:color="auto"/>
              <w:left w:val="single" w:sz="4" w:space="0" w:color="auto"/>
              <w:bottom w:val="single" w:sz="4" w:space="0" w:color="auto"/>
              <w:right w:val="single" w:sz="4" w:space="0" w:color="auto"/>
            </w:tcBorders>
          </w:tcPr>
          <w:p w14:paraId="73C91EE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05B2E23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3A9CA28F"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готовности к выполнению задач по предназначению, 100%</w:t>
            </w:r>
          </w:p>
        </w:tc>
        <w:tc>
          <w:tcPr>
            <w:tcW w:w="2830" w:type="dxa"/>
            <w:tcBorders>
              <w:top w:val="single" w:sz="4" w:space="0" w:color="auto"/>
              <w:left w:val="single" w:sz="4" w:space="0" w:color="auto"/>
              <w:bottom w:val="single" w:sz="4" w:space="0" w:color="auto"/>
              <w:right w:val="single" w:sz="4" w:space="0" w:color="auto"/>
            </w:tcBorders>
          </w:tcPr>
          <w:p w14:paraId="26150E3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rPr>
              <w:t xml:space="preserve">МКУ </w:t>
            </w:r>
            <w:r w:rsidRPr="005D1AE7">
              <w:rPr>
                <w:rFonts w:ascii="Times New Roman" w:eastAsia="Times New Roman" w:hAnsi="Times New Roman" w:cs="Times New Roman"/>
                <w:color w:val="000000" w:themeColor="text1"/>
                <w:sz w:val="24"/>
                <w:szCs w:val="24"/>
              </w:rPr>
              <w:t xml:space="preserve">«Финансово-бюджетная палата» муниципального образования «Лениногорский муниципальный район» </w:t>
            </w:r>
            <w:r w:rsidRPr="005D1AE7">
              <w:rPr>
                <w:rFonts w:ascii="Times New Roman" w:eastAsia="Times New Roman" w:hAnsi="Times New Roman" w:cs="Times New Roman"/>
                <w:bCs/>
                <w:color w:val="000000" w:themeColor="text1"/>
                <w:spacing w:val="2"/>
                <w:position w:val="2"/>
                <w:sz w:val="24"/>
                <w:szCs w:val="24"/>
              </w:rPr>
              <w:t xml:space="preserve"> (за счет средств текущего финансирования), руководители организаций </w:t>
            </w:r>
            <w:r w:rsidRPr="005D1AE7">
              <w:rPr>
                <w:rFonts w:ascii="Times New Roman" w:eastAsia="Times New Roman" w:hAnsi="Times New Roman" w:cs="Times New Roman"/>
                <w:color w:val="000000" w:themeColor="text1"/>
                <w:sz w:val="24"/>
                <w:szCs w:val="24"/>
              </w:rPr>
              <w:t>(по согласованию)</w:t>
            </w:r>
          </w:p>
        </w:tc>
        <w:tc>
          <w:tcPr>
            <w:tcW w:w="1423" w:type="dxa"/>
            <w:tcBorders>
              <w:top w:val="single" w:sz="4" w:space="0" w:color="auto"/>
              <w:left w:val="single" w:sz="4" w:space="0" w:color="auto"/>
              <w:bottom w:val="single" w:sz="4" w:space="0" w:color="auto"/>
              <w:right w:val="single" w:sz="4" w:space="0" w:color="auto"/>
            </w:tcBorders>
          </w:tcPr>
          <w:p w14:paraId="10CFD5D0"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t xml:space="preserve"> 0</w:t>
            </w:r>
            <w:r w:rsidRPr="005D1AE7">
              <w:rPr>
                <w:rFonts w:ascii="Times New Roman" w:eastAsia="Times New Roman" w:hAnsi="Times New Roman" w:cs="Times New Roman"/>
                <w:bCs/>
                <w:color w:val="000000" w:themeColor="text1"/>
                <w:spacing w:val="2"/>
                <w:position w:val="2"/>
                <w:sz w:val="24"/>
                <w:szCs w:val="24"/>
                <w:vertAlign w:val="superscript"/>
              </w:rPr>
              <w:t>**</w:t>
            </w:r>
            <w:r w:rsidRPr="005D1AE7">
              <w:rPr>
                <w:rFonts w:ascii="Times New Roman" w:eastAsia="Times New Roman" w:hAnsi="Times New Roman" w:cs="Times New Roman"/>
                <w:bCs/>
                <w:color w:val="000000" w:themeColor="text1"/>
                <w:spacing w:val="2"/>
                <w:position w:val="2"/>
                <w:sz w:val="24"/>
                <w:szCs w:val="24"/>
              </w:rPr>
              <w:t>/ВБИ</w:t>
            </w:r>
          </w:p>
          <w:p w14:paraId="104A4104"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p>
        </w:tc>
        <w:tc>
          <w:tcPr>
            <w:tcW w:w="1561" w:type="dxa"/>
            <w:gridSpan w:val="2"/>
            <w:tcBorders>
              <w:top w:val="single" w:sz="4" w:space="0" w:color="auto"/>
              <w:left w:val="single" w:sz="4" w:space="0" w:color="auto"/>
              <w:bottom w:val="single" w:sz="4" w:space="0" w:color="auto"/>
              <w:right w:val="single" w:sz="4" w:space="0" w:color="auto"/>
            </w:tcBorders>
          </w:tcPr>
          <w:p w14:paraId="0BACEFA0"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t xml:space="preserve"> 0</w:t>
            </w:r>
            <w:r w:rsidRPr="005D1AE7">
              <w:rPr>
                <w:rFonts w:ascii="Times New Roman" w:eastAsia="Times New Roman" w:hAnsi="Times New Roman" w:cs="Times New Roman"/>
                <w:bCs/>
                <w:color w:val="000000" w:themeColor="text1"/>
                <w:spacing w:val="2"/>
                <w:position w:val="2"/>
                <w:sz w:val="24"/>
                <w:szCs w:val="24"/>
                <w:vertAlign w:val="superscript"/>
              </w:rPr>
              <w:t>**</w:t>
            </w:r>
            <w:r w:rsidRPr="005D1AE7">
              <w:rPr>
                <w:rFonts w:ascii="Times New Roman" w:eastAsia="Times New Roman" w:hAnsi="Times New Roman" w:cs="Times New Roman"/>
                <w:bCs/>
                <w:color w:val="000000" w:themeColor="text1"/>
                <w:spacing w:val="2"/>
                <w:position w:val="2"/>
                <w:sz w:val="24"/>
                <w:szCs w:val="24"/>
              </w:rPr>
              <w:t>/ВБИ</w:t>
            </w:r>
          </w:p>
          <w:p w14:paraId="0471974F"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t xml:space="preserve"> </w:t>
            </w:r>
          </w:p>
          <w:p w14:paraId="14C65E6F"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tcBorders>
          </w:tcPr>
          <w:p w14:paraId="19218CA9"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t xml:space="preserve"> 0</w:t>
            </w:r>
            <w:r w:rsidRPr="005D1AE7">
              <w:rPr>
                <w:rFonts w:ascii="Times New Roman" w:eastAsia="Times New Roman" w:hAnsi="Times New Roman" w:cs="Times New Roman"/>
                <w:bCs/>
                <w:color w:val="000000" w:themeColor="text1"/>
                <w:spacing w:val="2"/>
                <w:position w:val="2"/>
                <w:sz w:val="24"/>
                <w:szCs w:val="24"/>
                <w:vertAlign w:val="superscript"/>
              </w:rPr>
              <w:t>**</w:t>
            </w:r>
            <w:r w:rsidRPr="005D1AE7">
              <w:rPr>
                <w:rFonts w:ascii="Times New Roman" w:eastAsia="Times New Roman" w:hAnsi="Times New Roman" w:cs="Times New Roman"/>
                <w:bCs/>
                <w:color w:val="000000" w:themeColor="text1"/>
                <w:spacing w:val="2"/>
                <w:position w:val="2"/>
                <w:sz w:val="24"/>
                <w:szCs w:val="24"/>
              </w:rPr>
              <w:t>/ВБИ</w:t>
            </w:r>
          </w:p>
          <w:p w14:paraId="371DFC0C"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p>
        </w:tc>
      </w:tr>
      <w:tr w:rsidR="00FF7666" w:rsidRPr="005D1AE7" w14:paraId="08F72617" w14:textId="77777777" w:rsidTr="00C23A23">
        <w:tc>
          <w:tcPr>
            <w:tcW w:w="15309" w:type="dxa"/>
            <w:gridSpan w:val="10"/>
            <w:tcBorders>
              <w:top w:val="single" w:sz="4" w:space="0" w:color="auto"/>
              <w:bottom w:val="single" w:sz="4" w:space="0" w:color="auto"/>
            </w:tcBorders>
          </w:tcPr>
          <w:p w14:paraId="08964C3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Задача 2. Обучение населения плаванию и приемам спасения на воде</w:t>
            </w:r>
          </w:p>
        </w:tc>
      </w:tr>
      <w:tr w:rsidR="00FF7666" w:rsidRPr="005D1AE7" w14:paraId="2FFF4E5D" w14:textId="77777777" w:rsidTr="00C23A23">
        <w:trPr>
          <w:trHeight w:val="1046"/>
        </w:trPr>
        <w:tc>
          <w:tcPr>
            <w:tcW w:w="680" w:type="dxa"/>
            <w:tcBorders>
              <w:top w:val="single" w:sz="4" w:space="0" w:color="auto"/>
              <w:bottom w:val="single" w:sz="4" w:space="0" w:color="auto"/>
              <w:right w:val="single" w:sz="4" w:space="0" w:color="auto"/>
            </w:tcBorders>
          </w:tcPr>
          <w:p w14:paraId="0C7CEBBE"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lang w:val="en-US"/>
              </w:rPr>
              <w:t>2</w:t>
            </w:r>
            <w:r w:rsidRPr="005D1AE7">
              <w:rPr>
                <w:rFonts w:ascii="Times New Roman" w:eastAsia="Times New Roman" w:hAnsi="Times New Roman" w:cs="Times New Roman"/>
                <w:color w:val="000000" w:themeColor="text1"/>
                <w:sz w:val="24"/>
                <w:szCs w:val="24"/>
              </w:rPr>
              <w:t>.</w:t>
            </w:r>
            <w:r w:rsidRPr="005D1AE7">
              <w:rPr>
                <w:rFonts w:ascii="Times New Roman" w:eastAsia="Times New Roman" w:hAnsi="Times New Roman" w:cs="Times New Roman"/>
                <w:color w:val="000000" w:themeColor="text1"/>
                <w:sz w:val="24"/>
                <w:szCs w:val="24"/>
                <w:lang w:val="en-US"/>
              </w:rPr>
              <w:t>1</w:t>
            </w:r>
            <w:r w:rsidRPr="005D1AE7">
              <w:rPr>
                <w:rFonts w:ascii="Times New Roman" w:eastAsia="Times New Roman" w:hAnsi="Times New Roman" w:cs="Times New Roman"/>
                <w:color w:val="000000" w:themeColor="text1"/>
                <w:sz w:val="24"/>
                <w:szCs w:val="24"/>
              </w:rPr>
              <w:t>.</w:t>
            </w:r>
          </w:p>
        </w:tc>
        <w:tc>
          <w:tcPr>
            <w:tcW w:w="2904" w:type="dxa"/>
            <w:tcBorders>
              <w:top w:val="single" w:sz="4" w:space="0" w:color="auto"/>
              <w:left w:val="single" w:sz="4" w:space="0" w:color="auto"/>
              <w:bottom w:val="single" w:sz="4" w:space="0" w:color="auto"/>
              <w:right w:val="single" w:sz="4" w:space="0" w:color="auto"/>
            </w:tcBorders>
          </w:tcPr>
          <w:p w14:paraId="2F6C9205"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Организация работы секций по плаванию и содержание плавательных бассейнов</w:t>
            </w:r>
          </w:p>
        </w:tc>
        <w:tc>
          <w:tcPr>
            <w:tcW w:w="1457" w:type="dxa"/>
            <w:tcBorders>
              <w:top w:val="single" w:sz="4" w:space="0" w:color="auto"/>
              <w:left w:val="single" w:sz="4" w:space="0" w:color="auto"/>
              <w:right w:val="single" w:sz="4" w:space="0" w:color="auto"/>
            </w:tcBorders>
          </w:tcPr>
          <w:p w14:paraId="732A93E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437990DD"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29B736BE"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объем выполненных работ, 100%</w:t>
            </w:r>
          </w:p>
        </w:tc>
        <w:tc>
          <w:tcPr>
            <w:tcW w:w="2830" w:type="dxa"/>
            <w:tcBorders>
              <w:top w:val="single" w:sz="4" w:space="0" w:color="auto"/>
              <w:left w:val="single" w:sz="4" w:space="0" w:color="auto"/>
              <w:right w:val="single" w:sz="4" w:space="0" w:color="auto"/>
            </w:tcBorders>
          </w:tcPr>
          <w:p w14:paraId="74BBE34C"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Исполнительный комитет</w:t>
            </w:r>
            <w:r w:rsidRPr="005D1AE7">
              <w:rPr>
                <w:rFonts w:ascii="Times New Roman" w:eastAsia="Times New Roman" w:hAnsi="Times New Roman" w:cs="Times New Roman"/>
                <w:color w:val="000000" w:themeColor="text1"/>
                <w:sz w:val="24"/>
                <w:szCs w:val="24"/>
              </w:rPr>
              <w:t xml:space="preserve"> муниципального образования «Лениногорский муниципальный район», Управление по делам молодежи, спорту и туризму, Управление социальными объектами (по согласованию)</w:t>
            </w:r>
          </w:p>
        </w:tc>
        <w:tc>
          <w:tcPr>
            <w:tcW w:w="1423" w:type="dxa"/>
            <w:tcBorders>
              <w:top w:val="single" w:sz="4" w:space="0" w:color="auto"/>
              <w:left w:val="single" w:sz="4" w:space="0" w:color="auto"/>
              <w:right w:val="single" w:sz="4" w:space="0" w:color="auto"/>
            </w:tcBorders>
          </w:tcPr>
          <w:p w14:paraId="670BD75D"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t xml:space="preserve"> 0</w:t>
            </w:r>
            <w:r w:rsidRPr="005D1AE7">
              <w:rPr>
                <w:rFonts w:ascii="Times New Roman" w:eastAsia="Times New Roman" w:hAnsi="Times New Roman" w:cs="Times New Roman"/>
                <w:bCs/>
                <w:color w:val="000000" w:themeColor="text1"/>
                <w:spacing w:val="2"/>
                <w:position w:val="2"/>
                <w:sz w:val="24"/>
                <w:szCs w:val="24"/>
                <w:vertAlign w:val="superscript"/>
              </w:rPr>
              <w:t>**</w:t>
            </w:r>
            <w:r w:rsidRPr="005D1AE7">
              <w:rPr>
                <w:rFonts w:ascii="Times New Roman" w:eastAsia="Times New Roman" w:hAnsi="Times New Roman" w:cs="Times New Roman"/>
                <w:bCs/>
                <w:color w:val="000000" w:themeColor="text1"/>
                <w:spacing w:val="2"/>
                <w:position w:val="2"/>
                <w:sz w:val="24"/>
                <w:szCs w:val="24"/>
              </w:rPr>
              <w:t>/ВБИ</w:t>
            </w:r>
          </w:p>
          <w:p w14:paraId="4C51F542"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p>
        </w:tc>
        <w:tc>
          <w:tcPr>
            <w:tcW w:w="1561" w:type="dxa"/>
            <w:gridSpan w:val="2"/>
            <w:tcBorders>
              <w:top w:val="single" w:sz="4" w:space="0" w:color="auto"/>
              <w:left w:val="single" w:sz="4" w:space="0" w:color="auto"/>
              <w:right w:val="single" w:sz="4" w:space="0" w:color="auto"/>
            </w:tcBorders>
          </w:tcPr>
          <w:p w14:paraId="7F3AC315"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t xml:space="preserve"> 0</w:t>
            </w:r>
            <w:r w:rsidRPr="005D1AE7">
              <w:rPr>
                <w:rFonts w:ascii="Times New Roman" w:eastAsia="Times New Roman" w:hAnsi="Times New Roman" w:cs="Times New Roman"/>
                <w:bCs/>
                <w:color w:val="000000" w:themeColor="text1"/>
                <w:spacing w:val="2"/>
                <w:position w:val="2"/>
                <w:sz w:val="24"/>
                <w:szCs w:val="24"/>
                <w:vertAlign w:val="superscript"/>
              </w:rPr>
              <w:t>**</w:t>
            </w:r>
            <w:r w:rsidRPr="005D1AE7">
              <w:rPr>
                <w:rFonts w:ascii="Times New Roman" w:eastAsia="Times New Roman" w:hAnsi="Times New Roman" w:cs="Times New Roman"/>
                <w:bCs/>
                <w:color w:val="000000" w:themeColor="text1"/>
                <w:spacing w:val="2"/>
                <w:position w:val="2"/>
                <w:sz w:val="24"/>
                <w:szCs w:val="24"/>
              </w:rPr>
              <w:t>/ВБИ</w:t>
            </w:r>
          </w:p>
          <w:p w14:paraId="0C5B023B"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t xml:space="preserve"> </w:t>
            </w:r>
          </w:p>
          <w:p w14:paraId="1A713FD1"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p>
        </w:tc>
        <w:tc>
          <w:tcPr>
            <w:tcW w:w="1417" w:type="dxa"/>
            <w:tcBorders>
              <w:top w:val="single" w:sz="4" w:space="0" w:color="auto"/>
              <w:left w:val="single" w:sz="4" w:space="0" w:color="auto"/>
            </w:tcBorders>
          </w:tcPr>
          <w:p w14:paraId="05A9F91D"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t xml:space="preserve"> 0</w:t>
            </w:r>
            <w:r w:rsidRPr="005D1AE7">
              <w:rPr>
                <w:rFonts w:ascii="Times New Roman" w:eastAsia="Times New Roman" w:hAnsi="Times New Roman" w:cs="Times New Roman"/>
                <w:bCs/>
                <w:color w:val="000000" w:themeColor="text1"/>
                <w:spacing w:val="2"/>
                <w:position w:val="2"/>
                <w:sz w:val="24"/>
                <w:szCs w:val="24"/>
                <w:vertAlign w:val="superscript"/>
              </w:rPr>
              <w:t>**</w:t>
            </w:r>
            <w:r w:rsidRPr="005D1AE7">
              <w:rPr>
                <w:rFonts w:ascii="Times New Roman" w:eastAsia="Times New Roman" w:hAnsi="Times New Roman" w:cs="Times New Roman"/>
                <w:bCs/>
                <w:color w:val="000000" w:themeColor="text1"/>
                <w:spacing w:val="2"/>
                <w:position w:val="2"/>
                <w:sz w:val="24"/>
                <w:szCs w:val="24"/>
              </w:rPr>
              <w:t>/ВБИ</w:t>
            </w:r>
          </w:p>
          <w:p w14:paraId="64C68C40"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p>
        </w:tc>
      </w:tr>
      <w:tr w:rsidR="00FF7666" w:rsidRPr="005D1AE7" w14:paraId="4B081713" w14:textId="77777777" w:rsidTr="00C23A23">
        <w:tc>
          <w:tcPr>
            <w:tcW w:w="15309" w:type="dxa"/>
            <w:gridSpan w:val="10"/>
            <w:tcBorders>
              <w:top w:val="single" w:sz="4" w:space="0" w:color="auto"/>
              <w:bottom w:val="single" w:sz="4" w:space="0" w:color="auto"/>
            </w:tcBorders>
          </w:tcPr>
          <w:p w14:paraId="706E1AD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Задача 3. Организация профилактической работы по предупреждению несчастных случаев на водных объектах и пропаганде здорового образа </w:t>
            </w:r>
            <w:r w:rsidRPr="005D1AE7">
              <w:rPr>
                <w:rFonts w:ascii="Times New Roman" w:eastAsia="Times New Roman" w:hAnsi="Times New Roman" w:cs="Times New Roman"/>
                <w:color w:val="000000" w:themeColor="text1"/>
                <w:sz w:val="24"/>
                <w:szCs w:val="24"/>
              </w:rPr>
              <w:lastRenderedPageBreak/>
              <w:t>жизни</w:t>
            </w:r>
          </w:p>
        </w:tc>
      </w:tr>
      <w:tr w:rsidR="00FF7666" w:rsidRPr="005D1AE7" w14:paraId="57578A1F" w14:textId="77777777" w:rsidTr="00C23A23">
        <w:tc>
          <w:tcPr>
            <w:tcW w:w="680" w:type="dxa"/>
            <w:tcBorders>
              <w:top w:val="single" w:sz="4" w:space="0" w:color="auto"/>
              <w:bottom w:val="single" w:sz="4" w:space="0" w:color="auto"/>
              <w:right w:val="single" w:sz="4" w:space="0" w:color="auto"/>
            </w:tcBorders>
          </w:tcPr>
          <w:p w14:paraId="106A08A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lastRenderedPageBreak/>
              <w:t>3.1.</w:t>
            </w:r>
          </w:p>
        </w:tc>
        <w:tc>
          <w:tcPr>
            <w:tcW w:w="2904" w:type="dxa"/>
            <w:tcBorders>
              <w:top w:val="single" w:sz="4" w:space="0" w:color="auto"/>
              <w:left w:val="single" w:sz="4" w:space="0" w:color="auto"/>
              <w:bottom w:val="single" w:sz="4" w:space="0" w:color="auto"/>
              <w:right w:val="single" w:sz="4" w:space="0" w:color="auto"/>
            </w:tcBorders>
          </w:tcPr>
          <w:p w14:paraId="4EDA8C7D"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Приобретение и установка информационных знаков на водных объектах Лениногорского муниципального района</w:t>
            </w:r>
          </w:p>
        </w:tc>
        <w:tc>
          <w:tcPr>
            <w:tcW w:w="1457" w:type="dxa"/>
            <w:tcBorders>
              <w:top w:val="single" w:sz="4" w:space="0" w:color="auto"/>
              <w:left w:val="single" w:sz="4" w:space="0" w:color="auto"/>
              <w:bottom w:val="single" w:sz="4" w:space="0" w:color="auto"/>
              <w:right w:val="single" w:sz="4" w:space="0" w:color="auto"/>
            </w:tcBorders>
          </w:tcPr>
          <w:p w14:paraId="314C7C7D"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5E50A28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5677C3B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объем выполненных работ, 100%</w:t>
            </w:r>
          </w:p>
        </w:tc>
        <w:tc>
          <w:tcPr>
            <w:tcW w:w="2830" w:type="dxa"/>
            <w:tcBorders>
              <w:top w:val="single" w:sz="4" w:space="0" w:color="auto"/>
              <w:left w:val="single" w:sz="4" w:space="0" w:color="auto"/>
              <w:bottom w:val="single" w:sz="4" w:space="0" w:color="auto"/>
              <w:right w:val="single" w:sz="4" w:space="0" w:color="auto"/>
            </w:tcBorders>
          </w:tcPr>
          <w:p w14:paraId="4B9C704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rPr>
              <w:t>Исполнительный комитет</w:t>
            </w:r>
            <w:r w:rsidRPr="005D1AE7">
              <w:rPr>
                <w:rFonts w:ascii="Times New Roman" w:eastAsia="Times New Roman" w:hAnsi="Times New Roman" w:cs="Times New Roman"/>
                <w:color w:val="000000" w:themeColor="text1"/>
                <w:sz w:val="24"/>
                <w:szCs w:val="24"/>
              </w:rPr>
              <w:t xml:space="preserve"> муниципального образования «Лениногорский муниципальный район», руководители сельских поселений</w:t>
            </w:r>
          </w:p>
        </w:tc>
        <w:tc>
          <w:tcPr>
            <w:tcW w:w="1423" w:type="dxa"/>
            <w:tcBorders>
              <w:top w:val="single" w:sz="4" w:space="0" w:color="auto"/>
              <w:left w:val="single" w:sz="4" w:space="0" w:color="auto"/>
              <w:bottom w:val="single" w:sz="4" w:space="0" w:color="auto"/>
              <w:right w:val="single" w:sz="4" w:space="0" w:color="auto"/>
            </w:tcBorders>
          </w:tcPr>
          <w:p w14:paraId="4B8BB54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14:paraId="49B7013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417" w:type="dxa"/>
            <w:tcBorders>
              <w:top w:val="single" w:sz="4" w:space="0" w:color="auto"/>
              <w:left w:val="single" w:sz="4" w:space="0" w:color="auto"/>
              <w:bottom w:val="single" w:sz="4" w:space="0" w:color="auto"/>
            </w:tcBorders>
          </w:tcPr>
          <w:p w14:paraId="0CB6AEA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r>
      <w:tr w:rsidR="00FF7666" w:rsidRPr="005D1AE7" w14:paraId="6B6664A2" w14:textId="77777777" w:rsidTr="00C23A23">
        <w:tc>
          <w:tcPr>
            <w:tcW w:w="680" w:type="dxa"/>
            <w:tcBorders>
              <w:top w:val="single" w:sz="4" w:space="0" w:color="auto"/>
              <w:bottom w:val="single" w:sz="4" w:space="0" w:color="auto"/>
              <w:right w:val="single" w:sz="4" w:space="0" w:color="auto"/>
            </w:tcBorders>
          </w:tcPr>
          <w:p w14:paraId="545AA35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3.2.</w:t>
            </w:r>
          </w:p>
        </w:tc>
        <w:tc>
          <w:tcPr>
            <w:tcW w:w="2904" w:type="dxa"/>
            <w:tcBorders>
              <w:top w:val="single" w:sz="4" w:space="0" w:color="auto"/>
              <w:left w:val="single" w:sz="4" w:space="0" w:color="auto"/>
              <w:bottom w:val="single" w:sz="4" w:space="0" w:color="auto"/>
              <w:right w:val="single" w:sz="4" w:space="0" w:color="auto"/>
            </w:tcBorders>
          </w:tcPr>
          <w:p w14:paraId="3439703D"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Приобретение агитационных материалов (памятки, листовки) в целях проведения профилактической работы среди населения по правилам поведения на водных объектах</w:t>
            </w:r>
          </w:p>
        </w:tc>
        <w:tc>
          <w:tcPr>
            <w:tcW w:w="1457" w:type="dxa"/>
            <w:tcBorders>
              <w:top w:val="single" w:sz="4" w:space="0" w:color="auto"/>
              <w:left w:val="single" w:sz="4" w:space="0" w:color="auto"/>
              <w:bottom w:val="single" w:sz="4" w:space="0" w:color="auto"/>
              <w:right w:val="single" w:sz="4" w:space="0" w:color="auto"/>
            </w:tcBorders>
          </w:tcPr>
          <w:p w14:paraId="1A93A50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2D2E173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5C3C87FE" w14:textId="77777777" w:rsidR="005D1AE7" w:rsidRPr="005D1AE7" w:rsidRDefault="005D1AE7" w:rsidP="005D1AE7">
            <w:pPr>
              <w:spacing w:after="0" w:line="240" w:lineRule="auto"/>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объем выполненных работ, 100%</w:t>
            </w:r>
          </w:p>
        </w:tc>
        <w:tc>
          <w:tcPr>
            <w:tcW w:w="2830" w:type="dxa"/>
            <w:tcBorders>
              <w:top w:val="single" w:sz="4" w:space="0" w:color="auto"/>
              <w:left w:val="single" w:sz="4" w:space="0" w:color="auto"/>
              <w:bottom w:val="single" w:sz="4" w:space="0" w:color="auto"/>
              <w:right w:val="single" w:sz="4" w:space="0" w:color="auto"/>
            </w:tcBorders>
          </w:tcPr>
          <w:p w14:paraId="193A094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 xml:space="preserve">МКУ </w:t>
            </w:r>
            <w:r w:rsidRPr="005D1AE7">
              <w:rPr>
                <w:rFonts w:ascii="Times New Roman" w:eastAsia="Times New Roman" w:hAnsi="Times New Roman" w:cs="Times New Roman"/>
                <w:color w:val="000000" w:themeColor="text1"/>
                <w:sz w:val="24"/>
                <w:szCs w:val="24"/>
              </w:rPr>
              <w:t xml:space="preserve">«Финансово-бюджетная палата» муниципального образования «Лениногорский муниципальный район» </w:t>
            </w:r>
            <w:r w:rsidRPr="005D1AE7">
              <w:rPr>
                <w:rFonts w:ascii="Times New Roman" w:eastAsia="Times New Roman" w:hAnsi="Times New Roman" w:cs="Times New Roman"/>
                <w:bCs/>
                <w:color w:val="000000" w:themeColor="text1"/>
                <w:spacing w:val="2"/>
                <w:position w:val="2"/>
                <w:sz w:val="24"/>
                <w:szCs w:val="24"/>
              </w:rPr>
              <w:t xml:space="preserve"> (за счет средств текущего финансирования)</w:t>
            </w:r>
          </w:p>
        </w:tc>
        <w:tc>
          <w:tcPr>
            <w:tcW w:w="1423" w:type="dxa"/>
            <w:tcBorders>
              <w:top w:val="single" w:sz="4" w:space="0" w:color="auto"/>
              <w:left w:val="single" w:sz="4" w:space="0" w:color="auto"/>
              <w:bottom w:val="single" w:sz="4" w:space="0" w:color="auto"/>
              <w:right w:val="single" w:sz="4" w:space="0" w:color="auto"/>
            </w:tcBorders>
          </w:tcPr>
          <w:p w14:paraId="6282686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14:paraId="3FECAE3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417" w:type="dxa"/>
            <w:tcBorders>
              <w:top w:val="single" w:sz="4" w:space="0" w:color="auto"/>
              <w:left w:val="single" w:sz="4" w:space="0" w:color="auto"/>
              <w:bottom w:val="single" w:sz="4" w:space="0" w:color="auto"/>
            </w:tcBorders>
          </w:tcPr>
          <w:p w14:paraId="75E4F3B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r>
      <w:tr w:rsidR="00FF7666" w:rsidRPr="005D1AE7" w14:paraId="178A96C9" w14:textId="77777777" w:rsidTr="00C23A23">
        <w:tc>
          <w:tcPr>
            <w:tcW w:w="680" w:type="dxa"/>
            <w:tcBorders>
              <w:top w:val="single" w:sz="4" w:space="0" w:color="auto"/>
              <w:bottom w:val="single" w:sz="4" w:space="0" w:color="auto"/>
              <w:right w:val="single" w:sz="4" w:space="0" w:color="auto"/>
            </w:tcBorders>
          </w:tcPr>
          <w:p w14:paraId="522F7AAF"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3.3.</w:t>
            </w:r>
          </w:p>
        </w:tc>
        <w:tc>
          <w:tcPr>
            <w:tcW w:w="2904" w:type="dxa"/>
            <w:tcBorders>
              <w:top w:val="single" w:sz="4" w:space="0" w:color="auto"/>
              <w:left w:val="single" w:sz="4" w:space="0" w:color="auto"/>
              <w:bottom w:val="single" w:sz="4" w:space="0" w:color="auto"/>
              <w:right w:val="single" w:sz="4" w:space="0" w:color="auto"/>
            </w:tcBorders>
          </w:tcPr>
          <w:p w14:paraId="028271B5"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Организация профилактической работы по предупреждению несчастных случаев на водных объектах и пропаганде здорового образа жизни</w:t>
            </w:r>
          </w:p>
        </w:tc>
        <w:tc>
          <w:tcPr>
            <w:tcW w:w="1457" w:type="dxa"/>
            <w:tcBorders>
              <w:top w:val="single" w:sz="4" w:space="0" w:color="auto"/>
              <w:left w:val="single" w:sz="4" w:space="0" w:color="auto"/>
              <w:bottom w:val="single" w:sz="4" w:space="0" w:color="auto"/>
              <w:right w:val="single" w:sz="4" w:space="0" w:color="auto"/>
            </w:tcBorders>
          </w:tcPr>
          <w:p w14:paraId="6150CFF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7447452B"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6D357EED" w14:textId="77777777" w:rsidR="005D1AE7" w:rsidRPr="005D1AE7" w:rsidRDefault="005D1AE7" w:rsidP="005D1AE7">
            <w:pPr>
              <w:spacing w:after="0" w:line="240" w:lineRule="auto"/>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объем выполненных работ, 100%</w:t>
            </w:r>
          </w:p>
        </w:tc>
        <w:tc>
          <w:tcPr>
            <w:tcW w:w="2830" w:type="dxa"/>
            <w:tcBorders>
              <w:top w:val="single" w:sz="4" w:space="0" w:color="auto"/>
              <w:left w:val="single" w:sz="4" w:space="0" w:color="auto"/>
              <w:bottom w:val="single" w:sz="4" w:space="0" w:color="auto"/>
              <w:right w:val="single" w:sz="4" w:space="0" w:color="auto"/>
            </w:tcBorders>
          </w:tcPr>
          <w:p w14:paraId="3853312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t xml:space="preserve">МКУ </w:t>
            </w:r>
            <w:r w:rsidRPr="005D1AE7">
              <w:rPr>
                <w:rFonts w:ascii="Times New Roman" w:eastAsia="Times New Roman" w:hAnsi="Times New Roman" w:cs="Times New Roman"/>
                <w:color w:val="000000" w:themeColor="text1"/>
                <w:sz w:val="24"/>
                <w:szCs w:val="24"/>
              </w:rPr>
              <w:t xml:space="preserve">«Финансово-бюджетная палата» муниципального образования «Лениногорский муниципальный район» </w:t>
            </w:r>
            <w:r w:rsidRPr="005D1AE7">
              <w:rPr>
                <w:rFonts w:ascii="Times New Roman" w:eastAsia="Times New Roman" w:hAnsi="Times New Roman" w:cs="Times New Roman"/>
                <w:bCs/>
                <w:color w:val="000000" w:themeColor="text1"/>
                <w:spacing w:val="2"/>
                <w:position w:val="2"/>
                <w:sz w:val="24"/>
                <w:szCs w:val="24"/>
              </w:rPr>
              <w:t xml:space="preserve"> (за счет средств текущего финансирования)</w:t>
            </w:r>
          </w:p>
        </w:tc>
        <w:tc>
          <w:tcPr>
            <w:tcW w:w="1423" w:type="dxa"/>
            <w:tcBorders>
              <w:top w:val="single" w:sz="4" w:space="0" w:color="auto"/>
              <w:left w:val="single" w:sz="4" w:space="0" w:color="auto"/>
              <w:bottom w:val="single" w:sz="4" w:space="0" w:color="auto"/>
              <w:right w:val="single" w:sz="4" w:space="0" w:color="auto"/>
            </w:tcBorders>
          </w:tcPr>
          <w:p w14:paraId="6A90692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14:paraId="411FA0F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417" w:type="dxa"/>
            <w:tcBorders>
              <w:top w:val="single" w:sz="4" w:space="0" w:color="auto"/>
              <w:left w:val="single" w:sz="4" w:space="0" w:color="auto"/>
              <w:bottom w:val="single" w:sz="4" w:space="0" w:color="auto"/>
            </w:tcBorders>
          </w:tcPr>
          <w:p w14:paraId="756DFCDD"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rPr>
              <w:t>0</w:t>
            </w:r>
            <w:r w:rsidRPr="005D1AE7">
              <w:rPr>
                <w:rFonts w:ascii="Times New Roman" w:eastAsia="Times New Roman" w:hAnsi="Times New Roman" w:cs="Times New Roman"/>
                <w:bCs/>
                <w:color w:val="000000" w:themeColor="text1"/>
                <w:spacing w:val="2"/>
                <w:position w:val="2"/>
                <w:sz w:val="24"/>
                <w:szCs w:val="24"/>
                <w:vertAlign w:val="superscript"/>
              </w:rPr>
              <w:t>**</w:t>
            </w:r>
          </w:p>
        </w:tc>
      </w:tr>
      <w:tr w:rsidR="00FF7666" w:rsidRPr="005D1AE7" w14:paraId="5F82D5D4" w14:textId="77777777" w:rsidTr="00C23A23">
        <w:tc>
          <w:tcPr>
            <w:tcW w:w="7592" w:type="dxa"/>
            <w:gridSpan w:val="4"/>
            <w:tcBorders>
              <w:top w:val="single" w:sz="4" w:space="0" w:color="auto"/>
              <w:bottom w:val="single" w:sz="4" w:space="0" w:color="auto"/>
              <w:right w:val="nil"/>
            </w:tcBorders>
          </w:tcPr>
          <w:p w14:paraId="3AC75118" w14:textId="77777777" w:rsidR="005D1AE7" w:rsidRPr="005D1AE7" w:rsidRDefault="005D1AE7" w:rsidP="005D1A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Всего по программе, в том числе средства:</w:t>
            </w:r>
          </w:p>
        </w:tc>
        <w:tc>
          <w:tcPr>
            <w:tcW w:w="3316" w:type="dxa"/>
            <w:gridSpan w:val="2"/>
            <w:tcBorders>
              <w:top w:val="single" w:sz="4" w:space="0" w:color="auto"/>
              <w:left w:val="nil"/>
              <w:bottom w:val="single" w:sz="4" w:space="0" w:color="auto"/>
              <w:right w:val="single" w:sz="4" w:space="0" w:color="auto"/>
            </w:tcBorders>
          </w:tcPr>
          <w:p w14:paraId="0B7EE8C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1EB4D2B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561" w:type="dxa"/>
            <w:gridSpan w:val="2"/>
            <w:tcBorders>
              <w:top w:val="single" w:sz="4" w:space="0" w:color="auto"/>
              <w:left w:val="single" w:sz="4" w:space="0" w:color="auto"/>
              <w:bottom w:val="single" w:sz="4" w:space="0" w:color="auto"/>
              <w:right w:val="single" w:sz="4" w:space="0" w:color="auto"/>
            </w:tcBorders>
          </w:tcPr>
          <w:p w14:paraId="1A0487B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tcBorders>
          </w:tcPr>
          <w:p w14:paraId="3AD6DA5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r>
      <w:tr w:rsidR="00FF7666" w:rsidRPr="005D1AE7" w14:paraId="4D757D52" w14:textId="77777777" w:rsidTr="00C23A23">
        <w:tc>
          <w:tcPr>
            <w:tcW w:w="7592" w:type="dxa"/>
            <w:gridSpan w:val="4"/>
            <w:tcBorders>
              <w:top w:val="single" w:sz="4" w:space="0" w:color="auto"/>
              <w:bottom w:val="single" w:sz="4" w:space="0" w:color="auto"/>
              <w:right w:val="nil"/>
            </w:tcBorders>
          </w:tcPr>
          <w:p w14:paraId="395215E2" w14:textId="77777777" w:rsidR="005D1AE7" w:rsidRPr="005D1AE7" w:rsidRDefault="005D1AE7" w:rsidP="005D1A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бюджета муниципального образования</w:t>
            </w:r>
          </w:p>
        </w:tc>
        <w:tc>
          <w:tcPr>
            <w:tcW w:w="3316" w:type="dxa"/>
            <w:gridSpan w:val="2"/>
            <w:tcBorders>
              <w:top w:val="single" w:sz="4" w:space="0" w:color="auto"/>
              <w:left w:val="nil"/>
              <w:bottom w:val="single" w:sz="4" w:space="0" w:color="auto"/>
              <w:right w:val="single" w:sz="4" w:space="0" w:color="auto"/>
            </w:tcBorders>
          </w:tcPr>
          <w:p w14:paraId="1D1E603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315DBAAE"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561" w:type="dxa"/>
            <w:gridSpan w:val="2"/>
            <w:tcBorders>
              <w:top w:val="single" w:sz="4" w:space="0" w:color="auto"/>
              <w:left w:val="single" w:sz="4" w:space="0" w:color="auto"/>
              <w:bottom w:val="single" w:sz="4" w:space="0" w:color="auto"/>
              <w:right w:val="single" w:sz="4" w:space="0" w:color="auto"/>
            </w:tcBorders>
          </w:tcPr>
          <w:p w14:paraId="73CF6E7D"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tcBorders>
          </w:tcPr>
          <w:p w14:paraId="77CEA3F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r>
      <w:tr w:rsidR="00FF7666" w:rsidRPr="005D1AE7" w14:paraId="3ED0AF3B" w14:textId="77777777" w:rsidTr="00C23A23">
        <w:tc>
          <w:tcPr>
            <w:tcW w:w="7592" w:type="dxa"/>
            <w:gridSpan w:val="4"/>
            <w:tcBorders>
              <w:top w:val="single" w:sz="4" w:space="0" w:color="auto"/>
              <w:bottom w:val="single" w:sz="4" w:space="0" w:color="auto"/>
              <w:right w:val="nil"/>
            </w:tcBorders>
          </w:tcPr>
          <w:p w14:paraId="2F5581FD" w14:textId="77777777" w:rsidR="005D1AE7" w:rsidRPr="005D1AE7" w:rsidRDefault="005D1AE7" w:rsidP="005D1A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lastRenderedPageBreak/>
              <w:t>из внебюджетных источников</w:t>
            </w:r>
          </w:p>
        </w:tc>
        <w:tc>
          <w:tcPr>
            <w:tcW w:w="3316" w:type="dxa"/>
            <w:gridSpan w:val="2"/>
            <w:tcBorders>
              <w:top w:val="single" w:sz="4" w:space="0" w:color="auto"/>
              <w:left w:val="nil"/>
              <w:bottom w:val="single" w:sz="4" w:space="0" w:color="auto"/>
              <w:right w:val="single" w:sz="4" w:space="0" w:color="auto"/>
            </w:tcBorders>
          </w:tcPr>
          <w:p w14:paraId="7E68A08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0EE317D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14:paraId="3915460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417" w:type="dxa"/>
            <w:tcBorders>
              <w:top w:val="single" w:sz="4" w:space="0" w:color="auto"/>
              <w:left w:val="single" w:sz="4" w:space="0" w:color="auto"/>
              <w:bottom w:val="single" w:sz="4" w:space="0" w:color="auto"/>
            </w:tcBorders>
          </w:tcPr>
          <w:p w14:paraId="002C4E9E"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vertAlign w:val="superscript"/>
              </w:rPr>
              <w:t>**</w:t>
            </w:r>
          </w:p>
        </w:tc>
      </w:tr>
    </w:tbl>
    <w:p w14:paraId="66DF4E3D" w14:textId="77777777" w:rsidR="005D1AE7" w:rsidRPr="005D1AE7" w:rsidRDefault="005D1AE7" w:rsidP="005D1AE7">
      <w:pPr>
        <w:keepNext/>
        <w:keepLines/>
        <w:tabs>
          <w:tab w:val="left" w:pos="851"/>
        </w:tabs>
        <w:suppressAutoHyphens/>
        <w:spacing w:after="0" w:line="240" w:lineRule="auto"/>
        <w:ind w:firstLine="851"/>
        <w:jc w:val="both"/>
        <w:outlineLvl w:val="0"/>
        <w:rPr>
          <w:rFonts w:ascii="Times New Roman" w:eastAsia="Times New Roman" w:hAnsi="Times New Roman" w:cs="Times New Roman"/>
          <w:bCs/>
          <w:color w:val="000000" w:themeColor="text1"/>
          <w:sz w:val="24"/>
          <w:szCs w:val="24"/>
        </w:rPr>
      </w:pPr>
    </w:p>
    <w:p w14:paraId="1FC9604A" w14:textId="77777777" w:rsidR="005D1AE7" w:rsidRPr="005D1AE7" w:rsidRDefault="005D1AE7" w:rsidP="005D1AE7">
      <w:pPr>
        <w:keepNext/>
        <w:keepLines/>
        <w:tabs>
          <w:tab w:val="left" w:pos="851"/>
        </w:tabs>
        <w:suppressAutoHyphens/>
        <w:spacing w:after="0" w:line="240" w:lineRule="auto"/>
        <w:ind w:firstLine="851"/>
        <w:jc w:val="both"/>
        <w:outlineLvl w:val="0"/>
        <w:rPr>
          <w:rFonts w:ascii="Times New Roman" w:eastAsia="Times New Roman" w:hAnsi="Times New Roman" w:cs="Times New Roman"/>
          <w:b/>
          <w:bCs/>
          <w:color w:val="000000" w:themeColor="text1"/>
          <w:sz w:val="24"/>
          <w:szCs w:val="24"/>
        </w:rPr>
      </w:pPr>
      <w:r w:rsidRPr="005D1AE7">
        <w:rPr>
          <w:rFonts w:ascii="Times New Roman" w:eastAsia="Times New Roman" w:hAnsi="Times New Roman" w:cs="Times New Roman"/>
          <w:bCs/>
          <w:color w:val="000000" w:themeColor="text1"/>
          <w:sz w:val="24"/>
          <w:szCs w:val="24"/>
        </w:rPr>
        <w:t xml:space="preserve">Раздел </w:t>
      </w:r>
      <w:r w:rsidRPr="005D1AE7">
        <w:rPr>
          <w:rFonts w:ascii="Times New Roman" w:eastAsia="Times New Roman" w:hAnsi="Times New Roman" w:cs="Times New Roman"/>
          <w:bCs/>
          <w:color w:val="000000" w:themeColor="text1"/>
          <w:sz w:val="24"/>
          <w:szCs w:val="24"/>
          <w:lang w:val="en-US"/>
        </w:rPr>
        <w:t>III</w:t>
      </w:r>
      <w:r w:rsidRPr="005D1AE7">
        <w:rPr>
          <w:rFonts w:ascii="Times New Roman" w:eastAsia="Times New Roman" w:hAnsi="Times New Roman" w:cs="Times New Roman"/>
          <w:bCs/>
          <w:color w:val="000000" w:themeColor="text1"/>
          <w:sz w:val="24"/>
          <w:szCs w:val="24"/>
        </w:rPr>
        <w:t>. «Развитие социальной и инженерной инфраструктуры в рамках муниципальной программы</w:t>
      </w:r>
      <w:r w:rsidRPr="005D1AE7">
        <w:rPr>
          <w:rFonts w:ascii="Times New Roman" w:eastAsia="Times New Roman" w:hAnsi="Times New Roman" w:cs="Times New Roman"/>
          <w:b/>
          <w:bCs/>
          <w:color w:val="000000" w:themeColor="text1"/>
          <w:sz w:val="24"/>
          <w:szCs w:val="24"/>
        </w:rPr>
        <w:t xml:space="preserve"> </w:t>
      </w:r>
      <w:r w:rsidRPr="005D1AE7">
        <w:rPr>
          <w:rFonts w:ascii="Times New Roman" w:eastAsia="Times New Roman" w:hAnsi="Times New Roman" w:cs="Times New Roman"/>
          <w:bCs/>
          <w:color w:val="000000" w:themeColor="text1"/>
          <w:sz w:val="24"/>
          <w:szCs w:val="24"/>
        </w:rPr>
        <w:t xml:space="preserve">«Защита населения и территорий от  чрезвычайных ситуаций </w:t>
      </w:r>
      <w:r w:rsidRPr="005D1AE7">
        <w:rPr>
          <w:rFonts w:ascii="Times New Roman" w:eastAsia="Times New Roman" w:hAnsi="Times New Roman" w:cs="Times New Roman"/>
          <w:bCs/>
          <w:color w:val="000000" w:themeColor="text1"/>
          <w:spacing w:val="2"/>
          <w:position w:val="2"/>
          <w:sz w:val="24"/>
          <w:szCs w:val="24"/>
        </w:rPr>
        <w:t xml:space="preserve">природного и техногенного характера, обеспечение безопасности людей на водных объектах в муниципальном образовании «Лениногорский муниципальный район» Республики Татарстан на 2024-2026 </w:t>
      </w:r>
      <w:proofErr w:type="spellStart"/>
      <w:r w:rsidRPr="005D1AE7">
        <w:rPr>
          <w:rFonts w:ascii="Times New Roman" w:eastAsia="Times New Roman" w:hAnsi="Times New Roman" w:cs="Times New Roman"/>
          <w:bCs/>
          <w:color w:val="000000" w:themeColor="text1"/>
          <w:spacing w:val="2"/>
          <w:position w:val="2"/>
          <w:sz w:val="24"/>
          <w:szCs w:val="24"/>
        </w:rPr>
        <w:t>г.г</w:t>
      </w:r>
      <w:proofErr w:type="spellEnd"/>
      <w:r w:rsidRPr="005D1AE7">
        <w:rPr>
          <w:rFonts w:ascii="Times New Roman" w:eastAsia="Times New Roman" w:hAnsi="Times New Roman" w:cs="Times New Roman"/>
          <w:bCs/>
          <w:color w:val="000000" w:themeColor="text1"/>
          <w:spacing w:val="2"/>
          <w:position w:val="2"/>
          <w:sz w:val="24"/>
          <w:szCs w:val="24"/>
        </w:rPr>
        <w:t>.»</w:t>
      </w: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733"/>
        <w:gridCol w:w="1457"/>
        <w:gridCol w:w="2551"/>
        <w:gridCol w:w="486"/>
        <w:gridCol w:w="2830"/>
        <w:gridCol w:w="1423"/>
        <w:gridCol w:w="1555"/>
        <w:gridCol w:w="6"/>
        <w:gridCol w:w="1417"/>
      </w:tblGrid>
      <w:tr w:rsidR="00FF7666" w:rsidRPr="005D1AE7" w14:paraId="1A0BCF45" w14:textId="77777777" w:rsidTr="00C23A23">
        <w:trPr>
          <w:tblHeader/>
        </w:trPr>
        <w:tc>
          <w:tcPr>
            <w:tcW w:w="851" w:type="dxa"/>
            <w:vMerge w:val="restart"/>
            <w:tcBorders>
              <w:top w:val="single" w:sz="4" w:space="0" w:color="auto"/>
              <w:bottom w:val="single" w:sz="4" w:space="0" w:color="auto"/>
              <w:right w:val="single" w:sz="4" w:space="0" w:color="auto"/>
            </w:tcBorders>
          </w:tcPr>
          <w:p w14:paraId="0B7FC07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w:t>
            </w:r>
          </w:p>
          <w:p w14:paraId="3F0756F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п/п</w:t>
            </w:r>
          </w:p>
        </w:tc>
        <w:tc>
          <w:tcPr>
            <w:tcW w:w="2733" w:type="dxa"/>
            <w:vMerge w:val="restart"/>
            <w:tcBorders>
              <w:top w:val="single" w:sz="4" w:space="0" w:color="auto"/>
              <w:left w:val="single" w:sz="4" w:space="0" w:color="auto"/>
              <w:right w:val="single" w:sz="4" w:space="0" w:color="auto"/>
            </w:tcBorders>
          </w:tcPr>
          <w:p w14:paraId="179F40D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Наименование мероприятия</w:t>
            </w:r>
          </w:p>
        </w:tc>
        <w:tc>
          <w:tcPr>
            <w:tcW w:w="1457" w:type="dxa"/>
            <w:vMerge w:val="restart"/>
            <w:tcBorders>
              <w:top w:val="single" w:sz="4" w:space="0" w:color="auto"/>
              <w:left w:val="single" w:sz="4" w:space="0" w:color="auto"/>
              <w:bottom w:val="single" w:sz="4" w:space="0" w:color="auto"/>
              <w:right w:val="single" w:sz="4" w:space="0" w:color="auto"/>
            </w:tcBorders>
          </w:tcPr>
          <w:p w14:paraId="5387DB3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Сроки реализации</w:t>
            </w:r>
          </w:p>
        </w:tc>
        <w:tc>
          <w:tcPr>
            <w:tcW w:w="3037" w:type="dxa"/>
            <w:gridSpan w:val="2"/>
            <w:vMerge w:val="restart"/>
            <w:tcBorders>
              <w:top w:val="single" w:sz="4" w:space="0" w:color="auto"/>
              <w:left w:val="single" w:sz="4" w:space="0" w:color="auto"/>
              <w:bottom w:val="single" w:sz="4" w:space="0" w:color="auto"/>
              <w:right w:val="single" w:sz="4" w:space="0" w:color="auto"/>
            </w:tcBorders>
          </w:tcPr>
          <w:p w14:paraId="1DF195AA"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Индикаторы оценки конечных результатов, единицы измерения</w:t>
            </w:r>
          </w:p>
        </w:tc>
        <w:tc>
          <w:tcPr>
            <w:tcW w:w="2830" w:type="dxa"/>
            <w:vMerge w:val="restart"/>
            <w:tcBorders>
              <w:top w:val="single" w:sz="4" w:space="0" w:color="auto"/>
              <w:left w:val="single" w:sz="4" w:space="0" w:color="auto"/>
              <w:right w:val="single" w:sz="4" w:space="0" w:color="auto"/>
            </w:tcBorders>
          </w:tcPr>
          <w:p w14:paraId="5807559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Исполнители </w:t>
            </w:r>
          </w:p>
        </w:tc>
        <w:tc>
          <w:tcPr>
            <w:tcW w:w="4401" w:type="dxa"/>
            <w:gridSpan w:val="4"/>
            <w:tcBorders>
              <w:top w:val="single" w:sz="4" w:space="0" w:color="auto"/>
              <w:left w:val="single" w:sz="4" w:space="0" w:color="auto"/>
              <w:bottom w:val="single" w:sz="4" w:space="0" w:color="auto"/>
            </w:tcBorders>
          </w:tcPr>
          <w:p w14:paraId="2C6AD8C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Объем и источник финансирования, тыс. рублей</w:t>
            </w:r>
          </w:p>
        </w:tc>
      </w:tr>
      <w:tr w:rsidR="00FF7666" w:rsidRPr="005D1AE7" w14:paraId="61BA82B9" w14:textId="77777777" w:rsidTr="00C23A23">
        <w:trPr>
          <w:tblHeader/>
        </w:trPr>
        <w:tc>
          <w:tcPr>
            <w:tcW w:w="851" w:type="dxa"/>
            <w:vMerge/>
            <w:tcBorders>
              <w:top w:val="single" w:sz="4" w:space="0" w:color="auto"/>
              <w:bottom w:val="single" w:sz="4" w:space="0" w:color="auto"/>
              <w:right w:val="single" w:sz="4" w:space="0" w:color="auto"/>
            </w:tcBorders>
          </w:tcPr>
          <w:p w14:paraId="521B56A4"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2733" w:type="dxa"/>
            <w:vMerge/>
            <w:tcBorders>
              <w:left w:val="single" w:sz="4" w:space="0" w:color="auto"/>
              <w:bottom w:val="single" w:sz="4" w:space="0" w:color="auto"/>
              <w:right w:val="single" w:sz="4" w:space="0" w:color="auto"/>
            </w:tcBorders>
          </w:tcPr>
          <w:p w14:paraId="7DD7C3D7"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1457" w:type="dxa"/>
            <w:vMerge/>
            <w:tcBorders>
              <w:top w:val="single" w:sz="4" w:space="0" w:color="auto"/>
              <w:left w:val="single" w:sz="4" w:space="0" w:color="auto"/>
              <w:bottom w:val="single" w:sz="4" w:space="0" w:color="auto"/>
              <w:right w:val="single" w:sz="4" w:space="0" w:color="auto"/>
            </w:tcBorders>
          </w:tcPr>
          <w:p w14:paraId="59810F62"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3037" w:type="dxa"/>
            <w:gridSpan w:val="2"/>
            <w:vMerge/>
            <w:tcBorders>
              <w:top w:val="single" w:sz="4" w:space="0" w:color="auto"/>
              <w:left w:val="single" w:sz="4" w:space="0" w:color="auto"/>
              <w:bottom w:val="single" w:sz="4" w:space="0" w:color="auto"/>
              <w:right w:val="single" w:sz="4" w:space="0" w:color="auto"/>
            </w:tcBorders>
          </w:tcPr>
          <w:p w14:paraId="4737FB3E"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2830" w:type="dxa"/>
            <w:vMerge/>
            <w:tcBorders>
              <w:left w:val="single" w:sz="4" w:space="0" w:color="auto"/>
              <w:bottom w:val="single" w:sz="4" w:space="0" w:color="auto"/>
              <w:right w:val="single" w:sz="4" w:space="0" w:color="auto"/>
            </w:tcBorders>
          </w:tcPr>
          <w:p w14:paraId="49AE4EC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3F11905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w:t>
            </w:r>
          </w:p>
          <w:p w14:paraId="1FDB6E9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w:t>
            </w:r>
          </w:p>
        </w:tc>
        <w:tc>
          <w:tcPr>
            <w:tcW w:w="1555" w:type="dxa"/>
            <w:tcBorders>
              <w:top w:val="single" w:sz="4" w:space="0" w:color="auto"/>
              <w:left w:val="single" w:sz="4" w:space="0" w:color="auto"/>
              <w:bottom w:val="single" w:sz="4" w:space="0" w:color="auto"/>
              <w:right w:val="single" w:sz="4" w:space="0" w:color="auto"/>
            </w:tcBorders>
          </w:tcPr>
          <w:p w14:paraId="402D680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2025</w:t>
            </w:r>
          </w:p>
          <w:p w14:paraId="28FD771E"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w:t>
            </w:r>
          </w:p>
        </w:tc>
        <w:tc>
          <w:tcPr>
            <w:tcW w:w="1423" w:type="dxa"/>
            <w:gridSpan w:val="2"/>
            <w:tcBorders>
              <w:top w:val="single" w:sz="4" w:space="0" w:color="auto"/>
              <w:left w:val="single" w:sz="4" w:space="0" w:color="auto"/>
              <w:bottom w:val="single" w:sz="4" w:space="0" w:color="auto"/>
            </w:tcBorders>
          </w:tcPr>
          <w:p w14:paraId="1ECF7CD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2026</w:t>
            </w:r>
          </w:p>
          <w:p w14:paraId="18F3F2E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w:t>
            </w:r>
          </w:p>
        </w:tc>
      </w:tr>
      <w:tr w:rsidR="00FF7666" w:rsidRPr="005D1AE7" w14:paraId="68C8B195" w14:textId="77777777" w:rsidTr="00C23A23">
        <w:trPr>
          <w:tblHeader/>
        </w:trPr>
        <w:tc>
          <w:tcPr>
            <w:tcW w:w="851" w:type="dxa"/>
            <w:tcBorders>
              <w:top w:val="single" w:sz="4" w:space="0" w:color="auto"/>
              <w:bottom w:val="single" w:sz="4" w:space="0" w:color="auto"/>
              <w:right w:val="single" w:sz="4" w:space="0" w:color="auto"/>
            </w:tcBorders>
          </w:tcPr>
          <w:p w14:paraId="4B35E83F"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w:t>
            </w:r>
          </w:p>
        </w:tc>
        <w:tc>
          <w:tcPr>
            <w:tcW w:w="2733" w:type="dxa"/>
            <w:tcBorders>
              <w:top w:val="single" w:sz="4" w:space="0" w:color="auto"/>
              <w:left w:val="single" w:sz="4" w:space="0" w:color="auto"/>
              <w:bottom w:val="single" w:sz="4" w:space="0" w:color="auto"/>
              <w:right w:val="single" w:sz="4" w:space="0" w:color="auto"/>
            </w:tcBorders>
          </w:tcPr>
          <w:p w14:paraId="6E1B881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w:t>
            </w:r>
          </w:p>
        </w:tc>
        <w:tc>
          <w:tcPr>
            <w:tcW w:w="1457" w:type="dxa"/>
            <w:tcBorders>
              <w:top w:val="single" w:sz="4" w:space="0" w:color="auto"/>
              <w:left w:val="single" w:sz="4" w:space="0" w:color="auto"/>
              <w:bottom w:val="single" w:sz="4" w:space="0" w:color="auto"/>
              <w:right w:val="single" w:sz="4" w:space="0" w:color="auto"/>
            </w:tcBorders>
          </w:tcPr>
          <w:p w14:paraId="31408D9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w:t>
            </w:r>
          </w:p>
        </w:tc>
        <w:tc>
          <w:tcPr>
            <w:tcW w:w="3037" w:type="dxa"/>
            <w:gridSpan w:val="2"/>
            <w:tcBorders>
              <w:top w:val="single" w:sz="4" w:space="0" w:color="auto"/>
              <w:left w:val="single" w:sz="4" w:space="0" w:color="auto"/>
              <w:bottom w:val="single" w:sz="4" w:space="0" w:color="auto"/>
              <w:right w:val="single" w:sz="4" w:space="0" w:color="auto"/>
            </w:tcBorders>
          </w:tcPr>
          <w:p w14:paraId="1485567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4</w:t>
            </w:r>
          </w:p>
        </w:tc>
        <w:tc>
          <w:tcPr>
            <w:tcW w:w="2830" w:type="dxa"/>
            <w:tcBorders>
              <w:top w:val="single" w:sz="4" w:space="0" w:color="auto"/>
              <w:left w:val="single" w:sz="4" w:space="0" w:color="auto"/>
              <w:bottom w:val="single" w:sz="4" w:space="0" w:color="auto"/>
              <w:right w:val="single" w:sz="4" w:space="0" w:color="auto"/>
            </w:tcBorders>
          </w:tcPr>
          <w:p w14:paraId="5A51EC7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5</w:t>
            </w:r>
          </w:p>
        </w:tc>
        <w:tc>
          <w:tcPr>
            <w:tcW w:w="1423" w:type="dxa"/>
            <w:tcBorders>
              <w:top w:val="single" w:sz="4" w:space="0" w:color="auto"/>
              <w:left w:val="single" w:sz="4" w:space="0" w:color="auto"/>
              <w:bottom w:val="single" w:sz="4" w:space="0" w:color="auto"/>
              <w:right w:val="single" w:sz="4" w:space="0" w:color="auto"/>
            </w:tcBorders>
          </w:tcPr>
          <w:p w14:paraId="13E8782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6</w:t>
            </w:r>
          </w:p>
        </w:tc>
        <w:tc>
          <w:tcPr>
            <w:tcW w:w="1555" w:type="dxa"/>
            <w:tcBorders>
              <w:top w:val="single" w:sz="4" w:space="0" w:color="auto"/>
              <w:left w:val="single" w:sz="4" w:space="0" w:color="auto"/>
              <w:bottom w:val="single" w:sz="4" w:space="0" w:color="auto"/>
              <w:right w:val="single" w:sz="4" w:space="0" w:color="auto"/>
            </w:tcBorders>
          </w:tcPr>
          <w:p w14:paraId="5856467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en-US"/>
              </w:rPr>
            </w:pPr>
            <w:r w:rsidRPr="005D1AE7">
              <w:rPr>
                <w:rFonts w:ascii="Times New Roman" w:eastAsia="Times New Roman" w:hAnsi="Times New Roman" w:cs="Times New Roman"/>
                <w:color w:val="000000" w:themeColor="text1"/>
                <w:sz w:val="24"/>
                <w:szCs w:val="24"/>
              </w:rPr>
              <w:t>7</w:t>
            </w:r>
          </w:p>
        </w:tc>
        <w:tc>
          <w:tcPr>
            <w:tcW w:w="1423" w:type="dxa"/>
            <w:gridSpan w:val="2"/>
            <w:tcBorders>
              <w:top w:val="single" w:sz="4" w:space="0" w:color="auto"/>
              <w:left w:val="single" w:sz="4" w:space="0" w:color="auto"/>
              <w:bottom w:val="single" w:sz="4" w:space="0" w:color="auto"/>
              <w:right w:val="single" w:sz="4" w:space="0" w:color="auto"/>
            </w:tcBorders>
          </w:tcPr>
          <w:p w14:paraId="00DAE67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8</w:t>
            </w:r>
          </w:p>
        </w:tc>
      </w:tr>
      <w:tr w:rsidR="00FF7666" w:rsidRPr="005D1AE7" w14:paraId="30460974" w14:textId="77777777" w:rsidTr="00C23A23">
        <w:tc>
          <w:tcPr>
            <w:tcW w:w="15309" w:type="dxa"/>
            <w:gridSpan w:val="10"/>
            <w:tcBorders>
              <w:top w:val="single" w:sz="4" w:space="0" w:color="auto"/>
              <w:bottom w:val="single" w:sz="4" w:space="0" w:color="auto"/>
            </w:tcBorders>
          </w:tcPr>
          <w:p w14:paraId="7651841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Цель: Повышение защищенности населения, территорий и объектов инфраструктуры Лениногорского муниципального района Республики Татарстан от чрезвычайных ситуаций природного и техногенного характера, смягчение их негативных последствий, реализация мероприятий в области гражданской обороны</w:t>
            </w:r>
          </w:p>
        </w:tc>
      </w:tr>
      <w:tr w:rsidR="00FF7666" w:rsidRPr="005D1AE7" w14:paraId="42B4C453" w14:textId="77777777" w:rsidTr="00C23A23">
        <w:tc>
          <w:tcPr>
            <w:tcW w:w="15309" w:type="dxa"/>
            <w:gridSpan w:val="10"/>
            <w:tcBorders>
              <w:top w:val="single" w:sz="4" w:space="0" w:color="auto"/>
              <w:bottom w:val="single" w:sz="4" w:space="0" w:color="auto"/>
            </w:tcBorders>
          </w:tcPr>
          <w:p w14:paraId="09E5748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Задача 1.  </w:t>
            </w:r>
          </w:p>
        </w:tc>
      </w:tr>
      <w:tr w:rsidR="00FF7666" w:rsidRPr="005D1AE7" w14:paraId="18BAFA2D" w14:textId="77777777" w:rsidTr="00C23A23">
        <w:tc>
          <w:tcPr>
            <w:tcW w:w="851" w:type="dxa"/>
            <w:tcBorders>
              <w:top w:val="single" w:sz="4" w:space="0" w:color="auto"/>
              <w:bottom w:val="single" w:sz="4" w:space="0" w:color="auto"/>
              <w:right w:val="single" w:sz="4" w:space="0" w:color="auto"/>
            </w:tcBorders>
          </w:tcPr>
          <w:p w14:paraId="2BDC771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w:t>
            </w:r>
            <w:r w:rsidRPr="005D1AE7">
              <w:rPr>
                <w:rFonts w:ascii="Times New Roman" w:eastAsia="Times New Roman" w:hAnsi="Times New Roman" w:cs="Times New Roman"/>
                <w:color w:val="000000" w:themeColor="text1"/>
                <w:sz w:val="24"/>
                <w:szCs w:val="24"/>
                <w:lang w:val="en-US"/>
              </w:rPr>
              <w:t>1</w:t>
            </w:r>
            <w:r w:rsidRPr="005D1AE7">
              <w:rPr>
                <w:rFonts w:ascii="Times New Roman" w:eastAsia="Times New Roman" w:hAnsi="Times New Roman" w:cs="Times New Roman"/>
                <w:color w:val="000000" w:themeColor="text1"/>
                <w:sz w:val="24"/>
                <w:szCs w:val="24"/>
              </w:rPr>
              <w:t>.</w:t>
            </w:r>
          </w:p>
        </w:tc>
        <w:tc>
          <w:tcPr>
            <w:tcW w:w="2733" w:type="dxa"/>
            <w:tcBorders>
              <w:top w:val="single" w:sz="4" w:space="0" w:color="auto"/>
              <w:left w:val="single" w:sz="4" w:space="0" w:color="auto"/>
              <w:bottom w:val="single" w:sz="4" w:space="0" w:color="auto"/>
              <w:right w:val="single" w:sz="4" w:space="0" w:color="auto"/>
            </w:tcBorders>
          </w:tcPr>
          <w:p w14:paraId="43D1D6D8"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Повышение устойчивости   зданий и помещений объектов социального назначения, объектов с массовым пребыванием населения, общеобразовательных организаций</w:t>
            </w:r>
          </w:p>
        </w:tc>
        <w:tc>
          <w:tcPr>
            <w:tcW w:w="1457" w:type="dxa"/>
            <w:tcBorders>
              <w:top w:val="single" w:sz="4" w:space="0" w:color="auto"/>
              <w:left w:val="single" w:sz="4" w:space="0" w:color="auto"/>
              <w:bottom w:val="single" w:sz="4" w:space="0" w:color="auto"/>
              <w:right w:val="single" w:sz="4" w:space="0" w:color="auto"/>
            </w:tcBorders>
          </w:tcPr>
          <w:p w14:paraId="642BF15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04D74EE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52FAF71E"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безопасности объектов, процентов</w:t>
            </w:r>
          </w:p>
        </w:tc>
        <w:tc>
          <w:tcPr>
            <w:tcW w:w="2830" w:type="dxa"/>
            <w:tcBorders>
              <w:top w:val="single" w:sz="4" w:space="0" w:color="auto"/>
              <w:left w:val="single" w:sz="4" w:space="0" w:color="auto"/>
              <w:bottom w:val="single" w:sz="4" w:space="0" w:color="auto"/>
              <w:right w:val="single" w:sz="4" w:space="0" w:color="auto"/>
            </w:tcBorders>
          </w:tcPr>
          <w:p w14:paraId="00E715C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rPr>
              <w:t xml:space="preserve">Исполнительный комитет муниципального образования «Лениногорский муниципальный район» Республики Татарстан </w:t>
            </w:r>
          </w:p>
        </w:tc>
        <w:tc>
          <w:tcPr>
            <w:tcW w:w="1423" w:type="dxa"/>
            <w:tcBorders>
              <w:top w:val="single" w:sz="4" w:space="0" w:color="auto"/>
              <w:left w:val="single" w:sz="4" w:space="0" w:color="auto"/>
              <w:bottom w:val="single" w:sz="4" w:space="0" w:color="auto"/>
              <w:right w:val="single" w:sz="4" w:space="0" w:color="auto"/>
            </w:tcBorders>
          </w:tcPr>
          <w:p w14:paraId="3C3AA7D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561" w:type="dxa"/>
            <w:gridSpan w:val="2"/>
            <w:tcBorders>
              <w:top w:val="single" w:sz="4" w:space="0" w:color="auto"/>
              <w:left w:val="single" w:sz="4" w:space="0" w:color="auto"/>
              <w:bottom w:val="single" w:sz="4" w:space="0" w:color="auto"/>
              <w:right w:val="single" w:sz="4" w:space="0" w:color="auto"/>
            </w:tcBorders>
          </w:tcPr>
          <w:p w14:paraId="3145C05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tcBorders>
          </w:tcPr>
          <w:p w14:paraId="5BEFC73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r>
      <w:tr w:rsidR="00FF7666" w:rsidRPr="005D1AE7" w14:paraId="08BD7961" w14:textId="77777777" w:rsidTr="00C23A23">
        <w:tc>
          <w:tcPr>
            <w:tcW w:w="851" w:type="dxa"/>
            <w:tcBorders>
              <w:top w:val="single" w:sz="4" w:space="0" w:color="auto"/>
              <w:bottom w:val="single" w:sz="4" w:space="0" w:color="auto"/>
              <w:right w:val="single" w:sz="4" w:space="0" w:color="auto"/>
            </w:tcBorders>
          </w:tcPr>
          <w:p w14:paraId="581C5EB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1.1.1.</w:t>
            </w:r>
          </w:p>
        </w:tc>
        <w:tc>
          <w:tcPr>
            <w:tcW w:w="2733" w:type="dxa"/>
            <w:tcBorders>
              <w:top w:val="single" w:sz="4" w:space="0" w:color="auto"/>
              <w:left w:val="single" w:sz="4" w:space="0" w:color="auto"/>
              <w:bottom w:val="single" w:sz="4" w:space="0" w:color="auto"/>
              <w:right w:val="single" w:sz="4" w:space="0" w:color="auto"/>
            </w:tcBorders>
          </w:tcPr>
          <w:p w14:paraId="536AB8E5" w14:textId="77777777" w:rsidR="005D1AE7" w:rsidRPr="005D1AE7" w:rsidRDefault="005D1AE7" w:rsidP="005D1AE7">
            <w:pPr>
              <w:spacing w:after="0" w:line="240" w:lineRule="auto"/>
              <w:jc w:val="both"/>
              <w:rPr>
                <w:rFonts w:ascii="Times New Roman" w:eastAsia="Calibri" w:hAnsi="Times New Roman" w:cs="Times New Roman"/>
                <w:color w:val="000000" w:themeColor="text1"/>
                <w:sz w:val="24"/>
                <w:szCs w:val="24"/>
                <w:lang w:eastAsia="en-US"/>
              </w:rPr>
            </w:pPr>
            <w:r w:rsidRPr="005D1AE7">
              <w:rPr>
                <w:rFonts w:ascii="Times New Roman" w:eastAsia="Times New Roman" w:hAnsi="Times New Roman" w:cs="Times New Roman"/>
                <w:color w:val="000000" w:themeColor="text1"/>
                <w:sz w:val="24"/>
                <w:szCs w:val="24"/>
              </w:rPr>
              <w:t>Капитальный ремонт дошкольных образовательных организаций</w:t>
            </w:r>
          </w:p>
        </w:tc>
        <w:tc>
          <w:tcPr>
            <w:tcW w:w="1457" w:type="dxa"/>
            <w:tcBorders>
              <w:top w:val="single" w:sz="4" w:space="0" w:color="auto"/>
              <w:left w:val="single" w:sz="4" w:space="0" w:color="auto"/>
              <w:bottom w:val="single" w:sz="4" w:space="0" w:color="auto"/>
              <w:right w:val="single" w:sz="4" w:space="0" w:color="auto"/>
            </w:tcBorders>
          </w:tcPr>
          <w:p w14:paraId="4044134A"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0EA4DF8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годы </w:t>
            </w:r>
          </w:p>
        </w:tc>
        <w:tc>
          <w:tcPr>
            <w:tcW w:w="3037" w:type="dxa"/>
            <w:gridSpan w:val="2"/>
            <w:tcBorders>
              <w:top w:val="single" w:sz="4" w:space="0" w:color="auto"/>
              <w:left w:val="single" w:sz="4" w:space="0" w:color="auto"/>
              <w:bottom w:val="single" w:sz="4" w:space="0" w:color="auto"/>
              <w:right w:val="single" w:sz="4" w:space="0" w:color="auto"/>
            </w:tcBorders>
          </w:tcPr>
          <w:p w14:paraId="661F986D"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безопасности объектов,100%</w:t>
            </w:r>
          </w:p>
        </w:tc>
        <w:tc>
          <w:tcPr>
            <w:tcW w:w="2830" w:type="dxa"/>
            <w:tcBorders>
              <w:top w:val="single" w:sz="4" w:space="0" w:color="auto"/>
              <w:left w:val="single" w:sz="4" w:space="0" w:color="auto"/>
              <w:bottom w:val="single" w:sz="4" w:space="0" w:color="auto"/>
              <w:right w:val="single" w:sz="4" w:space="0" w:color="auto"/>
            </w:tcBorders>
          </w:tcPr>
          <w:p w14:paraId="652786C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38698F4D" w14:textId="77777777" w:rsidR="005D1AE7" w:rsidRPr="005D1AE7" w:rsidRDefault="005D1AE7" w:rsidP="005D1AE7">
            <w:pPr>
              <w:spacing w:after="0" w:line="240" w:lineRule="auto"/>
              <w:jc w:val="center"/>
              <w:rPr>
                <w:rFonts w:ascii="Times New Roman" w:eastAsia="Calibri" w:hAnsi="Times New Roman" w:cs="Times New Roman"/>
                <w:color w:val="000000" w:themeColor="text1"/>
                <w:sz w:val="24"/>
                <w:szCs w:val="24"/>
                <w:lang w:eastAsia="en-US"/>
              </w:rPr>
            </w:pPr>
            <w:r w:rsidRPr="005D1AE7">
              <w:rPr>
                <w:rFonts w:ascii="Times New Roman" w:eastAsia="Times New Roman" w:hAnsi="Times New Roman" w:cs="Times New Roman"/>
                <w:color w:val="000000" w:themeColor="text1"/>
                <w:sz w:val="24"/>
                <w:szCs w:val="24"/>
              </w:rPr>
              <w:t>20 866,68</w:t>
            </w:r>
          </w:p>
        </w:tc>
        <w:tc>
          <w:tcPr>
            <w:tcW w:w="1561" w:type="dxa"/>
            <w:gridSpan w:val="2"/>
            <w:tcBorders>
              <w:top w:val="single" w:sz="4" w:space="0" w:color="auto"/>
              <w:left w:val="single" w:sz="4" w:space="0" w:color="auto"/>
              <w:bottom w:val="single" w:sz="4" w:space="0" w:color="auto"/>
              <w:right w:val="single" w:sz="4" w:space="0" w:color="auto"/>
            </w:tcBorders>
          </w:tcPr>
          <w:p w14:paraId="44AB5A1C"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20 866,68</w:t>
            </w:r>
          </w:p>
        </w:tc>
        <w:tc>
          <w:tcPr>
            <w:tcW w:w="1417" w:type="dxa"/>
            <w:tcBorders>
              <w:top w:val="single" w:sz="4" w:space="0" w:color="auto"/>
              <w:left w:val="single" w:sz="4" w:space="0" w:color="auto"/>
              <w:bottom w:val="single" w:sz="4" w:space="0" w:color="auto"/>
            </w:tcBorders>
          </w:tcPr>
          <w:p w14:paraId="7CACB58A"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20 866,68</w:t>
            </w:r>
          </w:p>
        </w:tc>
      </w:tr>
      <w:tr w:rsidR="00FF7666" w:rsidRPr="005D1AE7" w14:paraId="29F1C5D5" w14:textId="77777777" w:rsidTr="00C23A23">
        <w:tc>
          <w:tcPr>
            <w:tcW w:w="851" w:type="dxa"/>
            <w:tcBorders>
              <w:top w:val="single" w:sz="4" w:space="0" w:color="auto"/>
              <w:bottom w:val="single" w:sz="4" w:space="0" w:color="auto"/>
              <w:right w:val="single" w:sz="4" w:space="0" w:color="auto"/>
            </w:tcBorders>
          </w:tcPr>
          <w:p w14:paraId="67E636A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1.1.2</w:t>
            </w:r>
          </w:p>
        </w:tc>
        <w:tc>
          <w:tcPr>
            <w:tcW w:w="2733" w:type="dxa"/>
            <w:tcBorders>
              <w:top w:val="single" w:sz="4" w:space="0" w:color="auto"/>
              <w:left w:val="single" w:sz="4" w:space="0" w:color="auto"/>
              <w:bottom w:val="single" w:sz="4" w:space="0" w:color="auto"/>
              <w:right w:val="single" w:sz="4" w:space="0" w:color="auto"/>
            </w:tcBorders>
          </w:tcPr>
          <w:p w14:paraId="05CBC29F" w14:textId="77777777" w:rsidR="005D1AE7" w:rsidRPr="005D1AE7" w:rsidRDefault="005D1AE7" w:rsidP="005D1AE7">
            <w:pPr>
              <w:spacing w:after="0" w:line="240" w:lineRule="auto"/>
              <w:jc w:val="both"/>
              <w:rPr>
                <w:rFonts w:ascii="Times New Roman" w:eastAsia="Calibri" w:hAnsi="Times New Roman" w:cs="Times New Roman"/>
                <w:color w:val="000000" w:themeColor="text1"/>
                <w:sz w:val="24"/>
                <w:szCs w:val="24"/>
                <w:lang w:eastAsia="en-US"/>
              </w:rPr>
            </w:pPr>
            <w:r w:rsidRPr="005D1AE7">
              <w:rPr>
                <w:rFonts w:ascii="Times New Roman" w:eastAsia="Times New Roman" w:hAnsi="Times New Roman" w:cs="Times New Roman"/>
                <w:color w:val="000000" w:themeColor="text1"/>
                <w:sz w:val="24"/>
                <w:szCs w:val="24"/>
              </w:rPr>
              <w:t>Капитальный ремонт объектов образования</w:t>
            </w:r>
          </w:p>
        </w:tc>
        <w:tc>
          <w:tcPr>
            <w:tcW w:w="1457" w:type="dxa"/>
            <w:tcBorders>
              <w:top w:val="single" w:sz="4" w:space="0" w:color="auto"/>
              <w:left w:val="single" w:sz="4" w:space="0" w:color="auto"/>
              <w:bottom w:val="single" w:sz="4" w:space="0" w:color="auto"/>
              <w:right w:val="single" w:sz="4" w:space="0" w:color="auto"/>
            </w:tcBorders>
          </w:tcPr>
          <w:p w14:paraId="74F5FD5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1C04D98F"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годы </w:t>
            </w:r>
          </w:p>
        </w:tc>
        <w:tc>
          <w:tcPr>
            <w:tcW w:w="3037" w:type="dxa"/>
            <w:gridSpan w:val="2"/>
            <w:tcBorders>
              <w:top w:val="single" w:sz="4" w:space="0" w:color="auto"/>
              <w:left w:val="single" w:sz="4" w:space="0" w:color="auto"/>
              <w:bottom w:val="single" w:sz="4" w:space="0" w:color="auto"/>
              <w:right w:val="single" w:sz="4" w:space="0" w:color="auto"/>
            </w:tcBorders>
          </w:tcPr>
          <w:p w14:paraId="011B0C9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безопасности объектов,100%</w:t>
            </w:r>
          </w:p>
        </w:tc>
        <w:tc>
          <w:tcPr>
            <w:tcW w:w="2830" w:type="dxa"/>
            <w:tcBorders>
              <w:top w:val="single" w:sz="4" w:space="0" w:color="auto"/>
              <w:left w:val="single" w:sz="4" w:space="0" w:color="auto"/>
              <w:bottom w:val="single" w:sz="4" w:space="0" w:color="auto"/>
              <w:right w:val="single" w:sz="4" w:space="0" w:color="auto"/>
            </w:tcBorders>
          </w:tcPr>
          <w:p w14:paraId="05BF5EFE"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19ABF119" w14:textId="77777777" w:rsidR="005D1AE7" w:rsidRPr="005D1AE7" w:rsidRDefault="005D1AE7" w:rsidP="005D1AE7">
            <w:pPr>
              <w:spacing w:after="0" w:line="240" w:lineRule="auto"/>
              <w:jc w:val="center"/>
              <w:rPr>
                <w:rFonts w:ascii="Times New Roman" w:eastAsia="Calibri" w:hAnsi="Times New Roman" w:cs="Times New Roman"/>
                <w:color w:val="000000" w:themeColor="text1"/>
                <w:sz w:val="24"/>
                <w:szCs w:val="24"/>
                <w:lang w:eastAsia="en-US"/>
              </w:rPr>
            </w:pPr>
            <w:r w:rsidRPr="005D1AE7">
              <w:rPr>
                <w:rFonts w:ascii="Times New Roman" w:eastAsia="Times New Roman" w:hAnsi="Times New Roman" w:cs="Times New Roman"/>
                <w:color w:val="000000" w:themeColor="text1"/>
                <w:sz w:val="24"/>
                <w:szCs w:val="24"/>
              </w:rPr>
              <w:t>29 755,0</w:t>
            </w:r>
          </w:p>
        </w:tc>
        <w:tc>
          <w:tcPr>
            <w:tcW w:w="1561" w:type="dxa"/>
            <w:gridSpan w:val="2"/>
            <w:tcBorders>
              <w:top w:val="single" w:sz="4" w:space="0" w:color="auto"/>
              <w:left w:val="single" w:sz="4" w:space="0" w:color="auto"/>
              <w:bottom w:val="single" w:sz="4" w:space="0" w:color="auto"/>
              <w:right w:val="single" w:sz="4" w:space="0" w:color="auto"/>
            </w:tcBorders>
          </w:tcPr>
          <w:p w14:paraId="744CFB3E"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29 755,0</w:t>
            </w:r>
          </w:p>
        </w:tc>
        <w:tc>
          <w:tcPr>
            <w:tcW w:w="1417" w:type="dxa"/>
            <w:tcBorders>
              <w:top w:val="single" w:sz="4" w:space="0" w:color="auto"/>
              <w:left w:val="single" w:sz="4" w:space="0" w:color="auto"/>
              <w:bottom w:val="single" w:sz="4" w:space="0" w:color="auto"/>
            </w:tcBorders>
          </w:tcPr>
          <w:p w14:paraId="484F6C12"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29 755,0</w:t>
            </w:r>
          </w:p>
        </w:tc>
      </w:tr>
      <w:tr w:rsidR="00FF7666" w:rsidRPr="005D1AE7" w14:paraId="31150BB1" w14:textId="77777777" w:rsidTr="00C23A23">
        <w:tc>
          <w:tcPr>
            <w:tcW w:w="851" w:type="dxa"/>
            <w:tcBorders>
              <w:top w:val="single" w:sz="4" w:space="0" w:color="auto"/>
              <w:bottom w:val="single" w:sz="4" w:space="0" w:color="auto"/>
              <w:right w:val="single" w:sz="4" w:space="0" w:color="auto"/>
            </w:tcBorders>
          </w:tcPr>
          <w:p w14:paraId="3B3F474F"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lastRenderedPageBreak/>
              <w:t>1.1.3.</w:t>
            </w:r>
          </w:p>
        </w:tc>
        <w:tc>
          <w:tcPr>
            <w:tcW w:w="2733" w:type="dxa"/>
            <w:tcBorders>
              <w:top w:val="single" w:sz="4" w:space="0" w:color="auto"/>
              <w:left w:val="single" w:sz="4" w:space="0" w:color="auto"/>
              <w:bottom w:val="single" w:sz="4" w:space="0" w:color="auto"/>
              <w:right w:val="single" w:sz="4" w:space="0" w:color="auto"/>
            </w:tcBorders>
          </w:tcPr>
          <w:p w14:paraId="059F6DC1" w14:textId="77777777" w:rsidR="005D1AE7" w:rsidRPr="005D1AE7" w:rsidRDefault="005D1AE7" w:rsidP="005D1AE7">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Капремонт общеобразовательных организаций для детей с ограниченными возможностями здоровья</w:t>
            </w:r>
          </w:p>
        </w:tc>
        <w:tc>
          <w:tcPr>
            <w:tcW w:w="1457" w:type="dxa"/>
            <w:tcBorders>
              <w:top w:val="single" w:sz="4" w:space="0" w:color="auto"/>
              <w:left w:val="single" w:sz="4" w:space="0" w:color="auto"/>
              <w:bottom w:val="single" w:sz="4" w:space="0" w:color="auto"/>
              <w:right w:val="single" w:sz="4" w:space="0" w:color="auto"/>
            </w:tcBorders>
          </w:tcPr>
          <w:p w14:paraId="5042469A"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2024 </w:t>
            </w:r>
          </w:p>
          <w:p w14:paraId="199B525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3037" w:type="dxa"/>
            <w:gridSpan w:val="2"/>
            <w:tcBorders>
              <w:top w:val="single" w:sz="4" w:space="0" w:color="auto"/>
              <w:left w:val="single" w:sz="4" w:space="0" w:color="auto"/>
              <w:bottom w:val="single" w:sz="4" w:space="0" w:color="auto"/>
              <w:right w:val="single" w:sz="4" w:space="0" w:color="auto"/>
            </w:tcBorders>
          </w:tcPr>
          <w:p w14:paraId="76B2CFF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безопасности объектов, 100%</w:t>
            </w:r>
          </w:p>
        </w:tc>
        <w:tc>
          <w:tcPr>
            <w:tcW w:w="2830" w:type="dxa"/>
            <w:tcBorders>
              <w:top w:val="single" w:sz="4" w:space="0" w:color="auto"/>
              <w:left w:val="single" w:sz="4" w:space="0" w:color="auto"/>
              <w:bottom w:val="single" w:sz="4" w:space="0" w:color="auto"/>
              <w:right w:val="single" w:sz="4" w:space="0" w:color="auto"/>
            </w:tcBorders>
          </w:tcPr>
          <w:p w14:paraId="44E1E47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2906950E" w14:textId="77777777" w:rsidR="005D1AE7" w:rsidRPr="005D1AE7" w:rsidRDefault="005D1AE7" w:rsidP="005D1AE7">
            <w:pPr>
              <w:spacing w:after="0" w:line="240" w:lineRule="auto"/>
              <w:jc w:val="center"/>
              <w:rPr>
                <w:rFonts w:ascii="Times New Roman" w:eastAsia="Calibri" w:hAnsi="Times New Roman" w:cs="Times New Roman"/>
                <w:color w:val="000000" w:themeColor="text1"/>
                <w:sz w:val="24"/>
                <w:szCs w:val="24"/>
                <w:lang w:eastAsia="en-US"/>
              </w:rPr>
            </w:pPr>
            <w:r w:rsidRPr="005D1AE7">
              <w:rPr>
                <w:rFonts w:ascii="Times New Roman" w:eastAsia="Times New Roman" w:hAnsi="Times New Roman" w:cs="Times New Roman"/>
                <w:color w:val="000000" w:themeColor="text1"/>
                <w:sz w:val="24"/>
                <w:szCs w:val="24"/>
              </w:rPr>
              <w:t>821,94</w:t>
            </w:r>
          </w:p>
        </w:tc>
        <w:tc>
          <w:tcPr>
            <w:tcW w:w="1561" w:type="dxa"/>
            <w:gridSpan w:val="2"/>
            <w:tcBorders>
              <w:top w:val="single" w:sz="4" w:space="0" w:color="auto"/>
              <w:left w:val="single" w:sz="4" w:space="0" w:color="auto"/>
              <w:bottom w:val="single" w:sz="4" w:space="0" w:color="auto"/>
              <w:right w:val="single" w:sz="4" w:space="0" w:color="auto"/>
            </w:tcBorders>
          </w:tcPr>
          <w:p w14:paraId="7C90FC2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tcBorders>
          </w:tcPr>
          <w:p w14:paraId="612705C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w:t>
            </w:r>
          </w:p>
        </w:tc>
      </w:tr>
      <w:tr w:rsidR="00FF7666" w:rsidRPr="005D1AE7" w14:paraId="27E59311" w14:textId="77777777" w:rsidTr="00C23A23">
        <w:tc>
          <w:tcPr>
            <w:tcW w:w="851" w:type="dxa"/>
            <w:tcBorders>
              <w:top w:val="single" w:sz="4" w:space="0" w:color="auto"/>
              <w:bottom w:val="single" w:sz="4" w:space="0" w:color="auto"/>
              <w:right w:val="single" w:sz="4" w:space="0" w:color="auto"/>
            </w:tcBorders>
          </w:tcPr>
          <w:p w14:paraId="0F6E56D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1.1.4.</w:t>
            </w:r>
          </w:p>
        </w:tc>
        <w:tc>
          <w:tcPr>
            <w:tcW w:w="2733" w:type="dxa"/>
            <w:tcBorders>
              <w:top w:val="single" w:sz="4" w:space="0" w:color="auto"/>
              <w:left w:val="single" w:sz="4" w:space="0" w:color="auto"/>
              <w:bottom w:val="single" w:sz="4" w:space="0" w:color="auto"/>
              <w:right w:val="single" w:sz="4" w:space="0" w:color="auto"/>
            </w:tcBorders>
          </w:tcPr>
          <w:p w14:paraId="1705A81C" w14:textId="77777777" w:rsidR="005D1AE7" w:rsidRPr="005D1AE7" w:rsidRDefault="005D1AE7" w:rsidP="005D1AE7">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Ремонт функциональных зон в рамках федерального проекта «Современная школа» национального проекта «Образование» государственной программы «Развитие образования»</w:t>
            </w:r>
          </w:p>
        </w:tc>
        <w:tc>
          <w:tcPr>
            <w:tcW w:w="1457" w:type="dxa"/>
            <w:tcBorders>
              <w:top w:val="single" w:sz="4" w:space="0" w:color="auto"/>
              <w:left w:val="single" w:sz="4" w:space="0" w:color="auto"/>
              <w:bottom w:val="single" w:sz="4" w:space="0" w:color="auto"/>
              <w:right w:val="single" w:sz="4" w:space="0" w:color="auto"/>
            </w:tcBorders>
          </w:tcPr>
          <w:p w14:paraId="4F0EEA4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0A3E70CD"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годы </w:t>
            </w:r>
          </w:p>
        </w:tc>
        <w:tc>
          <w:tcPr>
            <w:tcW w:w="3037" w:type="dxa"/>
            <w:gridSpan w:val="2"/>
            <w:tcBorders>
              <w:top w:val="single" w:sz="4" w:space="0" w:color="auto"/>
              <w:left w:val="single" w:sz="4" w:space="0" w:color="auto"/>
              <w:bottom w:val="single" w:sz="4" w:space="0" w:color="auto"/>
              <w:right w:val="single" w:sz="4" w:space="0" w:color="auto"/>
            </w:tcBorders>
          </w:tcPr>
          <w:p w14:paraId="187A152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безопасности объектов,100%</w:t>
            </w:r>
          </w:p>
        </w:tc>
        <w:tc>
          <w:tcPr>
            <w:tcW w:w="2830" w:type="dxa"/>
            <w:tcBorders>
              <w:top w:val="single" w:sz="4" w:space="0" w:color="auto"/>
              <w:left w:val="single" w:sz="4" w:space="0" w:color="auto"/>
              <w:bottom w:val="single" w:sz="4" w:space="0" w:color="auto"/>
              <w:right w:val="single" w:sz="4" w:space="0" w:color="auto"/>
            </w:tcBorders>
          </w:tcPr>
          <w:p w14:paraId="1E8976B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1A9C419E" w14:textId="77777777" w:rsidR="005D1AE7" w:rsidRPr="005D1AE7" w:rsidRDefault="005D1AE7" w:rsidP="005D1AE7">
            <w:pPr>
              <w:spacing w:after="0" w:line="240" w:lineRule="auto"/>
              <w:jc w:val="center"/>
              <w:rPr>
                <w:rFonts w:ascii="Times New Roman" w:eastAsia="Calibri" w:hAnsi="Times New Roman" w:cs="Times New Roman"/>
                <w:color w:val="000000" w:themeColor="text1"/>
                <w:sz w:val="24"/>
                <w:szCs w:val="24"/>
                <w:lang w:eastAsia="en-US"/>
              </w:rPr>
            </w:pPr>
            <w:r w:rsidRPr="005D1AE7">
              <w:rPr>
                <w:rFonts w:ascii="Times New Roman" w:eastAsia="Times New Roman" w:hAnsi="Times New Roman" w:cs="Times New Roman"/>
                <w:color w:val="000000" w:themeColor="text1"/>
                <w:sz w:val="24"/>
                <w:szCs w:val="24"/>
              </w:rPr>
              <w:t>870,0</w:t>
            </w:r>
          </w:p>
          <w:p w14:paraId="778E1CE4"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p>
          <w:p w14:paraId="21F75682"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p>
          <w:p w14:paraId="28BE807C"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p>
          <w:p w14:paraId="2F53E4EC" w14:textId="77777777" w:rsidR="005D1AE7" w:rsidRPr="005D1AE7" w:rsidRDefault="005D1AE7" w:rsidP="005D1AE7">
            <w:pPr>
              <w:spacing w:after="0" w:line="240" w:lineRule="auto"/>
              <w:jc w:val="center"/>
              <w:rPr>
                <w:rFonts w:ascii="Times New Roman" w:eastAsia="Calibri" w:hAnsi="Times New Roman" w:cs="Times New Roman"/>
                <w:color w:val="000000" w:themeColor="text1"/>
                <w:sz w:val="24"/>
                <w:szCs w:val="24"/>
                <w:lang w:eastAsia="en-US"/>
              </w:rPr>
            </w:pPr>
            <w:r w:rsidRPr="005D1AE7">
              <w:rPr>
                <w:rFonts w:ascii="Times New Roman" w:eastAsia="Times New Roman" w:hAnsi="Times New Roman" w:cs="Times New Roman"/>
                <w:color w:val="000000" w:themeColor="text1"/>
                <w:sz w:val="24"/>
                <w:szCs w:val="24"/>
              </w:rPr>
              <w:t xml:space="preserve"> </w:t>
            </w:r>
          </w:p>
        </w:tc>
        <w:tc>
          <w:tcPr>
            <w:tcW w:w="1561" w:type="dxa"/>
            <w:gridSpan w:val="2"/>
            <w:tcBorders>
              <w:top w:val="single" w:sz="4" w:space="0" w:color="auto"/>
              <w:left w:val="single" w:sz="4" w:space="0" w:color="auto"/>
              <w:bottom w:val="single" w:sz="4" w:space="0" w:color="auto"/>
              <w:right w:val="single" w:sz="4" w:space="0" w:color="auto"/>
            </w:tcBorders>
          </w:tcPr>
          <w:p w14:paraId="4081FD56"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870,0</w:t>
            </w:r>
          </w:p>
        </w:tc>
        <w:tc>
          <w:tcPr>
            <w:tcW w:w="1417" w:type="dxa"/>
            <w:tcBorders>
              <w:top w:val="single" w:sz="4" w:space="0" w:color="auto"/>
              <w:left w:val="single" w:sz="4" w:space="0" w:color="auto"/>
              <w:bottom w:val="single" w:sz="4" w:space="0" w:color="auto"/>
            </w:tcBorders>
          </w:tcPr>
          <w:p w14:paraId="55E0B0A5"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870,0</w:t>
            </w:r>
          </w:p>
        </w:tc>
      </w:tr>
      <w:tr w:rsidR="00FF7666" w:rsidRPr="005D1AE7" w14:paraId="5D3CE9F0" w14:textId="77777777" w:rsidTr="00C23A23">
        <w:tc>
          <w:tcPr>
            <w:tcW w:w="851" w:type="dxa"/>
            <w:tcBorders>
              <w:top w:val="single" w:sz="4" w:space="0" w:color="auto"/>
              <w:bottom w:val="single" w:sz="4" w:space="0" w:color="auto"/>
              <w:right w:val="single" w:sz="4" w:space="0" w:color="auto"/>
            </w:tcBorders>
          </w:tcPr>
          <w:p w14:paraId="2D47C6F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1.1.5.</w:t>
            </w:r>
          </w:p>
        </w:tc>
        <w:tc>
          <w:tcPr>
            <w:tcW w:w="2733" w:type="dxa"/>
            <w:tcBorders>
              <w:top w:val="single" w:sz="4" w:space="0" w:color="auto"/>
              <w:left w:val="single" w:sz="4" w:space="0" w:color="auto"/>
              <w:bottom w:val="single" w:sz="4" w:space="0" w:color="auto"/>
              <w:right w:val="single" w:sz="4" w:space="0" w:color="auto"/>
            </w:tcBorders>
          </w:tcPr>
          <w:p w14:paraId="35A80E9A" w14:textId="77777777" w:rsidR="005D1AE7" w:rsidRPr="005D1AE7" w:rsidRDefault="005D1AE7" w:rsidP="005D1AE7">
            <w:pPr>
              <w:spacing w:after="0" w:line="240" w:lineRule="auto"/>
              <w:jc w:val="both"/>
              <w:rPr>
                <w:rFonts w:ascii="Times New Roman" w:eastAsia="Calibri" w:hAnsi="Times New Roman" w:cs="Times New Roman"/>
                <w:color w:val="000000" w:themeColor="text1"/>
                <w:sz w:val="24"/>
                <w:szCs w:val="24"/>
                <w:lang w:eastAsia="en-US"/>
              </w:rPr>
            </w:pPr>
            <w:r w:rsidRPr="005D1AE7">
              <w:rPr>
                <w:rFonts w:ascii="Times New Roman" w:eastAsia="Times New Roman" w:hAnsi="Times New Roman" w:cs="Times New Roman"/>
                <w:color w:val="000000" w:themeColor="text1"/>
                <w:sz w:val="24"/>
                <w:szCs w:val="24"/>
              </w:rPr>
              <w:t>Капитальный ремонт и оснащение оборудованием пищеблоков общеобразовательных организаций</w:t>
            </w:r>
          </w:p>
        </w:tc>
        <w:tc>
          <w:tcPr>
            <w:tcW w:w="1457" w:type="dxa"/>
            <w:tcBorders>
              <w:top w:val="single" w:sz="4" w:space="0" w:color="auto"/>
              <w:left w:val="single" w:sz="4" w:space="0" w:color="auto"/>
              <w:bottom w:val="single" w:sz="4" w:space="0" w:color="auto"/>
              <w:right w:val="single" w:sz="4" w:space="0" w:color="auto"/>
            </w:tcBorders>
          </w:tcPr>
          <w:p w14:paraId="0B44F7E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6FE5FC4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годы </w:t>
            </w:r>
          </w:p>
        </w:tc>
        <w:tc>
          <w:tcPr>
            <w:tcW w:w="3037" w:type="dxa"/>
            <w:gridSpan w:val="2"/>
            <w:tcBorders>
              <w:top w:val="single" w:sz="4" w:space="0" w:color="auto"/>
              <w:left w:val="single" w:sz="4" w:space="0" w:color="auto"/>
              <w:bottom w:val="single" w:sz="4" w:space="0" w:color="auto"/>
              <w:right w:val="single" w:sz="4" w:space="0" w:color="auto"/>
            </w:tcBorders>
          </w:tcPr>
          <w:p w14:paraId="650B261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безопасности объектов,100%</w:t>
            </w:r>
          </w:p>
        </w:tc>
        <w:tc>
          <w:tcPr>
            <w:tcW w:w="2830" w:type="dxa"/>
            <w:tcBorders>
              <w:top w:val="single" w:sz="4" w:space="0" w:color="auto"/>
              <w:left w:val="single" w:sz="4" w:space="0" w:color="auto"/>
              <w:bottom w:val="single" w:sz="4" w:space="0" w:color="auto"/>
              <w:right w:val="single" w:sz="4" w:space="0" w:color="auto"/>
            </w:tcBorders>
          </w:tcPr>
          <w:p w14:paraId="77C0866F"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2FF240DE"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22602,25</w:t>
            </w:r>
          </w:p>
          <w:p w14:paraId="7BAF57E4" w14:textId="77777777" w:rsidR="005D1AE7" w:rsidRPr="005D1AE7" w:rsidRDefault="005D1AE7" w:rsidP="005D1AE7">
            <w:pPr>
              <w:spacing w:after="0" w:line="240" w:lineRule="auto"/>
              <w:jc w:val="center"/>
              <w:rPr>
                <w:rFonts w:ascii="Times New Roman" w:eastAsia="Calibri" w:hAnsi="Times New Roman" w:cs="Times New Roman"/>
                <w:color w:val="000000" w:themeColor="text1"/>
                <w:sz w:val="24"/>
                <w:szCs w:val="24"/>
                <w:lang w:eastAsia="en-US"/>
              </w:rPr>
            </w:pPr>
          </w:p>
        </w:tc>
        <w:tc>
          <w:tcPr>
            <w:tcW w:w="1561" w:type="dxa"/>
            <w:gridSpan w:val="2"/>
            <w:tcBorders>
              <w:top w:val="single" w:sz="4" w:space="0" w:color="auto"/>
              <w:left w:val="single" w:sz="4" w:space="0" w:color="auto"/>
              <w:bottom w:val="single" w:sz="4" w:space="0" w:color="auto"/>
              <w:right w:val="single" w:sz="4" w:space="0" w:color="auto"/>
            </w:tcBorders>
          </w:tcPr>
          <w:p w14:paraId="10CBBE77"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22602,25</w:t>
            </w:r>
          </w:p>
        </w:tc>
        <w:tc>
          <w:tcPr>
            <w:tcW w:w="1417" w:type="dxa"/>
            <w:tcBorders>
              <w:top w:val="single" w:sz="4" w:space="0" w:color="auto"/>
              <w:left w:val="single" w:sz="4" w:space="0" w:color="auto"/>
              <w:bottom w:val="single" w:sz="4" w:space="0" w:color="auto"/>
            </w:tcBorders>
          </w:tcPr>
          <w:p w14:paraId="73569FC9"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22602,25</w:t>
            </w:r>
          </w:p>
        </w:tc>
      </w:tr>
      <w:tr w:rsidR="00FF7666" w:rsidRPr="005D1AE7" w14:paraId="22AD6076" w14:textId="77777777" w:rsidTr="00C23A23">
        <w:tc>
          <w:tcPr>
            <w:tcW w:w="851" w:type="dxa"/>
            <w:tcBorders>
              <w:top w:val="single" w:sz="4" w:space="0" w:color="auto"/>
              <w:bottom w:val="single" w:sz="4" w:space="0" w:color="auto"/>
              <w:right w:val="single" w:sz="4" w:space="0" w:color="auto"/>
            </w:tcBorders>
          </w:tcPr>
          <w:p w14:paraId="04E7893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1.1.6.</w:t>
            </w:r>
          </w:p>
        </w:tc>
        <w:tc>
          <w:tcPr>
            <w:tcW w:w="2733" w:type="dxa"/>
            <w:tcBorders>
              <w:top w:val="single" w:sz="4" w:space="0" w:color="auto"/>
              <w:left w:val="single" w:sz="4" w:space="0" w:color="auto"/>
              <w:bottom w:val="single" w:sz="4" w:space="0" w:color="auto"/>
              <w:right w:val="single" w:sz="4" w:space="0" w:color="auto"/>
            </w:tcBorders>
          </w:tcPr>
          <w:p w14:paraId="41879B1C" w14:textId="77777777" w:rsidR="005D1AE7" w:rsidRPr="005D1AE7" w:rsidRDefault="005D1AE7" w:rsidP="005D1AE7">
            <w:pPr>
              <w:spacing w:after="0" w:line="240" w:lineRule="auto"/>
              <w:jc w:val="both"/>
              <w:rPr>
                <w:rFonts w:ascii="Times New Roman" w:eastAsia="Calibri" w:hAnsi="Times New Roman" w:cs="Times New Roman"/>
                <w:color w:val="000000" w:themeColor="text1"/>
                <w:sz w:val="24"/>
                <w:szCs w:val="24"/>
                <w:lang w:eastAsia="en-US"/>
              </w:rPr>
            </w:pPr>
            <w:r w:rsidRPr="005D1AE7">
              <w:rPr>
                <w:rFonts w:ascii="Times New Roman" w:eastAsia="Times New Roman" w:hAnsi="Times New Roman" w:cs="Times New Roman"/>
                <w:color w:val="000000" w:themeColor="text1"/>
                <w:sz w:val="24"/>
                <w:szCs w:val="24"/>
              </w:rPr>
              <w:t>Капитальный ремонт стационарных организаций социального обслуживания</w:t>
            </w:r>
          </w:p>
        </w:tc>
        <w:tc>
          <w:tcPr>
            <w:tcW w:w="1457" w:type="dxa"/>
            <w:tcBorders>
              <w:top w:val="single" w:sz="4" w:space="0" w:color="auto"/>
              <w:left w:val="single" w:sz="4" w:space="0" w:color="auto"/>
              <w:bottom w:val="single" w:sz="4" w:space="0" w:color="auto"/>
              <w:right w:val="single" w:sz="4" w:space="0" w:color="auto"/>
            </w:tcBorders>
          </w:tcPr>
          <w:p w14:paraId="0A56476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2024 </w:t>
            </w:r>
          </w:p>
          <w:p w14:paraId="2AFD35A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3037" w:type="dxa"/>
            <w:gridSpan w:val="2"/>
            <w:tcBorders>
              <w:top w:val="single" w:sz="4" w:space="0" w:color="auto"/>
              <w:left w:val="single" w:sz="4" w:space="0" w:color="auto"/>
              <w:bottom w:val="single" w:sz="4" w:space="0" w:color="auto"/>
              <w:right w:val="single" w:sz="4" w:space="0" w:color="auto"/>
            </w:tcBorders>
          </w:tcPr>
          <w:p w14:paraId="4EFFD9E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безопасности объектов,100%</w:t>
            </w:r>
          </w:p>
        </w:tc>
        <w:tc>
          <w:tcPr>
            <w:tcW w:w="2830" w:type="dxa"/>
            <w:tcBorders>
              <w:top w:val="single" w:sz="4" w:space="0" w:color="auto"/>
              <w:left w:val="single" w:sz="4" w:space="0" w:color="auto"/>
              <w:bottom w:val="single" w:sz="4" w:space="0" w:color="auto"/>
              <w:right w:val="single" w:sz="4" w:space="0" w:color="auto"/>
            </w:tcBorders>
          </w:tcPr>
          <w:p w14:paraId="4856458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30B66679"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9 000,0</w:t>
            </w:r>
          </w:p>
          <w:p w14:paraId="6085F14B"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p>
          <w:p w14:paraId="0D86B313"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p>
          <w:p w14:paraId="039097CE" w14:textId="77777777" w:rsidR="005D1AE7" w:rsidRPr="005D1AE7" w:rsidRDefault="005D1AE7" w:rsidP="005D1AE7">
            <w:pPr>
              <w:spacing w:after="0" w:line="240" w:lineRule="auto"/>
              <w:jc w:val="center"/>
              <w:rPr>
                <w:rFonts w:ascii="Times New Roman" w:eastAsia="Calibri" w:hAnsi="Times New Roman" w:cs="Times New Roman"/>
                <w:color w:val="000000" w:themeColor="text1"/>
                <w:sz w:val="24"/>
                <w:szCs w:val="24"/>
                <w:lang w:eastAsia="en-US"/>
              </w:rPr>
            </w:pPr>
            <w:r w:rsidRPr="005D1AE7">
              <w:rPr>
                <w:rFonts w:ascii="Times New Roman" w:eastAsia="Times New Roman" w:hAnsi="Times New Roman" w:cs="Times New Roman"/>
                <w:color w:val="000000" w:themeColor="text1"/>
                <w:sz w:val="24"/>
                <w:szCs w:val="24"/>
              </w:rPr>
              <w:t xml:space="preserve"> </w:t>
            </w:r>
          </w:p>
        </w:tc>
        <w:tc>
          <w:tcPr>
            <w:tcW w:w="1561" w:type="dxa"/>
            <w:gridSpan w:val="2"/>
            <w:tcBorders>
              <w:top w:val="single" w:sz="4" w:space="0" w:color="auto"/>
              <w:left w:val="single" w:sz="4" w:space="0" w:color="auto"/>
              <w:bottom w:val="single" w:sz="4" w:space="0" w:color="auto"/>
              <w:right w:val="single" w:sz="4" w:space="0" w:color="auto"/>
            </w:tcBorders>
          </w:tcPr>
          <w:p w14:paraId="5D1C5A4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tcBorders>
          </w:tcPr>
          <w:p w14:paraId="23C0489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w:t>
            </w:r>
          </w:p>
        </w:tc>
      </w:tr>
      <w:tr w:rsidR="00FF7666" w:rsidRPr="005D1AE7" w14:paraId="2E74FB6C" w14:textId="77777777" w:rsidTr="00C23A23">
        <w:tc>
          <w:tcPr>
            <w:tcW w:w="851" w:type="dxa"/>
            <w:tcBorders>
              <w:top w:val="single" w:sz="4" w:space="0" w:color="auto"/>
              <w:bottom w:val="single" w:sz="4" w:space="0" w:color="auto"/>
              <w:right w:val="single" w:sz="4" w:space="0" w:color="auto"/>
            </w:tcBorders>
          </w:tcPr>
          <w:p w14:paraId="705A4AA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1.1.7.</w:t>
            </w:r>
          </w:p>
        </w:tc>
        <w:tc>
          <w:tcPr>
            <w:tcW w:w="2733" w:type="dxa"/>
            <w:tcBorders>
              <w:top w:val="single" w:sz="4" w:space="0" w:color="auto"/>
              <w:left w:val="single" w:sz="4" w:space="0" w:color="auto"/>
              <w:bottom w:val="single" w:sz="4" w:space="0" w:color="auto"/>
              <w:right w:val="single" w:sz="4" w:space="0" w:color="auto"/>
            </w:tcBorders>
          </w:tcPr>
          <w:p w14:paraId="52EF0D49" w14:textId="77777777" w:rsidR="005D1AE7" w:rsidRPr="005D1AE7" w:rsidRDefault="005D1AE7" w:rsidP="005D1AE7">
            <w:pPr>
              <w:spacing w:after="0" w:line="240" w:lineRule="auto"/>
              <w:jc w:val="both"/>
              <w:rPr>
                <w:rFonts w:ascii="Times New Roman" w:eastAsia="Calibri" w:hAnsi="Times New Roman" w:cs="Times New Roman"/>
                <w:color w:val="000000" w:themeColor="text1"/>
                <w:sz w:val="24"/>
                <w:szCs w:val="24"/>
                <w:lang w:eastAsia="en-US"/>
              </w:rPr>
            </w:pPr>
            <w:r w:rsidRPr="005D1AE7">
              <w:rPr>
                <w:rFonts w:ascii="Times New Roman" w:eastAsia="Times New Roman" w:hAnsi="Times New Roman" w:cs="Times New Roman"/>
                <w:color w:val="000000" w:themeColor="text1"/>
                <w:sz w:val="24"/>
                <w:szCs w:val="24"/>
              </w:rPr>
              <w:t>Капитальный ремонт объектов культурного назначения</w:t>
            </w:r>
          </w:p>
        </w:tc>
        <w:tc>
          <w:tcPr>
            <w:tcW w:w="1457" w:type="dxa"/>
            <w:tcBorders>
              <w:top w:val="single" w:sz="4" w:space="0" w:color="auto"/>
              <w:left w:val="single" w:sz="4" w:space="0" w:color="auto"/>
              <w:bottom w:val="single" w:sz="4" w:space="0" w:color="auto"/>
              <w:right w:val="single" w:sz="4" w:space="0" w:color="auto"/>
            </w:tcBorders>
          </w:tcPr>
          <w:p w14:paraId="37DD85E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4866EDB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годы </w:t>
            </w:r>
          </w:p>
        </w:tc>
        <w:tc>
          <w:tcPr>
            <w:tcW w:w="3037" w:type="dxa"/>
            <w:gridSpan w:val="2"/>
            <w:tcBorders>
              <w:top w:val="single" w:sz="4" w:space="0" w:color="auto"/>
              <w:left w:val="single" w:sz="4" w:space="0" w:color="auto"/>
              <w:bottom w:val="single" w:sz="4" w:space="0" w:color="auto"/>
              <w:right w:val="single" w:sz="4" w:space="0" w:color="auto"/>
            </w:tcBorders>
          </w:tcPr>
          <w:p w14:paraId="2FB9AC6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безопасности объектов,100%</w:t>
            </w:r>
          </w:p>
        </w:tc>
        <w:tc>
          <w:tcPr>
            <w:tcW w:w="2830" w:type="dxa"/>
            <w:tcBorders>
              <w:top w:val="single" w:sz="4" w:space="0" w:color="auto"/>
              <w:left w:val="single" w:sz="4" w:space="0" w:color="auto"/>
              <w:bottom w:val="single" w:sz="4" w:space="0" w:color="auto"/>
              <w:right w:val="single" w:sz="4" w:space="0" w:color="auto"/>
            </w:tcBorders>
          </w:tcPr>
          <w:p w14:paraId="0117534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76E32B5A" w14:textId="77777777" w:rsidR="005D1AE7" w:rsidRPr="005D1AE7" w:rsidRDefault="005D1AE7" w:rsidP="005D1AE7">
            <w:pPr>
              <w:spacing w:after="0" w:line="240" w:lineRule="auto"/>
              <w:jc w:val="center"/>
              <w:rPr>
                <w:rFonts w:ascii="Times New Roman" w:eastAsia="Calibri" w:hAnsi="Times New Roman" w:cs="Times New Roman"/>
                <w:color w:val="000000" w:themeColor="text1"/>
                <w:sz w:val="24"/>
                <w:szCs w:val="24"/>
                <w:lang w:eastAsia="en-US"/>
              </w:rPr>
            </w:pPr>
            <w:r w:rsidRPr="005D1AE7">
              <w:rPr>
                <w:rFonts w:ascii="Times New Roman" w:eastAsia="Times New Roman" w:hAnsi="Times New Roman" w:cs="Times New Roman"/>
                <w:color w:val="000000" w:themeColor="text1"/>
                <w:sz w:val="24"/>
                <w:szCs w:val="24"/>
              </w:rPr>
              <w:t>8970,12</w:t>
            </w:r>
          </w:p>
        </w:tc>
        <w:tc>
          <w:tcPr>
            <w:tcW w:w="1561" w:type="dxa"/>
            <w:gridSpan w:val="2"/>
            <w:tcBorders>
              <w:top w:val="single" w:sz="4" w:space="0" w:color="auto"/>
              <w:left w:val="single" w:sz="4" w:space="0" w:color="auto"/>
              <w:bottom w:val="single" w:sz="4" w:space="0" w:color="auto"/>
              <w:right w:val="single" w:sz="4" w:space="0" w:color="auto"/>
            </w:tcBorders>
          </w:tcPr>
          <w:p w14:paraId="04030400"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8970,12</w:t>
            </w:r>
          </w:p>
        </w:tc>
        <w:tc>
          <w:tcPr>
            <w:tcW w:w="1417" w:type="dxa"/>
            <w:tcBorders>
              <w:top w:val="single" w:sz="4" w:space="0" w:color="auto"/>
              <w:left w:val="single" w:sz="4" w:space="0" w:color="auto"/>
              <w:bottom w:val="single" w:sz="4" w:space="0" w:color="auto"/>
            </w:tcBorders>
          </w:tcPr>
          <w:p w14:paraId="02BD2D06"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8970,12</w:t>
            </w:r>
          </w:p>
        </w:tc>
      </w:tr>
      <w:tr w:rsidR="00FF7666" w:rsidRPr="005D1AE7" w14:paraId="2D71D1AE" w14:textId="77777777" w:rsidTr="00C23A23">
        <w:tc>
          <w:tcPr>
            <w:tcW w:w="851" w:type="dxa"/>
            <w:tcBorders>
              <w:top w:val="single" w:sz="4" w:space="0" w:color="auto"/>
              <w:bottom w:val="single" w:sz="4" w:space="0" w:color="auto"/>
              <w:right w:val="single" w:sz="4" w:space="0" w:color="auto"/>
            </w:tcBorders>
          </w:tcPr>
          <w:p w14:paraId="58DE399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lastRenderedPageBreak/>
              <w:t>1.1.8.</w:t>
            </w:r>
          </w:p>
        </w:tc>
        <w:tc>
          <w:tcPr>
            <w:tcW w:w="2733" w:type="dxa"/>
            <w:tcBorders>
              <w:top w:val="single" w:sz="4" w:space="0" w:color="auto"/>
              <w:left w:val="single" w:sz="4" w:space="0" w:color="auto"/>
              <w:bottom w:val="single" w:sz="4" w:space="0" w:color="auto"/>
              <w:right w:val="single" w:sz="4" w:space="0" w:color="auto"/>
            </w:tcBorders>
          </w:tcPr>
          <w:p w14:paraId="605396FD"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Капитальный ремонт объектов здравоохранения</w:t>
            </w:r>
          </w:p>
        </w:tc>
        <w:tc>
          <w:tcPr>
            <w:tcW w:w="1457" w:type="dxa"/>
            <w:tcBorders>
              <w:top w:val="single" w:sz="4" w:space="0" w:color="auto"/>
              <w:left w:val="single" w:sz="4" w:space="0" w:color="auto"/>
              <w:bottom w:val="single" w:sz="4" w:space="0" w:color="auto"/>
              <w:right w:val="single" w:sz="4" w:space="0" w:color="auto"/>
            </w:tcBorders>
          </w:tcPr>
          <w:p w14:paraId="01D458E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2024 </w:t>
            </w:r>
          </w:p>
          <w:p w14:paraId="4A636C7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3037" w:type="dxa"/>
            <w:gridSpan w:val="2"/>
            <w:tcBorders>
              <w:top w:val="single" w:sz="4" w:space="0" w:color="auto"/>
              <w:left w:val="single" w:sz="4" w:space="0" w:color="auto"/>
              <w:bottom w:val="single" w:sz="4" w:space="0" w:color="auto"/>
              <w:right w:val="single" w:sz="4" w:space="0" w:color="auto"/>
            </w:tcBorders>
          </w:tcPr>
          <w:p w14:paraId="6344BCD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безопасности объектов,100%</w:t>
            </w:r>
          </w:p>
        </w:tc>
        <w:tc>
          <w:tcPr>
            <w:tcW w:w="2830" w:type="dxa"/>
            <w:tcBorders>
              <w:top w:val="single" w:sz="4" w:space="0" w:color="auto"/>
              <w:left w:val="single" w:sz="4" w:space="0" w:color="auto"/>
              <w:bottom w:val="single" w:sz="4" w:space="0" w:color="auto"/>
              <w:right w:val="single" w:sz="4" w:space="0" w:color="auto"/>
            </w:tcBorders>
          </w:tcPr>
          <w:p w14:paraId="5F0D6A0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20A8A9C4"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12722,0</w:t>
            </w:r>
          </w:p>
        </w:tc>
        <w:tc>
          <w:tcPr>
            <w:tcW w:w="1561" w:type="dxa"/>
            <w:gridSpan w:val="2"/>
            <w:tcBorders>
              <w:top w:val="single" w:sz="4" w:space="0" w:color="auto"/>
              <w:left w:val="single" w:sz="4" w:space="0" w:color="auto"/>
              <w:bottom w:val="single" w:sz="4" w:space="0" w:color="auto"/>
              <w:right w:val="single" w:sz="4" w:space="0" w:color="auto"/>
            </w:tcBorders>
          </w:tcPr>
          <w:p w14:paraId="0185924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tcBorders>
          </w:tcPr>
          <w:p w14:paraId="7C4991F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r>
      <w:tr w:rsidR="00FF7666" w:rsidRPr="005D1AE7" w14:paraId="0333902B" w14:textId="77777777" w:rsidTr="00C23A23">
        <w:tc>
          <w:tcPr>
            <w:tcW w:w="851" w:type="dxa"/>
            <w:tcBorders>
              <w:top w:val="single" w:sz="4" w:space="0" w:color="auto"/>
              <w:bottom w:val="single" w:sz="4" w:space="0" w:color="auto"/>
              <w:right w:val="single" w:sz="4" w:space="0" w:color="auto"/>
            </w:tcBorders>
          </w:tcPr>
          <w:p w14:paraId="0285C58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1.1.9.</w:t>
            </w:r>
          </w:p>
        </w:tc>
        <w:tc>
          <w:tcPr>
            <w:tcW w:w="2733" w:type="dxa"/>
            <w:tcBorders>
              <w:top w:val="single" w:sz="4" w:space="0" w:color="auto"/>
              <w:left w:val="single" w:sz="4" w:space="0" w:color="auto"/>
              <w:bottom w:val="single" w:sz="4" w:space="0" w:color="auto"/>
              <w:right w:val="single" w:sz="4" w:space="0" w:color="auto"/>
            </w:tcBorders>
          </w:tcPr>
          <w:p w14:paraId="60F759D4"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Капитальный ремонт зданий ветеринарных объединений и управлений сельского хозяйства</w:t>
            </w:r>
          </w:p>
        </w:tc>
        <w:tc>
          <w:tcPr>
            <w:tcW w:w="1457" w:type="dxa"/>
            <w:tcBorders>
              <w:top w:val="single" w:sz="4" w:space="0" w:color="auto"/>
              <w:left w:val="single" w:sz="4" w:space="0" w:color="auto"/>
              <w:bottom w:val="single" w:sz="4" w:space="0" w:color="auto"/>
              <w:right w:val="single" w:sz="4" w:space="0" w:color="auto"/>
            </w:tcBorders>
          </w:tcPr>
          <w:p w14:paraId="0C3E040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w:t>
            </w:r>
          </w:p>
        </w:tc>
        <w:tc>
          <w:tcPr>
            <w:tcW w:w="3037" w:type="dxa"/>
            <w:gridSpan w:val="2"/>
            <w:tcBorders>
              <w:top w:val="single" w:sz="4" w:space="0" w:color="auto"/>
              <w:left w:val="single" w:sz="4" w:space="0" w:color="auto"/>
              <w:bottom w:val="single" w:sz="4" w:space="0" w:color="auto"/>
              <w:right w:val="single" w:sz="4" w:space="0" w:color="auto"/>
            </w:tcBorders>
          </w:tcPr>
          <w:p w14:paraId="422DE54D"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безопасности объектов,100%</w:t>
            </w:r>
          </w:p>
        </w:tc>
        <w:tc>
          <w:tcPr>
            <w:tcW w:w="2830" w:type="dxa"/>
            <w:tcBorders>
              <w:top w:val="single" w:sz="4" w:space="0" w:color="auto"/>
              <w:left w:val="single" w:sz="4" w:space="0" w:color="auto"/>
              <w:bottom w:val="single" w:sz="4" w:space="0" w:color="auto"/>
              <w:right w:val="single" w:sz="4" w:space="0" w:color="auto"/>
            </w:tcBorders>
          </w:tcPr>
          <w:p w14:paraId="75C2838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423BBF1C"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2000,0</w:t>
            </w:r>
          </w:p>
        </w:tc>
        <w:tc>
          <w:tcPr>
            <w:tcW w:w="1561" w:type="dxa"/>
            <w:gridSpan w:val="2"/>
            <w:tcBorders>
              <w:top w:val="single" w:sz="4" w:space="0" w:color="auto"/>
              <w:left w:val="single" w:sz="4" w:space="0" w:color="auto"/>
              <w:bottom w:val="single" w:sz="4" w:space="0" w:color="auto"/>
              <w:right w:val="single" w:sz="4" w:space="0" w:color="auto"/>
            </w:tcBorders>
          </w:tcPr>
          <w:p w14:paraId="091F678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tcBorders>
          </w:tcPr>
          <w:p w14:paraId="14D324B2"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w:t>
            </w:r>
          </w:p>
        </w:tc>
      </w:tr>
      <w:tr w:rsidR="00FF7666" w:rsidRPr="005D1AE7" w14:paraId="0C690027" w14:textId="77777777" w:rsidTr="00C23A23">
        <w:tc>
          <w:tcPr>
            <w:tcW w:w="851" w:type="dxa"/>
            <w:vMerge w:val="restart"/>
            <w:tcBorders>
              <w:top w:val="single" w:sz="4" w:space="0" w:color="auto"/>
              <w:right w:val="single" w:sz="4" w:space="0" w:color="auto"/>
            </w:tcBorders>
          </w:tcPr>
          <w:p w14:paraId="6C2E6A6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1.1.10</w:t>
            </w:r>
          </w:p>
        </w:tc>
        <w:tc>
          <w:tcPr>
            <w:tcW w:w="2733" w:type="dxa"/>
            <w:vMerge w:val="restart"/>
            <w:tcBorders>
              <w:top w:val="single" w:sz="4" w:space="0" w:color="auto"/>
              <w:left w:val="single" w:sz="4" w:space="0" w:color="auto"/>
              <w:right w:val="single" w:sz="4" w:space="0" w:color="auto"/>
            </w:tcBorders>
          </w:tcPr>
          <w:p w14:paraId="4BB40440"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Нацпроект «Жилье и городская среда».</w:t>
            </w:r>
          </w:p>
          <w:p w14:paraId="5413E324"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Формирование современной городской среды</w:t>
            </w:r>
          </w:p>
        </w:tc>
        <w:tc>
          <w:tcPr>
            <w:tcW w:w="1457" w:type="dxa"/>
            <w:tcBorders>
              <w:top w:val="single" w:sz="4" w:space="0" w:color="auto"/>
              <w:left w:val="single" w:sz="4" w:space="0" w:color="auto"/>
              <w:bottom w:val="single" w:sz="4" w:space="0" w:color="auto"/>
              <w:right w:val="single" w:sz="4" w:space="0" w:color="auto"/>
            </w:tcBorders>
          </w:tcPr>
          <w:p w14:paraId="19FDB86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w:t>
            </w:r>
          </w:p>
          <w:p w14:paraId="3597A5C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3037" w:type="dxa"/>
            <w:gridSpan w:val="2"/>
            <w:tcBorders>
              <w:top w:val="single" w:sz="4" w:space="0" w:color="auto"/>
              <w:left w:val="single" w:sz="4" w:space="0" w:color="auto"/>
              <w:bottom w:val="single" w:sz="4" w:space="0" w:color="auto"/>
              <w:right w:val="single" w:sz="4" w:space="0" w:color="auto"/>
            </w:tcBorders>
          </w:tcPr>
          <w:p w14:paraId="15BF87C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безопасности объектов,100%</w:t>
            </w:r>
          </w:p>
        </w:tc>
        <w:tc>
          <w:tcPr>
            <w:tcW w:w="2830" w:type="dxa"/>
            <w:tcBorders>
              <w:top w:val="single" w:sz="4" w:space="0" w:color="auto"/>
              <w:left w:val="single" w:sz="4" w:space="0" w:color="auto"/>
              <w:bottom w:val="single" w:sz="4" w:space="0" w:color="auto"/>
              <w:right w:val="single" w:sz="4" w:space="0" w:color="auto"/>
            </w:tcBorders>
          </w:tcPr>
          <w:p w14:paraId="6FC8B7E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024323BC"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РТ- 11643,7</w:t>
            </w:r>
          </w:p>
        </w:tc>
        <w:tc>
          <w:tcPr>
            <w:tcW w:w="1561" w:type="dxa"/>
            <w:gridSpan w:val="2"/>
            <w:tcBorders>
              <w:top w:val="single" w:sz="4" w:space="0" w:color="auto"/>
              <w:left w:val="single" w:sz="4" w:space="0" w:color="auto"/>
              <w:bottom w:val="single" w:sz="4" w:space="0" w:color="auto"/>
              <w:right w:val="single" w:sz="4" w:space="0" w:color="auto"/>
            </w:tcBorders>
          </w:tcPr>
          <w:p w14:paraId="64BE937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tcBorders>
          </w:tcPr>
          <w:p w14:paraId="7E2C814A"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r>
      <w:tr w:rsidR="00FF7666" w:rsidRPr="005D1AE7" w14:paraId="45A4D8C2" w14:textId="77777777" w:rsidTr="00C23A23">
        <w:tc>
          <w:tcPr>
            <w:tcW w:w="851" w:type="dxa"/>
            <w:vMerge/>
            <w:tcBorders>
              <w:bottom w:val="single" w:sz="4" w:space="0" w:color="auto"/>
              <w:right w:val="single" w:sz="4" w:space="0" w:color="auto"/>
            </w:tcBorders>
          </w:tcPr>
          <w:p w14:paraId="33378CD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2733" w:type="dxa"/>
            <w:vMerge/>
            <w:tcBorders>
              <w:left w:val="single" w:sz="4" w:space="0" w:color="auto"/>
              <w:bottom w:val="single" w:sz="4" w:space="0" w:color="auto"/>
              <w:right w:val="single" w:sz="4" w:space="0" w:color="auto"/>
            </w:tcBorders>
          </w:tcPr>
          <w:p w14:paraId="7523088B"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p>
        </w:tc>
        <w:tc>
          <w:tcPr>
            <w:tcW w:w="1457" w:type="dxa"/>
            <w:tcBorders>
              <w:top w:val="single" w:sz="4" w:space="0" w:color="auto"/>
              <w:left w:val="single" w:sz="4" w:space="0" w:color="auto"/>
              <w:bottom w:val="single" w:sz="4" w:space="0" w:color="auto"/>
              <w:right w:val="single" w:sz="4" w:space="0" w:color="auto"/>
            </w:tcBorders>
          </w:tcPr>
          <w:p w14:paraId="5C0BA0AD"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3037" w:type="dxa"/>
            <w:gridSpan w:val="2"/>
            <w:tcBorders>
              <w:top w:val="single" w:sz="4" w:space="0" w:color="auto"/>
              <w:left w:val="single" w:sz="4" w:space="0" w:color="auto"/>
              <w:bottom w:val="single" w:sz="4" w:space="0" w:color="auto"/>
              <w:right w:val="single" w:sz="4" w:space="0" w:color="auto"/>
            </w:tcBorders>
          </w:tcPr>
          <w:p w14:paraId="451FE12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2830" w:type="dxa"/>
            <w:tcBorders>
              <w:top w:val="single" w:sz="4" w:space="0" w:color="auto"/>
              <w:left w:val="single" w:sz="4" w:space="0" w:color="auto"/>
              <w:bottom w:val="single" w:sz="4" w:space="0" w:color="auto"/>
              <w:right w:val="single" w:sz="4" w:space="0" w:color="auto"/>
            </w:tcBorders>
          </w:tcPr>
          <w:p w14:paraId="730D092D"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56260127"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РФ - 49639,0</w:t>
            </w:r>
          </w:p>
        </w:tc>
        <w:tc>
          <w:tcPr>
            <w:tcW w:w="1561" w:type="dxa"/>
            <w:gridSpan w:val="2"/>
            <w:tcBorders>
              <w:top w:val="single" w:sz="4" w:space="0" w:color="auto"/>
              <w:left w:val="single" w:sz="4" w:space="0" w:color="auto"/>
              <w:bottom w:val="single" w:sz="4" w:space="0" w:color="auto"/>
              <w:right w:val="single" w:sz="4" w:space="0" w:color="auto"/>
            </w:tcBorders>
          </w:tcPr>
          <w:p w14:paraId="0B070E1D"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tcBorders>
          </w:tcPr>
          <w:p w14:paraId="28B512F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r>
      <w:tr w:rsidR="00FF7666" w:rsidRPr="005D1AE7" w14:paraId="6F308DE2" w14:textId="77777777" w:rsidTr="00C23A23">
        <w:tc>
          <w:tcPr>
            <w:tcW w:w="851" w:type="dxa"/>
            <w:tcBorders>
              <w:bottom w:val="single" w:sz="4" w:space="0" w:color="auto"/>
              <w:right w:val="single" w:sz="4" w:space="0" w:color="auto"/>
            </w:tcBorders>
          </w:tcPr>
          <w:p w14:paraId="601C543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1.1.11</w:t>
            </w:r>
          </w:p>
        </w:tc>
        <w:tc>
          <w:tcPr>
            <w:tcW w:w="2733" w:type="dxa"/>
            <w:tcBorders>
              <w:left w:val="single" w:sz="4" w:space="0" w:color="auto"/>
              <w:bottom w:val="single" w:sz="4" w:space="0" w:color="auto"/>
              <w:right w:val="single" w:sz="4" w:space="0" w:color="auto"/>
            </w:tcBorders>
          </w:tcPr>
          <w:p w14:paraId="39D744E7" w14:textId="77777777" w:rsidR="005D1AE7" w:rsidRPr="005D1AE7" w:rsidRDefault="005D1AE7" w:rsidP="005D1AE7">
            <w:pPr>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Капремонт объектов Управления Федеральной службы войск национальной гвардии РФ по РТ</w:t>
            </w:r>
          </w:p>
        </w:tc>
        <w:tc>
          <w:tcPr>
            <w:tcW w:w="1457" w:type="dxa"/>
            <w:tcBorders>
              <w:top w:val="single" w:sz="4" w:space="0" w:color="auto"/>
              <w:left w:val="single" w:sz="4" w:space="0" w:color="auto"/>
              <w:bottom w:val="single" w:sz="4" w:space="0" w:color="auto"/>
              <w:right w:val="single" w:sz="4" w:space="0" w:color="auto"/>
            </w:tcBorders>
          </w:tcPr>
          <w:p w14:paraId="127B2EF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2024 </w:t>
            </w:r>
          </w:p>
          <w:p w14:paraId="1AC61D97"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3037" w:type="dxa"/>
            <w:gridSpan w:val="2"/>
            <w:tcBorders>
              <w:top w:val="single" w:sz="4" w:space="0" w:color="auto"/>
              <w:left w:val="single" w:sz="4" w:space="0" w:color="auto"/>
              <w:bottom w:val="single" w:sz="4" w:space="0" w:color="auto"/>
              <w:right w:val="single" w:sz="4" w:space="0" w:color="auto"/>
            </w:tcBorders>
          </w:tcPr>
          <w:p w14:paraId="3D69EB7E"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безопасности объектов, 100%</w:t>
            </w:r>
          </w:p>
        </w:tc>
        <w:tc>
          <w:tcPr>
            <w:tcW w:w="2830" w:type="dxa"/>
            <w:tcBorders>
              <w:top w:val="single" w:sz="4" w:space="0" w:color="auto"/>
              <w:left w:val="single" w:sz="4" w:space="0" w:color="auto"/>
              <w:bottom w:val="single" w:sz="4" w:space="0" w:color="auto"/>
              <w:right w:val="single" w:sz="4" w:space="0" w:color="auto"/>
            </w:tcBorders>
          </w:tcPr>
          <w:p w14:paraId="237C1F1C"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6BC242F2"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ГИСУ - 3598, 51</w:t>
            </w:r>
          </w:p>
        </w:tc>
        <w:tc>
          <w:tcPr>
            <w:tcW w:w="1561" w:type="dxa"/>
            <w:gridSpan w:val="2"/>
            <w:tcBorders>
              <w:top w:val="single" w:sz="4" w:space="0" w:color="auto"/>
              <w:left w:val="single" w:sz="4" w:space="0" w:color="auto"/>
              <w:bottom w:val="single" w:sz="4" w:space="0" w:color="auto"/>
              <w:right w:val="single" w:sz="4" w:space="0" w:color="auto"/>
            </w:tcBorders>
          </w:tcPr>
          <w:p w14:paraId="168F2C9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tcBorders>
          </w:tcPr>
          <w:p w14:paraId="0DAE34E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r>
      <w:tr w:rsidR="00FF7666" w:rsidRPr="005D1AE7" w14:paraId="56C48DCC" w14:textId="77777777" w:rsidTr="00C23A23">
        <w:tc>
          <w:tcPr>
            <w:tcW w:w="851" w:type="dxa"/>
            <w:tcBorders>
              <w:top w:val="single" w:sz="4" w:space="0" w:color="auto"/>
              <w:bottom w:val="single" w:sz="4" w:space="0" w:color="auto"/>
              <w:right w:val="single" w:sz="4" w:space="0" w:color="auto"/>
            </w:tcBorders>
          </w:tcPr>
          <w:p w14:paraId="34BFFCA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w:t>
            </w:r>
            <w:r w:rsidRPr="005D1AE7">
              <w:rPr>
                <w:rFonts w:ascii="Times New Roman" w:eastAsia="Times New Roman" w:hAnsi="Times New Roman" w:cs="Times New Roman"/>
                <w:color w:val="000000" w:themeColor="text1"/>
                <w:sz w:val="24"/>
                <w:szCs w:val="24"/>
                <w:lang w:val="en-US"/>
              </w:rPr>
              <w:t>2</w:t>
            </w:r>
            <w:r w:rsidRPr="005D1AE7">
              <w:rPr>
                <w:rFonts w:ascii="Times New Roman" w:eastAsia="Times New Roman" w:hAnsi="Times New Roman" w:cs="Times New Roman"/>
                <w:color w:val="000000" w:themeColor="text1"/>
                <w:sz w:val="24"/>
                <w:szCs w:val="24"/>
              </w:rPr>
              <w:t>.</w:t>
            </w:r>
          </w:p>
        </w:tc>
        <w:tc>
          <w:tcPr>
            <w:tcW w:w="2733" w:type="dxa"/>
            <w:tcBorders>
              <w:top w:val="single" w:sz="4" w:space="0" w:color="auto"/>
              <w:left w:val="single" w:sz="4" w:space="0" w:color="auto"/>
              <w:bottom w:val="single" w:sz="4" w:space="0" w:color="auto"/>
              <w:right w:val="single" w:sz="4" w:space="0" w:color="auto"/>
            </w:tcBorders>
          </w:tcPr>
          <w:p w14:paraId="444B8B1F"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Создание и поддержание в состоянии постоянной готовности к использованию защитных сооружений гражданской обороны</w:t>
            </w:r>
          </w:p>
        </w:tc>
        <w:tc>
          <w:tcPr>
            <w:tcW w:w="1457" w:type="dxa"/>
            <w:tcBorders>
              <w:top w:val="single" w:sz="4" w:space="0" w:color="auto"/>
              <w:left w:val="single" w:sz="4" w:space="0" w:color="auto"/>
              <w:bottom w:val="single" w:sz="4" w:space="0" w:color="auto"/>
              <w:right w:val="single" w:sz="4" w:space="0" w:color="auto"/>
            </w:tcBorders>
          </w:tcPr>
          <w:p w14:paraId="21250DEA"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2024-2026</w:t>
            </w:r>
          </w:p>
          <w:p w14:paraId="259381D5"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26E8883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уровень готовности к использованию защитных сооружений, 100%</w:t>
            </w:r>
          </w:p>
        </w:tc>
        <w:tc>
          <w:tcPr>
            <w:tcW w:w="2830" w:type="dxa"/>
            <w:tcBorders>
              <w:top w:val="single" w:sz="4" w:space="0" w:color="auto"/>
              <w:left w:val="single" w:sz="4" w:space="0" w:color="auto"/>
              <w:bottom w:val="single" w:sz="4" w:space="0" w:color="auto"/>
              <w:right w:val="single" w:sz="4" w:space="0" w:color="auto"/>
            </w:tcBorders>
          </w:tcPr>
          <w:p w14:paraId="41BE9CE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 </w:t>
            </w:r>
            <w:r w:rsidRPr="005D1AE7">
              <w:rPr>
                <w:rFonts w:ascii="Times New Roman" w:eastAsia="Times New Roman" w:hAnsi="Times New Roman" w:cs="Times New Roman"/>
                <w:bCs/>
                <w:color w:val="000000" w:themeColor="text1"/>
                <w:spacing w:val="2"/>
                <w:position w:val="2"/>
                <w:sz w:val="24"/>
                <w:szCs w:val="24"/>
              </w:rPr>
              <w:t>руководители организаций</w:t>
            </w:r>
          </w:p>
        </w:tc>
        <w:tc>
          <w:tcPr>
            <w:tcW w:w="1423" w:type="dxa"/>
            <w:tcBorders>
              <w:top w:val="single" w:sz="4" w:space="0" w:color="auto"/>
              <w:left w:val="single" w:sz="4" w:space="0" w:color="auto"/>
              <w:bottom w:val="single" w:sz="4" w:space="0" w:color="auto"/>
              <w:right w:val="single" w:sz="4" w:space="0" w:color="auto"/>
            </w:tcBorders>
          </w:tcPr>
          <w:p w14:paraId="4895BAC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35 шт./</w:t>
            </w:r>
            <w:r w:rsidRPr="005D1AE7">
              <w:rPr>
                <w:rFonts w:ascii="Times New Roman" w:eastAsia="Times New Roman" w:hAnsi="Times New Roman" w:cs="Times New Roman"/>
                <w:bCs/>
                <w:color w:val="000000" w:themeColor="text1"/>
                <w:spacing w:val="2"/>
                <w:position w:val="2"/>
                <w:sz w:val="24"/>
                <w:szCs w:val="24"/>
              </w:rPr>
              <w:t xml:space="preserve"> 0</w:t>
            </w:r>
            <w:r w:rsidRPr="005D1AE7">
              <w:rPr>
                <w:rFonts w:ascii="Times New Roman" w:eastAsia="Times New Roman" w:hAnsi="Times New Roman" w:cs="Times New Roman"/>
                <w:bCs/>
                <w:color w:val="000000" w:themeColor="text1"/>
                <w:spacing w:val="2"/>
                <w:position w:val="2"/>
                <w:sz w:val="24"/>
                <w:szCs w:val="24"/>
                <w:vertAlign w:val="superscript"/>
              </w:rPr>
              <w:t>**</w:t>
            </w:r>
          </w:p>
          <w:p w14:paraId="332B705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ВБИ</w:t>
            </w:r>
          </w:p>
        </w:tc>
        <w:tc>
          <w:tcPr>
            <w:tcW w:w="1561" w:type="dxa"/>
            <w:gridSpan w:val="2"/>
            <w:tcBorders>
              <w:top w:val="single" w:sz="4" w:space="0" w:color="auto"/>
              <w:left w:val="single" w:sz="4" w:space="0" w:color="auto"/>
              <w:bottom w:val="single" w:sz="4" w:space="0" w:color="auto"/>
              <w:right w:val="single" w:sz="4" w:space="0" w:color="auto"/>
            </w:tcBorders>
          </w:tcPr>
          <w:p w14:paraId="2481596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35 шт./</w:t>
            </w:r>
            <w:r w:rsidRPr="005D1AE7">
              <w:rPr>
                <w:rFonts w:ascii="Times New Roman" w:eastAsia="Times New Roman" w:hAnsi="Times New Roman" w:cs="Times New Roman"/>
                <w:bCs/>
                <w:color w:val="000000" w:themeColor="text1"/>
                <w:spacing w:val="2"/>
                <w:position w:val="2"/>
                <w:sz w:val="24"/>
                <w:szCs w:val="24"/>
              </w:rPr>
              <w:t xml:space="preserve"> 0</w:t>
            </w:r>
            <w:r w:rsidRPr="005D1AE7">
              <w:rPr>
                <w:rFonts w:ascii="Times New Roman" w:eastAsia="Times New Roman" w:hAnsi="Times New Roman" w:cs="Times New Roman"/>
                <w:bCs/>
                <w:color w:val="000000" w:themeColor="text1"/>
                <w:spacing w:val="2"/>
                <w:position w:val="2"/>
                <w:sz w:val="24"/>
                <w:szCs w:val="24"/>
                <w:vertAlign w:val="superscript"/>
              </w:rPr>
              <w:t>**</w:t>
            </w:r>
          </w:p>
          <w:p w14:paraId="114E925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ВБИ</w:t>
            </w:r>
          </w:p>
        </w:tc>
        <w:tc>
          <w:tcPr>
            <w:tcW w:w="1417" w:type="dxa"/>
            <w:tcBorders>
              <w:top w:val="single" w:sz="4" w:space="0" w:color="auto"/>
              <w:left w:val="single" w:sz="4" w:space="0" w:color="auto"/>
              <w:bottom w:val="single" w:sz="4" w:space="0" w:color="auto"/>
            </w:tcBorders>
          </w:tcPr>
          <w:p w14:paraId="0E4FEA1F"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35 шт./</w:t>
            </w:r>
            <w:r w:rsidRPr="005D1AE7">
              <w:rPr>
                <w:rFonts w:ascii="Times New Roman" w:eastAsia="Times New Roman" w:hAnsi="Times New Roman" w:cs="Times New Roman"/>
                <w:bCs/>
                <w:color w:val="000000" w:themeColor="text1"/>
                <w:spacing w:val="2"/>
                <w:position w:val="2"/>
                <w:sz w:val="24"/>
                <w:szCs w:val="24"/>
              </w:rPr>
              <w:t xml:space="preserve"> 0</w:t>
            </w:r>
            <w:r w:rsidRPr="005D1AE7">
              <w:rPr>
                <w:rFonts w:ascii="Times New Roman" w:eastAsia="Times New Roman" w:hAnsi="Times New Roman" w:cs="Times New Roman"/>
                <w:bCs/>
                <w:color w:val="000000" w:themeColor="text1"/>
                <w:spacing w:val="2"/>
                <w:position w:val="2"/>
                <w:sz w:val="24"/>
                <w:szCs w:val="24"/>
                <w:vertAlign w:val="superscript"/>
              </w:rPr>
              <w:t>**</w:t>
            </w:r>
          </w:p>
          <w:p w14:paraId="2AD55FAF"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ВБИ</w:t>
            </w:r>
          </w:p>
        </w:tc>
      </w:tr>
      <w:tr w:rsidR="00FF7666" w:rsidRPr="005D1AE7" w14:paraId="06EA9E9C" w14:textId="77777777" w:rsidTr="00C23A23">
        <w:trPr>
          <w:trHeight w:val="836"/>
        </w:trPr>
        <w:tc>
          <w:tcPr>
            <w:tcW w:w="851" w:type="dxa"/>
            <w:tcBorders>
              <w:top w:val="single" w:sz="4" w:space="0" w:color="auto"/>
              <w:bottom w:val="single" w:sz="4" w:space="0" w:color="auto"/>
              <w:right w:val="single" w:sz="4" w:space="0" w:color="auto"/>
            </w:tcBorders>
          </w:tcPr>
          <w:p w14:paraId="4D80A10D"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w:t>
            </w:r>
            <w:r w:rsidRPr="005D1AE7">
              <w:rPr>
                <w:rFonts w:ascii="Times New Roman" w:eastAsia="Times New Roman" w:hAnsi="Times New Roman" w:cs="Times New Roman"/>
                <w:color w:val="000000" w:themeColor="text1"/>
                <w:sz w:val="24"/>
                <w:szCs w:val="24"/>
                <w:lang w:val="en-US"/>
              </w:rPr>
              <w:t>3</w:t>
            </w:r>
            <w:r w:rsidRPr="005D1AE7">
              <w:rPr>
                <w:rFonts w:ascii="Times New Roman" w:eastAsia="Times New Roman" w:hAnsi="Times New Roman" w:cs="Times New Roman"/>
                <w:color w:val="000000" w:themeColor="text1"/>
                <w:sz w:val="24"/>
                <w:szCs w:val="24"/>
              </w:rPr>
              <w:t>.</w:t>
            </w:r>
          </w:p>
        </w:tc>
        <w:tc>
          <w:tcPr>
            <w:tcW w:w="2733" w:type="dxa"/>
            <w:tcBorders>
              <w:top w:val="single" w:sz="4" w:space="0" w:color="auto"/>
              <w:left w:val="single" w:sz="4" w:space="0" w:color="auto"/>
              <w:bottom w:val="single" w:sz="4" w:space="0" w:color="auto"/>
              <w:right w:val="single" w:sz="4" w:space="0" w:color="auto"/>
            </w:tcBorders>
          </w:tcPr>
          <w:p w14:paraId="5AAF56AC" w14:textId="77777777" w:rsidR="005D1AE7" w:rsidRPr="005D1AE7" w:rsidRDefault="005D1AE7" w:rsidP="005D1A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Мероприятия по повышению эксплуатационной надежности </w:t>
            </w:r>
            <w:r w:rsidRPr="005D1AE7">
              <w:rPr>
                <w:rFonts w:ascii="Times New Roman" w:eastAsia="Times New Roman" w:hAnsi="Times New Roman" w:cs="Times New Roman"/>
                <w:color w:val="000000" w:themeColor="text1"/>
                <w:sz w:val="24"/>
                <w:szCs w:val="24"/>
              </w:rPr>
              <w:lastRenderedPageBreak/>
              <w:t>гидротехнических сооружений</w:t>
            </w:r>
          </w:p>
        </w:tc>
        <w:tc>
          <w:tcPr>
            <w:tcW w:w="1457" w:type="dxa"/>
            <w:tcBorders>
              <w:top w:val="single" w:sz="4" w:space="0" w:color="auto"/>
              <w:left w:val="single" w:sz="4" w:space="0" w:color="auto"/>
              <w:right w:val="single" w:sz="4" w:space="0" w:color="auto"/>
            </w:tcBorders>
          </w:tcPr>
          <w:p w14:paraId="139CF45B"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lastRenderedPageBreak/>
              <w:t>2024-2026</w:t>
            </w:r>
          </w:p>
          <w:p w14:paraId="075701CE"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годы</w:t>
            </w:r>
          </w:p>
        </w:tc>
        <w:tc>
          <w:tcPr>
            <w:tcW w:w="3037" w:type="dxa"/>
            <w:gridSpan w:val="2"/>
            <w:tcBorders>
              <w:top w:val="single" w:sz="4" w:space="0" w:color="auto"/>
              <w:left w:val="single" w:sz="4" w:space="0" w:color="auto"/>
              <w:bottom w:val="single" w:sz="4" w:space="0" w:color="auto"/>
              <w:right w:val="single" w:sz="4" w:space="0" w:color="auto"/>
            </w:tcBorders>
          </w:tcPr>
          <w:p w14:paraId="2FECFEE6"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уровень безаварийной эксплуатации гидротехнических сооружений (прудов), </w:t>
            </w:r>
            <w:r w:rsidRPr="005D1AE7">
              <w:rPr>
                <w:rFonts w:ascii="Times New Roman" w:eastAsia="Times New Roman" w:hAnsi="Times New Roman" w:cs="Times New Roman"/>
                <w:color w:val="000000" w:themeColor="text1"/>
                <w:sz w:val="24"/>
                <w:szCs w:val="24"/>
              </w:rPr>
              <w:lastRenderedPageBreak/>
              <w:t>100%</w:t>
            </w:r>
          </w:p>
        </w:tc>
        <w:tc>
          <w:tcPr>
            <w:tcW w:w="2830" w:type="dxa"/>
            <w:tcBorders>
              <w:top w:val="single" w:sz="4" w:space="0" w:color="auto"/>
              <w:left w:val="single" w:sz="4" w:space="0" w:color="auto"/>
              <w:right w:val="single" w:sz="4" w:space="0" w:color="auto"/>
            </w:tcBorders>
          </w:tcPr>
          <w:p w14:paraId="31FB86D6" w14:textId="77777777" w:rsidR="005D1AE7" w:rsidRPr="005D1AE7" w:rsidRDefault="005D1AE7" w:rsidP="005D1AE7">
            <w:pPr>
              <w:spacing w:after="0" w:line="240" w:lineRule="auto"/>
              <w:jc w:val="center"/>
              <w:rPr>
                <w:rFonts w:ascii="Times New Roman" w:eastAsia="Times New Roman" w:hAnsi="Times New Roman" w:cs="Times New Roman"/>
                <w:bCs/>
                <w:color w:val="000000" w:themeColor="text1"/>
                <w:spacing w:val="2"/>
                <w:position w:val="2"/>
                <w:sz w:val="24"/>
                <w:szCs w:val="24"/>
              </w:rPr>
            </w:pPr>
            <w:r w:rsidRPr="005D1AE7">
              <w:rPr>
                <w:rFonts w:ascii="Times New Roman" w:eastAsia="Times New Roman" w:hAnsi="Times New Roman" w:cs="Times New Roman"/>
                <w:bCs/>
                <w:color w:val="000000" w:themeColor="text1"/>
                <w:spacing w:val="2"/>
                <w:position w:val="2"/>
                <w:sz w:val="24"/>
                <w:szCs w:val="24"/>
              </w:rPr>
              <w:lastRenderedPageBreak/>
              <w:t>Главы сельских поселений</w:t>
            </w:r>
          </w:p>
        </w:tc>
        <w:tc>
          <w:tcPr>
            <w:tcW w:w="1423" w:type="dxa"/>
            <w:tcBorders>
              <w:top w:val="single" w:sz="4" w:space="0" w:color="auto"/>
              <w:left w:val="single" w:sz="4" w:space="0" w:color="auto"/>
              <w:right w:val="single" w:sz="4" w:space="0" w:color="auto"/>
            </w:tcBorders>
          </w:tcPr>
          <w:p w14:paraId="19708BF2"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10 ГТС/0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561" w:type="dxa"/>
            <w:gridSpan w:val="2"/>
            <w:tcBorders>
              <w:top w:val="single" w:sz="4" w:space="0" w:color="auto"/>
              <w:left w:val="single" w:sz="4" w:space="0" w:color="auto"/>
              <w:right w:val="single" w:sz="4" w:space="0" w:color="auto"/>
            </w:tcBorders>
          </w:tcPr>
          <w:p w14:paraId="0DB59257"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10 ГТС/0</w:t>
            </w: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417" w:type="dxa"/>
            <w:tcBorders>
              <w:top w:val="single" w:sz="4" w:space="0" w:color="auto"/>
              <w:left w:val="single" w:sz="4" w:space="0" w:color="auto"/>
            </w:tcBorders>
          </w:tcPr>
          <w:p w14:paraId="09BBDBC4"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rPr>
              <w:t>10 ГТС/0</w:t>
            </w:r>
            <w:r w:rsidRPr="005D1AE7">
              <w:rPr>
                <w:rFonts w:ascii="Times New Roman" w:eastAsia="Times New Roman" w:hAnsi="Times New Roman" w:cs="Times New Roman"/>
                <w:bCs/>
                <w:color w:val="000000" w:themeColor="text1"/>
                <w:spacing w:val="2"/>
                <w:position w:val="2"/>
                <w:sz w:val="24"/>
                <w:szCs w:val="24"/>
                <w:vertAlign w:val="superscript"/>
              </w:rPr>
              <w:t>**</w:t>
            </w:r>
          </w:p>
        </w:tc>
      </w:tr>
      <w:tr w:rsidR="00FF7666" w:rsidRPr="005D1AE7" w14:paraId="6D2D6BFA" w14:textId="77777777" w:rsidTr="00C23A23">
        <w:tc>
          <w:tcPr>
            <w:tcW w:w="7592" w:type="dxa"/>
            <w:gridSpan w:val="4"/>
            <w:tcBorders>
              <w:top w:val="single" w:sz="4" w:space="0" w:color="auto"/>
              <w:bottom w:val="single" w:sz="4" w:space="0" w:color="auto"/>
              <w:right w:val="nil"/>
            </w:tcBorders>
          </w:tcPr>
          <w:p w14:paraId="71D3872F" w14:textId="77777777" w:rsidR="005D1AE7" w:rsidRPr="005D1AE7" w:rsidRDefault="005D1AE7" w:rsidP="005D1A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Всего по программе, в том числе средства:</w:t>
            </w:r>
          </w:p>
        </w:tc>
        <w:tc>
          <w:tcPr>
            <w:tcW w:w="3316" w:type="dxa"/>
            <w:gridSpan w:val="2"/>
            <w:tcBorders>
              <w:top w:val="single" w:sz="4" w:space="0" w:color="auto"/>
              <w:left w:val="nil"/>
              <w:bottom w:val="single" w:sz="4" w:space="0" w:color="auto"/>
              <w:right w:val="single" w:sz="4" w:space="0" w:color="auto"/>
            </w:tcBorders>
          </w:tcPr>
          <w:p w14:paraId="5AF5FEF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2A437BB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172489,2</w:t>
            </w:r>
          </w:p>
        </w:tc>
        <w:tc>
          <w:tcPr>
            <w:tcW w:w="1561" w:type="dxa"/>
            <w:gridSpan w:val="2"/>
            <w:tcBorders>
              <w:top w:val="single" w:sz="4" w:space="0" w:color="auto"/>
              <w:left w:val="single" w:sz="4" w:space="0" w:color="auto"/>
              <w:bottom w:val="single" w:sz="4" w:space="0" w:color="auto"/>
              <w:right w:val="single" w:sz="4" w:space="0" w:color="auto"/>
            </w:tcBorders>
          </w:tcPr>
          <w:p w14:paraId="79ECD19F"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83064,05</w:t>
            </w:r>
          </w:p>
        </w:tc>
        <w:tc>
          <w:tcPr>
            <w:tcW w:w="1417" w:type="dxa"/>
            <w:tcBorders>
              <w:top w:val="single" w:sz="4" w:space="0" w:color="auto"/>
              <w:left w:val="single" w:sz="4" w:space="0" w:color="auto"/>
              <w:bottom w:val="single" w:sz="4" w:space="0" w:color="auto"/>
            </w:tcBorders>
          </w:tcPr>
          <w:p w14:paraId="0D32B3EE"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83064,05</w:t>
            </w:r>
          </w:p>
        </w:tc>
      </w:tr>
      <w:tr w:rsidR="00FF7666" w:rsidRPr="005D1AE7" w14:paraId="58046EA2" w14:textId="77777777" w:rsidTr="00C23A23">
        <w:tc>
          <w:tcPr>
            <w:tcW w:w="7592" w:type="dxa"/>
            <w:gridSpan w:val="4"/>
            <w:tcBorders>
              <w:top w:val="single" w:sz="4" w:space="0" w:color="auto"/>
              <w:bottom w:val="single" w:sz="4" w:space="0" w:color="auto"/>
              <w:right w:val="nil"/>
            </w:tcBorders>
          </w:tcPr>
          <w:p w14:paraId="029450B5" w14:textId="77777777" w:rsidR="005D1AE7" w:rsidRPr="005D1AE7" w:rsidRDefault="005D1AE7" w:rsidP="005D1A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бюджета муниципального образования</w:t>
            </w:r>
          </w:p>
        </w:tc>
        <w:tc>
          <w:tcPr>
            <w:tcW w:w="3316" w:type="dxa"/>
            <w:gridSpan w:val="2"/>
            <w:tcBorders>
              <w:top w:val="single" w:sz="4" w:space="0" w:color="auto"/>
              <w:left w:val="nil"/>
              <w:bottom w:val="single" w:sz="4" w:space="0" w:color="auto"/>
              <w:right w:val="single" w:sz="4" w:space="0" w:color="auto"/>
            </w:tcBorders>
          </w:tcPr>
          <w:p w14:paraId="0EE8DF09"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16C1275A"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w:t>
            </w:r>
          </w:p>
        </w:tc>
        <w:tc>
          <w:tcPr>
            <w:tcW w:w="1561" w:type="dxa"/>
            <w:gridSpan w:val="2"/>
            <w:tcBorders>
              <w:top w:val="single" w:sz="4" w:space="0" w:color="auto"/>
              <w:left w:val="single" w:sz="4" w:space="0" w:color="auto"/>
              <w:bottom w:val="single" w:sz="4" w:space="0" w:color="auto"/>
              <w:right w:val="single" w:sz="4" w:space="0" w:color="auto"/>
            </w:tcBorders>
          </w:tcPr>
          <w:p w14:paraId="0B0F725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tcBorders>
          </w:tcPr>
          <w:p w14:paraId="6AA1B0B1"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w:t>
            </w:r>
          </w:p>
        </w:tc>
      </w:tr>
      <w:tr w:rsidR="00FF7666" w:rsidRPr="005D1AE7" w14:paraId="34540484" w14:textId="77777777" w:rsidTr="00C23A23">
        <w:tc>
          <w:tcPr>
            <w:tcW w:w="7592" w:type="dxa"/>
            <w:gridSpan w:val="4"/>
            <w:tcBorders>
              <w:top w:val="single" w:sz="4" w:space="0" w:color="auto"/>
              <w:bottom w:val="single" w:sz="4" w:space="0" w:color="auto"/>
              <w:right w:val="nil"/>
            </w:tcBorders>
          </w:tcPr>
          <w:p w14:paraId="3D15321D" w14:textId="77777777" w:rsidR="005D1AE7" w:rsidRPr="005D1AE7" w:rsidRDefault="005D1AE7" w:rsidP="005D1A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из внебюджетных источников</w:t>
            </w:r>
          </w:p>
        </w:tc>
        <w:tc>
          <w:tcPr>
            <w:tcW w:w="3316" w:type="dxa"/>
            <w:gridSpan w:val="2"/>
            <w:tcBorders>
              <w:top w:val="single" w:sz="4" w:space="0" w:color="auto"/>
              <w:left w:val="nil"/>
              <w:bottom w:val="single" w:sz="4" w:space="0" w:color="auto"/>
              <w:right w:val="single" w:sz="4" w:space="0" w:color="auto"/>
            </w:tcBorders>
          </w:tcPr>
          <w:p w14:paraId="713066A3"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c>
          <w:tcPr>
            <w:tcW w:w="1423" w:type="dxa"/>
            <w:tcBorders>
              <w:top w:val="single" w:sz="4" w:space="0" w:color="auto"/>
              <w:left w:val="single" w:sz="4" w:space="0" w:color="auto"/>
              <w:bottom w:val="single" w:sz="4" w:space="0" w:color="auto"/>
              <w:right w:val="single" w:sz="4" w:space="0" w:color="auto"/>
            </w:tcBorders>
          </w:tcPr>
          <w:p w14:paraId="68DE6ED4"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14:paraId="384E9F58"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vertAlign w:val="superscript"/>
              </w:rPr>
              <w:t>**</w:t>
            </w:r>
          </w:p>
        </w:tc>
        <w:tc>
          <w:tcPr>
            <w:tcW w:w="1417" w:type="dxa"/>
            <w:tcBorders>
              <w:top w:val="single" w:sz="4" w:space="0" w:color="auto"/>
              <w:left w:val="single" w:sz="4" w:space="0" w:color="auto"/>
              <w:bottom w:val="single" w:sz="4" w:space="0" w:color="auto"/>
            </w:tcBorders>
          </w:tcPr>
          <w:p w14:paraId="3B43D520" w14:textId="77777777" w:rsidR="005D1AE7" w:rsidRPr="005D1AE7" w:rsidRDefault="005D1AE7" w:rsidP="005D1A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bCs/>
                <w:color w:val="000000" w:themeColor="text1"/>
                <w:spacing w:val="2"/>
                <w:position w:val="2"/>
                <w:sz w:val="24"/>
                <w:szCs w:val="24"/>
                <w:vertAlign w:val="superscript"/>
              </w:rPr>
              <w:t>**</w:t>
            </w:r>
          </w:p>
        </w:tc>
      </w:tr>
    </w:tbl>
    <w:p w14:paraId="163E1845"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p>
    <w:p w14:paraId="6735BA26" w14:textId="77777777" w:rsidR="005D1AE7" w:rsidRPr="005D1AE7" w:rsidRDefault="005D1AE7" w:rsidP="005D1AE7">
      <w:pPr>
        <w:spacing w:after="0" w:line="240" w:lineRule="auto"/>
        <w:jc w:val="center"/>
        <w:rPr>
          <w:rFonts w:ascii="Times New Roman" w:eastAsia="Times New Roman" w:hAnsi="Times New Roman" w:cs="Times New Roman"/>
          <w:color w:val="000000" w:themeColor="text1"/>
          <w:sz w:val="24"/>
          <w:szCs w:val="24"/>
        </w:rPr>
      </w:pPr>
    </w:p>
    <w:p w14:paraId="594DC788" w14:textId="77777777" w:rsidR="005D1AE7" w:rsidRPr="00FF7666" w:rsidRDefault="005D1AE7" w:rsidP="005D1AE7">
      <w:pPr>
        <w:spacing w:after="0"/>
        <w:rPr>
          <w:rFonts w:ascii="Times New Roman" w:hAnsi="Times New Roman" w:cs="Times New Roman"/>
          <w:color w:val="000000" w:themeColor="text1"/>
        </w:rPr>
        <w:sectPr w:rsidR="005D1AE7" w:rsidRPr="00FF7666" w:rsidSect="00C23A23">
          <w:headerReference w:type="default" r:id="rId12"/>
          <w:headerReference w:type="first" r:id="rId13"/>
          <w:pgSz w:w="16838" w:h="11906" w:orient="landscape"/>
          <w:pgMar w:top="1134" w:right="709" w:bottom="566" w:left="851" w:header="709" w:footer="709" w:gutter="0"/>
          <w:pgNumType w:start="1"/>
          <w:cols w:space="708"/>
          <w:titlePg/>
          <w:docGrid w:linePitch="360"/>
        </w:sectPr>
      </w:pPr>
    </w:p>
    <w:p w14:paraId="423B2E8A" w14:textId="2930482C" w:rsidR="005D1AE7" w:rsidRPr="00FF7666" w:rsidRDefault="005D1AE7" w:rsidP="005D1AE7">
      <w:pPr>
        <w:spacing w:line="240" w:lineRule="auto"/>
        <w:ind w:left="5812"/>
        <w:jc w:val="right"/>
        <w:rPr>
          <w:rFonts w:ascii="Times New Roman" w:hAnsi="Times New Roman"/>
          <w:color w:val="000000" w:themeColor="text1"/>
          <w:sz w:val="24"/>
          <w:szCs w:val="24"/>
        </w:rPr>
      </w:pPr>
      <w:r w:rsidRPr="00FF7666">
        <w:rPr>
          <w:rFonts w:ascii="Times New Roman" w:hAnsi="Times New Roman"/>
          <w:color w:val="000000" w:themeColor="text1"/>
          <w:sz w:val="24"/>
          <w:szCs w:val="24"/>
        </w:rPr>
        <w:lastRenderedPageBreak/>
        <w:t>Приложение № 2</w:t>
      </w:r>
    </w:p>
    <w:p w14:paraId="73754649" w14:textId="77777777" w:rsidR="005D1AE7" w:rsidRPr="00FF7666" w:rsidRDefault="005D1AE7" w:rsidP="005D1AE7">
      <w:pPr>
        <w:spacing w:after="0" w:line="240" w:lineRule="auto"/>
        <w:ind w:left="5812"/>
        <w:jc w:val="center"/>
        <w:rPr>
          <w:rFonts w:ascii="Times New Roman" w:hAnsi="Times New Roman"/>
          <w:color w:val="000000" w:themeColor="text1"/>
          <w:sz w:val="24"/>
          <w:szCs w:val="24"/>
        </w:rPr>
      </w:pPr>
      <w:r w:rsidRPr="00FF7666">
        <w:rPr>
          <w:rFonts w:ascii="Times New Roman" w:hAnsi="Times New Roman"/>
          <w:color w:val="000000" w:themeColor="text1"/>
          <w:sz w:val="24"/>
          <w:szCs w:val="24"/>
        </w:rPr>
        <w:t>Утверждена</w:t>
      </w:r>
    </w:p>
    <w:p w14:paraId="75165CC5" w14:textId="77777777" w:rsidR="005D1AE7" w:rsidRPr="00FF7666" w:rsidRDefault="005D1AE7" w:rsidP="005D1AE7">
      <w:pPr>
        <w:spacing w:after="0" w:line="240" w:lineRule="auto"/>
        <w:ind w:left="5812"/>
        <w:jc w:val="center"/>
        <w:rPr>
          <w:rFonts w:ascii="Times New Roman" w:hAnsi="Times New Roman"/>
          <w:color w:val="000000" w:themeColor="text1"/>
          <w:sz w:val="24"/>
          <w:szCs w:val="24"/>
        </w:rPr>
      </w:pPr>
    </w:p>
    <w:p w14:paraId="75F1F450" w14:textId="77777777" w:rsidR="005D1AE7" w:rsidRPr="00FF7666" w:rsidRDefault="005D1AE7" w:rsidP="005D1AE7">
      <w:pPr>
        <w:spacing w:after="0" w:line="240" w:lineRule="auto"/>
        <w:ind w:left="5812"/>
        <w:jc w:val="both"/>
        <w:rPr>
          <w:rFonts w:ascii="Times New Roman" w:hAnsi="Times New Roman"/>
          <w:color w:val="000000" w:themeColor="text1"/>
          <w:sz w:val="24"/>
          <w:szCs w:val="24"/>
        </w:rPr>
      </w:pPr>
      <w:r w:rsidRPr="00FF7666">
        <w:rPr>
          <w:rFonts w:ascii="Times New Roman" w:hAnsi="Times New Roman"/>
          <w:color w:val="000000" w:themeColor="text1"/>
          <w:sz w:val="24"/>
          <w:szCs w:val="24"/>
        </w:rPr>
        <w:t>постановлением Исполнительного комитета муниципального образования «Лениногорский  муниципальный район»</w:t>
      </w:r>
    </w:p>
    <w:p w14:paraId="5E369FEA" w14:textId="77777777" w:rsidR="005D1AE7" w:rsidRPr="00FF7666" w:rsidRDefault="005D1AE7" w:rsidP="005D1AE7">
      <w:pPr>
        <w:spacing w:after="0" w:line="240" w:lineRule="auto"/>
        <w:ind w:left="5812"/>
        <w:jc w:val="both"/>
        <w:rPr>
          <w:rFonts w:ascii="Times New Roman" w:hAnsi="Times New Roman"/>
          <w:color w:val="000000" w:themeColor="text1"/>
          <w:sz w:val="24"/>
          <w:szCs w:val="24"/>
        </w:rPr>
      </w:pPr>
    </w:p>
    <w:p w14:paraId="343D9505" w14:textId="77777777" w:rsidR="00843967" w:rsidRPr="00FF7666" w:rsidRDefault="00843967" w:rsidP="00843967">
      <w:pPr>
        <w:spacing w:after="0" w:line="240" w:lineRule="auto"/>
        <w:ind w:left="5812"/>
        <w:jc w:val="both"/>
        <w:rPr>
          <w:rFonts w:ascii="Times New Roman" w:hAnsi="Times New Roman"/>
          <w:color w:val="000000" w:themeColor="text1"/>
          <w:sz w:val="24"/>
          <w:szCs w:val="24"/>
        </w:rPr>
      </w:pPr>
      <w:r w:rsidRPr="00FF7666">
        <w:rPr>
          <w:rFonts w:ascii="Times New Roman" w:hAnsi="Times New Roman"/>
          <w:color w:val="000000" w:themeColor="text1"/>
          <w:sz w:val="24"/>
          <w:szCs w:val="24"/>
        </w:rPr>
        <w:t>от «</w:t>
      </w:r>
      <w:r>
        <w:rPr>
          <w:rFonts w:ascii="Times New Roman" w:hAnsi="Times New Roman"/>
          <w:color w:val="000000" w:themeColor="text1"/>
          <w:sz w:val="24"/>
          <w:szCs w:val="24"/>
        </w:rPr>
        <w:t>21</w:t>
      </w:r>
      <w:r w:rsidRPr="00FF7666">
        <w:rPr>
          <w:rFonts w:ascii="Times New Roman" w:hAnsi="Times New Roman"/>
          <w:color w:val="000000" w:themeColor="text1"/>
          <w:sz w:val="24"/>
          <w:szCs w:val="24"/>
        </w:rPr>
        <w:t xml:space="preserve">» </w:t>
      </w:r>
      <w:r>
        <w:rPr>
          <w:rFonts w:ascii="Times New Roman" w:hAnsi="Times New Roman"/>
          <w:color w:val="000000" w:themeColor="text1"/>
          <w:sz w:val="24"/>
          <w:szCs w:val="24"/>
        </w:rPr>
        <w:t>августа</w:t>
      </w:r>
      <w:r w:rsidRPr="00FF7666">
        <w:rPr>
          <w:rFonts w:ascii="Times New Roman" w:hAnsi="Times New Roman"/>
          <w:color w:val="000000" w:themeColor="text1"/>
          <w:sz w:val="24"/>
          <w:szCs w:val="24"/>
        </w:rPr>
        <w:t xml:space="preserve"> 2024г. № </w:t>
      </w:r>
      <w:r>
        <w:rPr>
          <w:rFonts w:ascii="Times New Roman" w:hAnsi="Times New Roman"/>
          <w:color w:val="000000" w:themeColor="text1"/>
          <w:sz w:val="24"/>
          <w:szCs w:val="24"/>
        </w:rPr>
        <w:t>1146</w:t>
      </w:r>
    </w:p>
    <w:p w14:paraId="4B86DE11" w14:textId="77777777" w:rsidR="005D1AE7" w:rsidRPr="005D1AE7" w:rsidRDefault="005D1AE7" w:rsidP="005D1AE7">
      <w:pPr>
        <w:widowControl w:val="0"/>
        <w:suppressAutoHyphens/>
        <w:autoSpaceDE w:val="0"/>
        <w:autoSpaceDN w:val="0"/>
        <w:adjustRightInd w:val="0"/>
        <w:spacing w:after="0" w:line="240" w:lineRule="auto"/>
        <w:jc w:val="both"/>
        <w:rPr>
          <w:rFonts w:ascii="Times New Roman" w:eastAsia="Calibri" w:hAnsi="Times New Roman" w:cs="Times New Roman"/>
          <w:color w:val="000000" w:themeColor="text1"/>
          <w:sz w:val="28"/>
          <w:szCs w:val="28"/>
          <w:lang w:eastAsia="en-US"/>
        </w:rPr>
      </w:pPr>
    </w:p>
    <w:p w14:paraId="10020BB8" w14:textId="77777777" w:rsidR="005D1AE7" w:rsidRPr="005D1AE7" w:rsidRDefault="005D1AE7" w:rsidP="005D1AE7">
      <w:pPr>
        <w:widowControl w:val="0"/>
        <w:suppressAutoHyphens/>
        <w:autoSpaceDE w:val="0"/>
        <w:autoSpaceDN w:val="0"/>
        <w:adjustRightInd w:val="0"/>
        <w:spacing w:after="0" w:line="240" w:lineRule="auto"/>
        <w:jc w:val="center"/>
        <w:rPr>
          <w:rFonts w:ascii="Times New Roman" w:eastAsia="Calibri" w:hAnsi="Times New Roman" w:cs="Times New Roman"/>
          <w:color w:val="000000" w:themeColor="text1"/>
          <w:sz w:val="28"/>
          <w:szCs w:val="28"/>
          <w:lang w:eastAsia="en-US"/>
        </w:rPr>
      </w:pPr>
    </w:p>
    <w:p w14:paraId="398847A5" w14:textId="77777777" w:rsidR="005D1AE7" w:rsidRPr="005D1AE7" w:rsidRDefault="005D1AE7" w:rsidP="005D1AE7">
      <w:pPr>
        <w:widowControl w:val="0"/>
        <w:suppressAutoHyphens/>
        <w:autoSpaceDE w:val="0"/>
        <w:autoSpaceDN w:val="0"/>
        <w:adjustRightInd w:val="0"/>
        <w:spacing w:after="0" w:line="240" w:lineRule="auto"/>
        <w:jc w:val="center"/>
        <w:rPr>
          <w:rFonts w:ascii="Times New Roman" w:eastAsia="Calibri" w:hAnsi="Times New Roman" w:cs="Times New Roman"/>
          <w:color w:val="000000" w:themeColor="text1"/>
          <w:sz w:val="28"/>
          <w:szCs w:val="28"/>
          <w:lang w:eastAsia="en-US"/>
        </w:rPr>
      </w:pPr>
    </w:p>
    <w:p w14:paraId="3C314874" w14:textId="77777777" w:rsidR="005D1AE7" w:rsidRPr="005D1AE7" w:rsidRDefault="005D1AE7" w:rsidP="005D1AE7">
      <w:pPr>
        <w:widowControl w:val="0"/>
        <w:suppressAutoHyphens/>
        <w:autoSpaceDE w:val="0"/>
        <w:autoSpaceDN w:val="0"/>
        <w:adjustRightInd w:val="0"/>
        <w:spacing w:after="0" w:line="240" w:lineRule="auto"/>
        <w:jc w:val="center"/>
        <w:rPr>
          <w:rFonts w:ascii="Times New Roman" w:eastAsia="Calibri" w:hAnsi="Times New Roman" w:cs="Times New Roman"/>
          <w:color w:val="000000" w:themeColor="text1"/>
          <w:sz w:val="28"/>
          <w:szCs w:val="28"/>
          <w:lang w:eastAsia="en-US"/>
        </w:rPr>
      </w:pPr>
    </w:p>
    <w:p w14:paraId="49B556DE" w14:textId="77777777" w:rsidR="005D1AE7" w:rsidRPr="005D1AE7" w:rsidRDefault="005D1AE7" w:rsidP="005D1AE7">
      <w:pPr>
        <w:widowControl w:val="0"/>
        <w:suppressAutoHyphens/>
        <w:autoSpaceDE w:val="0"/>
        <w:autoSpaceDN w:val="0"/>
        <w:adjustRightInd w:val="0"/>
        <w:spacing w:after="0" w:line="240" w:lineRule="auto"/>
        <w:jc w:val="center"/>
        <w:rPr>
          <w:rFonts w:ascii="Times New Roman" w:eastAsia="Calibri" w:hAnsi="Times New Roman" w:cs="Times New Roman"/>
          <w:color w:val="000000" w:themeColor="text1"/>
          <w:sz w:val="28"/>
          <w:szCs w:val="28"/>
          <w:lang w:eastAsia="en-US"/>
        </w:rPr>
      </w:pPr>
    </w:p>
    <w:p w14:paraId="4CD25C7D" w14:textId="77777777" w:rsidR="005D1AE7" w:rsidRPr="005D1AE7" w:rsidRDefault="005D1AE7" w:rsidP="005D1AE7">
      <w:pPr>
        <w:widowControl w:val="0"/>
        <w:suppressAutoHyphens/>
        <w:autoSpaceDE w:val="0"/>
        <w:autoSpaceDN w:val="0"/>
        <w:adjustRightInd w:val="0"/>
        <w:spacing w:after="0" w:line="240" w:lineRule="auto"/>
        <w:jc w:val="center"/>
        <w:rPr>
          <w:rFonts w:ascii="Times New Roman" w:eastAsia="Calibri" w:hAnsi="Times New Roman" w:cs="Times New Roman"/>
          <w:color w:val="000000" w:themeColor="text1"/>
          <w:sz w:val="28"/>
          <w:szCs w:val="28"/>
          <w:lang w:eastAsia="en-US"/>
        </w:rPr>
      </w:pPr>
    </w:p>
    <w:p w14:paraId="3D32F915" w14:textId="77777777" w:rsidR="005D1AE7" w:rsidRPr="005D1AE7" w:rsidRDefault="005D1AE7" w:rsidP="005D1AE7">
      <w:pPr>
        <w:widowControl w:val="0"/>
        <w:suppressAutoHyphens/>
        <w:autoSpaceDE w:val="0"/>
        <w:autoSpaceDN w:val="0"/>
        <w:adjustRightInd w:val="0"/>
        <w:spacing w:after="0" w:line="240" w:lineRule="auto"/>
        <w:jc w:val="center"/>
        <w:rPr>
          <w:rFonts w:ascii="Times New Roman" w:eastAsia="Calibri" w:hAnsi="Times New Roman" w:cs="Times New Roman"/>
          <w:color w:val="000000" w:themeColor="text1"/>
          <w:sz w:val="28"/>
          <w:szCs w:val="28"/>
          <w:lang w:eastAsia="en-US"/>
        </w:rPr>
      </w:pPr>
    </w:p>
    <w:p w14:paraId="678A7404" w14:textId="77777777" w:rsidR="005D1AE7" w:rsidRPr="005D1AE7" w:rsidRDefault="005D1AE7" w:rsidP="005D1AE7">
      <w:pPr>
        <w:widowControl w:val="0"/>
        <w:suppressAutoHyphens/>
        <w:autoSpaceDE w:val="0"/>
        <w:autoSpaceDN w:val="0"/>
        <w:adjustRightInd w:val="0"/>
        <w:spacing w:after="0" w:line="240" w:lineRule="auto"/>
        <w:jc w:val="center"/>
        <w:rPr>
          <w:rFonts w:ascii="Times New Roman" w:eastAsia="Calibri" w:hAnsi="Times New Roman" w:cs="Times New Roman"/>
          <w:color w:val="000000" w:themeColor="text1"/>
          <w:sz w:val="28"/>
          <w:szCs w:val="28"/>
          <w:lang w:eastAsia="en-US"/>
        </w:rPr>
      </w:pPr>
    </w:p>
    <w:p w14:paraId="4591B20B" w14:textId="77777777" w:rsidR="005D1AE7" w:rsidRPr="005D1AE7" w:rsidRDefault="005D1AE7" w:rsidP="005D1AE7">
      <w:pPr>
        <w:widowControl w:val="0"/>
        <w:suppressAutoHyphens/>
        <w:autoSpaceDE w:val="0"/>
        <w:autoSpaceDN w:val="0"/>
        <w:adjustRightInd w:val="0"/>
        <w:spacing w:after="0" w:line="240" w:lineRule="auto"/>
        <w:jc w:val="center"/>
        <w:rPr>
          <w:rFonts w:ascii="Times New Roman" w:eastAsia="Calibri" w:hAnsi="Times New Roman" w:cs="Times New Roman"/>
          <w:color w:val="000000" w:themeColor="text1"/>
          <w:sz w:val="28"/>
          <w:szCs w:val="28"/>
          <w:lang w:eastAsia="en-US"/>
        </w:rPr>
      </w:pPr>
    </w:p>
    <w:p w14:paraId="01681BC1" w14:textId="77777777" w:rsidR="005D1AE7" w:rsidRPr="005D1AE7" w:rsidRDefault="005D1AE7" w:rsidP="005D1AE7">
      <w:pPr>
        <w:widowControl w:val="0"/>
        <w:suppressAutoHyphens/>
        <w:autoSpaceDE w:val="0"/>
        <w:autoSpaceDN w:val="0"/>
        <w:adjustRightInd w:val="0"/>
        <w:spacing w:after="0" w:line="240" w:lineRule="auto"/>
        <w:jc w:val="center"/>
        <w:rPr>
          <w:rFonts w:ascii="Times New Roman" w:eastAsia="Calibri" w:hAnsi="Times New Roman" w:cs="Times New Roman"/>
          <w:color w:val="000000" w:themeColor="text1"/>
          <w:sz w:val="28"/>
          <w:szCs w:val="28"/>
          <w:lang w:eastAsia="en-US"/>
        </w:rPr>
      </w:pPr>
    </w:p>
    <w:p w14:paraId="11FD60BB" w14:textId="77777777" w:rsidR="005D1AE7" w:rsidRPr="005D1AE7" w:rsidRDefault="005D1AE7" w:rsidP="005D1AE7">
      <w:pPr>
        <w:widowControl w:val="0"/>
        <w:suppressAutoHyphens/>
        <w:autoSpaceDE w:val="0"/>
        <w:autoSpaceDN w:val="0"/>
        <w:adjustRightInd w:val="0"/>
        <w:spacing w:after="0" w:line="240" w:lineRule="auto"/>
        <w:jc w:val="center"/>
        <w:rPr>
          <w:rFonts w:ascii="Times New Roman" w:eastAsia="Calibri" w:hAnsi="Times New Roman" w:cs="Times New Roman"/>
          <w:color w:val="000000" w:themeColor="text1"/>
          <w:sz w:val="28"/>
          <w:szCs w:val="28"/>
          <w:lang w:eastAsia="en-US"/>
        </w:rPr>
      </w:pPr>
    </w:p>
    <w:p w14:paraId="4074A074" w14:textId="77777777" w:rsidR="005D1AE7" w:rsidRPr="005D1AE7" w:rsidRDefault="005D1AE7" w:rsidP="005D1AE7">
      <w:pPr>
        <w:widowControl w:val="0"/>
        <w:suppressAutoHyphens/>
        <w:autoSpaceDE w:val="0"/>
        <w:autoSpaceDN w:val="0"/>
        <w:adjustRightInd w:val="0"/>
        <w:spacing w:after="0" w:line="240" w:lineRule="auto"/>
        <w:jc w:val="center"/>
        <w:rPr>
          <w:rFonts w:ascii="Times New Roman" w:eastAsia="Calibri" w:hAnsi="Times New Roman" w:cs="Times New Roman"/>
          <w:color w:val="000000" w:themeColor="text1"/>
          <w:sz w:val="28"/>
          <w:szCs w:val="28"/>
          <w:lang w:eastAsia="en-US"/>
        </w:rPr>
      </w:pPr>
    </w:p>
    <w:p w14:paraId="553C6229" w14:textId="77777777" w:rsidR="005D1AE7" w:rsidRPr="005D1AE7" w:rsidRDefault="005D1AE7" w:rsidP="005D1AE7">
      <w:pPr>
        <w:widowControl w:val="0"/>
        <w:suppressAutoHyphens/>
        <w:autoSpaceDE w:val="0"/>
        <w:autoSpaceDN w:val="0"/>
        <w:adjustRightInd w:val="0"/>
        <w:spacing w:after="0" w:line="240" w:lineRule="auto"/>
        <w:jc w:val="center"/>
        <w:rPr>
          <w:rFonts w:ascii="Times New Roman" w:eastAsia="Calibri" w:hAnsi="Times New Roman" w:cs="Times New Roman"/>
          <w:color w:val="000000" w:themeColor="text1"/>
          <w:sz w:val="28"/>
          <w:szCs w:val="28"/>
          <w:lang w:eastAsia="en-US"/>
        </w:rPr>
      </w:pPr>
      <w:r w:rsidRPr="005D1AE7">
        <w:rPr>
          <w:rFonts w:ascii="Times New Roman" w:eastAsia="Calibri" w:hAnsi="Times New Roman" w:cs="Times New Roman"/>
          <w:color w:val="000000" w:themeColor="text1"/>
          <w:sz w:val="28"/>
          <w:szCs w:val="28"/>
          <w:lang w:eastAsia="en-US"/>
        </w:rPr>
        <w:t xml:space="preserve">Муниципальная программа </w:t>
      </w:r>
    </w:p>
    <w:p w14:paraId="088EA327" w14:textId="77777777" w:rsidR="005D1AE7" w:rsidRPr="005D1AE7" w:rsidRDefault="005D1AE7" w:rsidP="005D1AE7">
      <w:pPr>
        <w:suppressAutoHyphens/>
        <w:spacing w:after="0" w:line="240" w:lineRule="auto"/>
        <w:jc w:val="center"/>
        <w:rPr>
          <w:rFonts w:ascii="Times New Roman" w:eastAsia="Calibri" w:hAnsi="Times New Roman" w:cs="Times New Roman"/>
          <w:bCs/>
          <w:color w:val="000000" w:themeColor="text1"/>
          <w:sz w:val="28"/>
          <w:szCs w:val="28"/>
          <w:lang w:eastAsia="en-US"/>
        </w:rPr>
      </w:pPr>
      <w:r w:rsidRPr="005D1AE7">
        <w:rPr>
          <w:rFonts w:ascii="Times New Roman" w:eastAsia="Calibri" w:hAnsi="Times New Roman" w:cs="Times New Roman"/>
          <w:color w:val="000000" w:themeColor="text1"/>
          <w:sz w:val="28"/>
          <w:szCs w:val="28"/>
          <w:lang w:eastAsia="en-US"/>
        </w:rPr>
        <w:t>«</w:t>
      </w:r>
      <w:r w:rsidRPr="005D1AE7">
        <w:rPr>
          <w:rFonts w:ascii="Times New Roman" w:eastAsia="Calibri" w:hAnsi="Times New Roman" w:cs="Times New Roman"/>
          <w:bCs/>
          <w:color w:val="000000" w:themeColor="text1"/>
          <w:sz w:val="28"/>
          <w:szCs w:val="28"/>
          <w:lang w:eastAsia="en-US"/>
        </w:rPr>
        <w:t xml:space="preserve">Пожарная безопасность в Лениногорском </w:t>
      </w:r>
    </w:p>
    <w:p w14:paraId="6315C3FE" w14:textId="77777777" w:rsidR="005D1AE7" w:rsidRPr="005D1AE7" w:rsidRDefault="005D1AE7" w:rsidP="005D1AE7">
      <w:pPr>
        <w:suppressAutoHyphens/>
        <w:spacing w:after="0" w:line="240" w:lineRule="auto"/>
        <w:jc w:val="center"/>
        <w:outlineLvl w:val="0"/>
        <w:rPr>
          <w:rFonts w:ascii="Times New Roman" w:eastAsia="Times New Roman" w:hAnsi="Times New Roman" w:cs="Times New Roman"/>
          <w:bCs/>
          <w:color w:val="000000" w:themeColor="text1"/>
          <w:kern w:val="2"/>
          <w:sz w:val="28"/>
          <w:szCs w:val="28"/>
        </w:rPr>
      </w:pPr>
      <w:r w:rsidRPr="005D1AE7">
        <w:rPr>
          <w:rFonts w:ascii="Times New Roman" w:eastAsia="Times New Roman" w:hAnsi="Times New Roman" w:cs="Times New Roman"/>
          <w:bCs/>
          <w:color w:val="000000" w:themeColor="text1"/>
          <w:kern w:val="2"/>
          <w:sz w:val="28"/>
          <w:szCs w:val="28"/>
        </w:rPr>
        <w:t xml:space="preserve">муниципальном районе Республики Татарстан </w:t>
      </w:r>
    </w:p>
    <w:p w14:paraId="550CC349" w14:textId="77777777" w:rsidR="005D1AE7" w:rsidRPr="005D1AE7" w:rsidRDefault="005D1AE7" w:rsidP="005D1AE7">
      <w:pPr>
        <w:suppressAutoHyphens/>
        <w:spacing w:after="0" w:line="240" w:lineRule="auto"/>
        <w:jc w:val="center"/>
        <w:outlineLvl w:val="0"/>
        <w:rPr>
          <w:rFonts w:ascii="Times New Roman" w:eastAsia="Times New Roman" w:hAnsi="Times New Roman" w:cs="Times New Roman"/>
          <w:color w:val="000000" w:themeColor="text1"/>
          <w:spacing w:val="2"/>
          <w:kern w:val="2"/>
          <w:position w:val="2"/>
          <w:sz w:val="28"/>
          <w:szCs w:val="28"/>
        </w:rPr>
      </w:pPr>
      <w:r w:rsidRPr="005D1AE7">
        <w:rPr>
          <w:rFonts w:ascii="Times New Roman" w:eastAsia="Times New Roman" w:hAnsi="Times New Roman" w:cs="Times New Roman"/>
          <w:bCs/>
          <w:color w:val="000000" w:themeColor="text1"/>
          <w:kern w:val="2"/>
          <w:sz w:val="28"/>
          <w:szCs w:val="28"/>
        </w:rPr>
        <w:t>на 2024-2026 годы</w:t>
      </w:r>
      <w:r w:rsidRPr="005D1AE7">
        <w:rPr>
          <w:rFonts w:ascii="Times New Roman" w:eastAsia="Times New Roman" w:hAnsi="Times New Roman" w:cs="Times New Roman"/>
          <w:bCs/>
          <w:color w:val="000000" w:themeColor="text1"/>
          <w:spacing w:val="2"/>
          <w:kern w:val="2"/>
          <w:position w:val="2"/>
          <w:sz w:val="28"/>
          <w:szCs w:val="28"/>
        </w:rPr>
        <w:t>»</w:t>
      </w:r>
    </w:p>
    <w:p w14:paraId="65ACA374" w14:textId="77777777" w:rsidR="005D1AE7" w:rsidRPr="005D1AE7" w:rsidRDefault="005D1AE7" w:rsidP="005D1AE7">
      <w:pPr>
        <w:suppressAutoHyphens/>
        <w:spacing w:after="0" w:line="240" w:lineRule="auto"/>
        <w:jc w:val="center"/>
        <w:rPr>
          <w:rFonts w:ascii="Times New Roman" w:eastAsia="Calibri" w:hAnsi="Times New Roman" w:cs="Times New Roman"/>
          <w:bCs/>
          <w:color w:val="000000" w:themeColor="text1"/>
          <w:sz w:val="28"/>
          <w:szCs w:val="28"/>
          <w:lang w:eastAsia="en-US"/>
        </w:rPr>
      </w:pPr>
    </w:p>
    <w:p w14:paraId="2B079479"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5CD7BF0C"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5BC90813"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4A479D24"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3864388F"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77DA8E8D"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169BB7CD"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6EE7019F"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2F361BE9"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49D989E4"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398BDE46"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45DAF33A"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7BB1E311"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7260EBB3"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0B3F1ADB"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0EF5FB89"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0DBF5E2F"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018CF962"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1847E2F2"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p w14:paraId="58D2BD8A"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lastRenderedPageBreak/>
        <w:t>Паспорт Подпрограммы</w:t>
      </w:r>
    </w:p>
    <w:p w14:paraId="27BE3DC0" w14:textId="77777777" w:rsidR="005D1AE7" w:rsidRPr="005D1AE7" w:rsidRDefault="005D1AE7" w:rsidP="005D1AE7">
      <w:pPr>
        <w:shd w:val="clear" w:color="auto" w:fill="FFFFFF"/>
        <w:suppressAutoHyphens/>
        <w:spacing w:after="0" w:line="240" w:lineRule="auto"/>
        <w:jc w:val="center"/>
        <w:textAlignment w:val="baseline"/>
        <w:outlineLvl w:val="2"/>
        <w:rPr>
          <w:rFonts w:ascii="Times New Roman" w:eastAsia="Times New Roman" w:hAnsi="Times New Roman" w:cs="Times New Roman"/>
          <w:color w:val="000000" w:themeColor="text1"/>
          <w:spacing w:val="2"/>
          <w:sz w:val="28"/>
          <w:szCs w:val="28"/>
        </w:rPr>
      </w:pPr>
    </w:p>
    <w:tbl>
      <w:tblPr>
        <w:tblW w:w="9842" w:type="dxa"/>
        <w:tblInd w:w="142" w:type="dxa"/>
        <w:tblLayout w:type="fixed"/>
        <w:tblCellMar>
          <w:left w:w="149" w:type="dxa"/>
          <w:right w:w="149" w:type="dxa"/>
        </w:tblCellMar>
        <w:tblLook w:val="04A0" w:firstRow="1" w:lastRow="0" w:firstColumn="1" w:lastColumn="0" w:noHBand="0" w:noVBand="1"/>
      </w:tblPr>
      <w:tblGrid>
        <w:gridCol w:w="2313"/>
        <w:gridCol w:w="7529"/>
      </w:tblGrid>
      <w:tr w:rsidR="00FF7666" w:rsidRPr="005D1AE7" w14:paraId="4DEDA140" w14:textId="77777777" w:rsidTr="00C23A23">
        <w:tc>
          <w:tcPr>
            <w:tcW w:w="2313" w:type="dxa"/>
            <w:tcBorders>
              <w:top w:val="single" w:sz="6" w:space="0" w:color="000000"/>
              <w:left w:val="single" w:sz="6" w:space="0" w:color="000000"/>
              <w:bottom w:val="single" w:sz="6" w:space="0" w:color="000000"/>
              <w:right w:val="single" w:sz="6" w:space="0" w:color="000000"/>
            </w:tcBorders>
          </w:tcPr>
          <w:p w14:paraId="4853B795"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Наименование программы</w:t>
            </w:r>
          </w:p>
        </w:tc>
        <w:tc>
          <w:tcPr>
            <w:tcW w:w="7528" w:type="dxa"/>
            <w:tcBorders>
              <w:top w:val="single" w:sz="6" w:space="0" w:color="000000"/>
              <w:left w:val="single" w:sz="6" w:space="0" w:color="000000"/>
              <w:bottom w:val="single" w:sz="6" w:space="0" w:color="000000"/>
              <w:right w:val="single" w:sz="6" w:space="0" w:color="000000"/>
            </w:tcBorders>
          </w:tcPr>
          <w:p w14:paraId="4EB697E2"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 xml:space="preserve">«Пожарная безопасность </w:t>
            </w:r>
            <w:proofErr w:type="spellStart"/>
            <w:r w:rsidRPr="005D1AE7">
              <w:rPr>
                <w:rFonts w:ascii="Times New Roman" w:eastAsia="Times New Roman" w:hAnsi="Times New Roman" w:cs="Times New Roman"/>
                <w:color w:val="000000" w:themeColor="text1"/>
                <w:sz w:val="26"/>
                <w:szCs w:val="26"/>
              </w:rPr>
              <w:t>вЛениногорском</w:t>
            </w:r>
            <w:proofErr w:type="spellEnd"/>
            <w:r w:rsidRPr="005D1AE7">
              <w:rPr>
                <w:rFonts w:ascii="Times New Roman" w:eastAsia="Times New Roman" w:hAnsi="Times New Roman" w:cs="Times New Roman"/>
                <w:color w:val="000000" w:themeColor="text1"/>
                <w:sz w:val="26"/>
                <w:szCs w:val="26"/>
              </w:rPr>
              <w:t xml:space="preserve"> муниципальном районе на 2024-2026 годы»  (далее - программа)</w:t>
            </w:r>
          </w:p>
        </w:tc>
      </w:tr>
      <w:tr w:rsidR="00FF7666" w:rsidRPr="005D1AE7" w14:paraId="55303909" w14:textId="77777777" w:rsidTr="00C23A23">
        <w:tc>
          <w:tcPr>
            <w:tcW w:w="2313" w:type="dxa"/>
            <w:tcBorders>
              <w:top w:val="single" w:sz="6" w:space="0" w:color="000000"/>
              <w:left w:val="single" w:sz="6" w:space="0" w:color="000000"/>
              <w:bottom w:val="single" w:sz="6" w:space="0" w:color="000000"/>
              <w:right w:val="single" w:sz="6" w:space="0" w:color="000000"/>
            </w:tcBorders>
          </w:tcPr>
          <w:p w14:paraId="30500086"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Муниципальный  заказчик  муниципальной  программы</w:t>
            </w:r>
          </w:p>
        </w:tc>
        <w:tc>
          <w:tcPr>
            <w:tcW w:w="7528" w:type="dxa"/>
            <w:tcBorders>
              <w:top w:val="single" w:sz="6" w:space="0" w:color="000000"/>
              <w:left w:val="single" w:sz="6" w:space="0" w:color="000000"/>
              <w:bottom w:val="single" w:sz="6" w:space="0" w:color="000000"/>
              <w:right w:val="single" w:sz="6" w:space="0" w:color="000000"/>
            </w:tcBorders>
          </w:tcPr>
          <w:p w14:paraId="0830DA38"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Организационный отдел Исполнительного комитета Лениногорского муниципального района Республики Татарстан</w:t>
            </w:r>
          </w:p>
        </w:tc>
      </w:tr>
      <w:tr w:rsidR="00FF7666" w:rsidRPr="005D1AE7" w14:paraId="071A8F49" w14:textId="77777777" w:rsidTr="00C23A23">
        <w:tc>
          <w:tcPr>
            <w:tcW w:w="2313" w:type="dxa"/>
            <w:tcBorders>
              <w:top w:val="single" w:sz="6" w:space="0" w:color="000000"/>
              <w:left w:val="single" w:sz="6" w:space="0" w:color="000000"/>
              <w:bottom w:val="single" w:sz="6" w:space="0" w:color="000000"/>
              <w:right w:val="single" w:sz="6" w:space="0" w:color="000000"/>
            </w:tcBorders>
          </w:tcPr>
          <w:p w14:paraId="3608EBEE"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Основные разработчики Подпрограммы</w:t>
            </w:r>
          </w:p>
        </w:tc>
        <w:tc>
          <w:tcPr>
            <w:tcW w:w="7528" w:type="dxa"/>
            <w:tcBorders>
              <w:top w:val="single" w:sz="6" w:space="0" w:color="000000"/>
              <w:left w:val="single" w:sz="6" w:space="0" w:color="000000"/>
              <w:bottom w:val="single" w:sz="6" w:space="0" w:color="000000"/>
              <w:right w:val="single" w:sz="6" w:space="0" w:color="000000"/>
            </w:tcBorders>
          </w:tcPr>
          <w:p w14:paraId="0F4FE540"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Исполнительный комитет Лениногорского муниципального района Республики Татарстан, отдел МЧС Республики Татарстан по Лениногорскому муниципальному району</w:t>
            </w:r>
          </w:p>
        </w:tc>
      </w:tr>
      <w:tr w:rsidR="00FF7666" w:rsidRPr="005D1AE7" w14:paraId="3976BB28" w14:textId="77777777" w:rsidTr="00C23A23">
        <w:tc>
          <w:tcPr>
            <w:tcW w:w="2313" w:type="dxa"/>
            <w:tcBorders>
              <w:top w:val="single" w:sz="6" w:space="0" w:color="000000"/>
              <w:left w:val="single" w:sz="6" w:space="0" w:color="000000"/>
              <w:bottom w:val="single" w:sz="6" w:space="0" w:color="000000"/>
              <w:right w:val="single" w:sz="6" w:space="0" w:color="000000"/>
            </w:tcBorders>
          </w:tcPr>
          <w:p w14:paraId="20F79E7E"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Цель программы</w:t>
            </w:r>
          </w:p>
        </w:tc>
        <w:tc>
          <w:tcPr>
            <w:tcW w:w="7528" w:type="dxa"/>
            <w:tcBorders>
              <w:top w:val="single" w:sz="6" w:space="0" w:color="000000"/>
              <w:left w:val="single" w:sz="6" w:space="0" w:color="000000"/>
              <w:bottom w:val="single" w:sz="6" w:space="0" w:color="000000"/>
              <w:right w:val="single" w:sz="6" w:space="0" w:color="000000"/>
            </w:tcBorders>
          </w:tcPr>
          <w:p w14:paraId="5687F960"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Снижение риска пожаров до социально приемлемого уровня, включая сокращение числа погибших и получивших травмы в результате пожаров людей</w:t>
            </w:r>
          </w:p>
        </w:tc>
      </w:tr>
      <w:tr w:rsidR="00FF7666" w:rsidRPr="005D1AE7" w14:paraId="49460698" w14:textId="77777777" w:rsidTr="00C23A23">
        <w:tc>
          <w:tcPr>
            <w:tcW w:w="2313" w:type="dxa"/>
            <w:tcBorders>
              <w:top w:val="single" w:sz="6" w:space="0" w:color="000000"/>
              <w:left w:val="single" w:sz="6" w:space="0" w:color="000000"/>
              <w:bottom w:val="single" w:sz="6" w:space="0" w:color="000000"/>
              <w:right w:val="single" w:sz="6" w:space="0" w:color="000000"/>
            </w:tcBorders>
          </w:tcPr>
          <w:p w14:paraId="1AF6BADC"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Задачи программы</w:t>
            </w:r>
          </w:p>
        </w:tc>
        <w:tc>
          <w:tcPr>
            <w:tcW w:w="7528" w:type="dxa"/>
            <w:tcBorders>
              <w:top w:val="single" w:sz="6" w:space="0" w:color="000000"/>
              <w:left w:val="single" w:sz="6" w:space="0" w:color="000000"/>
              <w:bottom w:val="single" w:sz="6" w:space="0" w:color="000000"/>
              <w:right w:val="single" w:sz="6" w:space="0" w:color="000000"/>
            </w:tcBorders>
          </w:tcPr>
          <w:p w14:paraId="066B4EC9"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1. Развитие и совершенствование системы противопожарной защиты территорий и объектов.</w:t>
            </w:r>
          </w:p>
          <w:p w14:paraId="5DBA25B9"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2. Развитие и совершенствование деятельности подразделений добровольной пожарной охраны, проведение их технического перевооружения.</w:t>
            </w:r>
          </w:p>
        </w:tc>
      </w:tr>
      <w:tr w:rsidR="00FF7666" w:rsidRPr="005D1AE7" w14:paraId="4DBB56BA" w14:textId="77777777" w:rsidTr="00C23A23">
        <w:tc>
          <w:tcPr>
            <w:tcW w:w="2313" w:type="dxa"/>
            <w:tcBorders>
              <w:top w:val="single" w:sz="6" w:space="0" w:color="000000"/>
              <w:left w:val="single" w:sz="6" w:space="0" w:color="000000"/>
              <w:bottom w:val="single" w:sz="6" w:space="0" w:color="000000"/>
              <w:right w:val="single" w:sz="6" w:space="0" w:color="000000"/>
            </w:tcBorders>
          </w:tcPr>
          <w:p w14:paraId="1E77CDA3"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Сроки реализации программы</w:t>
            </w:r>
          </w:p>
        </w:tc>
        <w:tc>
          <w:tcPr>
            <w:tcW w:w="7528" w:type="dxa"/>
            <w:tcBorders>
              <w:top w:val="single" w:sz="6" w:space="0" w:color="000000"/>
              <w:left w:val="single" w:sz="6" w:space="0" w:color="000000"/>
              <w:bottom w:val="single" w:sz="6" w:space="0" w:color="000000"/>
              <w:right w:val="single" w:sz="6" w:space="0" w:color="000000"/>
            </w:tcBorders>
          </w:tcPr>
          <w:p w14:paraId="7518A693"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2024 - 2026 годы</w:t>
            </w:r>
          </w:p>
        </w:tc>
      </w:tr>
      <w:tr w:rsidR="00FF7666" w:rsidRPr="005D1AE7" w14:paraId="3C41A3D6" w14:textId="77777777" w:rsidTr="00C23A23">
        <w:trPr>
          <w:trHeight w:val="848"/>
        </w:trPr>
        <w:tc>
          <w:tcPr>
            <w:tcW w:w="2313" w:type="dxa"/>
            <w:vMerge w:val="restart"/>
            <w:tcBorders>
              <w:top w:val="single" w:sz="6" w:space="0" w:color="000000"/>
              <w:left w:val="single" w:sz="6" w:space="0" w:color="000000"/>
              <w:right w:val="single" w:sz="6" w:space="0" w:color="000000"/>
            </w:tcBorders>
          </w:tcPr>
          <w:p w14:paraId="26FB0B31"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Объемы и источники финансирования программы с разбивкой по годам и источникам</w:t>
            </w:r>
          </w:p>
        </w:tc>
        <w:tc>
          <w:tcPr>
            <w:tcW w:w="7528" w:type="dxa"/>
            <w:tcBorders>
              <w:top w:val="single" w:sz="6" w:space="0" w:color="000000"/>
              <w:left w:val="single" w:sz="6" w:space="0" w:color="000000"/>
              <w:bottom w:val="single" w:sz="6" w:space="0" w:color="000000"/>
              <w:right w:val="single" w:sz="6" w:space="0" w:color="000000"/>
            </w:tcBorders>
          </w:tcPr>
          <w:p w14:paraId="07E926AE"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2024 год – 2906 тыс. руб.</w:t>
            </w:r>
          </w:p>
          <w:p w14:paraId="167D8674"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2025 год – 2906 тыс. руб.</w:t>
            </w:r>
          </w:p>
          <w:p w14:paraId="689BCE2E"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2026 год – 2906 тыс. руб.</w:t>
            </w:r>
          </w:p>
        </w:tc>
      </w:tr>
      <w:tr w:rsidR="00FF7666" w:rsidRPr="005D1AE7" w14:paraId="0CEEF017" w14:textId="77777777" w:rsidTr="00C23A23">
        <w:tc>
          <w:tcPr>
            <w:tcW w:w="2313" w:type="dxa"/>
            <w:vMerge/>
            <w:tcBorders>
              <w:left w:val="single" w:sz="6" w:space="0" w:color="000000"/>
              <w:right w:val="single" w:sz="6" w:space="0" w:color="000000"/>
            </w:tcBorders>
          </w:tcPr>
          <w:p w14:paraId="3D371C83"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6"/>
                <w:szCs w:val="26"/>
              </w:rPr>
            </w:pPr>
          </w:p>
        </w:tc>
        <w:tc>
          <w:tcPr>
            <w:tcW w:w="7528" w:type="dxa"/>
            <w:tcBorders>
              <w:top w:val="single" w:sz="6" w:space="0" w:color="000000"/>
              <w:left w:val="single" w:sz="6" w:space="0" w:color="000000"/>
              <w:bottom w:val="single" w:sz="6" w:space="0" w:color="000000"/>
              <w:right w:val="single" w:sz="6" w:space="0" w:color="000000"/>
            </w:tcBorders>
          </w:tcPr>
          <w:p w14:paraId="064DAA48" w14:textId="77777777" w:rsidR="005D1AE7" w:rsidRPr="005D1AE7" w:rsidRDefault="005D1AE7" w:rsidP="005D1AE7">
            <w:pPr>
              <w:widowControl w:val="0"/>
              <w:suppressAutoHyphens/>
              <w:spacing w:after="0" w:line="240" w:lineRule="auto"/>
              <w:jc w:val="both"/>
              <w:textAlignment w:val="baseline"/>
              <w:rPr>
                <w:rFonts w:ascii="Tahoma" w:eastAsia="Calibri" w:hAnsi="Tahoma" w:cs="Tahoma"/>
                <w:color w:val="000000" w:themeColor="text1"/>
                <w:sz w:val="21"/>
                <w:szCs w:val="21"/>
                <w:lang w:eastAsia="en-US"/>
              </w:rPr>
            </w:pPr>
            <w:r w:rsidRPr="005D1AE7">
              <w:rPr>
                <w:rFonts w:ascii="Times New Roman" w:eastAsia="Times New Roman" w:hAnsi="Times New Roman" w:cs="Times New Roman"/>
                <w:color w:val="000000" w:themeColor="text1"/>
                <w:sz w:val="26"/>
                <w:szCs w:val="26"/>
              </w:rPr>
              <w:t>Объемы финансирования носят прогнозный характер и подлежат ежегодной корректировке с учетом возможностей соответствующих бюджетов.</w:t>
            </w:r>
            <w:r w:rsidRPr="005D1AE7">
              <w:rPr>
                <w:rFonts w:ascii="Tahoma" w:eastAsia="Calibri" w:hAnsi="Tahoma" w:cs="Tahoma"/>
                <w:color w:val="000000" w:themeColor="text1"/>
                <w:sz w:val="21"/>
                <w:szCs w:val="21"/>
                <w:lang w:eastAsia="en-US"/>
              </w:rPr>
              <w:t xml:space="preserve"> </w:t>
            </w:r>
          </w:p>
          <w:p w14:paraId="6C8A33B7"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Calibri" w:hAnsi="Times New Roman" w:cs="Times New Roman"/>
                <w:color w:val="000000" w:themeColor="text1"/>
                <w:sz w:val="28"/>
                <w:szCs w:val="28"/>
                <w:lang w:eastAsia="en-US"/>
              </w:rPr>
              <w:t>Финансирование осуществлять по местному бюджету за счет статьи дополнительных доходов.</w:t>
            </w:r>
          </w:p>
        </w:tc>
      </w:tr>
      <w:tr w:rsidR="00FF7666" w:rsidRPr="005D1AE7" w14:paraId="45DAA9B8" w14:textId="77777777" w:rsidTr="00C23A23">
        <w:tc>
          <w:tcPr>
            <w:tcW w:w="2313" w:type="dxa"/>
            <w:tcBorders>
              <w:top w:val="single" w:sz="6" w:space="0" w:color="000000"/>
              <w:left w:val="single" w:sz="6" w:space="0" w:color="000000"/>
              <w:bottom w:val="single" w:sz="6" w:space="0" w:color="000000"/>
              <w:right w:val="single" w:sz="6" w:space="0" w:color="000000"/>
            </w:tcBorders>
          </w:tcPr>
          <w:p w14:paraId="457D5887"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Ожидаемые конечные результаты реализации цели и задач программы (индикаторы оценки результатов) с разбивкой по годам и показатели бюджетной эффективности программы</w:t>
            </w:r>
          </w:p>
        </w:tc>
        <w:tc>
          <w:tcPr>
            <w:tcW w:w="7528" w:type="dxa"/>
            <w:tcBorders>
              <w:top w:val="single" w:sz="6" w:space="0" w:color="000000"/>
              <w:left w:val="single" w:sz="6" w:space="0" w:color="000000"/>
              <w:bottom w:val="single" w:sz="6" w:space="0" w:color="000000"/>
              <w:right w:val="single" w:sz="6" w:space="0" w:color="000000"/>
            </w:tcBorders>
          </w:tcPr>
          <w:p w14:paraId="74BA1964"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Реализация программы позволит к 2027 году:</w:t>
            </w:r>
          </w:p>
          <w:p w14:paraId="226D162E"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уменьшить индивидуальный риск гибели на пожарах до 4,7;</w:t>
            </w:r>
          </w:p>
          <w:p w14:paraId="4DF89822"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уменьшить индивидуальный риск травмирования на пожарах до 8,3;</w:t>
            </w:r>
          </w:p>
          <w:p w14:paraId="54F13DBF"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уменьшить частоту пожаров на душу населения до 7,2.</w:t>
            </w:r>
          </w:p>
        </w:tc>
      </w:tr>
    </w:tbl>
    <w:p w14:paraId="70ADCFCF" w14:textId="77777777" w:rsidR="005D1AE7" w:rsidRPr="005D1AE7" w:rsidRDefault="005D1AE7" w:rsidP="005D1AE7">
      <w:pPr>
        <w:suppressAutoHyphens/>
        <w:spacing w:after="0" w:line="240" w:lineRule="auto"/>
        <w:ind w:left="425"/>
        <w:outlineLvl w:val="0"/>
        <w:rPr>
          <w:rFonts w:ascii="Times New Roman" w:eastAsia="Times New Roman" w:hAnsi="Times New Roman" w:cs="Times New Roman"/>
          <w:bCs/>
          <w:color w:val="000000" w:themeColor="text1"/>
          <w:kern w:val="2"/>
          <w:sz w:val="28"/>
          <w:szCs w:val="28"/>
        </w:rPr>
      </w:pPr>
    </w:p>
    <w:p w14:paraId="39CD0B16" w14:textId="77777777" w:rsidR="005D1AE7" w:rsidRPr="005D1AE7" w:rsidRDefault="005D1AE7" w:rsidP="005D1AE7">
      <w:pPr>
        <w:suppressAutoHyphens/>
        <w:spacing w:after="0" w:line="240" w:lineRule="auto"/>
        <w:ind w:left="425"/>
        <w:jc w:val="center"/>
        <w:outlineLvl w:val="0"/>
        <w:rPr>
          <w:rFonts w:ascii="Times New Roman" w:eastAsia="Times New Roman" w:hAnsi="Times New Roman" w:cs="Times New Roman"/>
          <w:b/>
          <w:bCs/>
          <w:color w:val="000000" w:themeColor="text1"/>
          <w:kern w:val="2"/>
          <w:sz w:val="48"/>
          <w:szCs w:val="48"/>
        </w:rPr>
      </w:pPr>
      <w:r w:rsidRPr="005D1AE7">
        <w:rPr>
          <w:rFonts w:ascii="Times New Roman" w:eastAsia="Times New Roman" w:hAnsi="Times New Roman" w:cs="Times New Roman"/>
          <w:bCs/>
          <w:color w:val="000000" w:themeColor="text1"/>
          <w:kern w:val="2"/>
          <w:sz w:val="28"/>
          <w:szCs w:val="28"/>
        </w:rPr>
        <w:lastRenderedPageBreak/>
        <w:t>1.Общая характеристика сферы реализации программы, основные проблемы и пути их решения</w:t>
      </w:r>
    </w:p>
    <w:p w14:paraId="0A2F16D3" w14:textId="77777777" w:rsidR="005D1AE7" w:rsidRPr="005D1AE7" w:rsidRDefault="005D1AE7" w:rsidP="005D1AE7">
      <w:pPr>
        <w:suppressAutoHyphens/>
        <w:spacing w:before="280" w:after="0" w:line="240" w:lineRule="auto"/>
        <w:ind w:left="1080"/>
        <w:outlineLvl w:val="0"/>
        <w:rPr>
          <w:rFonts w:ascii="Times New Roman" w:eastAsia="Times New Roman" w:hAnsi="Times New Roman" w:cs="Times New Roman"/>
          <w:b/>
          <w:bCs/>
          <w:color w:val="000000" w:themeColor="text1"/>
          <w:kern w:val="2"/>
          <w:sz w:val="28"/>
          <w:szCs w:val="28"/>
        </w:rPr>
      </w:pPr>
    </w:p>
    <w:p w14:paraId="4B8B493C"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В современных условиях обеспечение необходимого уровня пожарной безопасности и минимизация потерь вследствие пожаров являются важными факторами эффективного социально-экономического развития Лениногорского муниципального района.</w:t>
      </w:r>
    </w:p>
    <w:p w14:paraId="39855F8F"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В течение 12 месяцев 2023 года на территории Лениногорского муниципального района произошло 107  пожаров, на которых погибло 4 человек и 2 человек получили травмы различной степени тяжести.</w:t>
      </w:r>
    </w:p>
    <w:p w14:paraId="4CAFC5D8"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По итогам 2023 года показатели риска пожаров имели следующие значения:</w:t>
      </w:r>
    </w:p>
    <w:p w14:paraId="0E45C198"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 xml:space="preserve">- индивидуальный риск гибели на пожарах - </w:t>
      </w:r>
      <w:r w:rsidRPr="005D1AE7">
        <w:rPr>
          <w:rFonts w:ascii="Times New Roman" w:eastAsia="Times New Roman" w:hAnsi="Times New Roman" w:cs="Times New Roman"/>
          <w:color w:val="000000" w:themeColor="text1"/>
          <w:sz w:val="28"/>
          <w:szCs w:val="28"/>
        </w:rPr>
        <w:t>5,13;</w:t>
      </w:r>
    </w:p>
    <w:p w14:paraId="25209AB2"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 xml:space="preserve">- индивидуальный риск травмирования на пожарах - </w:t>
      </w:r>
      <w:r w:rsidRPr="005D1AE7">
        <w:rPr>
          <w:rFonts w:ascii="Times New Roman" w:eastAsia="Times New Roman" w:hAnsi="Times New Roman" w:cs="Times New Roman"/>
          <w:color w:val="000000" w:themeColor="text1"/>
          <w:sz w:val="28"/>
          <w:szCs w:val="28"/>
        </w:rPr>
        <w:t>8,97;</w:t>
      </w:r>
    </w:p>
    <w:p w14:paraId="6EDB5429"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 xml:space="preserve">- частота пожаров на душу населения – </w:t>
      </w:r>
      <w:r w:rsidRPr="005D1AE7">
        <w:rPr>
          <w:rFonts w:ascii="Times New Roman" w:eastAsia="Times New Roman" w:hAnsi="Times New Roman" w:cs="Times New Roman"/>
          <w:color w:val="000000" w:themeColor="text1"/>
          <w:sz w:val="28"/>
          <w:szCs w:val="28"/>
        </w:rPr>
        <w:t>0,14.</w:t>
      </w:r>
    </w:p>
    <w:p w14:paraId="6F389D41"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Показатели риска пожаров характеризуют различные аспекты состояния пожарной безопасности развития Лениногорского муниципального района.</w:t>
      </w:r>
    </w:p>
    <w:p w14:paraId="69F5CA43"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Частота пожаров отражает общий уровень пожарной безопасности и эффективность превентивных противопожарных мероприятий, деятельность надзорных органов и мер, предпринимаемых гражданами и собственниками имущества.</w:t>
      </w:r>
    </w:p>
    <w:p w14:paraId="155D4BBA" w14:textId="77777777" w:rsidR="005D1AE7" w:rsidRPr="005D1AE7" w:rsidRDefault="005D1AE7" w:rsidP="005D1AE7">
      <w:pPr>
        <w:shd w:val="clear" w:color="auto" w:fill="FFFFFF"/>
        <w:tabs>
          <w:tab w:val="left" w:pos="567"/>
        </w:tabs>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Индивидуальные риски гибели и травмирования главным образом характеризуют эффективность деятельности подразделений пожарной охраны, задействованных в тушении пожаров (время оперативного реагирования пожарной охраны, ее техническую оснащенность, обученность личного состава и др.).</w:t>
      </w:r>
    </w:p>
    <w:p w14:paraId="372EDAD0"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xml:space="preserve">Основными направлениями программы, которые могут обеспечить уменьшение риска пожаров </w:t>
      </w:r>
      <w:proofErr w:type="spellStart"/>
      <w:r w:rsidRPr="005D1AE7">
        <w:rPr>
          <w:rFonts w:ascii="Times New Roman" w:eastAsia="Times New Roman" w:hAnsi="Times New Roman" w:cs="Times New Roman"/>
          <w:color w:val="000000" w:themeColor="text1"/>
          <w:spacing w:val="2"/>
          <w:sz w:val="28"/>
          <w:szCs w:val="28"/>
        </w:rPr>
        <w:t>вЛениногорском</w:t>
      </w:r>
      <w:proofErr w:type="spellEnd"/>
      <w:r w:rsidRPr="005D1AE7">
        <w:rPr>
          <w:rFonts w:ascii="Times New Roman" w:eastAsia="Times New Roman" w:hAnsi="Times New Roman" w:cs="Times New Roman"/>
          <w:color w:val="000000" w:themeColor="text1"/>
          <w:spacing w:val="2"/>
          <w:sz w:val="28"/>
          <w:szCs w:val="28"/>
        </w:rPr>
        <w:t xml:space="preserve"> муниципальном районе, являются:</w:t>
      </w:r>
    </w:p>
    <w:p w14:paraId="1B8D38E7"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реализация приоритетных мероприятий по обеспечению пожарной безопасности образовательных организаций, учреждений социальной защиты и медицинских организаций;</w:t>
      </w:r>
    </w:p>
    <w:p w14:paraId="13CCB982"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внедрение инновационных технологий в области обнаружения пожаров и оповещения населения, а также средств спасения людей на пожарах и средств тушения пожаров;</w:t>
      </w:r>
    </w:p>
    <w:p w14:paraId="2FF55D8F"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развитие добровольной пожарной охраны (далее - ДПО);</w:t>
      </w:r>
    </w:p>
    <w:p w14:paraId="73130CAA"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оптимизация финансовых и материальных ресурсов, направляемых на решение проблем пожарной безопасности;</w:t>
      </w:r>
    </w:p>
    <w:p w14:paraId="3CD9CE2B"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строительство пожарных депо в населенных пунктах, оснащение их современными техническими средствами.</w:t>
      </w:r>
    </w:p>
    <w:p w14:paraId="0AC71D91"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xml:space="preserve">Важнейшим показателем эффективности действий пожарной охраны является время оперативного реагирования. Его сокращение непосредственно </w:t>
      </w:r>
      <w:r w:rsidRPr="005D1AE7">
        <w:rPr>
          <w:rFonts w:ascii="Times New Roman" w:eastAsia="Times New Roman" w:hAnsi="Times New Roman" w:cs="Times New Roman"/>
          <w:color w:val="000000" w:themeColor="text1"/>
          <w:spacing w:val="2"/>
          <w:sz w:val="28"/>
          <w:szCs w:val="28"/>
        </w:rPr>
        <w:lastRenderedPageBreak/>
        <w:t>влияет на последствия пожара (сокращение числа погибших, пострадавших, а также уменьшение материального ущерба).</w:t>
      </w:r>
    </w:p>
    <w:p w14:paraId="13C60444"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Для снижения среднего времени оперативного реагирования подразделений пожарной охраны требуется реализация комплекса мер, включающих создание интегрированных систем мониторинга противопожарной безопасности объектов и информационно-навигационных систем, в том числе системы оповещения населения, оснащение подразделений пожарной охраны современными средствами связи для обеспечения координации их деятельности, межведомственного взаимодействия при тушении пожаров и спасении людей.</w:t>
      </w:r>
    </w:p>
    <w:p w14:paraId="2E9E6E36" w14:textId="77777777" w:rsidR="005D1AE7" w:rsidRPr="005D1AE7" w:rsidRDefault="005D1AE7" w:rsidP="005D1AE7">
      <w:pPr>
        <w:shd w:val="clear" w:color="auto" w:fill="FFFFFF"/>
        <w:suppressAutoHyphens/>
        <w:spacing w:after="0" w:line="240" w:lineRule="auto"/>
        <w:jc w:val="both"/>
        <w:textAlignment w:val="baseline"/>
        <w:rPr>
          <w:rFonts w:ascii="Times New Roman" w:eastAsia="Times New Roman" w:hAnsi="Times New Roman" w:cs="Times New Roman"/>
          <w:color w:val="000000" w:themeColor="text1"/>
          <w:spacing w:val="2"/>
          <w:sz w:val="28"/>
          <w:szCs w:val="28"/>
        </w:rPr>
      </w:pPr>
    </w:p>
    <w:p w14:paraId="0EF6C85D" w14:textId="77777777" w:rsidR="005D1AE7" w:rsidRPr="005D1AE7" w:rsidRDefault="005D1AE7" w:rsidP="005D1AE7">
      <w:pPr>
        <w:shd w:val="clear" w:color="auto" w:fill="FFFFFF"/>
        <w:suppressAutoHyphens/>
        <w:spacing w:after="0" w:line="240" w:lineRule="auto"/>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b/>
          <w:color w:val="000000" w:themeColor="text1"/>
          <w:spacing w:val="2"/>
          <w:sz w:val="28"/>
          <w:szCs w:val="28"/>
        </w:rPr>
        <w:t>Таблица 1.</w:t>
      </w:r>
      <w:r w:rsidRPr="005D1AE7">
        <w:rPr>
          <w:rFonts w:ascii="Times New Roman" w:eastAsia="Times New Roman" w:hAnsi="Times New Roman" w:cs="Times New Roman"/>
          <w:color w:val="000000" w:themeColor="text1"/>
          <w:spacing w:val="2"/>
          <w:sz w:val="28"/>
          <w:szCs w:val="28"/>
        </w:rPr>
        <w:t xml:space="preserve"> Сведения о пожарах, произошедших на территории Лениногорского муниципального района с 2020 по 2023 год, и последствиях от них</w:t>
      </w:r>
    </w:p>
    <w:p w14:paraId="2C715AD9" w14:textId="77777777" w:rsidR="005D1AE7" w:rsidRPr="005D1AE7" w:rsidRDefault="005D1AE7" w:rsidP="005D1AE7">
      <w:pPr>
        <w:shd w:val="clear" w:color="auto" w:fill="FFFFFF"/>
        <w:suppressAutoHyphens/>
        <w:spacing w:after="0" w:line="240" w:lineRule="auto"/>
        <w:jc w:val="right"/>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1"/>
          <w:szCs w:val="21"/>
        </w:rPr>
        <w:t>Таблица 1</w:t>
      </w:r>
    </w:p>
    <w:tbl>
      <w:tblPr>
        <w:tblW w:w="8807" w:type="dxa"/>
        <w:jc w:val="center"/>
        <w:tblLayout w:type="fixed"/>
        <w:tblCellMar>
          <w:left w:w="0" w:type="dxa"/>
          <w:right w:w="0" w:type="dxa"/>
        </w:tblCellMar>
        <w:tblLook w:val="04A0" w:firstRow="1" w:lastRow="0" w:firstColumn="1" w:lastColumn="0" w:noHBand="0" w:noVBand="1"/>
      </w:tblPr>
      <w:tblGrid>
        <w:gridCol w:w="3972"/>
        <w:gridCol w:w="945"/>
        <w:gridCol w:w="975"/>
        <w:gridCol w:w="976"/>
        <w:gridCol w:w="950"/>
        <w:gridCol w:w="989"/>
      </w:tblGrid>
      <w:tr w:rsidR="00FF7666" w:rsidRPr="005D1AE7" w14:paraId="4EB186E8" w14:textId="77777777" w:rsidTr="00C23A23">
        <w:trPr>
          <w:trHeight w:val="15"/>
          <w:jc w:val="center"/>
        </w:trPr>
        <w:tc>
          <w:tcPr>
            <w:tcW w:w="3971" w:type="dxa"/>
          </w:tcPr>
          <w:p w14:paraId="13B7001D"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945" w:type="dxa"/>
          </w:tcPr>
          <w:p w14:paraId="6E8C24BC"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975" w:type="dxa"/>
          </w:tcPr>
          <w:p w14:paraId="116A3616"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976" w:type="dxa"/>
          </w:tcPr>
          <w:p w14:paraId="32A9B226"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950" w:type="dxa"/>
          </w:tcPr>
          <w:p w14:paraId="33243293"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989" w:type="dxa"/>
          </w:tcPr>
          <w:p w14:paraId="0EB4F1EB"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r>
      <w:tr w:rsidR="00FF7666" w:rsidRPr="005D1AE7" w14:paraId="2F49BEE7" w14:textId="77777777" w:rsidTr="00C23A23">
        <w:trPr>
          <w:jc w:val="center"/>
        </w:trPr>
        <w:tc>
          <w:tcPr>
            <w:tcW w:w="397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B915783"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Наименование показателя</w:t>
            </w:r>
          </w:p>
        </w:tc>
        <w:tc>
          <w:tcPr>
            <w:tcW w:w="94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1D6FF46"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2019г.</w:t>
            </w:r>
          </w:p>
        </w:tc>
        <w:tc>
          <w:tcPr>
            <w:tcW w:w="97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00C1399"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2020г.</w:t>
            </w:r>
          </w:p>
        </w:tc>
        <w:tc>
          <w:tcPr>
            <w:tcW w:w="976"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A588F07"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2021г.</w:t>
            </w:r>
          </w:p>
        </w:tc>
        <w:tc>
          <w:tcPr>
            <w:tcW w:w="9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273CD17"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2022г.</w:t>
            </w:r>
          </w:p>
        </w:tc>
        <w:tc>
          <w:tcPr>
            <w:tcW w:w="98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F8FEB7B"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2023г.</w:t>
            </w:r>
          </w:p>
        </w:tc>
      </w:tr>
      <w:tr w:rsidR="00FF7666" w:rsidRPr="005D1AE7" w14:paraId="29C80568" w14:textId="77777777" w:rsidTr="00C23A23">
        <w:trPr>
          <w:jc w:val="center"/>
        </w:trPr>
        <w:tc>
          <w:tcPr>
            <w:tcW w:w="397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B2D6901"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Количество пожаров, в том числе:</w:t>
            </w:r>
          </w:p>
        </w:tc>
        <w:tc>
          <w:tcPr>
            <w:tcW w:w="94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82210F8"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142</w:t>
            </w:r>
          </w:p>
        </w:tc>
        <w:tc>
          <w:tcPr>
            <w:tcW w:w="97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DF1F07B"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120</w:t>
            </w:r>
          </w:p>
        </w:tc>
        <w:tc>
          <w:tcPr>
            <w:tcW w:w="976"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5A37839"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121</w:t>
            </w:r>
          </w:p>
        </w:tc>
        <w:tc>
          <w:tcPr>
            <w:tcW w:w="9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B47FEDE"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114</w:t>
            </w:r>
          </w:p>
        </w:tc>
        <w:tc>
          <w:tcPr>
            <w:tcW w:w="98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4097485"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107</w:t>
            </w:r>
          </w:p>
        </w:tc>
      </w:tr>
      <w:tr w:rsidR="00FF7666" w:rsidRPr="005D1AE7" w14:paraId="521B3683" w14:textId="77777777" w:rsidTr="00C23A23">
        <w:trPr>
          <w:jc w:val="center"/>
        </w:trPr>
        <w:tc>
          <w:tcPr>
            <w:tcW w:w="397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984409E"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 жилом секторе</w:t>
            </w:r>
          </w:p>
        </w:tc>
        <w:tc>
          <w:tcPr>
            <w:tcW w:w="94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1AFE56F"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46</w:t>
            </w:r>
          </w:p>
        </w:tc>
        <w:tc>
          <w:tcPr>
            <w:tcW w:w="97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401ACDD"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42</w:t>
            </w:r>
          </w:p>
        </w:tc>
        <w:tc>
          <w:tcPr>
            <w:tcW w:w="976"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F517673"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31</w:t>
            </w:r>
          </w:p>
        </w:tc>
        <w:tc>
          <w:tcPr>
            <w:tcW w:w="9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339DD4A"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33</w:t>
            </w:r>
          </w:p>
        </w:tc>
        <w:tc>
          <w:tcPr>
            <w:tcW w:w="98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DEB2C9C"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26</w:t>
            </w:r>
          </w:p>
        </w:tc>
      </w:tr>
      <w:tr w:rsidR="00FF7666" w:rsidRPr="005D1AE7" w14:paraId="3F21CA64" w14:textId="77777777" w:rsidTr="00C23A23">
        <w:trPr>
          <w:jc w:val="center"/>
        </w:trPr>
        <w:tc>
          <w:tcPr>
            <w:tcW w:w="397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9071142"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Погибло, человек</w:t>
            </w:r>
          </w:p>
        </w:tc>
        <w:tc>
          <w:tcPr>
            <w:tcW w:w="94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F2E10BB"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6</w:t>
            </w:r>
          </w:p>
        </w:tc>
        <w:tc>
          <w:tcPr>
            <w:tcW w:w="97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544A43C"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6</w:t>
            </w:r>
          </w:p>
        </w:tc>
        <w:tc>
          <w:tcPr>
            <w:tcW w:w="976"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55D6484"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8</w:t>
            </w:r>
          </w:p>
        </w:tc>
        <w:tc>
          <w:tcPr>
            <w:tcW w:w="9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AE60A2D"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8</w:t>
            </w:r>
          </w:p>
        </w:tc>
        <w:tc>
          <w:tcPr>
            <w:tcW w:w="98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6211B52"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4</w:t>
            </w:r>
          </w:p>
        </w:tc>
      </w:tr>
      <w:tr w:rsidR="00FF7666" w:rsidRPr="005D1AE7" w14:paraId="273707E9" w14:textId="77777777" w:rsidTr="00C23A23">
        <w:trPr>
          <w:jc w:val="center"/>
        </w:trPr>
        <w:tc>
          <w:tcPr>
            <w:tcW w:w="397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E5E419D"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Пострадало, человек</w:t>
            </w:r>
          </w:p>
        </w:tc>
        <w:tc>
          <w:tcPr>
            <w:tcW w:w="94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107CAFF"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w:t>
            </w:r>
          </w:p>
        </w:tc>
        <w:tc>
          <w:tcPr>
            <w:tcW w:w="97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30383DC"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w:t>
            </w:r>
          </w:p>
        </w:tc>
        <w:tc>
          <w:tcPr>
            <w:tcW w:w="976"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8E665FE"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w:t>
            </w:r>
          </w:p>
        </w:tc>
        <w:tc>
          <w:tcPr>
            <w:tcW w:w="9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9E3774C"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w:t>
            </w:r>
          </w:p>
        </w:tc>
        <w:tc>
          <w:tcPr>
            <w:tcW w:w="98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6647707"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w:t>
            </w:r>
          </w:p>
        </w:tc>
      </w:tr>
    </w:tbl>
    <w:p w14:paraId="05372A40"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p>
    <w:p w14:paraId="305C79FF"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В настоящее время для обеспечения противопожарной защиты объектов с массовым пребыванием людей, учебных, детских дошкольных, лечебных учреждений, объектов социального обслуживания, культурно-зрелищных и спортивных учреждений необходимо провести ремонт электрических сетей на 28 объектах, оборудовать автоматическими установками пожарной сигнализации, системами оповещения о пожаре и управления эвакуацией людей 13 объектов. На 73 объектах с массовым пребыванием людей необходимо произвести огнезащитную обработку сгораемых конструкций чердачных помещений. С 3 объектов с массовым пребыванием людей необходимо вывести в дежурно-диспетчерские службы пожарных подразделений сигналы от систем автоматической противопожарной защиты.</w:t>
      </w:r>
    </w:p>
    <w:p w14:paraId="66C0ED92"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Для укомплектования учреждений социальной сферы, объектов с массовым пребыванием людей первичными средствами пожаротушения необходимо дополнительно приобрести около 450 огнетушителей, укомплектовать более 80 пожарных кранов пожарными рукавами и стволами.</w:t>
      </w:r>
    </w:p>
    <w:p w14:paraId="1266F440"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Для обеспечения надлежащего проведения работ по тушению пожаров в населенных пунктах, расположенных в сельской местности, необходимо в общей сложности построить 8 площадок с твердым покрытием возле естественных и искусственных водоисточников для установки пожарных автомобилей.</w:t>
      </w:r>
    </w:p>
    <w:p w14:paraId="12B4F88B"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lastRenderedPageBreak/>
        <w:t>На территории Лениногорского муниципального района имеются 24 муниципальных образования, в том числе 1 городское поселение, 23 сельских поселения, всего 66 населенных пунктов. На сегодняшний день не прикрытыми подразделениями пожарной охраны населенных пунктов Лениногорского муниципального района нет.</w:t>
      </w:r>
    </w:p>
    <w:p w14:paraId="43AFB64D"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Тушение пожаров на территории Лениногорского муниципального района осуществляется различными видами пожарной охраны (таблица 2).</w:t>
      </w:r>
    </w:p>
    <w:p w14:paraId="46F17E97"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p>
    <w:p w14:paraId="39923FCC" w14:textId="77777777" w:rsidR="005D1AE7" w:rsidRPr="005D1AE7" w:rsidRDefault="005D1AE7" w:rsidP="005D1AE7">
      <w:pPr>
        <w:suppressAutoHyphens/>
        <w:spacing w:before="280" w:after="0" w:line="240" w:lineRule="auto"/>
        <w:jc w:val="both"/>
        <w:outlineLvl w:val="0"/>
        <w:rPr>
          <w:rFonts w:ascii="Times New Roman" w:eastAsia="Times New Roman" w:hAnsi="Times New Roman" w:cs="Times New Roman"/>
          <w:b/>
          <w:bCs/>
          <w:color w:val="000000" w:themeColor="text1"/>
          <w:kern w:val="2"/>
          <w:sz w:val="48"/>
          <w:szCs w:val="48"/>
        </w:rPr>
      </w:pPr>
      <w:r w:rsidRPr="005D1AE7">
        <w:rPr>
          <w:rFonts w:ascii="Times New Roman" w:eastAsia="Times New Roman" w:hAnsi="Times New Roman" w:cs="Times New Roman"/>
          <w:b/>
          <w:bCs/>
          <w:color w:val="000000" w:themeColor="text1"/>
          <w:kern w:val="2"/>
          <w:sz w:val="28"/>
          <w:szCs w:val="28"/>
        </w:rPr>
        <w:t xml:space="preserve">Таблица 2. </w:t>
      </w:r>
      <w:r w:rsidRPr="005D1AE7">
        <w:rPr>
          <w:rFonts w:ascii="Times New Roman" w:eastAsia="Times New Roman" w:hAnsi="Times New Roman" w:cs="Times New Roman"/>
          <w:bCs/>
          <w:color w:val="000000" w:themeColor="text1"/>
          <w:kern w:val="2"/>
          <w:sz w:val="28"/>
          <w:szCs w:val="28"/>
        </w:rPr>
        <w:t>Сведения о видах подразделений пожарной охраны на территории Лениногорского муниципального района и количестве защищаемых населенных пунктов и населения.</w:t>
      </w:r>
    </w:p>
    <w:p w14:paraId="3AA63FE3" w14:textId="77777777" w:rsidR="005D1AE7" w:rsidRPr="005D1AE7" w:rsidRDefault="005D1AE7" w:rsidP="005D1AE7">
      <w:pPr>
        <w:shd w:val="clear" w:color="auto" w:fill="FFFFFF"/>
        <w:suppressAutoHyphens/>
        <w:spacing w:after="0" w:line="240" w:lineRule="auto"/>
        <w:jc w:val="right"/>
        <w:textAlignment w:val="baseline"/>
        <w:rPr>
          <w:rFonts w:ascii="Times New Roman" w:eastAsia="Times New Roman" w:hAnsi="Times New Roman" w:cs="Times New Roman"/>
          <w:color w:val="000000" w:themeColor="text1"/>
          <w:spacing w:val="2"/>
          <w:sz w:val="21"/>
          <w:szCs w:val="21"/>
        </w:rPr>
      </w:pPr>
    </w:p>
    <w:p w14:paraId="16EDCBF2" w14:textId="77777777" w:rsidR="005D1AE7" w:rsidRPr="005D1AE7" w:rsidRDefault="005D1AE7" w:rsidP="005D1AE7">
      <w:pPr>
        <w:shd w:val="clear" w:color="auto" w:fill="FFFFFF"/>
        <w:suppressAutoHyphens/>
        <w:spacing w:after="0" w:line="240" w:lineRule="auto"/>
        <w:jc w:val="right"/>
        <w:textAlignment w:val="baseline"/>
        <w:rPr>
          <w:rFonts w:ascii="Times New Roman" w:eastAsia="Times New Roman" w:hAnsi="Times New Roman" w:cs="Times New Roman"/>
          <w:color w:val="000000" w:themeColor="text1"/>
          <w:spacing w:val="2"/>
          <w:sz w:val="21"/>
          <w:szCs w:val="21"/>
        </w:rPr>
      </w:pPr>
    </w:p>
    <w:p w14:paraId="3BB5CCA5" w14:textId="77777777" w:rsidR="005D1AE7" w:rsidRPr="005D1AE7" w:rsidRDefault="005D1AE7" w:rsidP="005D1AE7">
      <w:pPr>
        <w:shd w:val="clear" w:color="auto" w:fill="FFFFFF"/>
        <w:suppressAutoHyphens/>
        <w:spacing w:after="0" w:line="240" w:lineRule="auto"/>
        <w:jc w:val="right"/>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1"/>
          <w:szCs w:val="21"/>
        </w:rPr>
        <w:t>Таблица 2</w:t>
      </w:r>
    </w:p>
    <w:tbl>
      <w:tblPr>
        <w:tblW w:w="9498" w:type="dxa"/>
        <w:tblLayout w:type="fixed"/>
        <w:tblCellMar>
          <w:left w:w="0" w:type="dxa"/>
          <w:right w:w="0" w:type="dxa"/>
        </w:tblCellMar>
        <w:tblLook w:val="04A0" w:firstRow="1" w:lastRow="0" w:firstColumn="1" w:lastColumn="0" w:noHBand="0" w:noVBand="1"/>
      </w:tblPr>
      <w:tblGrid>
        <w:gridCol w:w="662"/>
        <w:gridCol w:w="6142"/>
        <w:gridCol w:w="2694"/>
      </w:tblGrid>
      <w:tr w:rsidR="00FF7666" w:rsidRPr="005D1AE7" w14:paraId="0B2A4EEF" w14:textId="77777777" w:rsidTr="00C23A23">
        <w:trPr>
          <w:trHeight w:hRule="exact" w:val="15"/>
        </w:trPr>
        <w:tc>
          <w:tcPr>
            <w:tcW w:w="662" w:type="dxa"/>
          </w:tcPr>
          <w:p w14:paraId="4878A597"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6142" w:type="dxa"/>
          </w:tcPr>
          <w:p w14:paraId="57756EEA"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2694" w:type="dxa"/>
          </w:tcPr>
          <w:p w14:paraId="4F2CF7C6"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r>
      <w:tr w:rsidR="00FF7666" w:rsidRPr="005D1AE7" w14:paraId="15C73304" w14:textId="77777777" w:rsidTr="00C23A23">
        <w:tc>
          <w:tcPr>
            <w:tcW w:w="66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122DECB"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 п/п</w:t>
            </w:r>
          </w:p>
        </w:tc>
        <w:tc>
          <w:tcPr>
            <w:tcW w:w="614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1CA05E2"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Вид подразделений пожарной охраны</w:t>
            </w:r>
          </w:p>
        </w:tc>
        <w:tc>
          <w:tcPr>
            <w:tcW w:w="269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E509DEC"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Количество защищаемых населенных пунктов</w:t>
            </w:r>
          </w:p>
        </w:tc>
      </w:tr>
      <w:tr w:rsidR="00FF7666" w:rsidRPr="005D1AE7" w14:paraId="0722E5ED" w14:textId="77777777" w:rsidTr="00C23A23">
        <w:tc>
          <w:tcPr>
            <w:tcW w:w="66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5FCD07C"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w:t>
            </w:r>
          </w:p>
        </w:tc>
        <w:tc>
          <w:tcPr>
            <w:tcW w:w="614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ED6E916"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Федеральная противопожарная служба</w:t>
            </w:r>
          </w:p>
        </w:tc>
        <w:tc>
          <w:tcPr>
            <w:tcW w:w="269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5B8A1C5"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27</w:t>
            </w:r>
          </w:p>
        </w:tc>
      </w:tr>
      <w:tr w:rsidR="00FF7666" w:rsidRPr="005D1AE7" w14:paraId="4542EF77" w14:textId="77777777" w:rsidTr="00C23A23">
        <w:tc>
          <w:tcPr>
            <w:tcW w:w="66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0DB6307"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w:t>
            </w:r>
          </w:p>
        </w:tc>
        <w:tc>
          <w:tcPr>
            <w:tcW w:w="614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B72EAA5"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Противопожарная служба Республики Татарстан</w:t>
            </w:r>
          </w:p>
        </w:tc>
        <w:tc>
          <w:tcPr>
            <w:tcW w:w="269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2A09362"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39</w:t>
            </w:r>
          </w:p>
        </w:tc>
      </w:tr>
      <w:tr w:rsidR="00FF7666" w:rsidRPr="005D1AE7" w14:paraId="232D2228" w14:textId="77777777" w:rsidTr="00C23A23">
        <w:tc>
          <w:tcPr>
            <w:tcW w:w="66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3E99268"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w:t>
            </w:r>
          </w:p>
        </w:tc>
        <w:tc>
          <w:tcPr>
            <w:tcW w:w="614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2A26205"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Добровольная пожарная охрана</w:t>
            </w:r>
          </w:p>
        </w:tc>
        <w:tc>
          <w:tcPr>
            <w:tcW w:w="269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A97232C"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r>
      <w:tr w:rsidR="00FF7666" w:rsidRPr="005D1AE7" w14:paraId="0194A820" w14:textId="77777777" w:rsidTr="00C23A23">
        <w:tc>
          <w:tcPr>
            <w:tcW w:w="66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58423D6"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4</w:t>
            </w:r>
          </w:p>
        </w:tc>
        <w:tc>
          <w:tcPr>
            <w:tcW w:w="614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95F9147"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Ведомственная пожарная охрана</w:t>
            </w:r>
          </w:p>
        </w:tc>
        <w:tc>
          <w:tcPr>
            <w:tcW w:w="269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254FDAD" w14:textId="77777777" w:rsidR="005D1AE7" w:rsidRPr="005D1AE7" w:rsidRDefault="005D1AE7" w:rsidP="005D1AE7">
            <w:pPr>
              <w:widowControl w:val="0"/>
              <w:tabs>
                <w:tab w:val="left" w:pos="1083"/>
                <w:tab w:val="center" w:pos="1225"/>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r>
    </w:tbl>
    <w:p w14:paraId="3F0271AC" w14:textId="77777777" w:rsidR="005D1AE7" w:rsidRPr="005D1AE7" w:rsidRDefault="005D1AE7" w:rsidP="005D1AE7">
      <w:pPr>
        <w:shd w:val="clear" w:color="auto" w:fill="FFFFFF"/>
        <w:suppressAutoHyphens/>
        <w:spacing w:after="0" w:line="240" w:lineRule="auto"/>
        <w:jc w:val="both"/>
        <w:textAlignment w:val="baseline"/>
        <w:rPr>
          <w:rFonts w:ascii="Times New Roman" w:eastAsia="Times New Roman" w:hAnsi="Times New Roman" w:cs="Times New Roman"/>
          <w:color w:val="000000" w:themeColor="text1"/>
          <w:spacing w:val="2"/>
          <w:sz w:val="26"/>
          <w:szCs w:val="26"/>
        </w:rPr>
      </w:pPr>
    </w:p>
    <w:p w14:paraId="5BCFA71B"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 xml:space="preserve">Большая часть населения, проживающая в городе Лениногорск, находится под охраной подразделения федеральной противопожарной службы (далее - ФПС). </w:t>
      </w:r>
    </w:p>
    <w:p w14:paraId="484A9106"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Значительная роль в обеспечении защищенности от пожаров населенных пунктов, расположенных в сельской местности Лениногорского  муниципального района, принадлежит подразделениям ДПО. Их дислокация позволяет в кратчайшие сроки прибыть к месту вызова, что в подавляющем большинстве случаев способствует ликвидации пожаров и иных происшествий в начальной стадии. Результаты деятельности подразделений ДПО за период 2020 - 2023 годов представлены в таблице 3.</w:t>
      </w:r>
    </w:p>
    <w:p w14:paraId="6FAA6154"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p>
    <w:p w14:paraId="7664BEA9" w14:textId="77777777" w:rsidR="005D1AE7" w:rsidRPr="005D1AE7" w:rsidRDefault="005D1AE7" w:rsidP="005D1AE7">
      <w:pPr>
        <w:suppressAutoHyphens/>
        <w:spacing w:before="280" w:after="0" w:line="240" w:lineRule="auto"/>
        <w:jc w:val="both"/>
        <w:outlineLvl w:val="0"/>
        <w:rPr>
          <w:rFonts w:ascii="Times New Roman" w:eastAsia="Times New Roman" w:hAnsi="Times New Roman" w:cs="Times New Roman"/>
          <w:b/>
          <w:bCs/>
          <w:color w:val="000000" w:themeColor="text1"/>
          <w:kern w:val="2"/>
          <w:sz w:val="48"/>
          <w:szCs w:val="48"/>
        </w:rPr>
      </w:pPr>
      <w:r w:rsidRPr="005D1AE7">
        <w:rPr>
          <w:rFonts w:ascii="Times New Roman" w:eastAsia="Times New Roman" w:hAnsi="Times New Roman" w:cs="Times New Roman"/>
          <w:b/>
          <w:bCs/>
          <w:color w:val="000000" w:themeColor="text1"/>
          <w:kern w:val="2"/>
          <w:sz w:val="28"/>
          <w:szCs w:val="28"/>
        </w:rPr>
        <w:t>Таблица 3.</w:t>
      </w:r>
      <w:r w:rsidRPr="005D1AE7">
        <w:rPr>
          <w:rFonts w:ascii="Times New Roman" w:eastAsia="Times New Roman" w:hAnsi="Times New Roman" w:cs="Times New Roman"/>
          <w:bCs/>
          <w:color w:val="000000" w:themeColor="text1"/>
          <w:kern w:val="2"/>
          <w:sz w:val="28"/>
          <w:szCs w:val="28"/>
        </w:rPr>
        <w:t xml:space="preserve"> Выезды подразделений ДПО Лениногорского муниципального района за период 2020 - 2023 годов</w:t>
      </w:r>
    </w:p>
    <w:p w14:paraId="11F35002" w14:textId="77777777" w:rsidR="005D1AE7" w:rsidRPr="005D1AE7" w:rsidRDefault="005D1AE7" w:rsidP="005D1AE7">
      <w:pPr>
        <w:shd w:val="clear" w:color="auto" w:fill="FFFFFF"/>
        <w:suppressAutoHyphens/>
        <w:spacing w:after="0" w:line="315" w:lineRule="atLeast"/>
        <w:jc w:val="right"/>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1"/>
          <w:szCs w:val="21"/>
        </w:rPr>
        <w:t>Таблица 3</w:t>
      </w:r>
    </w:p>
    <w:tbl>
      <w:tblPr>
        <w:tblW w:w="9879" w:type="dxa"/>
        <w:tblLayout w:type="fixed"/>
        <w:tblCellMar>
          <w:left w:w="0" w:type="dxa"/>
          <w:right w:w="0" w:type="dxa"/>
        </w:tblCellMar>
        <w:tblLook w:val="04A0" w:firstRow="1" w:lastRow="0" w:firstColumn="1" w:lastColumn="0" w:noHBand="0" w:noVBand="1"/>
      </w:tblPr>
      <w:tblGrid>
        <w:gridCol w:w="2268"/>
        <w:gridCol w:w="20"/>
        <w:gridCol w:w="689"/>
        <w:gridCol w:w="1134"/>
        <w:gridCol w:w="230"/>
        <w:gridCol w:w="20"/>
        <w:gridCol w:w="459"/>
        <w:gridCol w:w="1137"/>
        <w:gridCol w:w="241"/>
        <w:gridCol w:w="228"/>
        <w:gridCol w:w="240"/>
        <w:gridCol w:w="1131"/>
        <w:gridCol w:w="241"/>
        <w:gridCol w:w="450"/>
        <w:gridCol w:w="17"/>
        <w:gridCol w:w="1133"/>
        <w:gridCol w:w="241"/>
      </w:tblGrid>
      <w:tr w:rsidR="00FF7666" w:rsidRPr="005D1AE7" w14:paraId="53869147" w14:textId="77777777" w:rsidTr="00C23A23">
        <w:trPr>
          <w:trHeight w:hRule="exact" w:val="15"/>
        </w:trPr>
        <w:tc>
          <w:tcPr>
            <w:tcW w:w="2268" w:type="dxa"/>
          </w:tcPr>
          <w:p w14:paraId="3E5124E2"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 w:type="dxa"/>
          </w:tcPr>
          <w:p w14:paraId="4A00C8DE"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2053" w:type="dxa"/>
            <w:gridSpan w:val="3"/>
          </w:tcPr>
          <w:p w14:paraId="1B26D387"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20" w:type="dxa"/>
          </w:tcPr>
          <w:p w14:paraId="3B8DA494"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837" w:type="dxa"/>
            <w:gridSpan w:val="3"/>
          </w:tcPr>
          <w:p w14:paraId="43EFA6FE"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228" w:type="dxa"/>
          </w:tcPr>
          <w:p w14:paraId="5BE64752"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612" w:type="dxa"/>
            <w:gridSpan w:val="3"/>
          </w:tcPr>
          <w:p w14:paraId="2C4B07F5"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450" w:type="dxa"/>
          </w:tcPr>
          <w:p w14:paraId="557CFC72"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391" w:type="dxa"/>
            <w:gridSpan w:val="3"/>
          </w:tcPr>
          <w:p w14:paraId="36ED9554"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r>
      <w:tr w:rsidR="00FF7666" w:rsidRPr="005D1AE7" w14:paraId="304581F3" w14:textId="77777777" w:rsidTr="00C23A23">
        <w:tc>
          <w:tcPr>
            <w:tcW w:w="2268" w:type="dxa"/>
            <w:tcBorders>
              <w:top w:val="single" w:sz="6" w:space="0" w:color="000000"/>
              <w:left w:val="single" w:sz="6" w:space="0" w:color="000000"/>
              <w:right w:val="single" w:sz="6" w:space="0" w:color="000000"/>
            </w:tcBorders>
            <w:tcMar>
              <w:left w:w="149" w:type="dxa"/>
              <w:right w:w="149" w:type="dxa"/>
            </w:tcMar>
          </w:tcPr>
          <w:p w14:paraId="6C8041DB"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Назначение выезда</w:t>
            </w:r>
          </w:p>
        </w:tc>
        <w:tc>
          <w:tcPr>
            <w:tcW w:w="1842"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0F6B7270"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2020год</w:t>
            </w:r>
          </w:p>
        </w:tc>
        <w:tc>
          <w:tcPr>
            <w:tcW w:w="1846" w:type="dxa"/>
            <w:gridSpan w:val="4"/>
            <w:tcBorders>
              <w:top w:val="single" w:sz="6" w:space="0" w:color="000000"/>
              <w:left w:val="single" w:sz="6" w:space="0" w:color="000000"/>
              <w:bottom w:val="single" w:sz="6" w:space="0" w:color="000000"/>
              <w:right w:val="single" w:sz="6" w:space="0" w:color="000000"/>
            </w:tcBorders>
            <w:tcMar>
              <w:left w:w="149" w:type="dxa"/>
              <w:right w:w="149" w:type="dxa"/>
            </w:tcMar>
          </w:tcPr>
          <w:p w14:paraId="2811DA2D"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2021 год</w:t>
            </w:r>
          </w:p>
        </w:tc>
        <w:tc>
          <w:tcPr>
            <w:tcW w:w="1840" w:type="dxa"/>
            <w:gridSpan w:val="4"/>
            <w:tcBorders>
              <w:top w:val="single" w:sz="6" w:space="0" w:color="000000"/>
              <w:left w:val="single" w:sz="6" w:space="0" w:color="000000"/>
              <w:bottom w:val="single" w:sz="6" w:space="0" w:color="000000"/>
              <w:right w:val="single" w:sz="6" w:space="0" w:color="000000"/>
            </w:tcBorders>
            <w:tcMar>
              <w:left w:w="149" w:type="dxa"/>
              <w:right w:w="149" w:type="dxa"/>
            </w:tcMar>
          </w:tcPr>
          <w:p w14:paraId="4FEBBF9F"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2022 год</w:t>
            </w:r>
          </w:p>
        </w:tc>
        <w:tc>
          <w:tcPr>
            <w:tcW w:w="1841" w:type="dxa"/>
            <w:gridSpan w:val="4"/>
            <w:tcBorders>
              <w:top w:val="single" w:sz="6" w:space="0" w:color="000000"/>
              <w:left w:val="single" w:sz="6" w:space="0" w:color="000000"/>
              <w:bottom w:val="single" w:sz="6" w:space="0" w:color="000000"/>
              <w:right w:val="single" w:sz="6" w:space="0" w:color="000000"/>
            </w:tcBorders>
            <w:tcMar>
              <w:left w:w="149" w:type="dxa"/>
              <w:right w:w="149" w:type="dxa"/>
            </w:tcMar>
          </w:tcPr>
          <w:p w14:paraId="22231759"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2023 год</w:t>
            </w:r>
          </w:p>
        </w:tc>
        <w:tc>
          <w:tcPr>
            <w:tcW w:w="241" w:type="dxa"/>
          </w:tcPr>
          <w:p w14:paraId="374369FB" w14:textId="77777777" w:rsidR="005D1AE7" w:rsidRPr="005D1AE7" w:rsidRDefault="005D1AE7" w:rsidP="005D1AE7">
            <w:pPr>
              <w:widowControl w:val="0"/>
              <w:suppressAutoHyphens/>
              <w:spacing w:after="160" w:line="259" w:lineRule="auto"/>
              <w:rPr>
                <w:rFonts w:ascii="Calibri" w:eastAsia="Calibri" w:hAnsi="Calibri" w:cs="Times New Roman"/>
                <w:color w:val="000000" w:themeColor="text1"/>
                <w:lang w:eastAsia="en-US"/>
              </w:rPr>
            </w:pPr>
          </w:p>
        </w:tc>
      </w:tr>
      <w:tr w:rsidR="00FF7666" w:rsidRPr="005D1AE7" w14:paraId="09021DD0" w14:textId="77777777" w:rsidTr="00C23A23">
        <w:tc>
          <w:tcPr>
            <w:tcW w:w="2268" w:type="dxa"/>
            <w:tcBorders>
              <w:left w:val="single" w:sz="6" w:space="0" w:color="000000"/>
              <w:right w:val="single" w:sz="6" w:space="0" w:color="000000"/>
            </w:tcBorders>
            <w:tcMar>
              <w:left w:w="149" w:type="dxa"/>
              <w:right w:w="149" w:type="dxa"/>
            </w:tcMar>
          </w:tcPr>
          <w:p w14:paraId="759710DB"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708"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3F6E89A2"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всего</w:t>
            </w:r>
          </w:p>
        </w:tc>
        <w:tc>
          <w:tcPr>
            <w:tcW w:w="113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EA2F13C"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 т.ч. самостоятельно</w:t>
            </w:r>
          </w:p>
        </w:tc>
        <w:tc>
          <w:tcPr>
            <w:tcW w:w="709"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1C0D350F"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всего</w:t>
            </w:r>
          </w:p>
        </w:tc>
        <w:tc>
          <w:tcPr>
            <w:tcW w:w="1137"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1B94502"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 т.ч. самостоятельно</w:t>
            </w:r>
          </w:p>
        </w:tc>
        <w:tc>
          <w:tcPr>
            <w:tcW w:w="709"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7B993F48"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всего</w:t>
            </w:r>
          </w:p>
        </w:tc>
        <w:tc>
          <w:tcPr>
            <w:tcW w:w="113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11D9A07"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 т.ч. самостоятельно</w:t>
            </w:r>
          </w:p>
        </w:tc>
        <w:tc>
          <w:tcPr>
            <w:tcW w:w="708"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27AAD589"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всего</w:t>
            </w:r>
          </w:p>
        </w:tc>
        <w:tc>
          <w:tcPr>
            <w:tcW w:w="1133"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FCEBE30"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 т.ч. самостоятельно</w:t>
            </w:r>
          </w:p>
        </w:tc>
        <w:tc>
          <w:tcPr>
            <w:tcW w:w="241" w:type="dxa"/>
          </w:tcPr>
          <w:p w14:paraId="196313FA" w14:textId="77777777" w:rsidR="005D1AE7" w:rsidRPr="005D1AE7" w:rsidRDefault="005D1AE7" w:rsidP="005D1AE7">
            <w:pPr>
              <w:widowControl w:val="0"/>
              <w:suppressAutoHyphens/>
              <w:spacing w:after="160" w:line="259" w:lineRule="auto"/>
              <w:rPr>
                <w:rFonts w:ascii="Calibri" w:eastAsia="Calibri" w:hAnsi="Calibri" w:cs="Times New Roman"/>
                <w:color w:val="000000" w:themeColor="text1"/>
                <w:lang w:eastAsia="en-US"/>
              </w:rPr>
            </w:pPr>
          </w:p>
        </w:tc>
      </w:tr>
      <w:tr w:rsidR="00FF7666" w:rsidRPr="005D1AE7" w14:paraId="70A36A3F" w14:textId="77777777" w:rsidTr="00C23A23">
        <w:tc>
          <w:tcPr>
            <w:tcW w:w="2268"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13E6CAF"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Тушение:</w:t>
            </w:r>
          </w:p>
        </w:tc>
        <w:tc>
          <w:tcPr>
            <w:tcW w:w="708"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42DC5149"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92743F3"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709"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1266805F"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137"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1576DBE"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709"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1219D277"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13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3ABDACE"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708"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72F5B8F5"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133"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7C58653"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241" w:type="dxa"/>
          </w:tcPr>
          <w:p w14:paraId="4FBF155D" w14:textId="77777777" w:rsidR="005D1AE7" w:rsidRPr="005D1AE7" w:rsidRDefault="005D1AE7" w:rsidP="005D1AE7">
            <w:pPr>
              <w:widowControl w:val="0"/>
              <w:suppressAutoHyphens/>
              <w:spacing w:after="160" w:line="259" w:lineRule="auto"/>
              <w:rPr>
                <w:rFonts w:ascii="Calibri" w:eastAsia="Calibri" w:hAnsi="Calibri" w:cs="Times New Roman"/>
                <w:color w:val="000000" w:themeColor="text1"/>
                <w:lang w:eastAsia="en-US"/>
              </w:rPr>
            </w:pPr>
          </w:p>
        </w:tc>
      </w:tr>
      <w:tr w:rsidR="00FF7666" w:rsidRPr="005D1AE7" w14:paraId="68211270" w14:textId="77777777" w:rsidTr="00C23A23">
        <w:tc>
          <w:tcPr>
            <w:tcW w:w="2268"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82FEE71"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пожаров</w:t>
            </w:r>
          </w:p>
        </w:tc>
        <w:tc>
          <w:tcPr>
            <w:tcW w:w="708"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71DB531E"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12</w:t>
            </w:r>
          </w:p>
        </w:tc>
        <w:tc>
          <w:tcPr>
            <w:tcW w:w="113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6109F96"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w:t>
            </w:r>
          </w:p>
        </w:tc>
        <w:tc>
          <w:tcPr>
            <w:tcW w:w="709"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46C6F05E"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19</w:t>
            </w:r>
          </w:p>
        </w:tc>
        <w:tc>
          <w:tcPr>
            <w:tcW w:w="1137"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9002CCD"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w:t>
            </w:r>
          </w:p>
        </w:tc>
        <w:tc>
          <w:tcPr>
            <w:tcW w:w="709"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76C38877"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12</w:t>
            </w:r>
          </w:p>
        </w:tc>
        <w:tc>
          <w:tcPr>
            <w:tcW w:w="113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6572ED2"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w:t>
            </w:r>
          </w:p>
        </w:tc>
        <w:tc>
          <w:tcPr>
            <w:tcW w:w="708"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19AC1638"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w:t>
            </w:r>
          </w:p>
        </w:tc>
        <w:tc>
          <w:tcPr>
            <w:tcW w:w="1133"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9DD1358"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w:t>
            </w:r>
          </w:p>
        </w:tc>
        <w:tc>
          <w:tcPr>
            <w:tcW w:w="241" w:type="dxa"/>
          </w:tcPr>
          <w:p w14:paraId="313C0F3B" w14:textId="77777777" w:rsidR="005D1AE7" w:rsidRPr="005D1AE7" w:rsidRDefault="005D1AE7" w:rsidP="005D1AE7">
            <w:pPr>
              <w:widowControl w:val="0"/>
              <w:suppressAutoHyphens/>
              <w:spacing w:after="160" w:line="259" w:lineRule="auto"/>
              <w:rPr>
                <w:rFonts w:ascii="Calibri" w:eastAsia="Calibri" w:hAnsi="Calibri" w:cs="Times New Roman"/>
                <w:color w:val="000000" w:themeColor="text1"/>
                <w:lang w:eastAsia="en-US"/>
              </w:rPr>
            </w:pPr>
          </w:p>
        </w:tc>
      </w:tr>
      <w:tr w:rsidR="00FF7666" w:rsidRPr="005D1AE7" w14:paraId="4C8023CE" w14:textId="77777777" w:rsidTr="00C23A23">
        <w:tc>
          <w:tcPr>
            <w:tcW w:w="2268"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7CD41E1"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lastRenderedPageBreak/>
              <w:t>загораний</w:t>
            </w:r>
          </w:p>
        </w:tc>
        <w:tc>
          <w:tcPr>
            <w:tcW w:w="708"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786543DB"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16</w:t>
            </w:r>
          </w:p>
        </w:tc>
        <w:tc>
          <w:tcPr>
            <w:tcW w:w="113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FE910B5"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16</w:t>
            </w:r>
          </w:p>
        </w:tc>
        <w:tc>
          <w:tcPr>
            <w:tcW w:w="709"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0B32DC2E"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12</w:t>
            </w:r>
          </w:p>
        </w:tc>
        <w:tc>
          <w:tcPr>
            <w:tcW w:w="1137"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9357DD2"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12</w:t>
            </w:r>
          </w:p>
        </w:tc>
        <w:tc>
          <w:tcPr>
            <w:tcW w:w="709"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5428A21A"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4</w:t>
            </w:r>
          </w:p>
        </w:tc>
        <w:tc>
          <w:tcPr>
            <w:tcW w:w="113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5DF9DDB"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4</w:t>
            </w:r>
          </w:p>
        </w:tc>
        <w:tc>
          <w:tcPr>
            <w:tcW w:w="708"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5EB7AF4D"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15</w:t>
            </w:r>
          </w:p>
        </w:tc>
        <w:tc>
          <w:tcPr>
            <w:tcW w:w="1133"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7CD0785"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16</w:t>
            </w:r>
          </w:p>
        </w:tc>
        <w:tc>
          <w:tcPr>
            <w:tcW w:w="241" w:type="dxa"/>
          </w:tcPr>
          <w:p w14:paraId="1FA65E66" w14:textId="77777777" w:rsidR="005D1AE7" w:rsidRPr="005D1AE7" w:rsidRDefault="005D1AE7" w:rsidP="005D1AE7">
            <w:pPr>
              <w:widowControl w:val="0"/>
              <w:suppressAutoHyphens/>
              <w:spacing w:after="160" w:line="259" w:lineRule="auto"/>
              <w:rPr>
                <w:rFonts w:ascii="Calibri" w:eastAsia="Calibri" w:hAnsi="Calibri" w:cs="Times New Roman"/>
                <w:color w:val="000000" w:themeColor="text1"/>
                <w:lang w:eastAsia="en-US"/>
              </w:rPr>
            </w:pPr>
          </w:p>
        </w:tc>
      </w:tr>
      <w:tr w:rsidR="00FF7666" w:rsidRPr="005D1AE7" w14:paraId="1FD30A0C" w14:textId="77777777" w:rsidTr="00C23A23">
        <w:tc>
          <w:tcPr>
            <w:tcW w:w="2268"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AEA6AE1"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Ликвидировано пожаров населением до прибытия подразделений ПО</w:t>
            </w:r>
          </w:p>
        </w:tc>
        <w:tc>
          <w:tcPr>
            <w:tcW w:w="708"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3E1319CC"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7</w:t>
            </w:r>
          </w:p>
        </w:tc>
        <w:tc>
          <w:tcPr>
            <w:tcW w:w="113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DD17BDA" w14:textId="77777777" w:rsidR="005D1AE7" w:rsidRPr="005D1AE7" w:rsidRDefault="005D1AE7" w:rsidP="005D1AE7">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7</w:t>
            </w:r>
          </w:p>
        </w:tc>
        <w:tc>
          <w:tcPr>
            <w:tcW w:w="709"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688944BE"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6</w:t>
            </w:r>
          </w:p>
        </w:tc>
        <w:tc>
          <w:tcPr>
            <w:tcW w:w="1137"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51F1240" w14:textId="77777777" w:rsidR="005D1AE7" w:rsidRPr="005D1AE7" w:rsidRDefault="005D1AE7" w:rsidP="005D1AE7">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6</w:t>
            </w:r>
          </w:p>
        </w:tc>
        <w:tc>
          <w:tcPr>
            <w:tcW w:w="709"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440C0A4D"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13</w:t>
            </w:r>
          </w:p>
        </w:tc>
        <w:tc>
          <w:tcPr>
            <w:tcW w:w="113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CF3F8ED" w14:textId="77777777" w:rsidR="005D1AE7" w:rsidRPr="005D1AE7" w:rsidRDefault="005D1AE7" w:rsidP="005D1AE7">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13</w:t>
            </w:r>
          </w:p>
        </w:tc>
        <w:tc>
          <w:tcPr>
            <w:tcW w:w="708"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56A1647A"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5</w:t>
            </w:r>
          </w:p>
        </w:tc>
        <w:tc>
          <w:tcPr>
            <w:tcW w:w="1133"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89887FF" w14:textId="77777777" w:rsidR="005D1AE7" w:rsidRPr="005D1AE7" w:rsidRDefault="005D1AE7" w:rsidP="005D1AE7">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5</w:t>
            </w:r>
          </w:p>
        </w:tc>
        <w:tc>
          <w:tcPr>
            <w:tcW w:w="241" w:type="dxa"/>
          </w:tcPr>
          <w:p w14:paraId="5EA5F5C9" w14:textId="77777777" w:rsidR="005D1AE7" w:rsidRPr="005D1AE7" w:rsidRDefault="005D1AE7" w:rsidP="005D1AE7">
            <w:pPr>
              <w:widowControl w:val="0"/>
              <w:suppressAutoHyphens/>
              <w:spacing w:after="160" w:line="259" w:lineRule="auto"/>
              <w:rPr>
                <w:rFonts w:ascii="Calibri" w:eastAsia="Calibri" w:hAnsi="Calibri" w:cs="Times New Roman"/>
                <w:color w:val="000000" w:themeColor="text1"/>
                <w:lang w:eastAsia="en-US"/>
              </w:rPr>
            </w:pPr>
          </w:p>
        </w:tc>
      </w:tr>
      <w:tr w:rsidR="00FF7666" w:rsidRPr="005D1AE7" w14:paraId="756FB536" w14:textId="77777777" w:rsidTr="00C23A23">
        <w:tc>
          <w:tcPr>
            <w:tcW w:w="2268"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E3522A8"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Участие в ликвидации последствий ДТП</w:t>
            </w:r>
          </w:p>
        </w:tc>
        <w:tc>
          <w:tcPr>
            <w:tcW w:w="708"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577F7EFE"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137A8C5"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c>
          <w:tcPr>
            <w:tcW w:w="709"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5F5266E1"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c>
          <w:tcPr>
            <w:tcW w:w="1137"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741B35B"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c>
          <w:tcPr>
            <w:tcW w:w="709"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2E8AA04C"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c>
          <w:tcPr>
            <w:tcW w:w="113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7344F5D"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c>
          <w:tcPr>
            <w:tcW w:w="708"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4CD56EC3"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c>
          <w:tcPr>
            <w:tcW w:w="1133"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3070FB9"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c>
          <w:tcPr>
            <w:tcW w:w="241" w:type="dxa"/>
          </w:tcPr>
          <w:p w14:paraId="30F300BA" w14:textId="77777777" w:rsidR="005D1AE7" w:rsidRPr="005D1AE7" w:rsidRDefault="005D1AE7" w:rsidP="005D1AE7">
            <w:pPr>
              <w:widowControl w:val="0"/>
              <w:suppressAutoHyphens/>
              <w:spacing w:after="160" w:line="259" w:lineRule="auto"/>
              <w:rPr>
                <w:rFonts w:ascii="Calibri" w:eastAsia="Calibri" w:hAnsi="Calibri" w:cs="Times New Roman"/>
                <w:color w:val="000000" w:themeColor="text1"/>
                <w:lang w:eastAsia="en-US"/>
              </w:rPr>
            </w:pPr>
          </w:p>
        </w:tc>
      </w:tr>
      <w:tr w:rsidR="00FF7666" w:rsidRPr="005D1AE7" w14:paraId="3566F0ED" w14:textId="77777777" w:rsidTr="00C23A23">
        <w:tc>
          <w:tcPr>
            <w:tcW w:w="2268"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987CA0F"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Участие в спасательных работах на воде</w:t>
            </w:r>
          </w:p>
        </w:tc>
        <w:tc>
          <w:tcPr>
            <w:tcW w:w="708"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495F7B96"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F151709"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c>
          <w:tcPr>
            <w:tcW w:w="709"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1721A38A"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c>
          <w:tcPr>
            <w:tcW w:w="1137"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08BB4F0"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c>
          <w:tcPr>
            <w:tcW w:w="709"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0AA8F976"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c>
          <w:tcPr>
            <w:tcW w:w="113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F76E609"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c>
          <w:tcPr>
            <w:tcW w:w="708"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5F638ECB"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c>
          <w:tcPr>
            <w:tcW w:w="1133"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969E7B1"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w:t>
            </w:r>
          </w:p>
        </w:tc>
        <w:tc>
          <w:tcPr>
            <w:tcW w:w="241" w:type="dxa"/>
          </w:tcPr>
          <w:p w14:paraId="3EEA1651" w14:textId="77777777" w:rsidR="005D1AE7" w:rsidRPr="005D1AE7" w:rsidRDefault="005D1AE7" w:rsidP="005D1AE7">
            <w:pPr>
              <w:widowControl w:val="0"/>
              <w:suppressAutoHyphens/>
              <w:spacing w:after="160" w:line="259" w:lineRule="auto"/>
              <w:rPr>
                <w:rFonts w:ascii="Calibri" w:eastAsia="Calibri" w:hAnsi="Calibri" w:cs="Times New Roman"/>
                <w:color w:val="000000" w:themeColor="text1"/>
                <w:lang w:eastAsia="en-US"/>
              </w:rPr>
            </w:pPr>
          </w:p>
        </w:tc>
      </w:tr>
      <w:tr w:rsidR="00FF7666" w:rsidRPr="005D1AE7" w14:paraId="2CB548D1" w14:textId="77777777" w:rsidTr="00C23A23">
        <w:tc>
          <w:tcPr>
            <w:tcW w:w="2268"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9358339"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Всего</w:t>
            </w:r>
          </w:p>
        </w:tc>
        <w:tc>
          <w:tcPr>
            <w:tcW w:w="708"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24F7F45B"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35</w:t>
            </w:r>
          </w:p>
        </w:tc>
        <w:tc>
          <w:tcPr>
            <w:tcW w:w="113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76607F2"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24</w:t>
            </w:r>
          </w:p>
        </w:tc>
        <w:tc>
          <w:tcPr>
            <w:tcW w:w="709"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004BB44C"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37</w:t>
            </w:r>
          </w:p>
        </w:tc>
        <w:tc>
          <w:tcPr>
            <w:tcW w:w="1137"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35071DE"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21</w:t>
            </w:r>
          </w:p>
        </w:tc>
        <w:tc>
          <w:tcPr>
            <w:tcW w:w="709"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702D3C92"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29</w:t>
            </w:r>
          </w:p>
        </w:tc>
        <w:tc>
          <w:tcPr>
            <w:tcW w:w="113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2799D0F"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20</w:t>
            </w:r>
          </w:p>
        </w:tc>
        <w:tc>
          <w:tcPr>
            <w:tcW w:w="708"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5E8B1134"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31</w:t>
            </w:r>
          </w:p>
        </w:tc>
        <w:tc>
          <w:tcPr>
            <w:tcW w:w="1133"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81FE00B"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22</w:t>
            </w:r>
          </w:p>
        </w:tc>
        <w:tc>
          <w:tcPr>
            <w:tcW w:w="241" w:type="dxa"/>
          </w:tcPr>
          <w:p w14:paraId="19E2CBE8" w14:textId="77777777" w:rsidR="005D1AE7" w:rsidRPr="005D1AE7" w:rsidRDefault="005D1AE7" w:rsidP="005D1AE7">
            <w:pPr>
              <w:widowControl w:val="0"/>
              <w:suppressAutoHyphens/>
              <w:spacing w:after="160" w:line="259" w:lineRule="auto"/>
              <w:rPr>
                <w:rFonts w:ascii="Calibri" w:eastAsia="Calibri" w:hAnsi="Calibri" w:cs="Times New Roman"/>
                <w:color w:val="000000" w:themeColor="text1"/>
                <w:lang w:eastAsia="en-US"/>
              </w:rPr>
            </w:pPr>
          </w:p>
        </w:tc>
      </w:tr>
    </w:tbl>
    <w:p w14:paraId="41B742FB"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6"/>
          <w:szCs w:val="26"/>
        </w:rPr>
      </w:pPr>
    </w:p>
    <w:p w14:paraId="2E9174D8"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При этом необходимо отметить наличие следующих проблем в области функционирования противопожарной службы Лениногорского муниципального района:</w:t>
      </w:r>
    </w:p>
    <w:p w14:paraId="1D3C5E42"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 организация и прохождение курсового первоначального обучения личного состава подразделений ДПО;</w:t>
      </w:r>
    </w:p>
    <w:p w14:paraId="2FF8D103"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 оснащение подразделений, в том числе подразделений ДПО, современными образцами пожарной техники, пожарно-техническим вооружением, средствами связи, имуществом противорадиационной и противохимической защиты;</w:t>
      </w:r>
    </w:p>
    <w:p w14:paraId="77771B0E"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 проведение технического обслуживания пожарной техники;</w:t>
      </w:r>
    </w:p>
    <w:p w14:paraId="2F55E66B"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 решение вопросов, связанных с соблюдением требований нормативно-правовых, законодательных актов, касающихся обеспечения охраны труда.</w:t>
      </w:r>
    </w:p>
    <w:p w14:paraId="0D7553F1" w14:textId="77777777" w:rsidR="005D1AE7" w:rsidRPr="005D1AE7" w:rsidRDefault="005D1AE7" w:rsidP="005D1AE7">
      <w:pPr>
        <w:shd w:val="clear" w:color="auto" w:fill="FFFFFF"/>
        <w:suppressAutoHyphens/>
        <w:spacing w:after="0" w:line="240" w:lineRule="auto"/>
        <w:ind w:firstLine="567"/>
        <w:jc w:val="both"/>
        <w:textAlignment w:val="baseline"/>
        <w:rPr>
          <w:rFonts w:ascii="Calibri" w:eastAsia="Calibri" w:hAnsi="Calibri" w:cs="Times New Roman"/>
          <w:color w:val="000000" w:themeColor="text1"/>
          <w:lang w:eastAsia="en-US"/>
        </w:rPr>
      </w:pPr>
      <w:r w:rsidRPr="005D1AE7">
        <w:rPr>
          <w:rFonts w:ascii="Times New Roman" w:eastAsia="Times New Roman" w:hAnsi="Times New Roman" w:cs="Times New Roman"/>
          <w:color w:val="000000" w:themeColor="text1"/>
          <w:spacing w:val="2"/>
          <w:sz w:val="28"/>
          <w:szCs w:val="28"/>
        </w:rPr>
        <w:t>Для дальнейшего развития и совершенствования деятельности подразделений противопожарной службы Лениногорского муниципального района программой предусматривается реализация соответствующего комплекса мероприятий.</w:t>
      </w:r>
    </w:p>
    <w:p w14:paraId="6921F973"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С каждым годом возрастает роль ДПО в обеспечении пожарной безопасности сельских населенных пунктов. Сведения о подразделениях ДПО на территории Лениногорского муниципального района представлены в приложении №1.</w:t>
      </w:r>
    </w:p>
    <w:p w14:paraId="576B93C2"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xml:space="preserve">В настоящее время </w:t>
      </w:r>
      <w:proofErr w:type="spellStart"/>
      <w:r w:rsidRPr="005D1AE7">
        <w:rPr>
          <w:rFonts w:ascii="Times New Roman" w:eastAsia="Times New Roman" w:hAnsi="Times New Roman" w:cs="Times New Roman"/>
          <w:color w:val="000000" w:themeColor="text1"/>
          <w:spacing w:val="2"/>
          <w:sz w:val="28"/>
          <w:szCs w:val="28"/>
        </w:rPr>
        <w:t>вЛениногорском</w:t>
      </w:r>
      <w:proofErr w:type="spellEnd"/>
      <w:r w:rsidRPr="005D1AE7">
        <w:rPr>
          <w:rFonts w:ascii="Times New Roman" w:eastAsia="Times New Roman" w:hAnsi="Times New Roman" w:cs="Times New Roman"/>
          <w:color w:val="000000" w:themeColor="text1"/>
          <w:spacing w:val="2"/>
          <w:sz w:val="28"/>
          <w:szCs w:val="28"/>
        </w:rPr>
        <w:t xml:space="preserve"> муниципальном районе создано 30 подразделений ДПО (включая добровольные пожарные команды и добровольные пожарные дружины). Оснащение пожарной техникой создаваемых подразделений ДПО проводится за счет техники, высвобождаемой из подразделений ФПС и государственного казенного учреждения «Пожарная охрана Республики Татарстан» по мере получения новой пожарной техники.</w:t>
      </w:r>
    </w:p>
    <w:p w14:paraId="5510514B"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xml:space="preserve">Необходимо отметить, что материально-техническая база и состояние боеготовности добровольных пожарных формирований </w:t>
      </w:r>
      <w:proofErr w:type="spellStart"/>
      <w:r w:rsidRPr="005D1AE7">
        <w:rPr>
          <w:rFonts w:ascii="Times New Roman" w:eastAsia="Times New Roman" w:hAnsi="Times New Roman" w:cs="Times New Roman"/>
          <w:color w:val="000000" w:themeColor="text1"/>
          <w:spacing w:val="2"/>
          <w:sz w:val="28"/>
          <w:szCs w:val="28"/>
        </w:rPr>
        <w:t>вЛениногорском</w:t>
      </w:r>
      <w:proofErr w:type="spellEnd"/>
      <w:r w:rsidRPr="005D1AE7">
        <w:rPr>
          <w:rFonts w:ascii="Times New Roman" w:eastAsia="Times New Roman" w:hAnsi="Times New Roman" w:cs="Times New Roman"/>
          <w:color w:val="000000" w:themeColor="text1"/>
          <w:spacing w:val="2"/>
          <w:sz w:val="28"/>
          <w:szCs w:val="28"/>
        </w:rPr>
        <w:t xml:space="preserve"> муниципальном районе находятся на низком уровне. Остается актуальной </w:t>
      </w:r>
      <w:r w:rsidRPr="005D1AE7">
        <w:rPr>
          <w:rFonts w:ascii="Times New Roman" w:eastAsia="Times New Roman" w:hAnsi="Times New Roman" w:cs="Times New Roman"/>
          <w:color w:val="000000" w:themeColor="text1"/>
          <w:spacing w:val="2"/>
          <w:sz w:val="28"/>
          <w:szCs w:val="28"/>
        </w:rPr>
        <w:lastRenderedPageBreak/>
        <w:t>проблема обеспечения подразделений ДПО средствами связи, пожарно-техническом вооружением, горюче-смазочными материалами.</w:t>
      </w:r>
    </w:p>
    <w:p w14:paraId="6E0B7F96"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Решение задач по обеспечению пожарной безопасности невозможно без целевых информационно-пропагандистских кампаний, обеспечению населения оперативной информацией о пожарах, внедрению эффективных методов его обучения. Работа с детьми позволит, по оценке экспертов, сократить количество пожаров по причине детской шалости с огнем на 15 - 20 процентов. Социальная аудио-, видео- и печатная продукция на противопожарную тематику является наглядной агитацией мер пожарной безопасности среди населения, которая направлена на снижение количества пожаров и предупреждение гибели людей на них.</w:t>
      </w:r>
    </w:p>
    <w:p w14:paraId="4A2A996C"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Подразделениями ГПС, расположенными на территории Республики Татарстан, ежегодно организуются и проводятся республиканские конкурсы на противопожарную тематику среди воспитанников дошкольных образовательных организаций, обучающихся в общеобразовательных организациях. Данная работа проводится в целях профилактики пожаров от детской шалости с огнем, воспитания у детей правильного отношения к источникам огня и расширения их кругозора, формирования чувства ответственности.</w:t>
      </w:r>
    </w:p>
    <w:p w14:paraId="5F4CAEDB"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Цель ознакомления населения с проблемами личной и коллективной противопожарной защиты достигается посредством решения комплекса задач, в числе которых пропаганда пожарно-технических знаний, популяризация пожарного дела, распространение достижений науки, техники и передового опыта в области предупреждения и тушения пожаров, ознакомление населения с историей развития и достижениями пожарной охраны.</w:t>
      </w:r>
    </w:p>
    <w:p w14:paraId="1BDCF39C"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Обоснование необходимости решения задач программно-целевым методом:</w:t>
      </w:r>
    </w:p>
    <w:p w14:paraId="067A584E"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xml:space="preserve">для преодоления негативных тенденций в борьбе с пожарами необходимы целенаправленные, скоординированные действия органов исполнительной власти Республики Татарстан, органов местного самоуправления, учреждений, предприятий, организаций, общественных объединений, граждан. Успешное комплексное решение масштабных разнородных задач, объединенных единой целевой установкой, возможно лишь с использованием программно-целевых методов, реализующих системный подход. Без использования </w:t>
      </w:r>
      <w:proofErr w:type="spellStart"/>
      <w:r w:rsidRPr="005D1AE7">
        <w:rPr>
          <w:rFonts w:ascii="Times New Roman" w:eastAsia="Times New Roman" w:hAnsi="Times New Roman" w:cs="Times New Roman"/>
          <w:color w:val="000000" w:themeColor="text1"/>
          <w:spacing w:val="2"/>
          <w:sz w:val="28"/>
          <w:szCs w:val="28"/>
        </w:rPr>
        <w:t>ресурсообеспеченного</w:t>
      </w:r>
      <w:proofErr w:type="spellEnd"/>
      <w:r w:rsidRPr="005D1AE7">
        <w:rPr>
          <w:rFonts w:ascii="Times New Roman" w:eastAsia="Times New Roman" w:hAnsi="Times New Roman" w:cs="Times New Roman"/>
          <w:color w:val="000000" w:themeColor="text1"/>
          <w:spacing w:val="2"/>
          <w:sz w:val="28"/>
          <w:szCs w:val="28"/>
        </w:rPr>
        <w:t xml:space="preserve"> программно-целевого метода в решении проблемы обеспечения пожарной безопасности высока вероятность развития ситуаций, сопровождающихся:</w:t>
      </w:r>
    </w:p>
    <w:p w14:paraId="1E9A5765"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увеличением числа погибших и травмированных людей на пожарах и авариях;</w:t>
      </w:r>
    </w:p>
    <w:p w14:paraId="221773DE"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увеличением ущерба от пожаров и аварий;</w:t>
      </w:r>
    </w:p>
    <w:p w14:paraId="78C4CBA2"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снижением эффективности действий подразделений пожарной охраны при тушении пожаров и проведении аварийно-спасательных работ;</w:t>
      </w:r>
    </w:p>
    <w:p w14:paraId="30C50AB3"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lastRenderedPageBreak/>
        <w:t>- потерей межведомственной координации действий по обеспечению пожарной безопасности;</w:t>
      </w:r>
    </w:p>
    <w:p w14:paraId="123850D1"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неэффективным использованием средств бюджетов, в том числе из-за дублирования и (или) неправильного определения приоритетов и целей.</w:t>
      </w:r>
    </w:p>
    <w:p w14:paraId="158128F6"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Кроме того, решение вышеуказанных проблем без использования методов целевого планирования может привести к увеличению сроков достижения необходимых результатов, а также объемов финансирования в 2 - 3 раза, и подобный вариант развития должен быть исключен.</w:t>
      </w:r>
    </w:p>
    <w:p w14:paraId="170D2057"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Разработка программных мероприятий предполагает дифференцированный подход к решению задач снижения рисков и смягчения последствий пожаров, аварий и чрезвычайных ситуаций природного и техногенного характера в условиях различного бюджетного финансирования с учетом:</w:t>
      </w:r>
    </w:p>
    <w:p w14:paraId="6D9E5B35"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разграничения полномочий и обязательств между федеральными органами исполнительной власти, органами исполнительной власти Республики Татарстан и органами местного самоуправления в области защиты населения и территорий от пожаров, аварий и чрезвычайных ситуаций природного и техногенного характера;</w:t>
      </w:r>
    </w:p>
    <w:p w14:paraId="6F1DE388"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уровней существующих и потенциальных рисков происшествий, возможностей их эффективного снижения;</w:t>
      </w:r>
    </w:p>
    <w:p w14:paraId="68AECC2B"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необходимости системного мониторинга и прогнозирования состояния и уровня защищенности объектов экономики и социальной сферы, а также с учетом складывающейся обстановки и мероприятий по предупреждению чрезвычайных ситуаций.</w:t>
      </w:r>
    </w:p>
    <w:p w14:paraId="14DB7FE4"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При разработке программы рассматривались различные варианты реализации программных мероприятий, обеспечивающих:</w:t>
      </w:r>
    </w:p>
    <w:p w14:paraId="43C60161"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повышение защищенности населения, территорий и объектов инфраструктуры от пожаров, аварий и других чрезвычайных ситуаций;</w:t>
      </w:r>
    </w:p>
    <w:p w14:paraId="1E2FBEE1"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совершенствование деятельности единой государственной системы предупреждения и ликвидации чрезвычайных ситуаций;</w:t>
      </w:r>
    </w:p>
    <w:p w14:paraId="28BA9302"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создание и развитие подразделений ДПО.</w:t>
      </w:r>
    </w:p>
    <w:p w14:paraId="18A68254"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Выбор вариантов реализации программы в отношении проведения мероприятий, направленных на повышение уровня безопасности, основывается на результатах оценки и анализа территориальных рисков пожаров.</w:t>
      </w:r>
    </w:p>
    <w:p w14:paraId="46E298BF"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При формировании программных мероприятий выбран оптимальный вариант программы, позволяющий достичь ее целевых индикаторов.</w:t>
      </w:r>
    </w:p>
    <w:p w14:paraId="7E0AB51E"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p>
    <w:p w14:paraId="7BD34904"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p>
    <w:p w14:paraId="73A507E0" w14:textId="77777777" w:rsidR="005D1AE7" w:rsidRPr="005D1AE7" w:rsidRDefault="005D1AE7" w:rsidP="005D1AE7">
      <w:pPr>
        <w:numPr>
          <w:ilvl w:val="0"/>
          <w:numId w:val="15"/>
        </w:numPr>
        <w:suppressAutoHyphens/>
        <w:spacing w:before="280" w:after="0" w:line="240" w:lineRule="auto"/>
        <w:jc w:val="center"/>
        <w:outlineLvl w:val="0"/>
        <w:rPr>
          <w:rFonts w:ascii="Times New Roman" w:eastAsia="Times New Roman" w:hAnsi="Times New Roman" w:cs="Times New Roman"/>
          <w:bCs/>
          <w:color w:val="000000" w:themeColor="text1"/>
          <w:kern w:val="2"/>
          <w:sz w:val="28"/>
          <w:szCs w:val="28"/>
        </w:rPr>
      </w:pPr>
      <w:r w:rsidRPr="005D1AE7">
        <w:rPr>
          <w:rFonts w:ascii="Times New Roman" w:eastAsia="Times New Roman" w:hAnsi="Times New Roman" w:cs="Times New Roman"/>
          <w:bCs/>
          <w:color w:val="000000" w:themeColor="text1"/>
          <w:kern w:val="2"/>
          <w:sz w:val="28"/>
          <w:szCs w:val="28"/>
        </w:rPr>
        <w:t>Основные цели, задачи, мероприятия, описание основных ожидаемых конечных результатов программы, сроков и этапов ее реализации</w:t>
      </w:r>
    </w:p>
    <w:p w14:paraId="3DD8C7F7"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lastRenderedPageBreak/>
        <w:t>Целью программы является снижение риска пожаров до социально приемлемого уровня, включая сокращение числа погибших и получивших травмы в результате пожаров людей.</w:t>
      </w:r>
    </w:p>
    <w:p w14:paraId="407C2101"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Для ее достижения необходимо решить следующие основные задачи:</w:t>
      </w:r>
    </w:p>
    <w:p w14:paraId="750AE7C5"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1. Развитие и совершенствование системы противопожарной защиты территорий и объектов.</w:t>
      </w:r>
    </w:p>
    <w:p w14:paraId="3E6A6A8D"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pacing w:val="2"/>
          <w:sz w:val="28"/>
          <w:szCs w:val="28"/>
        </w:rPr>
        <w:t>2. Развитие и совершенствование деятельности подразделений добровольной пожарной охраны, проведение их технического перевооружения.</w:t>
      </w:r>
    </w:p>
    <w:p w14:paraId="138671FA"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Индикаторы оценки результата выполнения мероприятий программы в разрезе целей и задач:</w:t>
      </w:r>
    </w:p>
    <w:p w14:paraId="27CF33A0"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p>
    <w:p w14:paraId="3593CEE7"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p>
    <w:tbl>
      <w:tblPr>
        <w:tblW w:w="9638" w:type="dxa"/>
        <w:tblLayout w:type="fixed"/>
        <w:tblCellMar>
          <w:left w:w="0" w:type="dxa"/>
          <w:right w:w="0" w:type="dxa"/>
        </w:tblCellMar>
        <w:tblLook w:val="04A0" w:firstRow="1" w:lastRow="0" w:firstColumn="1" w:lastColumn="0" w:noHBand="0" w:noVBand="1"/>
      </w:tblPr>
      <w:tblGrid>
        <w:gridCol w:w="1985"/>
        <w:gridCol w:w="2060"/>
        <w:gridCol w:w="5593"/>
      </w:tblGrid>
      <w:tr w:rsidR="00FF7666" w:rsidRPr="005D1AE7" w14:paraId="27807E1B" w14:textId="77777777" w:rsidTr="00C23A23">
        <w:trPr>
          <w:trHeight w:hRule="exact" w:val="15"/>
        </w:trPr>
        <w:tc>
          <w:tcPr>
            <w:tcW w:w="1985" w:type="dxa"/>
          </w:tcPr>
          <w:p w14:paraId="02755627"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2060" w:type="dxa"/>
          </w:tcPr>
          <w:p w14:paraId="6A76CEA9"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5593" w:type="dxa"/>
          </w:tcPr>
          <w:p w14:paraId="6AE327F3"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r>
      <w:tr w:rsidR="00FF7666" w:rsidRPr="005D1AE7" w14:paraId="7BC5F86F" w14:textId="77777777" w:rsidTr="00C23A23">
        <w:tc>
          <w:tcPr>
            <w:tcW w:w="198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77289C9"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Наименование</w:t>
            </w:r>
          </w:p>
          <w:p w14:paraId="501C8B6E"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цели</w:t>
            </w:r>
          </w:p>
        </w:tc>
        <w:tc>
          <w:tcPr>
            <w:tcW w:w="206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21DE9A1"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Наименование задачи</w:t>
            </w:r>
          </w:p>
        </w:tc>
        <w:tc>
          <w:tcPr>
            <w:tcW w:w="5593"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098AA32"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Индикаторы оценки результата</w:t>
            </w:r>
          </w:p>
        </w:tc>
      </w:tr>
      <w:tr w:rsidR="00FF7666" w:rsidRPr="005D1AE7" w14:paraId="1F5A745B" w14:textId="77777777" w:rsidTr="00C23A23">
        <w:trPr>
          <w:trHeight w:val="139"/>
        </w:trPr>
        <w:tc>
          <w:tcPr>
            <w:tcW w:w="1985" w:type="dxa"/>
            <w:tcBorders>
              <w:top w:val="single" w:sz="6" w:space="0" w:color="000000"/>
              <w:left w:val="single" w:sz="6" w:space="0" w:color="000000"/>
              <w:right w:val="single" w:sz="6" w:space="0" w:color="000000"/>
            </w:tcBorders>
            <w:tcMar>
              <w:left w:w="149" w:type="dxa"/>
              <w:right w:w="149" w:type="dxa"/>
            </w:tcMar>
          </w:tcPr>
          <w:p w14:paraId="74D8A3F9"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Снижение</w:t>
            </w:r>
          </w:p>
          <w:p w14:paraId="3617712F"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риска гибели или травмирования на</w:t>
            </w:r>
          </w:p>
          <w:p w14:paraId="3C5DD6F1"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пожарах, а также ущерба от них до социально приемлемого уровня</w:t>
            </w:r>
          </w:p>
        </w:tc>
        <w:tc>
          <w:tcPr>
            <w:tcW w:w="2060" w:type="dxa"/>
            <w:vMerge w:val="restart"/>
            <w:tcBorders>
              <w:top w:val="single" w:sz="6" w:space="0" w:color="000000"/>
              <w:left w:val="single" w:sz="6" w:space="0" w:color="000000"/>
              <w:right w:val="single" w:sz="6" w:space="0" w:color="000000"/>
            </w:tcBorders>
            <w:tcMar>
              <w:left w:w="149" w:type="dxa"/>
              <w:right w:w="149" w:type="dxa"/>
            </w:tcMar>
          </w:tcPr>
          <w:p w14:paraId="770B9E3C"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Развитие и совершенствование системы противопожарной защиты территорий и объектов</w:t>
            </w:r>
          </w:p>
        </w:tc>
        <w:tc>
          <w:tcPr>
            <w:tcW w:w="5593"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3C256F7"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Индивидуальный риск гибели на пожарах:</w:t>
            </w:r>
          </w:p>
          <w:p w14:paraId="218EFC40"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Calibri" w:eastAsia="Calibri" w:hAnsi="Calibri" w:cs="Times New Roman"/>
                <w:noProof/>
                <w:color w:val="000000" w:themeColor="text1"/>
              </w:rPr>
              <w:drawing>
                <wp:inline distT="0" distB="0" distL="0" distR="0" wp14:anchorId="00E60C6E" wp14:editId="14779315">
                  <wp:extent cx="3104515" cy="488950"/>
                  <wp:effectExtent l="0" t="0" r="0" b="0"/>
                  <wp:docPr id="1" name="Рисунок 5" descr="Об утверждении Государственной программ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Об утверждении Государственной программы "/>
                          <pic:cNvPicPr>
                            <a:picLocks noChangeAspect="1" noChangeArrowheads="1"/>
                          </pic:cNvPicPr>
                        </pic:nvPicPr>
                        <pic:blipFill>
                          <a:blip r:embed="rId14"/>
                          <a:stretch>
                            <a:fillRect/>
                          </a:stretch>
                        </pic:blipFill>
                        <pic:spPr bwMode="auto">
                          <a:xfrm>
                            <a:off x="0" y="0"/>
                            <a:ext cx="3104515" cy="488950"/>
                          </a:xfrm>
                          <a:prstGeom prst="rect">
                            <a:avLst/>
                          </a:prstGeom>
                        </pic:spPr>
                      </pic:pic>
                    </a:graphicData>
                  </a:graphic>
                </wp:inline>
              </w:drawing>
            </w:r>
          </w:p>
          <w:p w14:paraId="056FF7C6"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где</w:t>
            </w:r>
          </w:p>
          <w:p w14:paraId="33811636"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Риск гибели - индивидуальный риск гибели на пожарах;</w:t>
            </w:r>
          </w:p>
          <w:p w14:paraId="7A3DE0B1"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 - фактический показатель гибели на пожарах, человек;</w:t>
            </w:r>
          </w:p>
          <w:p w14:paraId="32E1E6A7"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Н - численность населения, человек.</w:t>
            </w:r>
          </w:p>
        </w:tc>
      </w:tr>
      <w:tr w:rsidR="00FF7666" w:rsidRPr="005D1AE7" w14:paraId="2A068764" w14:textId="77777777" w:rsidTr="00FF7666">
        <w:tc>
          <w:tcPr>
            <w:tcW w:w="1985" w:type="dxa"/>
            <w:tcBorders>
              <w:left w:val="single" w:sz="6" w:space="0" w:color="000000"/>
              <w:bottom w:val="single" w:sz="6" w:space="0" w:color="000000"/>
              <w:right w:val="single" w:sz="6" w:space="0" w:color="000000"/>
            </w:tcBorders>
            <w:tcMar>
              <w:left w:w="149" w:type="dxa"/>
              <w:right w:w="149" w:type="dxa"/>
            </w:tcMar>
          </w:tcPr>
          <w:p w14:paraId="6C2E78CF"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2060" w:type="dxa"/>
            <w:vMerge/>
            <w:tcBorders>
              <w:left w:val="single" w:sz="6" w:space="0" w:color="000000"/>
              <w:bottom w:val="single" w:sz="6" w:space="0" w:color="000000"/>
              <w:right w:val="single" w:sz="6" w:space="0" w:color="000000"/>
            </w:tcBorders>
            <w:tcMar>
              <w:left w:w="149" w:type="dxa"/>
              <w:right w:w="149" w:type="dxa"/>
            </w:tcMar>
          </w:tcPr>
          <w:p w14:paraId="4DDD8E6A"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5593"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7AD6408"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Индивидуальный риск травмирования на пожарах:</w:t>
            </w:r>
          </w:p>
          <w:p w14:paraId="61E3537B"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Calibri" w:eastAsia="Calibri" w:hAnsi="Calibri" w:cs="Times New Roman"/>
                <w:noProof/>
                <w:color w:val="000000" w:themeColor="text1"/>
              </w:rPr>
              <w:drawing>
                <wp:inline distT="0" distB="0" distL="0" distR="0" wp14:anchorId="4A524C2B" wp14:editId="5240F429">
                  <wp:extent cx="3529965" cy="488950"/>
                  <wp:effectExtent l="0" t="0" r="0" b="0"/>
                  <wp:docPr id="2" name="Рисунок 4" descr="Об утверждении Государственной программ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descr="Об утверждении Государственной программы "/>
                          <pic:cNvPicPr>
                            <a:picLocks noChangeAspect="1" noChangeArrowheads="1"/>
                          </pic:cNvPicPr>
                        </pic:nvPicPr>
                        <pic:blipFill>
                          <a:blip r:embed="rId15"/>
                          <a:stretch>
                            <a:fillRect/>
                          </a:stretch>
                        </pic:blipFill>
                        <pic:spPr bwMode="auto">
                          <a:xfrm>
                            <a:off x="0" y="0"/>
                            <a:ext cx="3529965" cy="488950"/>
                          </a:xfrm>
                          <a:prstGeom prst="rect">
                            <a:avLst/>
                          </a:prstGeom>
                        </pic:spPr>
                      </pic:pic>
                    </a:graphicData>
                  </a:graphic>
                </wp:inline>
              </w:drawing>
            </w:r>
          </w:p>
          <w:p w14:paraId="690687F2"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где:</w:t>
            </w:r>
          </w:p>
          <w:p w14:paraId="3A9A4F31"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Риск травмирования - индивидуальный риск травмирования на пожарах;</w:t>
            </w:r>
          </w:p>
          <w:p w14:paraId="4CDCE371"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 - фактический показатель травмирования на пожарах, человек;</w:t>
            </w:r>
          </w:p>
          <w:p w14:paraId="510E3B52"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Н - численность населения, человек</w:t>
            </w:r>
          </w:p>
        </w:tc>
      </w:tr>
      <w:tr w:rsidR="00FF7666" w:rsidRPr="005D1AE7" w14:paraId="364A75CB" w14:textId="77777777" w:rsidTr="00FF7666">
        <w:trPr>
          <w:trHeight w:val="3085"/>
        </w:trPr>
        <w:tc>
          <w:tcPr>
            <w:tcW w:w="1985" w:type="dxa"/>
            <w:tcBorders>
              <w:top w:val="single" w:sz="6" w:space="0" w:color="000000"/>
              <w:left w:val="single" w:sz="6" w:space="0" w:color="000000"/>
              <w:right w:val="single" w:sz="6" w:space="0" w:color="000000"/>
            </w:tcBorders>
            <w:shd w:val="clear" w:color="auto" w:fill="auto"/>
            <w:tcMar>
              <w:left w:w="149" w:type="dxa"/>
              <w:right w:w="149" w:type="dxa"/>
            </w:tcMar>
          </w:tcPr>
          <w:p w14:paraId="5784CF8F"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2060" w:type="dxa"/>
            <w:vMerge w:val="restart"/>
            <w:tcBorders>
              <w:top w:val="single" w:sz="6" w:space="0" w:color="000000"/>
              <w:left w:val="single" w:sz="6" w:space="0" w:color="000000"/>
              <w:right w:val="single" w:sz="6" w:space="0" w:color="000000"/>
            </w:tcBorders>
            <w:shd w:val="clear" w:color="auto" w:fill="auto"/>
            <w:tcMar>
              <w:left w:w="149" w:type="dxa"/>
              <w:right w:w="149" w:type="dxa"/>
            </w:tcMar>
          </w:tcPr>
          <w:p w14:paraId="1D1B7EB0"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Обеспечение сохранности и развития подразделений ДПО, проведение их технического перевооружения</w:t>
            </w:r>
          </w:p>
        </w:tc>
        <w:tc>
          <w:tcPr>
            <w:tcW w:w="5593" w:type="dxa"/>
            <w:vMerge w:val="restart"/>
            <w:tcBorders>
              <w:top w:val="single" w:sz="6" w:space="0" w:color="000000"/>
              <w:left w:val="single" w:sz="6" w:space="0" w:color="000000"/>
              <w:right w:val="single" w:sz="6" w:space="0" w:color="000000"/>
            </w:tcBorders>
            <w:shd w:val="clear" w:color="auto" w:fill="auto"/>
            <w:tcMar>
              <w:left w:w="149" w:type="dxa"/>
              <w:right w:w="149" w:type="dxa"/>
            </w:tcMar>
          </w:tcPr>
          <w:p w14:paraId="42D7E254"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Calibri" w:eastAsia="Calibri" w:hAnsi="Calibri" w:cs="Times New Roman"/>
                <w:noProof/>
                <w:color w:val="000000" w:themeColor="text1"/>
              </w:rPr>
              <w:drawing>
                <wp:inline distT="0" distB="0" distL="0" distR="0" wp14:anchorId="20E3A5A8" wp14:editId="5856F2ED">
                  <wp:extent cx="2371090" cy="723265"/>
                  <wp:effectExtent l="0" t="0" r="0" b="0"/>
                  <wp:docPr id="3" name="Рисунок 2" descr="Об утверждении Государственной программ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Об утверждении Государственной программы "/>
                          <pic:cNvPicPr>
                            <a:picLocks noChangeAspect="1" noChangeArrowheads="1"/>
                          </pic:cNvPicPr>
                        </pic:nvPicPr>
                        <pic:blipFill>
                          <a:blip r:embed="rId16"/>
                          <a:stretch>
                            <a:fillRect/>
                          </a:stretch>
                        </pic:blipFill>
                        <pic:spPr bwMode="auto">
                          <a:xfrm>
                            <a:off x="0" y="0"/>
                            <a:ext cx="2371090" cy="723265"/>
                          </a:xfrm>
                          <a:prstGeom prst="rect">
                            <a:avLst/>
                          </a:prstGeom>
                        </pic:spPr>
                      </pic:pic>
                    </a:graphicData>
                  </a:graphic>
                </wp:inline>
              </w:drawing>
            </w:r>
          </w:p>
          <w:p w14:paraId="6F1299CA"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где:</w:t>
            </w:r>
          </w:p>
          <w:p w14:paraId="37A2BC17"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proofErr w:type="spellStart"/>
            <w:r w:rsidRPr="005D1AE7">
              <w:rPr>
                <w:rFonts w:ascii="Times New Roman" w:eastAsia="Times New Roman" w:hAnsi="Times New Roman" w:cs="Times New Roman"/>
                <w:color w:val="000000" w:themeColor="text1"/>
                <w:sz w:val="24"/>
                <w:szCs w:val="24"/>
              </w:rPr>
              <w:t>СВсело</w:t>
            </w:r>
            <w:proofErr w:type="spellEnd"/>
            <w:r w:rsidRPr="005D1AE7">
              <w:rPr>
                <w:rFonts w:ascii="Times New Roman" w:eastAsia="Times New Roman" w:hAnsi="Times New Roman" w:cs="Times New Roman"/>
                <w:color w:val="000000" w:themeColor="text1"/>
                <w:sz w:val="24"/>
                <w:szCs w:val="24"/>
              </w:rPr>
              <w:t xml:space="preserve"> - среднее время прибытия;</w:t>
            </w:r>
          </w:p>
          <w:p w14:paraId="791692CC"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proofErr w:type="spellStart"/>
            <w:r w:rsidRPr="005D1AE7">
              <w:rPr>
                <w:rFonts w:ascii="Times New Roman" w:eastAsia="Times New Roman" w:hAnsi="Times New Roman" w:cs="Times New Roman"/>
                <w:color w:val="000000" w:themeColor="text1"/>
                <w:sz w:val="24"/>
                <w:szCs w:val="24"/>
              </w:rPr>
              <w:t>Вселоi</w:t>
            </w:r>
            <w:proofErr w:type="spellEnd"/>
            <w:r w:rsidRPr="005D1AE7">
              <w:rPr>
                <w:rFonts w:ascii="Times New Roman" w:eastAsia="Times New Roman" w:hAnsi="Times New Roman" w:cs="Times New Roman"/>
                <w:color w:val="000000" w:themeColor="text1"/>
                <w:sz w:val="24"/>
                <w:szCs w:val="24"/>
              </w:rPr>
              <w:t xml:space="preserve"> - время прибытия на каждый вызов, минут;</w:t>
            </w:r>
          </w:p>
          <w:p w14:paraId="720A9125"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proofErr w:type="spellStart"/>
            <w:r w:rsidRPr="005D1AE7">
              <w:rPr>
                <w:rFonts w:ascii="Times New Roman" w:eastAsia="Times New Roman" w:hAnsi="Times New Roman" w:cs="Times New Roman"/>
                <w:color w:val="000000" w:themeColor="text1"/>
                <w:sz w:val="24"/>
                <w:szCs w:val="24"/>
              </w:rPr>
              <w:t>Nсело</w:t>
            </w:r>
            <w:proofErr w:type="spellEnd"/>
            <w:r w:rsidRPr="005D1AE7">
              <w:rPr>
                <w:rFonts w:ascii="Times New Roman" w:eastAsia="Times New Roman" w:hAnsi="Times New Roman" w:cs="Times New Roman"/>
                <w:color w:val="000000" w:themeColor="text1"/>
                <w:sz w:val="24"/>
                <w:szCs w:val="24"/>
              </w:rPr>
              <w:t xml:space="preserve"> - количество вызовов, единиц.</w:t>
            </w:r>
          </w:p>
          <w:p w14:paraId="1A6F2E28"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Доля населенных пунктов, расположенных за пределами нормативного времени прибытия первых пожарных подразделений:</w:t>
            </w:r>
          </w:p>
        </w:tc>
      </w:tr>
      <w:tr w:rsidR="00FF7666" w:rsidRPr="005D1AE7" w14:paraId="57C6D23A" w14:textId="77777777" w:rsidTr="00FF7666">
        <w:tc>
          <w:tcPr>
            <w:tcW w:w="1985" w:type="dxa"/>
            <w:tcBorders>
              <w:left w:val="single" w:sz="6" w:space="0" w:color="000000"/>
              <w:right w:val="single" w:sz="6" w:space="0" w:color="000000"/>
            </w:tcBorders>
            <w:tcMar>
              <w:left w:w="149" w:type="dxa"/>
              <w:right w:w="149" w:type="dxa"/>
            </w:tcMar>
          </w:tcPr>
          <w:p w14:paraId="6195CE9A"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2060" w:type="dxa"/>
            <w:vMerge/>
            <w:tcBorders>
              <w:left w:val="single" w:sz="6" w:space="0" w:color="000000"/>
              <w:right w:val="single" w:sz="6" w:space="0" w:color="000000"/>
            </w:tcBorders>
            <w:tcMar>
              <w:left w:w="149" w:type="dxa"/>
              <w:right w:w="149" w:type="dxa"/>
            </w:tcMar>
          </w:tcPr>
          <w:p w14:paraId="4B23CC53"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5593" w:type="dxa"/>
            <w:vMerge/>
            <w:tcBorders>
              <w:left w:val="single" w:sz="6" w:space="0" w:color="000000"/>
              <w:bottom w:val="single" w:sz="6" w:space="0" w:color="000000"/>
              <w:right w:val="single" w:sz="6" w:space="0" w:color="000000"/>
            </w:tcBorders>
            <w:tcMar>
              <w:left w:w="149" w:type="dxa"/>
              <w:right w:w="149" w:type="dxa"/>
            </w:tcMar>
          </w:tcPr>
          <w:p w14:paraId="376278F3"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p>
        </w:tc>
      </w:tr>
      <w:tr w:rsidR="00FF7666" w:rsidRPr="005D1AE7" w14:paraId="51297B25" w14:textId="77777777" w:rsidTr="00C23A23">
        <w:tc>
          <w:tcPr>
            <w:tcW w:w="1985" w:type="dxa"/>
            <w:tcBorders>
              <w:left w:val="single" w:sz="6" w:space="0" w:color="000000"/>
              <w:bottom w:val="single" w:sz="6" w:space="0" w:color="000000"/>
              <w:right w:val="single" w:sz="6" w:space="0" w:color="000000"/>
            </w:tcBorders>
            <w:tcMar>
              <w:left w:w="149" w:type="dxa"/>
              <w:right w:w="149" w:type="dxa"/>
            </w:tcMar>
          </w:tcPr>
          <w:p w14:paraId="017BCDA5"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2060" w:type="dxa"/>
            <w:vMerge/>
            <w:tcBorders>
              <w:left w:val="single" w:sz="6" w:space="0" w:color="000000"/>
              <w:bottom w:val="single" w:sz="6" w:space="0" w:color="000000"/>
              <w:right w:val="single" w:sz="6" w:space="0" w:color="000000"/>
            </w:tcBorders>
            <w:tcMar>
              <w:left w:w="149" w:type="dxa"/>
              <w:right w:w="149" w:type="dxa"/>
            </w:tcMar>
          </w:tcPr>
          <w:p w14:paraId="058CECDD" w14:textId="77777777" w:rsidR="005D1AE7" w:rsidRPr="005D1AE7" w:rsidRDefault="005D1AE7" w:rsidP="005D1AE7">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5593"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A679D6D"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Calibri" w:eastAsia="Calibri" w:hAnsi="Calibri" w:cs="Times New Roman"/>
                <w:noProof/>
                <w:color w:val="000000" w:themeColor="text1"/>
              </w:rPr>
              <w:drawing>
                <wp:inline distT="0" distB="0" distL="0" distR="0" wp14:anchorId="1AB24039" wp14:editId="4356812E">
                  <wp:extent cx="2615565" cy="531495"/>
                  <wp:effectExtent l="0" t="0" r="0" b="0"/>
                  <wp:docPr id="4" name="Рисунок 1" descr="Об утверждении Государственной программ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descr="Об утверждении Государственной программы "/>
                          <pic:cNvPicPr>
                            <a:picLocks noChangeAspect="1" noChangeArrowheads="1"/>
                          </pic:cNvPicPr>
                        </pic:nvPicPr>
                        <pic:blipFill>
                          <a:blip r:embed="rId17"/>
                          <a:stretch>
                            <a:fillRect/>
                          </a:stretch>
                        </pic:blipFill>
                        <pic:spPr bwMode="auto">
                          <a:xfrm>
                            <a:off x="0" y="0"/>
                            <a:ext cx="2615565" cy="531495"/>
                          </a:xfrm>
                          <a:prstGeom prst="rect">
                            <a:avLst/>
                          </a:prstGeom>
                        </pic:spPr>
                      </pic:pic>
                    </a:graphicData>
                  </a:graphic>
                </wp:inline>
              </w:drawing>
            </w:r>
          </w:p>
          <w:p w14:paraId="440F13FB"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где:</w:t>
            </w:r>
          </w:p>
          <w:p w14:paraId="117E534B"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ДНП - доля населенных пунктов, расположенных за пределами нормативного времени прибытия первых пожарных подразделений;</w:t>
            </w:r>
          </w:p>
          <w:p w14:paraId="364E1866"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НП за пределом - количество пунктов, находящихся за пределами нормативного времени прибытия первых пожарных подразделений, единиц;</w:t>
            </w:r>
          </w:p>
          <w:p w14:paraId="6D0AC4B6"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НП - общее количество населенных пунктов, единиц</w:t>
            </w:r>
          </w:p>
        </w:tc>
      </w:tr>
    </w:tbl>
    <w:p w14:paraId="3F660C30"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p>
    <w:p w14:paraId="48EE6DCC"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xml:space="preserve">В рамках реализации муниципальной программы необходимо обеспечить выполнение мероприятий за счет средств муниципального образования и бюджета Республики Татарстан. Основные мероприятия: </w:t>
      </w:r>
    </w:p>
    <w:p w14:paraId="7DF6F536"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1. Ремонт отопительных печей, очистка дымоходов.</w:t>
      </w:r>
    </w:p>
    <w:p w14:paraId="062A0B1D"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2. Огнезащитная обработка деревянных конструкций чердачных помещений объектов с массовым пребыванием людей.</w:t>
      </w:r>
    </w:p>
    <w:p w14:paraId="15F8F9A1"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3. Оборудование зданий системами оповещения людей о пожаре.</w:t>
      </w:r>
    </w:p>
    <w:p w14:paraId="0B8D61C5"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4. Комплектование первичными средствами пожаротушения зданий с массовым пребыванием людей.</w:t>
      </w:r>
    </w:p>
    <w:p w14:paraId="49EC7298"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5. Комплектование пожарных кранов внутреннего противопожарного водопровода зданий с массовым пребыванием людей рукавами и стволами.</w:t>
      </w:r>
    </w:p>
    <w:p w14:paraId="0EF51B9F"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6. Оборудование наружным противопожарным водоснабжением зданий с массовым пребыванием людей.</w:t>
      </w:r>
    </w:p>
    <w:p w14:paraId="6C31538A" w14:textId="77777777" w:rsidR="005D1AE7" w:rsidRPr="005D1AE7" w:rsidRDefault="005D1AE7" w:rsidP="005D1AE7">
      <w:pPr>
        <w:shd w:val="clear" w:color="auto" w:fill="FFFFFF"/>
        <w:tabs>
          <w:tab w:val="left" w:pos="851"/>
        </w:tabs>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7. Оборудование зданий автоматическими установками пожарной сигнализации.</w:t>
      </w:r>
    </w:p>
    <w:p w14:paraId="3B5EB87D"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8. Ремонт (замена) автоматических установок пожарной сигнализации.</w:t>
      </w:r>
    </w:p>
    <w:p w14:paraId="3BD867DB"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9. Обслуживание систем автоматической пожарной сигнализации и систем оповещения людей о пожаре, систем видеонаблюдения.</w:t>
      </w:r>
    </w:p>
    <w:p w14:paraId="78150B3B"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10. Вывод сигналов от систем мониторинга, обработки и передачи данных о параметрах возгорания, угрозах и рисках развития крупных пожаров в сложных зданиях и сооружениях с массовым пребыванием людей, в том числе в зданиях повышенной этажности, в пункты связи подразделений пожарной охраны.</w:t>
      </w:r>
    </w:p>
    <w:p w14:paraId="5A5CCBFF"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11. Подключение и техническое обслуживание системы мониторинга (ПАК "Стрелец-Мониторинг") объектов образования.</w:t>
      </w:r>
    </w:p>
    <w:p w14:paraId="350ACF54"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12. Устройство в сельских населенных пунктах, расположенных вблизи искусственных и естественных водоемов, площадок (пирсов) с твердым покрытием для установки на них пожарных автомобилей и забора воды в любое время года.</w:t>
      </w:r>
    </w:p>
    <w:p w14:paraId="7AC08D3F"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13. Приспособление водонапорных башен для забора воды пожарной техникой.</w:t>
      </w:r>
    </w:p>
    <w:p w14:paraId="47F7B1E2"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lastRenderedPageBreak/>
        <w:t>14. Оснащение населенных пунктов муниципального района пожарными мотопомпами.</w:t>
      </w:r>
    </w:p>
    <w:p w14:paraId="046FF8A8" w14:textId="77777777" w:rsidR="005D1AE7" w:rsidRPr="005D1AE7" w:rsidRDefault="005D1AE7" w:rsidP="005D1AE7">
      <w:pPr>
        <w:shd w:val="clear" w:color="auto" w:fill="FFFFFF"/>
        <w:tabs>
          <w:tab w:val="left" w:pos="993"/>
        </w:tabs>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15. Оборудование жилых домов наружным противопожарным водоснабжением.</w:t>
      </w:r>
    </w:p>
    <w:p w14:paraId="56A2F86E"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16. Ремонт наружного противопожарного водоснабжения.</w:t>
      </w:r>
    </w:p>
    <w:p w14:paraId="45218507" w14:textId="77777777" w:rsidR="005D1AE7" w:rsidRPr="005D1AE7" w:rsidRDefault="005D1AE7" w:rsidP="005D1AE7">
      <w:pPr>
        <w:shd w:val="clear" w:color="auto" w:fill="FFFFFF"/>
        <w:tabs>
          <w:tab w:val="left" w:pos="993"/>
        </w:tabs>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17. Оборудование квартир жилых домов автономными пожарными извещателями.</w:t>
      </w:r>
    </w:p>
    <w:p w14:paraId="31F93B0E"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18. Замена и ремонт внутридомовых электрических сетей.</w:t>
      </w:r>
    </w:p>
    <w:p w14:paraId="415B55F0"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19. Огнезащитная обработка деревянных конструкций чердачных помещений жилых домов.</w:t>
      </w:r>
    </w:p>
    <w:p w14:paraId="62B13A73" w14:textId="77777777" w:rsidR="005D1AE7" w:rsidRPr="005D1AE7" w:rsidRDefault="005D1AE7" w:rsidP="005D1AE7">
      <w:pPr>
        <w:suppressAutoHyphens/>
        <w:spacing w:before="280" w:after="0" w:line="240" w:lineRule="auto"/>
        <w:ind w:firstLine="567"/>
        <w:jc w:val="both"/>
        <w:outlineLvl w:val="0"/>
        <w:rPr>
          <w:rFonts w:ascii="Times New Roman" w:eastAsia="Times New Roman" w:hAnsi="Times New Roman" w:cs="Times New Roman"/>
          <w:bCs/>
          <w:color w:val="000000" w:themeColor="text1"/>
          <w:kern w:val="2"/>
          <w:sz w:val="28"/>
          <w:szCs w:val="28"/>
        </w:rPr>
      </w:pPr>
      <w:r w:rsidRPr="005D1AE7">
        <w:rPr>
          <w:rFonts w:ascii="Times New Roman" w:eastAsia="Times New Roman" w:hAnsi="Times New Roman" w:cs="Times New Roman"/>
          <w:bCs/>
          <w:color w:val="000000" w:themeColor="text1"/>
          <w:kern w:val="2"/>
          <w:sz w:val="28"/>
          <w:szCs w:val="28"/>
        </w:rPr>
        <w:t>Развитие подразделений добровольной пожарной охраны и муниципальной пожарной охраны.</w:t>
      </w:r>
    </w:p>
    <w:p w14:paraId="441C2CC9"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xml:space="preserve">В состав общественная организация «Добровольная пожарная охрана Республики Татарстан» (далее - ДПО РТ) входят 6 местных общественных учреждений по зональному принципу в городах Казани, Зеленодольске, Альметьевске, Чистополе, Набережные Челны и Нижнекамске. </w:t>
      </w:r>
    </w:p>
    <w:p w14:paraId="07EF0127"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Подразделения ДПО, вошедшие в состав общественной организации ДПО РТ, называются территориальными, подразделения, созданные предприятиями и организациями на территории республики, - объектовыми. В настоящее время на территории муниципального района  существуют 56 подразделений ДПО (включая добровольные пожарные команды (ДПК) - подразделения с пожарной техникой и добровольные пожарные дружины (ДПД) - подразделения без пожарной техники).</w:t>
      </w:r>
    </w:p>
    <w:p w14:paraId="770BD862"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xml:space="preserve">Для обеспечения нормативного уровня защищенности населенных пунктов, расположенных в сельской местности, распоряжением Кабинета Министров Республики Татарстан от 28.03.2012 № 444-р определены  населенные пункты. </w:t>
      </w:r>
    </w:p>
    <w:p w14:paraId="1C790FAE"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Содержание одного подразделения ДПО включает в себя:</w:t>
      </w:r>
    </w:p>
    <w:p w14:paraId="6B5B4539"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color w:val="000000" w:themeColor="text1"/>
          <w:sz w:val="28"/>
          <w:szCs w:val="28"/>
        </w:rPr>
        <w:t xml:space="preserve">- заработная плата руководителя команды; </w:t>
      </w:r>
    </w:p>
    <w:p w14:paraId="277B92B2"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color w:val="000000" w:themeColor="text1"/>
          <w:sz w:val="28"/>
          <w:szCs w:val="28"/>
        </w:rPr>
        <w:t>- заработная плата пожарных;</w:t>
      </w:r>
    </w:p>
    <w:p w14:paraId="4AB77B39"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color w:val="000000" w:themeColor="text1"/>
          <w:sz w:val="28"/>
          <w:szCs w:val="28"/>
        </w:rPr>
        <w:t>- содержание здания (коммунальные услуги, услуги связи);</w:t>
      </w:r>
    </w:p>
    <w:p w14:paraId="7BFF1B43"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color w:val="000000" w:themeColor="text1"/>
          <w:sz w:val="28"/>
          <w:szCs w:val="28"/>
        </w:rPr>
        <w:t>- содержание автотехники (расходы на приобретение ГСМ, расходы на ОСАГО, расходы на технический осмотр, текущий ремонт техники);</w:t>
      </w:r>
    </w:p>
    <w:p w14:paraId="04C5C637"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color w:val="000000" w:themeColor="text1"/>
          <w:sz w:val="28"/>
          <w:szCs w:val="28"/>
        </w:rPr>
        <w:t xml:space="preserve">- обмундирование личного состава; </w:t>
      </w:r>
    </w:p>
    <w:p w14:paraId="3251DC9C"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8"/>
          <w:szCs w:val="28"/>
        </w:rPr>
      </w:pPr>
      <w:r w:rsidRPr="005D1AE7">
        <w:rPr>
          <w:rFonts w:ascii="Times New Roman" w:eastAsia="Times New Roman" w:hAnsi="Times New Roman" w:cs="Times New Roman"/>
          <w:color w:val="000000" w:themeColor="text1"/>
          <w:sz w:val="28"/>
          <w:szCs w:val="28"/>
        </w:rPr>
        <w:t xml:space="preserve">- страхование личного состава (штатного и добровольцев). </w:t>
      </w:r>
    </w:p>
    <w:p w14:paraId="09892218"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Основными задачами ДПО являются профилактика пожаров, тушение пожаров в населенных пунктах, а также на объектах социальной сферы в зоне ответственности и проведение аварийно-спасательных работ. В зонах ответственности подразделений ДПО расположены объекты социальной сферы: дома престарелых, школы-интернаты и др. В основном это 1 - 3-этажные здания 3 - 5-й степени огнестойкости.</w:t>
      </w:r>
    </w:p>
    <w:p w14:paraId="6CEDA8E4"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lastRenderedPageBreak/>
        <w:t>В целях реализации комплексного подхода к обеспечению безопасности в дополнительные задачи добровольных формирований пожарной охраны будет входить прикрытие участков федеральных автодорог, автодорог республиканского значения, а также населенных пунктов с хозяйственными объектами и инфраструктурой, в том числе проведение аварийно-спасательных работ при ликвидации последствий ДТП, аварий на опасных объектах.</w:t>
      </w:r>
    </w:p>
    <w:p w14:paraId="7475192D"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Сроки реализации Подпрограммы 2024 - 2026 годы.</w:t>
      </w:r>
    </w:p>
    <w:p w14:paraId="4B53D858"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p>
    <w:p w14:paraId="06A51875" w14:textId="77777777" w:rsidR="005D1AE7" w:rsidRPr="005D1AE7" w:rsidRDefault="005D1AE7" w:rsidP="005D1AE7">
      <w:pPr>
        <w:suppressAutoHyphens/>
        <w:spacing w:before="280" w:after="0" w:line="240" w:lineRule="auto"/>
        <w:ind w:left="426"/>
        <w:jc w:val="center"/>
        <w:outlineLvl w:val="0"/>
        <w:rPr>
          <w:rFonts w:ascii="Times New Roman" w:eastAsia="Times New Roman" w:hAnsi="Times New Roman" w:cs="Times New Roman"/>
          <w:bCs/>
          <w:color w:val="000000" w:themeColor="text1"/>
          <w:kern w:val="2"/>
          <w:sz w:val="28"/>
          <w:szCs w:val="28"/>
        </w:rPr>
      </w:pPr>
      <w:r w:rsidRPr="005D1AE7">
        <w:rPr>
          <w:rFonts w:ascii="Times New Roman" w:eastAsia="Times New Roman" w:hAnsi="Times New Roman" w:cs="Times New Roman"/>
          <w:bCs/>
          <w:color w:val="000000" w:themeColor="text1"/>
          <w:kern w:val="2"/>
          <w:sz w:val="28"/>
          <w:szCs w:val="28"/>
        </w:rPr>
        <w:t>3. Обоснование ресурсного обеспечения Подпрограммы</w:t>
      </w:r>
    </w:p>
    <w:p w14:paraId="06A7FC3A" w14:textId="77777777" w:rsidR="005D1AE7" w:rsidRPr="005D1AE7" w:rsidRDefault="005D1AE7" w:rsidP="005D1AE7">
      <w:pPr>
        <w:suppressAutoHyphens/>
        <w:spacing w:before="280" w:after="0" w:line="240" w:lineRule="auto"/>
        <w:ind w:left="426"/>
        <w:outlineLvl w:val="0"/>
        <w:rPr>
          <w:rFonts w:ascii="Times New Roman" w:eastAsia="Times New Roman" w:hAnsi="Times New Roman" w:cs="Times New Roman"/>
          <w:bCs/>
          <w:color w:val="000000" w:themeColor="text1"/>
          <w:kern w:val="2"/>
          <w:sz w:val="28"/>
          <w:szCs w:val="28"/>
        </w:rPr>
      </w:pPr>
    </w:p>
    <w:p w14:paraId="7583E7A0"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xml:space="preserve">Общий объем финансирования Подпрограммы составляет </w:t>
      </w:r>
      <w:r w:rsidRPr="005D1AE7">
        <w:rPr>
          <w:rFonts w:ascii="Times New Roman" w:eastAsia="Times New Roman" w:hAnsi="Times New Roman" w:cs="Times New Roman"/>
          <w:color w:val="000000" w:themeColor="text1"/>
          <w:sz w:val="26"/>
          <w:szCs w:val="26"/>
        </w:rPr>
        <w:t xml:space="preserve">8718 </w:t>
      </w:r>
      <w:r w:rsidRPr="005D1AE7">
        <w:rPr>
          <w:rFonts w:ascii="Times New Roman" w:eastAsia="Times New Roman" w:hAnsi="Times New Roman" w:cs="Times New Roman"/>
          <w:color w:val="000000" w:themeColor="text1"/>
          <w:spacing w:val="2"/>
          <w:sz w:val="28"/>
          <w:szCs w:val="28"/>
        </w:rPr>
        <w:t>тыс. рублей.</w:t>
      </w:r>
    </w:p>
    <w:p w14:paraId="6059EBEB" w14:textId="77777777" w:rsidR="005D1AE7" w:rsidRPr="005D1AE7" w:rsidRDefault="005D1AE7" w:rsidP="005D1AE7">
      <w:pPr>
        <w:shd w:val="clear" w:color="auto" w:fill="FFFFFF"/>
        <w:suppressAutoHyphens/>
        <w:spacing w:after="0" w:line="240" w:lineRule="auto"/>
        <w:jc w:val="right"/>
        <w:textAlignment w:val="baseline"/>
        <w:rPr>
          <w:rFonts w:ascii="Times New Roman" w:eastAsia="Times New Roman" w:hAnsi="Times New Roman" w:cs="Times New Roman"/>
          <w:color w:val="000000" w:themeColor="text1"/>
          <w:spacing w:val="2"/>
          <w:sz w:val="26"/>
          <w:szCs w:val="26"/>
        </w:rPr>
      </w:pPr>
      <w:r w:rsidRPr="005D1AE7">
        <w:rPr>
          <w:rFonts w:ascii="Times New Roman" w:eastAsia="Times New Roman" w:hAnsi="Times New Roman" w:cs="Times New Roman"/>
          <w:color w:val="000000" w:themeColor="text1"/>
          <w:spacing w:val="2"/>
          <w:sz w:val="26"/>
          <w:szCs w:val="26"/>
        </w:rPr>
        <w:t>(тыс. рублей)</w:t>
      </w:r>
    </w:p>
    <w:tbl>
      <w:tblPr>
        <w:tblW w:w="9299" w:type="dxa"/>
        <w:jc w:val="center"/>
        <w:tblLayout w:type="fixed"/>
        <w:tblCellMar>
          <w:left w:w="149" w:type="dxa"/>
          <w:right w:w="149" w:type="dxa"/>
        </w:tblCellMar>
        <w:tblLook w:val="04A0" w:firstRow="1" w:lastRow="0" w:firstColumn="1" w:lastColumn="0" w:noHBand="0" w:noVBand="1"/>
      </w:tblPr>
      <w:tblGrid>
        <w:gridCol w:w="1291"/>
        <w:gridCol w:w="1828"/>
        <w:gridCol w:w="1868"/>
        <w:gridCol w:w="2101"/>
        <w:gridCol w:w="2211"/>
      </w:tblGrid>
      <w:tr w:rsidR="00FF7666" w:rsidRPr="005D1AE7" w14:paraId="74196CB1" w14:textId="77777777" w:rsidTr="00C23A23">
        <w:trPr>
          <w:jc w:val="center"/>
        </w:trPr>
        <w:tc>
          <w:tcPr>
            <w:tcW w:w="1291" w:type="dxa"/>
            <w:tcBorders>
              <w:top w:val="single" w:sz="6" w:space="0" w:color="000000"/>
              <w:left w:val="single" w:sz="6" w:space="0" w:color="000000"/>
              <w:right w:val="single" w:sz="6" w:space="0" w:color="000000"/>
            </w:tcBorders>
          </w:tcPr>
          <w:p w14:paraId="74BC8DE1"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Год</w:t>
            </w:r>
          </w:p>
        </w:tc>
        <w:tc>
          <w:tcPr>
            <w:tcW w:w="1828" w:type="dxa"/>
            <w:tcBorders>
              <w:top w:val="single" w:sz="6" w:space="0" w:color="000000"/>
              <w:left w:val="single" w:sz="6" w:space="0" w:color="000000"/>
              <w:right w:val="single" w:sz="6" w:space="0" w:color="000000"/>
            </w:tcBorders>
          </w:tcPr>
          <w:p w14:paraId="009BE615"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Всего</w:t>
            </w:r>
          </w:p>
        </w:tc>
        <w:tc>
          <w:tcPr>
            <w:tcW w:w="6180" w:type="dxa"/>
            <w:gridSpan w:val="3"/>
            <w:tcBorders>
              <w:top w:val="single" w:sz="6" w:space="0" w:color="000000"/>
              <w:left w:val="single" w:sz="6" w:space="0" w:color="000000"/>
              <w:bottom w:val="single" w:sz="6" w:space="0" w:color="000000"/>
              <w:right w:val="single" w:sz="6" w:space="0" w:color="000000"/>
            </w:tcBorders>
          </w:tcPr>
          <w:p w14:paraId="77D6521F"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В том числе средства</w:t>
            </w:r>
          </w:p>
        </w:tc>
      </w:tr>
      <w:tr w:rsidR="00FF7666" w:rsidRPr="005D1AE7" w14:paraId="33D7EC1D" w14:textId="77777777" w:rsidTr="00C23A23">
        <w:trPr>
          <w:jc w:val="center"/>
        </w:trPr>
        <w:tc>
          <w:tcPr>
            <w:tcW w:w="1291" w:type="dxa"/>
            <w:tcBorders>
              <w:left w:val="single" w:sz="6" w:space="0" w:color="000000"/>
              <w:right w:val="single" w:sz="6" w:space="0" w:color="000000"/>
            </w:tcBorders>
          </w:tcPr>
          <w:p w14:paraId="0E6BAA3B" w14:textId="77777777" w:rsidR="005D1AE7" w:rsidRPr="005D1AE7" w:rsidRDefault="005D1AE7" w:rsidP="005D1AE7">
            <w:pPr>
              <w:widowControl w:val="0"/>
              <w:suppressAutoHyphens/>
              <w:spacing w:after="0" w:line="240" w:lineRule="auto"/>
              <w:jc w:val="both"/>
              <w:rPr>
                <w:rFonts w:ascii="Times New Roman" w:eastAsia="Times New Roman" w:hAnsi="Times New Roman" w:cs="Times New Roman"/>
                <w:color w:val="000000" w:themeColor="text1"/>
                <w:sz w:val="26"/>
                <w:szCs w:val="26"/>
              </w:rPr>
            </w:pPr>
          </w:p>
        </w:tc>
        <w:tc>
          <w:tcPr>
            <w:tcW w:w="1828" w:type="dxa"/>
            <w:tcBorders>
              <w:left w:val="single" w:sz="6" w:space="0" w:color="000000"/>
              <w:right w:val="single" w:sz="6" w:space="0" w:color="000000"/>
            </w:tcBorders>
          </w:tcPr>
          <w:p w14:paraId="536E4A83" w14:textId="77777777" w:rsidR="005D1AE7" w:rsidRPr="005D1AE7" w:rsidRDefault="005D1AE7" w:rsidP="005D1AE7">
            <w:pPr>
              <w:widowControl w:val="0"/>
              <w:suppressAutoHyphens/>
              <w:spacing w:after="0" w:line="240" w:lineRule="auto"/>
              <w:jc w:val="both"/>
              <w:rPr>
                <w:rFonts w:ascii="Times New Roman" w:eastAsia="Times New Roman" w:hAnsi="Times New Roman" w:cs="Times New Roman"/>
                <w:color w:val="000000" w:themeColor="text1"/>
                <w:sz w:val="26"/>
                <w:szCs w:val="26"/>
              </w:rPr>
            </w:pPr>
          </w:p>
        </w:tc>
        <w:tc>
          <w:tcPr>
            <w:tcW w:w="1868" w:type="dxa"/>
            <w:tcBorders>
              <w:top w:val="single" w:sz="6" w:space="0" w:color="000000"/>
              <w:left w:val="single" w:sz="6" w:space="0" w:color="000000"/>
              <w:bottom w:val="single" w:sz="6" w:space="0" w:color="000000"/>
              <w:right w:val="single" w:sz="6" w:space="0" w:color="000000"/>
            </w:tcBorders>
          </w:tcPr>
          <w:p w14:paraId="492D5C74"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бюджета Республики Татарстан</w:t>
            </w:r>
          </w:p>
        </w:tc>
        <w:tc>
          <w:tcPr>
            <w:tcW w:w="2101" w:type="dxa"/>
            <w:tcBorders>
              <w:top w:val="single" w:sz="6" w:space="0" w:color="000000"/>
              <w:left w:val="single" w:sz="6" w:space="0" w:color="000000"/>
              <w:bottom w:val="single" w:sz="6" w:space="0" w:color="000000"/>
              <w:right w:val="single" w:sz="6" w:space="0" w:color="000000"/>
            </w:tcBorders>
          </w:tcPr>
          <w:p w14:paraId="6C40B850"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федерального бюджета</w:t>
            </w:r>
          </w:p>
        </w:tc>
        <w:tc>
          <w:tcPr>
            <w:tcW w:w="2211" w:type="dxa"/>
            <w:tcBorders>
              <w:top w:val="single" w:sz="6" w:space="0" w:color="000000"/>
              <w:left w:val="single" w:sz="6" w:space="0" w:color="000000"/>
              <w:bottom w:val="single" w:sz="6" w:space="0" w:color="000000"/>
              <w:right w:val="single" w:sz="6" w:space="0" w:color="000000"/>
            </w:tcBorders>
          </w:tcPr>
          <w:p w14:paraId="09EBBDAB"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бюджета муниципального образования</w:t>
            </w:r>
          </w:p>
        </w:tc>
      </w:tr>
      <w:tr w:rsidR="00FF7666" w:rsidRPr="005D1AE7" w14:paraId="1E1B3169" w14:textId="77777777" w:rsidTr="00C23A23">
        <w:trPr>
          <w:jc w:val="center"/>
        </w:trPr>
        <w:tc>
          <w:tcPr>
            <w:tcW w:w="1291" w:type="dxa"/>
            <w:tcBorders>
              <w:top w:val="single" w:sz="6" w:space="0" w:color="000000"/>
              <w:left w:val="single" w:sz="6" w:space="0" w:color="000000"/>
              <w:bottom w:val="single" w:sz="6" w:space="0" w:color="000000"/>
              <w:right w:val="single" w:sz="6" w:space="0" w:color="000000"/>
            </w:tcBorders>
          </w:tcPr>
          <w:p w14:paraId="7D89E7B4"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2024</w:t>
            </w:r>
          </w:p>
        </w:tc>
        <w:tc>
          <w:tcPr>
            <w:tcW w:w="1828" w:type="dxa"/>
            <w:tcBorders>
              <w:top w:val="single" w:sz="6" w:space="0" w:color="000000"/>
              <w:left w:val="single" w:sz="6" w:space="0" w:color="000000"/>
              <w:bottom w:val="single" w:sz="6" w:space="0" w:color="000000"/>
              <w:right w:val="single" w:sz="6" w:space="0" w:color="000000"/>
            </w:tcBorders>
          </w:tcPr>
          <w:p w14:paraId="2E8AD60F"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Calibri" w:hAnsi="Times New Roman" w:cs="Times New Roman"/>
                <w:color w:val="000000" w:themeColor="text1"/>
                <w:sz w:val="24"/>
                <w:szCs w:val="24"/>
                <w:lang w:eastAsia="en-US"/>
              </w:rPr>
              <w:t>2906</w:t>
            </w:r>
          </w:p>
        </w:tc>
        <w:tc>
          <w:tcPr>
            <w:tcW w:w="1868" w:type="dxa"/>
            <w:tcBorders>
              <w:top w:val="single" w:sz="6" w:space="0" w:color="000000"/>
              <w:left w:val="single" w:sz="6" w:space="0" w:color="000000"/>
              <w:bottom w:val="single" w:sz="6" w:space="0" w:color="000000"/>
              <w:right w:val="single" w:sz="6" w:space="0" w:color="000000"/>
            </w:tcBorders>
          </w:tcPr>
          <w:p w14:paraId="1F42C60F"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w:t>
            </w:r>
          </w:p>
        </w:tc>
        <w:tc>
          <w:tcPr>
            <w:tcW w:w="2101" w:type="dxa"/>
            <w:tcBorders>
              <w:top w:val="single" w:sz="6" w:space="0" w:color="000000"/>
              <w:left w:val="single" w:sz="6" w:space="0" w:color="000000"/>
              <w:bottom w:val="single" w:sz="6" w:space="0" w:color="000000"/>
              <w:right w:val="single" w:sz="6" w:space="0" w:color="000000"/>
            </w:tcBorders>
          </w:tcPr>
          <w:p w14:paraId="5FB4E14C" w14:textId="77777777" w:rsidR="005D1AE7" w:rsidRPr="005D1AE7" w:rsidRDefault="005D1AE7" w:rsidP="005D1AE7">
            <w:pPr>
              <w:widowControl w:val="0"/>
              <w:suppressAutoHyphens/>
              <w:spacing w:after="0" w:line="240" w:lineRule="auto"/>
              <w:jc w:val="center"/>
              <w:rPr>
                <w:rFonts w:ascii="Calibri" w:eastAsia="Calibri" w:hAnsi="Calibri" w:cs="Times New Roman"/>
                <w:color w:val="000000" w:themeColor="text1"/>
                <w:lang w:eastAsia="en-US"/>
              </w:rPr>
            </w:pPr>
            <w:r w:rsidRPr="005D1AE7">
              <w:rPr>
                <w:rFonts w:ascii="Calibri" w:eastAsia="Calibri" w:hAnsi="Calibri" w:cs="Times New Roman"/>
                <w:color w:val="000000" w:themeColor="text1"/>
                <w:lang w:eastAsia="en-US"/>
              </w:rPr>
              <w:t>-</w:t>
            </w:r>
          </w:p>
        </w:tc>
        <w:tc>
          <w:tcPr>
            <w:tcW w:w="2211" w:type="dxa"/>
            <w:tcBorders>
              <w:top w:val="single" w:sz="6" w:space="0" w:color="000000"/>
              <w:left w:val="single" w:sz="6" w:space="0" w:color="000000"/>
              <w:bottom w:val="single" w:sz="6" w:space="0" w:color="000000"/>
              <w:right w:val="single" w:sz="6" w:space="0" w:color="000000"/>
            </w:tcBorders>
          </w:tcPr>
          <w:p w14:paraId="39341520" w14:textId="77777777" w:rsidR="005D1AE7" w:rsidRPr="005D1AE7" w:rsidRDefault="005D1AE7" w:rsidP="005D1AE7">
            <w:pPr>
              <w:widowControl w:val="0"/>
              <w:suppressAutoHyphens/>
              <w:spacing w:after="0" w:line="240" w:lineRule="auto"/>
              <w:jc w:val="center"/>
              <w:textAlignment w:val="baseline"/>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2906</w:t>
            </w:r>
          </w:p>
        </w:tc>
      </w:tr>
      <w:tr w:rsidR="00FF7666" w:rsidRPr="005D1AE7" w14:paraId="0A10185C" w14:textId="77777777" w:rsidTr="00C23A23">
        <w:trPr>
          <w:jc w:val="center"/>
        </w:trPr>
        <w:tc>
          <w:tcPr>
            <w:tcW w:w="1291" w:type="dxa"/>
            <w:tcBorders>
              <w:top w:val="single" w:sz="6" w:space="0" w:color="000000"/>
              <w:left w:val="single" w:sz="6" w:space="0" w:color="000000"/>
              <w:bottom w:val="single" w:sz="6" w:space="0" w:color="000000"/>
              <w:right w:val="single" w:sz="6" w:space="0" w:color="000000"/>
            </w:tcBorders>
          </w:tcPr>
          <w:p w14:paraId="1443593F"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2025</w:t>
            </w:r>
          </w:p>
        </w:tc>
        <w:tc>
          <w:tcPr>
            <w:tcW w:w="1828" w:type="dxa"/>
            <w:tcBorders>
              <w:top w:val="single" w:sz="6" w:space="0" w:color="000000"/>
              <w:left w:val="single" w:sz="6" w:space="0" w:color="000000"/>
              <w:bottom w:val="single" w:sz="6" w:space="0" w:color="000000"/>
              <w:right w:val="single" w:sz="6" w:space="0" w:color="000000"/>
            </w:tcBorders>
          </w:tcPr>
          <w:p w14:paraId="76C38007"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Calibri" w:hAnsi="Times New Roman" w:cs="Times New Roman"/>
                <w:color w:val="000000" w:themeColor="text1"/>
                <w:sz w:val="24"/>
                <w:szCs w:val="24"/>
                <w:lang w:eastAsia="en-US"/>
              </w:rPr>
              <w:t>2906</w:t>
            </w:r>
          </w:p>
        </w:tc>
        <w:tc>
          <w:tcPr>
            <w:tcW w:w="1868" w:type="dxa"/>
            <w:tcBorders>
              <w:top w:val="single" w:sz="6" w:space="0" w:color="000000"/>
              <w:left w:val="single" w:sz="6" w:space="0" w:color="000000"/>
              <w:bottom w:val="single" w:sz="6" w:space="0" w:color="000000"/>
              <w:right w:val="single" w:sz="6" w:space="0" w:color="000000"/>
            </w:tcBorders>
          </w:tcPr>
          <w:p w14:paraId="45138AF2"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w:t>
            </w:r>
          </w:p>
        </w:tc>
        <w:tc>
          <w:tcPr>
            <w:tcW w:w="2101" w:type="dxa"/>
            <w:tcBorders>
              <w:top w:val="single" w:sz="6" w:space="0" w:color="000000"/>
              <w:left w:val="single" w:sz="6" w:space="0" w:color="000000"/>
              <w:bottom w:val="single" w:sz="6" w:space="0" w:color="000000"/>
              <w:right w:val="single" w:sz="6" w:space="0" w:color="000000"/>
            </w:tcBorders>
          </w:tcPr>
          <w:p w14:paraId="19C6503D" w14:textId="77777777" w:rsidR="005D1AE7" w:rsidRPr="005D1AE7" w:rsidRDefault="005D1AE7" w:rsidP="005D1AE7">
            <w:pPr>
              <w:widowControl w:val="0"/>
              <w:suppressAutoHyphens/>
              <w:spacing w:after="0" w:line="240" w:lineRule="auto"/>
              <w:jc w:val="center"/>
              <w:rPr>
                <w:rFonts w:ascii="Calibri" w:eastAsia="Calibri" w:hAnsi="Calibri" w:cs="Times New Roman"/>
                <w:color w:val="000000" w:themeColor="text1"/>
                <w:lang w:eastAsia="en-US"/>
              </w:rPr>
            </w:pPr>
            <w:r w:rsidRPr="005D1AE7">
              <w:rPr>
                <w:rFonts w:ascii="Calibri" w:eastAsia="Calibri" w:hAnsi="Calibri" w:cs="Times New Roman"/>
                <w:color w:val="000000" w:themeColor="text1"/>
                <w:lang w:eastAsia="en-US"/>
              </w:rPr>
              <w:t>-</w:t>
            </w:r>
          </w:p>
        </w:tc>
        <w:tc>
          <w:tcPr>
            <w:tcW w:w="2211" w:type="dxa"/>
            <w:tcBorders>
              <w:top w:val="single" w:sz="6" w:space="0" w:color="000000"/>
              <w:left w:val="single" w:sz="6" w:space="0" w:color="000000"/>
              <w:bottom w:val="single" w:sz="6" w:space="0" w:color="000000"/>
              <w:right w:val="single" w:sz="6" w:space="0" w:color="000000"/>
            </w:tcBorders>
          </w:tcPr>
          <w:p w14:paraId="68010455" w14:textId="77777777" w:rsidR="005D1AE7" w:rsidRPr="005D1AE7" w:rsidRDefault="005D1AE7" w:rsidP="005D1AE7">
            <w:pPr>
              <w:widowControl w:val="0"/>
              <w:suppressAutoHyphens/>
              <w:spacing w:after="0" w:line="240" w:lineRule="auto"/>
              <w:jc w:val="center"/>
              <w:textAlignment w:val="baseline"/>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2906</w:t>
            </w:r>
          </w:p>
        </w:tc>
      </w:tr>
      <w:tr w:rsidR="00FF7666" w:rsidRPr="005D1AE7" w14:paraId="62723053" w14:textId="77777777" w:rsidTr="00C23A23">
        <w:trPr>
          <w:jc w:val="center"/>
        </w:trPr>
        <w:tc>
          <w:tcPr>
            <w:tcW w:w="1291" w:type="dxa"/>
            <w:tcBorders>
              <w:top w:val="single" w:sz="6" w:space="0" w:color="000000"/>
              <w:left w:val="single" w:sz="6" w:space="0" w:color="000000"/>
              <w:bottom w:val="single" w:sz="6" w:space="0" w:color="000000"/>
              <w:right w:val="single" w:sz="6" w:space="0" w:color="000000"/>
            </w:tcBorders>
          </w:tcPr>
          <w:p w14:paraId="26832EFB"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2026</w:t>
            </w:r>
          </w:p>
        </w:tc>
        <w:tc>
          <w:tcPr>
            <w:tcW w:w="1828" w:type="dxa"/>
            <w:tcBorders>
              <w:top w:val="single" w:sz="6" w:space="0" w:color="000000"/>
              <w:left w:val="single" w:sz="6" w:space="0" w:color="000000"/>
              <w:bottom w:val="single" w:sz="6" w:space="0" w:color="000000"/>
              <w:right w:val="single" w:sz="6" w:space="0" w:color="000000"/>
            </w:tcBorders>
          </w:tcPr>
          <w:p w14:paraId="11AE1772"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Calibri" w:hAnsi="Times New Roman" w:cs="Times New Roman"/>
                <w:color w:val="000000" w:themeColor="text1"/>
                <w:sz w:val="24"/>
                <w:szCs w:val="24"/>
                <w:lang w:eastAsia="en-US"/>
              </w:rPr>
              <w:t>2906</w:t>
            </w:r>
          </w:p>
        </w:tc>
        <w:tc>
          <w:tcPr>
            <w:tcW w:w="1868" w:type="dxa"/>
            <w:tcBorders>
              <w:top w:val="single" w:sz="6" w:space="0" w:color="000000"/>
              <w:left w:val="single" w:sz="6" w:space="0" w:color="000000"/>
              <w:bottom w:val="single" w:sz="6" w:space="0" w:color="000000"/>
              <w:right w:val="single" w:sz="6" w:space="0" w:color="000000"/>
            </w:tcBorders>
          </w:tcPr>
          <w:p w14:paraId="5EC63619"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w:t>
            </w:r>
          </w:p>
        </w:tc>
        <w:tc>
          <w:tcPr>
            <w:tcW w:w="2101" w:type="dxa"/>
            <w:tcBorders>
              <w:top w:val="single" w:sz="6" w:space="0" w:color="000000"/>
              <w:left w:val="single" w:sz="6" w:space="0" w:color="000000"/>
              <w:bottom w:val="single" w:sz="6" w:space="0" w:color="000000"/>
              <w:right w:val="single" w:sz="6" w:space="0" w:color="000000"/>
            </w:tcBorders>
          </w:tcPr>
          <w:p w14:paraId="75163412" w14:textId="77777777" w:rsidR="005D1AE7" w:rsidRPr="005D1AE7" w:rsidRDefault="005D1AE7" w:rsidP="005D1AE7">
            <w:pPr>
              <w:widowControl w:val="0"/>
              <w:suppressAutoHyphens/>
              <w:spacing w:after="0" w:line="240" w:lineRule="auto"/>
              <w:jc w:val="center"/>
              <w:rPr>
                <w:rFonts w:ascii="Calibri" w:eastAsia="Calibri" w:hAnsi="Calibri" w:cs="Times New Roman"/>
                <w:color w:val="000000" w:themeColor="text1"/>
                <w:lang w:eastAsia="en-US"/>
              </w:rPr>
            </w:pPr>
            <w:r w:rsidRPr="005D1AE7">
              <w:rPr>
                <w:rFonts w:ascii="Calibri" w:eastAsia="Calibri" w:hAnsi="Calibri" w:cs="Times New Roman"/>
                <w:color w:val="000000" w:themeColor="text1"/>
                <w:lang w:eastAsia="en-US"/>
              </w:rPr>
              <w:t>-</w:t>
            </w:r>
          </w:p>
        </w:tc>
        <w:tc>
          <w:tcPr>
            <w:tcW w:w="2211" w:type="dxa"/>
            <w:tcBorders>
              <w:top w:val="single" w:sz="6" w:space="0" w:color="000000"/>
              <w:left w:val="single" w:sz="6" w:space="0" w:color="000000"/>
              <w:bottom w:val="single" w:sz="6" w:space="0" w:color="000000"/>
              <w:right w:val="single" w:sz="6" w:space="0" w:color="000000"/>
            </w:tcBorders>
          </w:tcPr>
          <w:p w14:paraId="6FD89251" w14:textId="77777777" w:rsidR="005D1AE7" w:rsidRPr="005D1AE7" w:rsidRDefault="005D1AE7" w:rsidP="005D1AE7">
            <w:pPr>
              <w:widowControl w:val="0"/>
              <w:suppressAutoHyphens/>
              <w:spacing w:after="0" w:line="240" w:lineRule="auto"/>
              <w:jc w:val="center"/>
              <w:textAlignment w:val="baseline"/>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2906</w:t>
            </w:r>
          </w:p>
        </w:tc>
      </w:tr>
      <w:tr w:rsidR="00FF7666" w:rsidRPr="005D1AE7" w14:paraId="2602AC71" w14:textId="77777777" w:rsidTr="00C23A23">
        <w:trPr>
          <w:jc w:val="center"/>
        </w:trPr>
        <w:tc>
          <w:tcPr>
            <w:tcW w:w="1291" w:type="dxa"/>
            <w:tcBorders>
              <w:top w:val="single" w:sz="6" w:space="0" w:color="000000"/>
              <w:left w:val="single" w:sz="6" w:space="0" w:color="000000"/>
              <w:bottom w:val="single" w:sz="6" w:space="0" w:color="000000"/>
              <w:right w:val="single" w:sz="6" w:space="0" w:color="000000"/>
            </w:tcBorders>
          </w:tcPr>
          <w:p w14:paraId="51B4C694"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Итого</w:t>
            </w:r>
          </w:p>
        </w:tc>
        <w:tc>
          <w:tcPr>
            <w:tcW w:w="1828" w:type="dxa"/>
            <w:tcBorders>
              <w:top w:val="single" w:sz="6" w:space="0" w:color="000000"/>
              <w:left w:val="single" w:sz="6" w:space="0" w:color="000000"/>
              <w:bottom w:val="single" w:sz="6" w:space="0" w:color="000000"/>
              <w:right w:val="single" w:sz="6" w:space="0" w:color="000000"/>
            </w:tcBorders>
          </w:tcPr>
          <w:p w14:paraId="1F330139" w14:textId="77777777" w:rsidR="005D1AE7" w:rsidRPr="005D1AE7" w:rsidRDefault="005D1AE7" w:rsidP="005D1AE7">
            <w:pPr>
              <w:widowControl w:val="0"/>
              <w:suppressAutoHyphens/>
              <w:spacing w:after="0" w:line="240" w:lineRule="auto"/>
              <w:jc w:val="both"/>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8718</w:t>
            </w:r>
          </w:p>
        </w:tc>
        <w:tc>
          <w:tcPr>
            <w:tcW w:w="1868" w:type="dxa"/>
            <w:tcBorders>
              <w:top w:val="single" w:sz="6" w:space="0" w:color="000000"/>
              <w:left w:val="single" w:sz="6" w:space="0" w:color="000000"/>
              <w:bottom w:val="single" w:sz="6" w:space="0" w:color="000000"/>
              <w:right w:val="single" w:sz="6" w:space="0" w:color="000000"/>
            </w:tcBorders>
          </w:tcPr>
          <w:p w14:paraId="02C298F0"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w:t>
            </w:r>
          </w:p>
        </w:tc>
        <w:tc>
          <w:tcPr>
            <w:tcW w:w="2101" w:type="dxa"/>
            <w:tcBorders>
              <w:top w:val="single" w:sz="6" w:space="0" w:color="000000"/>
              <w:left w:val="single" w:sz="6" w:space="0" w:color="000000"/>
              <w:bottom w:val="single" w:sz="6" w:space="0" w:color="000000"/>
              <w:right w:val="single" w:sz="6" w:space="0" w:color="000000"/>
            </w:tcBorders>
          </w:tcPr>
          <w:p w14:paraId="7E71EF9F" w14:textId="77777777" w:rsidR="005D1AE7" w:rsidRPr="005D1AE7" w:rsidRDefault="005D1AE7" w:rsidP="005D1AE7">
            <w:pPr>
              <w:widowControl w:val="0"/>
              <w:suppressAutoHyphens/>
              <w:spacing w:after="0" w:line="240" w:lineRule="auto"/>
              <w:jc w:val="center"/>
              <w:rPr>
                <w:rFonts w:ascii="Calibri" w:eastAsia="Calibri" w:hAnsi="Calibri" w:cs="Times New Roman"/>
                <w:color w:val="000000" w:themeColor="text1"/>
                <w:lang w:eastAsia="en-US"/>
              </w:rPr>
            </w:pPr>
            <w:r w:rsidRPr="005D1AE7">
              <w:rPr>
                <w:rFonts w:ascii="Calibri" w:eastAsia="Calibri" w:hAnsi="Calibri" w:cs="Times New Roman"/>
                <w:color w:val="000000" w:themeColor="text1"/>
                <w:lang w:eastAsia="en-US"/>
              </w:rPr>
              <w:t>-</w:t>
            </w:r>
          </w:p>
        </w:tc>
        <w:tc>
          <w:tcPr>
            <w:tcW w:w="2211" w:type="dxa"/>
            <w:tcBorders>
              <w:top w:val="single" w:sz="6" w:space="0" w:color="000000"/>
              <w:left w:val="single" w:sz="6" w:space="0" w:color="000000"/>
              <w:bottom w:val="single" w:sz="6" w:space="0" w:color="000000"/>
              <w:right w:val="single" w:sz="6" w:space="0" w:color="000000"/>
            </w:tcBorders>
          </w:tcPr>
          <w:p w14:paraId="7402AF0E"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6"/>
                <w:szCs w:val="26"/>
              </w:rPr>
            </w:pPr>
            <w:r w:rsidRPr="005D1AE7">
              <w:rPr>
                <w:rFonts w:ascii="Times New Roman" w:eastAsia="Times New Roman" w:hAnsi="Times New Roman" w:cs="Times New Roman"/>
                <w:color w:val="000000" w:themeColor="text1"/>
                <w:sz w:val="26"/>
                <w:szCs w:val="26"/>
              </w:rPr>
              <w:t>8718</w:t>
            </w:r>
          </w:p>
        </w:tc>
      </w:tr>
    </w:tbl>
    <w:p w14:paraId="4F9E245F"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Ресурсное обеспечение реализации Подпрограммы носит прогнозный характер и подлежит ежегодной корректировке с учетом возможностей средств бюджета Лениногорского муниципального района.</w:t>
      </w:r>
    </w:p>
    <w:p w14:paraId="00E628A2" w14:textId="77777777" w:rsidR="005D1AE7" w:rsidRPr="005D1AE7" w:rsidRDefault="005D1AE7" w:rsidP="005D1AE7">
      <w:pPr>
        <w:shd w:val="clear" w:color="auto" w:fill="FFFFFF"/>
        <w:suppressAutoHyphens/>
        <w:spacing w:after="0" w:line="240" w:lineRule="auto"/>
        <w:textAlignment w:val="baseline"/>
        <w:rPr>
          <w:rFonts w:ascii="Times New Roman" w:eastAsia="Times New Roman" w:hAnsi="Times New Roman" w:cs="Times New Roman"/>
          <w:color w:val="000000" w:themeColor="text1"/>
          <w:spacing w:val="2"/>
          <w:sz w:val="28"/>
          <w:szCs w:val="28"/>
        </w:rPr>
      </w:pPr>
    </w:p>
    <w:p w14:paraId="6AA2BC0D" w14:textId="77777777" w:rsidR="005D1AE7" w:rsidRPr="005D1AE7" w:rsidRDefault="005D1AE7" w:rsidP="005D1AE7">
      <w:pPr>
        <w:numPr>
          <w:ilvl w:val="0"/>
          <w:numId w:val="16"/>
        </w:numPr>
        <w:suppressAutoHyphens/>
        <w:spacing w:before="280" w:after="0" w:line="240" w:lineRule="auto"/>
        <w:jc w:val="center"/>
        <w:outlineLvl w:val="0"/>
        <w:rPr>
          <w:rFonts w:ascii="Times New Roman" w:eastAsia="Times New Roman" w:hAnsi="Times New Roman" w:cs="Times New Roman"/>
          <w:bCs/>
          <w:color w:val="000000" w:themeColor="text1"/>
          <w:kern w:val="2"/>
          <w:sz w:val="28"/>
          <w:szCs w:val="28"/>
        </w:rPr>
      </w:pPr>
      <w:r w:rsidRPr="005D1AE7">
        <w:rPr>
          <w:rFonts w:ascii="Times New Roman" w:eastAsia="Times New Roman" w:hAnsi="Times New Roman" w:cs="Times New Roman"/>
          <w:bCs/>
          <w:color w:val="000000" w:themeColor="text1"/>
          <w:kern w:val="2"/>
          <w:sz w:val="28"/>
          <w:szCs w:val="28"/>
        </w:rPr>
        <w:t>Механизм реализации программы</w:t>
      </w:r>
    </w:p>
    <w:p w14:paraId="00153633" w14:textId="77777777" w:rsidR="005D1AE7" w:rsidRPr="005D1AE7" w:rsidRDefault="005D1AE7" w:rsidP="005D1AE7">
      <w:pPr>
        <w:suppressAutoHyphens/>
        <w:spacing w:before="280" w:after="0" w:line="240" w:lineRule="auto"/>
        <w:ind w:left="426"/>
        <w:jc w:val="both"/>
        <w:outlineLvl w:val="0"/>
        <w:rPr>
          <w:rFonts w:ascii="Times New Roman" w:eastAsia="Times New Roman" w:hAnsi="Times New Roman" w:cs="Times New Roman"/>
          <w:b/>
          <w:bCs/>
          <w:color w:val="000000" w:themeColor="text1"/>
          <w:kern w:val="2"/>
          <w:sz w:val="28"/>
          <w:szCs w:val="28"/>
        </w:rPr>
      </w:pPr>
    </w:p>
    <w:p w14:paraId="48CCFAE0"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Заказчиком программы является Исполнительный комитет Лениногорского муниципального района Республики Татарстан, реализация которой осуществляется на основе государственных контрактов на закупку и поставку продукции для государственных нужд.</w:t>
      </w:r>
    </w:p>
    <w:p w14:paraId="7AC12DA1"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В целях оперативного управления реализацией программы из представителей территориального отдела МЧС Республики Татарстан, заинтересованных министерств и ведомств Республики Татарстан образуется рабочая группа.</w:t>
      </w:r>
    </w:p>
    <w:p w14:paraId="60006130"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Территориальное подразделение МЧС Республики Татарстан направляет информацию о реализации программы:</w:t>
      </w:r>
    </w:p>
    <w:p w14:paraId="099D5744"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xml:space="preserve">- ежеквартально, до 25 числа месяца, следующего за отчетным периодом, в Исполнительный комитет Лениногорского муниципального района </w:t>
      </w:r>
      <w:r w:rsidRPr="005D1AE7">
        <w:rPr>
          <w:rFonts w:ascii="Times New Roman" w:eastAsia="Times New Roman" w:hAnsi="Times New Roman" w:cs="Times New Roman"/>
          <w:color w:val="000000" w:themeColor="text1"/>
          <w:spacing w:val="2"/>
          <w:sz w:val="28"/>
          <w:szCs w:val="28"/>
        </w:rPr>
        <w:lastRenderedPageBreak/>
        <w:t>Республики Татарстан статистическую, справочную и аналитическую информацию о реализации мероприятий программы;</w:t>
      </w:r>
    </w:p>
    <w:p w14:paraId="74298399"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ежегодно, до 1 марта года, следующего за отчетным периодом, в Исполнительный комитет Лениногорского муниципального района Республики Татарстан информацию о ходе работ по реализации программы и эффективности использования финансовых средств в соответствии с установленным порядком.</w:t>
      </w:r>
    </w:p>
    <w:p w14:paraId="77AA71C0"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К сводному отчету за год должна прикладываться информация о невыполненных мероприятиях.</w:t>
      </w:r>
    </w:p>
    <w:p w14:paraId="60DAC59D"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xml:space="preserve">В случае существенных расхождений между плановыми и фактическими значениями показателей эффективности мероприятий программы территориальный отдел МЧС Республики Татарстан проводит анализ факторов, повлиявших на такие расхождения. </w:t>
      </w:r>
    </w:p>
    <w:p w14:paraId="43DC0368"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Территориальное подразделение МЧС Республики Татарстан обеспечивает достоверность сведений о ходе реализации программы, включая достижение индикаторов, и расходах по направлениям и источникам финансирования.</w:t>
      </w:r>
    </w:p>
    <w:p w14:paraId="6A7B91C8"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Территориальное подразделение МЧС Республики Татарстан организует размещение в информационно-коммуникационной сети «Интернет»:</w:t>
      </w:r>
    </w:p>
    <w:p w14:paraId="2194A02B"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текст утвержденной программы;</w:t>
      </w:r>
    </w:p>
    <w:p w14:paraId="5DD1446C"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нормативных правовых актов по управлению реализацией программы и контролю за ходом выполнения программных мероприятий;</w:t>
      </w:r>
    </w:p>
    <w:p w14:paraId="403AC2EB"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информации о ходе реализации программы в плановый период, фактическом финансировании программы, заключенных государственных контрактах, об объемах их финансирования и исполнителях, результатах экспертных проверок выполнения программных мероприятий, конкурсах на участие в реализации программы, результатах ее мониторинга, об оценке достижения целевых индикаторов и показателей эффективности реализации программы, в том числе по результатам независимой экспертизы.</w:t>
      </w:r>
    </w:p>
    <w:p w14:paraId="2954897D"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p>
    <w:p w14:paraId="2B2B4B44" w14:textId="77777777" w:rsidR="005D1AE7" w:rsidRPr="005D1AE7" w:rsidRDefault="005D1AE7" w:rsidP="005D1AE7">
      <w:pPr>
        <w:numPr>
          <w:ilvl w:val="0"/>
          <w:numId w:val="16"/>
        </w:numPr>
        <w:suppressAutoHyphens/>
        <w:spacing w:before="280" w:after="0" w:line="240" w:lineRule="auto"/>
        <w:ind w:left="426" w:hanging="426"/>
        <w:jc w:val="center"/>
        <w:outlineLvl w:val="0"/>
        <w:rPr>
          <w:rFonts w:ascii="Times New Roman" w:eastAsia="Times New Roman" w:hAnsi="Times New Roman" w:cs="Times New Roman"/>
          <w:bCs/>
          <w:color w:val="000000" w:themeColor="text1"/>
          <w:kern w:val="2"/>
          <w:sz w:val="28"/>
          <w:szCs w:val="28"/>
        </w:rPr>
      </w:pPr>
      <w:r w:rsidRPr="005D1AE7">
        <w:rPr>
          <w:rFonts w:ascii="Times New Roman" w:eastAsia="Times New Roman" w:hAnsi="Times New Roman" w:cs="Times New Roman"/>
          <w:bCs/>
          <w:color w:val="000000" w:themeColor="text1"/>
          <w:kern w:val="2"/>
          <w:sz w:val="28"/>
          <w:szCs w:val="28"/>
        </w:rPr>
        <w:t>Оценка экономической, социальной и экологической эффективности программы</w:t>
      </w:r>
    </w:p>
    <w:p w14:paraId="36F334CA" w14:textId="77777777" w:rsidR="005D1AE7" w:rsidRPr="005D1AE7" w:rsidRDefault="005D1AE7" w:rsidP="005D1AE7">
      <w:pPr>
        <w:suppressAutoHyphens/>
        <w:spacing w:before="280" w:after="0" w:line="240" w:lineRule="auto"/>
        <w:ind w:firstLine="567"/>
        <w:jc w:val="both"/>
        <w:outlineLvl w:val="1"/>
        <w:rPr>
          <w:rFonts w:ascii="Times New Roman" w:eastAsia="Times New Roman" w:hAnsi="Times New Roman" w:cs="Times New Roman"/>
          <w:bCs/>
          <w:color w:val="000000" w:themeColor="text1"/>
          <w:sz w:val="28"/>
          <w:szCs w:val="28"/>
        </w:rPr>
      </w:pPr>
      <w:r w:rsidRPr="005D1AE7">
        <w:rPr>
          <w:rFonts w:ascii="Times New Roman" w:eastAsia="Times New Roman" w:hAnsi="Times New Roman" w:cs="Times New Roman"/>
          <w:bCs/>
          <w:color w:val="000000" w:themeColor="text1"/>
          <w:spacing w:val="2"/>
          <w:sz w:val="28"/>
          <w:szCs w:val="28"/>
        </w:rPr>
        <w:t>Реализация намеченных программных мероприятий позволит создать эффективную скоординированную систему пожарной безопасности, снизить вероятность возникновения крупных пожаров, уменьшить количество погибших и травмированных на пожарах людей, сократить ежегодные материальные потери от пожаров, укрепить материально-техническую базу и повысить боеготовность подразделений пожарной охраны.</w:t>
      </w:r>
    </w:p>
    <w:p w14:paraId="2B3CEEFE"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xml:space="preserve">Дополнительный положительный социальный эффект от предлагаемых мероприятий позволит увеличить количество рабочих мест в регионе, а также улучшить условия труда (повысить механизацию и безопасность труда за счет внедрения новых образцов пожарной техники и аварийно-спасательного </w:t>
      </w:r>
      <w:r w:rsidRPr="005D1AE7">
        <w:rPr>
          <w:rFonts w:ascii="Times New Roman" w:eastAsia="Times New Roman" w:hAnsi="Times New Roman" w:cs="Times New Roman"/>
          <w:color w:val="000000" w:themeColor="text1"/>
          <w:spacing w:val="2"/>
          <w:sz w:val="28"/>
          <w:szCs w:val="28"/>
        </w:rPr>
        <w:lastRenderedPageBreak/>
        <w:t>оборудования, укомплектования подразделений необходимым вещевым и специальным имуществом, реконструкции зданий и помещений).</w:t>
      </w:r>
    </w:p>
    <w:p w14:paraId="5BA9564C" w14:textId="77777777" w:rsidR="005D1AE7" w:rsidRPr="005D1AE7"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 xml:space="preserve">Конечным результатом реализации программы станет сокращение убытков, причиняемых пожарами экономике </w:t>
      </w:r>
      <w:proofErr w:type="spellStart"/>
      <w:r w:rsidRPr="005D1AE7">
        <w:rPr>
          <w:rFonts w:ascii="Times New Roman" w:eastAsia="Times New Roman" w:hAnsi="Times New Roman" w:cs="Times New Roman"/>
          <w:color w:val="000000" w:themeColor="text1"/>
          <w:spacing w:val="2"/>
          <w:sz w:val="28"/>
          <w:szCs w:val="28"/>
        </w:rPr>
        <w:t>Лениногрского</w:t>
      </w:r>
      <w:proofErr w:type="spellEnd"/>
      <w:r w:rsidRPr="005D1AE7">
        <w:rPr>
          <w:rFonts w:ascii="Times New Roman" w:eastAsia="Times New Roman" w:hAnsi="Times New Roman" w:cs="Times New Roman"/>
          <w:color w:val="000000" w:themeColor="text1"/>
          <w:spacing w:val="2"/>
          <w:sz w:val="28"/>
          <w:szCs w:val="28"/>
        </w:rPr>
        <w:t xml:space="preserve"> муниципального района Республики Татарстан, сохранение разнообразия экосистем, повышение экологического и ресурсного потенциала.</w:t>
      </w:r>
    </w:p>
    <w:p w14:paraId="274C7C25" w14:textId="77777777" w:rsidR="005D1AE7" w:rsidRPr="00FF7666" w:rsidRDefault="005D1AE7"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pPr>
      <w:r w:rsidRPr="005D1AE7">
        <w:rPr>
          <w:rFonts w:ascii="Times New Roman" w:eastAsia="Times New Roman" w:hAnsi="Times New Roman" w:cs="Times New Roman"/>
          <w:color w:val="000000" w:themeColor="text1"/>
          <w:spacing w:val="2"/>
          <w:sz w:val="28"/>
          <w:szCs w:val="28"/>
        </w:rPr>
        <w:t>Программа носит комплексный характер, и достижение поставленных целей возможно лишь при взаимосвязанном и скоординированном во времени выполнении всех программных мероприятий.</w:t>
      </w:r>
    </w:p>
    <w:p w14:paraId="0A607B27" w14:textId="474E70DC" w:rsidR="00FF7666" w:rsidRPr="005D1AE7" w:rsidRDefault="00FF7666" w:rsidP="005D1AE7">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pacing w:val="2"/>
          <w:sz w:val="28"/>
          <w:szCs w:val="28"/>
        </w:rPr>
        <w:sectPr w:rsidR="00FF7666" w:rsidRPr="005D1AE7" w:rsidSect="00FF7666">
          <w:headerReference w:type="default" r:id="rId18"/>
          <w:headerReference w:type="first" r:id="rId19"/>
          <w:pgSz w:w="11906" w:h="16838"/>
          <w:pgMar w:top="1134" w:right="1134" w:bottom="1134" w:left="1134" w:header="624" w:footer="0" w:gutter="0"/>
          <w:pgNumType w:start="1"/>
          <w:cols w:space="720"/>
          <w:formProt w:val="0"/>
          <w:titlePg/>
          <w:docGrid w:linePitch="360" w:charSpace="12288"/>
        </w:sectPr>
      </w:pPr>
    </w:p>
    <w:p w14:paraId="32613CF8" w14:textId="77777777" w:rsidR="005D1AE7" w:rsidRPr="005D1AE7" w:rsidRDefault="005D1AE7" w:rsidP="005D1AE7">
      <w:pPr>
        <w:shd w:val="clear" w:color="auto" w:fill="FFFFFF"/>
        <w:suppressAutoHyphens/>
        <w:spacing w:after="0" w:line="240" w:lineRule="auto"/>
        <w:ind w:left="10065"/>
        <w:textAlignment w:val="baseline"/>
        <w:rPr>
          <w:rFonts w:ascii="Times New Roman" w:eastAsia="Times New Roman" w:hAnsi="Times New Roman" w:cs="Times New Roman"/>
          <w:color w:val="000000" w:themeColor="text1"/>
          <w:spacing w:val="2"/>
          <w:sz w:val="24"/>
          <w:szCs w:val="24"/>
        </w:rPr>
      </w:pPr>
      <w:r w:rsidRPr="005D1AE7">
        <w:rPr>
          <w:rFonts w:ascii="Times New Roman" w:eastAsia="Times New Roman" w:hAnsi="Times New Roman" w:cs="Times New Roman"/>
          <w:color w:val="000000" w:themeColor="text1"/>
          <w:spacing w:val="2"/>
          <w:sz w:val="24"/>
          <w:szCs w:val="24"/>
        </w:rPr>
        <w:lastRenderedPageBreak/>
        <w:t>Приложение №1</w:t>
      </w:r>
      <w:r w:rsidRPr="005D1AE7">
        <w:rPr>
          <w:rFonts w:ascii="Times New Roman" w:eastAsia="Times New Roman" w:hAnsi="Times New Roman" w:cs="Times New Roman"/>
          <w:color w:val="000000" w:themeColor="text1"/>
          <w:spacing w:val="2"/>
          <w:sz w:val="24"/>
          <w:szCs w:val="24"/>
        </w:rPr>
        <w:br/>
        <w:t>к программе «Пожарная безопасность в Лениногорском муниципальном районе Республики Татарстан на 2024 - 2026 годы»</w:t>
      </w:r>
    </w:p>
    <w:p w14:paraId="576CB99A" w14:textId="77777777" w:rsidR="005D1AE7" w:rsidRPr="005D1AE7" w:rsidRDefault="005D1AE7" w:rsidP="005D1AE7">
      <w:pPr>
        <w:suppressAutoHyphens/>
        <w:spacing w:after="0" w:line="240" w:lineRule="auto"/>
        <w:jc w:val="center"/>
        <w:rPr>
          <w:rFonts w:ascii="Times New Roman" w:eastAsia="Calibri" w:hAnsi="Times New Roman" w:cs="Times New Roman"/>
          <w:bCs/>
          <w:color w:val="000000" w:themeColor="text1"/>
          <w:sz w:val="32"/>
          <w:szCs w:val="40"/>
          <w:lang w:eastAsia="en-US"/>
        </w:rPr>
      </w:pPr>
    </w:p>
    <w:p w14:paraId="797E524D" w14:textId="77777777" w:rsidR="00FF7666" w:rsidRDefault="005D1AE7" w:rsidP="005D1AE7">
      <w:pPr>
        <w:suppressAutoHyphens/>
        <w:spacing w:after="0" w:line="240" w:lineRule="auto"/>
        <w:jc w:val="center"/>
        <w:rPr>
          <w:rFonts w:ascii="Times New Roman" w:eastAsia="Calibri" w:hAnsi="Times New Roman" w:cs="Times New Roman"/>
          <w:bCs/>
          <w:color w:val="000000" w:themeColor="text1"/>
          <w:sz w:val="28"/>
          <w:szCs w:val="28"/>
          <w:lang w:eastAsia="en-US"/>
        </w:rPr>
      </w:pPr>
      <w:r w:rsidRPr="005D1AE7">
        <w:rPr>
          <w:rFonts w:ascii="Times New Roman" w:eastAsia="Calibri" w:hAnsi="Times New Roman" w:cs="Times New Roman"/>
          <w:bCs/>
          <w:color w:val="000000" w:themeColor="text1"/>
          <w:sz w:val="28"/>
          <w:szCs w:val="28"/>
          <w:lang w:eastAsia="en-US"/>
        </w:rPr>
        <w:t>Цель, задачи, индикаторы</w:t>
      </w:r>
    </w:p>
    <w:p w14:paraId="4020FF1C" w14:textId="436AF679" w:rsidR="005D1AE7" w:rsidRPr="005D1AE7" w:rsidRDefault="005D1AE7" w:rsidP="005D1AE7">
      <w:pPr>
        <w:suppressAutoHyphens/>
        <w:spacing w:after="0" w:line="240" w:lineRule="auto"/>
        <w:jc w:val="center"/>
        <w:rPr>
          <w:rFonts w:ascii="Times New Roman" w:eastAsia="Calibri" w:hAnsi="Times New Roman" w:cs="Times New Roman"/>
          <w:bCs/>
          <w:color w:val="000000" w:themeColor="text1"/>
          <w:sz w:val="28"/>
          <w:szCs w:val="28"/>
          <w:lang w:eastAsia="en-US"/>
        </w:rPr>
      </w:pPr>
      <w:r w:rsidRPr="005D1AE7">
        <w:rPr>
          <w:rFonts w:ascii="Times New Roman" w:eastAsia="Calibri" w:hAnsi="Times New Roman" w:cs="Times New Roman"/>
          <w:bCs/>
          <w:color w:val="000000" w:themeColor="text1"/>
          <w:sz w:val="28"/>
          <w:szCs w:val="28"/>
          <w:lang w:eastAsia="en-US"/>
        </w:rPr>
        <w:t xml:space="preserve"> оценки результатов, финансирование мероприятий Подпрограммы «Пожарная безопасность в Лениногорском муниципальном районе Республики Татарстан на 2024-2026 годы»</w:t>
      </w:r>
    </w:p>
    <w:p w14:paraId="4CE7A6D8" w14:textId="77777777" w:rsidR="005D1AE7" w:rsidRPr="005D1AE7" w:rsidRDefault="005D1AE7" w:rsidP="005D1AE7">
      <w:pPr>
        <w:suppressAutoHyphens/>
        <w:spacing w:after="0" w:line="240" w:lineRule="auto"/>
        <w:jc w:val="center"/>
        <w:rPr>
          <w:rFonts w:ascii="Times New Roman" w:eastAsia="Calibri" w:hAnsi="Times New Roman" w:cs="Times New Roman"/>
          <w:bCs/>
          <w:color w:val="000000" w:themeColor="text1"/>
          <w:sz w:val="28"/>
          <w:szCs w:val="28"/>
          <w:lang w:eastAsia="en-US"/>
        </w:rPr>
      </w:pPr>
    </w:p>
    <w:tbl>
      <w:tblPr>
        <w:tblStyle w:val="23"/>
        <w:tblW w:w="14819" w:type="dxa"/>
        <w:tblLayout w:type="fixed"/>
        <w:tblCellMar>
          <w:left w:w="28" w:type="dxa"/>
          <w:right w:w="28" w:type="dxa"/>
        </w:tblCellMar>
        <w:tblLook w:val="04A0" w:firstRow="1" w:lastRow="0" w:firstColumn="1" w:lastColumn="0" w:noHBand="0" w:noVBand="1"/>
      </w:tblPr>
      <w:tblGrid>
        <w:gridCol w:w="365"/>
        <w:gridCol w:w="2641"/>
        <w:gridCol w:w="2267"/>
        <w:gridCol w:w="993"/>
        <w:gridCol w:w="2411"/>
        <w:gridCol w:w="566"/>
        <w:gridCol w:w="566"/>
        <w:gridCol w:w="568"/>
        <w:gridCol w:w="1498"/>
        <w:gridCol w:w="991"/>
        <w:gridCol w:w="64"/>
        <w:gridCol w:w="929"/>
        <w:gridCol w:w="61"/>
        <w:gridCol w:w="80"/>
        <w:gridCol w:w="819"/>
      </w:tblGrid>
      <w:tr w:rsidR="00FF7666" w:rsidRPr="005D1AE7" w14:paraId="3A3A4557" w14:textId="77777777" w:rsidTr="00C23A23">
        <w:trPr>
          <w:tblHeader/>
        </w:trPr>
        <w:tc>
          <w:tcPr>
            <w:tcW w:w="364" w:type="dxa"/>
            <w:vMerge w:val="restart"/>
          </w:tcPr>
          <w:p w14:paraId="6DF89152" w14:textId="77777777" w:rsidR="005D1AE7" w:rsidRPr="005D1AE7" w:rsidRDefault="005D1AE7" w:rsidP="005D1AE7">
            <w:pPr>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 п/п</w:t>
            </w:r>
          </w:p>
        </w:tc>
        <w:tc>
          <w:tcPr>
            <w:tcW w:w="2641" w:type="dxa"/>
            <w:vMerge w:val="restart"/>
          </w:tcPr>
          <w:p w14:paraId="73EBE35B" w14:textId="77777777" w:rsidR="005D1AE7" w:rsidRPr="005D1AE7" w:rsidRDefault="005D1AE7" w:rsidP="005D1AE7">
            <w:pPr>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Наименование мероприятия</w:t>
            </w:r>
          </w:p>
        </w:tc>
        <w:tc>
          <w:tcPr>
            <w:tcW w:w="2267" w:type="dxa"/>
            <w:vMerge w:val="restart"/>
          </w:tcPr>
          <w:p w14:paraId="3B7E21E7" w14:textId="77777777" w:rsidR="005D1AE7" w:rsidRPr="005D1AE7" w:rsidRDefault="005D1AE7" w:rsidP="005D1AE7">
            <w:pPr>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Исполнители</w:t>
            </w:r>
          </w:p>
        </w:tc>
        <w:tc>
          <w:tcPr>
            <w:tcW w:w="993" w:type="dxa"/>
            <w:vMerge w:val="restart"/>
          </w:tcPr>
          <w:p w14:paraId="70E780E5" w14:textId="77777777" w:rsidR="005D1AE7" w:rsidRPr="005D1AE7" w:rsidRDefault="005D1AE7" w:rsidP="005D1AE7">
            <w:pPr>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Срок реализации</w:t>
            </w:r>
          </w:p>
        </w:tc>
        <w:tc>
          <w:tcPr>
            <w:tcW w:w="2411" w:type="dxa"/>
            <w:vMerge w:val="restart"/>
          </w:tcPr>
          <w:p w14:paraId="7C48B332" w14:textId="77777777" w:rsidR="005D1AE7" w:rsidRPr="005D1AE7" w:rsidRDefault="005D1AE7" w:rsidP="005D1AE7">
            <w:pPr>
              <w:jc w:val="center"/>
              <w:textAlignment w:val="baseline"/>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Индикаторы оценки конечных результатов, единица измерения</w:t>
            </w:r>
          </w:p>
        </w:tc>
        <w:tc>
          <w:tcPr>
            <w:tcW w:w="1700" w:type="dxa"/>
            <w:gridSpan w:val="3"/>
          </w:tcPr>
          <w:p w14:paraId="0C0F757C"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Значения индикаторов по годам</w:t>
            </w:r>
          </w:p>
        </w:tc>
        <w:tc>
          <w:tcPr>
            <w:tcW w:w="1498" w:type="dxa"/>
            <w:vMerge w:val="restart"/>
          </w:tcPr>
          <w:p w14:paraId="481AD450"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Источник финансирования</w:t>
            </w:r>
          </w:p>
        </w:tc>
        <w:tc>
          <w:tcPr>
            <w:tcW w:w="2944" w:type="dxa"/>
            <w:gridSpan w:val="6"/>
          </w:tcPr>
          <w:p w14:paraId="484FD8BA"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Объем финансирования по годам, тыс. руб.</w:t>
            </w:r>
          </w:p>
        </w:tc>
      </w:tr>
      <w:tr w:rsidR="00FF7666" w:rsidRPr="005D1AE7" w14:paraId="00EAC62E" w14:textId="77777777" w:rsidTr="00C23A23">
        <w:trPr>
          <w:tblHeader/>
        </w:trPr>
        <w:tc>
          <w:tcPr>
            <w:tcW w:w="364" w:type="dxa"/>
            <w:vMerge/>
          </w:tcPr>
          <w:p w14:paraId="6882F86A" w14:textId="77777777" w:rsidR="005D1AE7" w:rsidRPr="005D1AE7" w:rsidRDefault="005D1AE7" w:rsidP="005D1AE7">
            <w:pPr>
              <w:jc w:val="center"/>
              <w:rPr>
                <w:rFonts w:ascii="Times New Roman" w:hAnsi="Times New Roman" w:cs="Times New Roman"/>
                <w:b/>
                <w:color w:val="000000" w:themeColor="text1"/>
                <w:sz w:val="24"/>
                <w:szCs w:val="24"/>
              </w:rPr>
            </w:pPr>
          </w:p>
        </w:tc>
        <w:tc>
          <w:tcPr>
            <w:tcW w:w="2641" w:type="dxa"/>
            <w:vMerge/>
          </w:tcPr>
          <w:p w14:paraId="0380E43C" w14:textId="77777777" w:rsidR="005D1AE7" w:rsidRPr="005D1AE7" w:rsidRDefault="005D1AE7" w:rsidP="005D1AE7">
            <w:pPr>
              <w:jc w:val="center"/>
              <w:rPr>
                <w:rFonts w:ascii="Times New Roman" w:hAnsi="Times New Roman" w:cs="Times New Roman"/>
                <w:b/>
                <w:color w:val="000000" w:themeColor="text1"/>
                <w:sz w:val="24"/>
                <w:szCs w:val="24"/>
              </w:rPr>
            </w:pPr>
          </w:p>
        </w:tc>
        <w:tc>
          <w:tcPr>
            <w:tcW w:w="2267" w:type="dxa"/>
            <w:vMerge/>
          </w:tcPr>
          <w:p w14:paraId="02C09097" w14:textId="77777777" w:rsidR="005D1AE7" w:rsidRPr="005D1AE7" w:rsidRDefault="005D1AE7" w:rsidP="005D1AE7">
            <w:pPr>
              <w:jc w:val="center"/>
              <w:rPr>
                <w:rFonts w:ascii="Times New Roman" w:hAnsi="Times New Roman" w:cs="Times New Roman"/>
                <w:b/>
                <w:color w:val="000000" w:themeColor="text1"/>
                <w:sz w:val="24"/>
                <w:szCs w:val="24"/>
              </w:rPr>
            </w:pPr>
          </w:p>
        </w:tc>
        <w:tc>
          <w:tcPr>
            <w:tcW w:w="993" w:type="dxa"/>
            <w:vMerge/>
          </w:tcPr>
          <w:p w14:paraId="3077AC93" w14:textId="77777777" w:rsidR="005D1AE7" w:rsidRPr="005D1AE7" w:rsidRDefault="005D1AE7" w:rsidP="005D1AE7">
            <w:pPr>
              <w:jc w:val="center"/>
              <w:rPr>
                <w:rFonts w:ascii="Times New Roman" w:hAnsi="Times New Roman" w:cs="Times New Roman"/>
                <w:b/>
                <w:color w:val="000000" w:themeColor="text1"/>
                <w:sz w:val="24"/>
                <w:szCs w:val="24"/>
              </w:rPr>
            </w:pPr>
          </w:p>
        </w:tc>
        <w:tc>
          <w:tcPr>
            <w:tcW w:w="2411" w:type="dxa"/>
            <w:vMerge/>
          </w:tcPr>
          <w:p w14:paraId="7A245453" w14:textId="77777777" w:rsidR="005D1AE7" w:rsidRPr="005D1AE7" w:rsidRDefault="005D1AE7" w:rsidP="005D1AE7">
            <w:pPr>
              <w:jc w:val="center"/>
              <w:rPr>
                <w:rFonts w:ascii="Times New Roman" w:hAnsi="Times New Roman" w:cs="Times New Roman"/>
                <w:b/>
                <w:color w:val="000000" w:themeColor="text1"/>
                <w:sz w:val="24"/>
                <w:szCs w:val="24"/>
              </w:rPr>
            </w:pPr>
          </w:p>
        </w:tc>
        <w:tc>
          <w:tcPr>
            <w:tcW w:w="566" w:type="dxa"/>
          </w:tcPr>
          <w:p w14:paraId="5EC3EB96"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2024</w:t>
            </w:r>
          </w:p>
        </w:tc>
        <w:tc>
          <w:tcPr>
            <w:tcW w:w="566" w:type="dxa"/>
          </w:tcPr>
          <w:p w14:paraId="1D31C804"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2025</w:t>
            </w:r>
          </w:p>
        </w:tc>
        <w:tc>
          <w:tcPr>
            <w:tcW w:w="568" w:type="dxa"/>
          </w:tcPr>
          <w:p w14:paraId="19D2F1DC"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2026</w:t>
            </w:r>
          </w:p>
        </w:tc>
        <w:tc>
          <w:tcPr>
            <w:tcW w:w="1498" w:type="dxa"/>
            <w:vMerge/>
          </w:tcPr>
          <w:p w14:paraId="4C95456F" w14:textId="77777777" w:rsidR="005D1AE7" w:rsidRPr="005D1AE7" w:rsidRDefault="005D1AE7" w:rsidP="005D1AE7">
            <w:pPr>
              <w:jc w:val="center"/>
              <w:rPr>
                <w:rFonts w:ascii="Times New Roman" w:hAnsi="Times New Roman" w:cs="Times New Roman"/>
                <w:b/>
                <w:color w:val="000000" w:themeColor="text1"/>
                <w:sz w:val="24"/>
                <w:szCs w:val="24"/>
              </w:rPr>
            </w:pPr>
          </w:p>
        </w:tc>
        <w:tc>
          <w:tcPr>
            <w:tcW w:w="991" w:type="dxa"/>
          </w:tcPr>
          <w:p w14:paraId="15959C3A"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2024</w:t>
            </w:r>
          </w:p>
        </w:tc>
        <w:tc>
          <w:tcPr>
            <w:tcW w:w="993" w:type="dxa"/>
            <w:gridSpan w:val="2"/>
          </w:tcPr>
          <w:p w14:paraId="27971BF0"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2025</w:t>
            </w:r>
          </w:p>
        </w:tc>
        <w:tc>
          <w:tcPr>
            <w:tcW w:w="960" w:type="dxa"/>
            <w:gridSpan w:val="3"/>
          </w:tcPr>
          <w:p w14:paraId="6B1788DF"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2026</w:t>
            </w:r>
          </w:p>
        </w:tc>
      </w:tr>
      <w:tr w:rsidR="00FF7666" w:rsidRPr="005D1AE7" w14:paraId="2153E4F5" w14:textId="77777777" w:rsidTr="00C23A23">
        <w:trPr>
          <w:trHeight w:val="305"/>
        </w:trPr>
        <w:tc>
          <w:tcPr>
            <w:tcW w:w="14818" w:type="dxa"/>
            <w:gridSpan w:val="15"/>
          </w:tcPr>
          <w:p w14:paraId="49C18D3B" w14:textId="77777777" w:rsidR="005D1AE7" w:rsidRPr="005D1AE7" w:rsidRDefault="005D1AE7" w:rsidP="005D1AE7">
            <w:pPr>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Цель: Снижение риска пожаров до социально приемлемого уровня, включая сокращение числа погибших и получивших травмы в результате пожаров людей</w:t>
            </w:r>
          </w:p>
        </w:tc>
      </w:tr>
      <w:tr w:rsidR="00FF7666" w:rsidRPr="005D1AE7" w14:paraId="091799D1" w14:textId="77777777" w:rsidTr="00C23A23">
        <w:trPr>
          <w:trHeight w:val="328"/>
        </w:trPr>
        <w:tc>
          <w:tcPr>
            <w:tcW w:w="14818" w:type="dxa"/>
            <w:gridSpan w:val="15"/>
          </w:tcPr>
          <w:p w14:paraId="2A8345C0" w14:textId="77777777" w:rsidR="005D1AE7" w:rsidRPr="005D1AE7" w:rsidRDefault="005D1AE7" w:rsidP="005D1AE7">
            <w:pPr>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Задача 1. Развитие и совершенствование системы противопожарной защиты территорий и объектов.</w:t>
            </w:r>
          </w:p>
        </w:tc>
      </w:tr>
      <w:tr w:rsidR="00FF7666" w:rsidRPr="005D1AE7" w14:paraId="0D380D07" w14:textId="77777777" w:rsidTr="00C23A23">
        <w:trPr>
          <w:trHeight w:val="730"/>
        </w:trPr>
        <w:tc>
          <w:tcPr>
            <w:tcW w:w="364" w:type="dxa"/>
            <w:vMerge w:val="restart"/>
          </w:tcPr>
          <w:p w14:paraId="697489D7" w14:textId="77777777" w:rsidR="005D1AE7" w:rsidRPr="005D1AE7" w:rsidRDefault="005D1AE7" w:rsidP="005D1AE7">
            <w:pPr>
              <w:numPr>
                <w:ilvl w:val="0"/>
                <w:numId w:val="11"/>
              </w:numPr>
              <w:ind w:left="0" w:firstLine="0"/>
              <w:contextualSpacing/>
              <w:rPr>
                <w:rFonts w:ascii="Times New Roman" w:hAnsi="Times New Roman" w:cs="Times New Roman"/>
                <w:color w:val="000000" w:themeColor="text1"/>
                <w:sz w:val="24"/>
                <w:szCs w:val="24"/>
              </w:rPr>
            </w:pPr>
          </w:p>
        </w:tc>
        <w:tc>
          <w:tcPr>
            <w:tcW w:w="2641" w:type="dxa"/>
            <w:vMerge w:val="restart"/>
          </w:tcPr>
          <w:p w14:paraId="36D8EFAC" w14:textId="77777777" w:rsidR="005D1AE7" w:rsidRPr="005D1AE7" w:rsidRDefault="005D1AE7" w:rsidP="005D1AE7">
            <w:pPr>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Обеспечение противопожарной защиты территорий и объектов Лениногорском муниципального района</w:t>
            </w:r>
          </w:p>
        </w:tc>
        <w:tc>
          <w:tcPr>
            <w:tcW w:w="2267" w:type="dxa"/>
            <w:vMerge w:val="restart"/>
          </w:tcPr>
          <w:p w14:paraId="3B6F68E9" w14:textId="77777777" w:rsidR="005D1AE7" w:rsidRPr="005D1AE7" w:rsidRDefault="005D1AE7" w:rsidP="005D1AE7">
            <w:pPr>
              <w:ind w:left="-60" w:right="-107"/>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Исполнительные комитеты Лениногорском о муниципального района</w:t>
            </w:r>
          </w:p>
        </w:tc>
        <w:tc>
          <w:tcPr>
            <w:tcW w:w="993" w:type="dxa"/>
            <w:vMerge w:val="restart"/>
          </w:tcPr>
          <w:p w14:paraId="3C187ACD" w14:textId="77777777" w:rsidR="005D1AE7" w:rsidRPr="005D1AE7" w:rsidRDefault="005D1AE7" w:rsidP="005D1AE7">
            <w:pPr>
              <w:ind w:left="-28"/>
              <w:jc w:val="center"/>
              <w:textAlignment w:val="baseline"/>
              <w:rPr>
                <w:rFonts w:ascii="Times New Roman" w:hAnsi="Times New Roman" w:cs="Times New Roman"/>
                <w:color w:val="000000" w:themeColor="text1"/>
                <w:sz w:val="24"/>
                <w:szCs w:val="24"/>
              </w:rPr>
            </w:pPr>
            <w:r w:rsidRPr="005D1AE7">
              <w:rPr>
                <w:rFonts w:ascii="Times New Roman" w:hAnsi="Times New Roman" w:cs="Times New Roman"/>
                <w:bCs/>
                <w:color w:val="000000" w:themeColor="text1"/>
                <w:sz w:val="24"/>
                <w:szCs w:val="24"/>
              </w:rPr>
              <w:t>2024-2026</w:t>
            </w:r>
          </w:p>
        </w:tc>
        <w:tc>
          <w:tcPr>
            <w:tcW w:w="2411" w:type="dxa"/>
          </w:tcPr>
          <w:p w14:paraId="122BE13E"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частота пожаров на душу населения, условных единиц</w:t>
            </w:r>
          </w:p>
        </w:tc>
        <w:tc>
          <w:tcPr>
            <w:tcW w:w="566" w:type="dxa"/>
          </w:tcPr>
          <w:p w14:paraId="386CC80A"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0,14</w:t>
            </w:r>
          </w:p>
        </w:tc>
        <w:tc>
          <w:tcPr>
            <w:tcW w:w="566" w:type="dxa"/>
          </w:tcPr>
          <w:p w14:paraId="4042EA2B"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0,14</w:t>
            </w:r>
          </w:p>
        </w:tc>
        <w:tc>
          <w:tcPr>
            <w:tcW w:w="568" w:type="dxa"/>
          </w:tcPr>
          <w:p w14:paraId="621E58D9"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0,14</w:t>
            </w:r>
          </w:p>
        </w:tc>
        <w:tc>
          <w:tcPr>
            <w:tcW w:w="1498" w:type="dxa"/>
            <w:vMerge w:val="restart"/>
          </w:tcPr>
          <w:p w14:paraId="414365E2"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hAnsi="Times New Roman" w:cs="Times New Roman"/>
                <w:color w:val="000000" w:themeColor="text1"/>
                <w:sz w:val="24"/>
                <w:szCs w:val="24"/>
              </w:rPr>
              <w:t>бюджет муниципального района</w:t>
            </w:r>
          </w:p>
        </w:tc>
        <w:tc>
          <w:tcPr>
            <w:tcW w:w="991" w:type="dxa"/>
            <w:vMerge w:val="restart"/>
          </w:tcPr>
          <w:p w14:paraId="51A85BE7"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hAnsi="Times New Roman" w:cs="Times New Roman"/>
                <w:color w:val="000000" w:themeColor="text1"/>
                <w:sz w:val="24"/>
                <w:szCs w:val="24"/>
              </w:rPr>
              <w:t>558,4</w:t>
            </w:r>
          </w:p>
        </w:tc>
        <w:tc>
          <w:tcPr>
            <w:tcW w:w="993" w:type="dxa"/>
            <w:gridSpan w:val="2"/>
            <w:vMerge w:val="restart"/>
          </w:tcPr>
          <w:p w14:paraId="42DA8DBA"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hAnsi="Times New Roman" w:cs="Times New Roman"/>
                <w:color w:val="000000" w:themeColor="text1"/>
                <w:sz w:val="24"/>
                <w:szCs w:val="24"/>
              </w:rPr>
              <w:t>558,4</w:t>
            </w:r>
          </w:p>
        </w:tc>
        <w:tc>
          <w:tcPr>
            <w:tcW w:w="960" w:type="dxa"/>
            <w:gridSpan w:val="3"/>
            <w:vMerge w:val="restart"/>
          </w:tcPr>
          <w:p w14:paraId="557BE61F"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hAnsi="Times New Roman" w:cs="Times New Roman"/>
                <w:color w:val="000000" w:themeColor="text1"/>
                <w:sz w:val="24"/>
                <w:szCs w:val="24"/>
              </w:rPr>
              <w:t>558,4</w:t>
            </w:r>
          </w:p>
        </w:tc>
      </w:tr>
      <w:tr w:rsidR="00FF7666" w:rsidRPr="005D1AE7" w14:paraId="57DEFE51" w14:textId="77777777" w:rsidTr="00C23A23">
        <w:trPr>
          <w:trHeight w:val="451"/>
        </w:trPr>
        <w:tc>
          <w:tcPr>
            <w:tcW w:w="364" w:type="dxa"/>
            <w:vMerge/>
          </w:tcPr>
          <w:p w14:paraId="3A58903F" w14:textId="77777777" w:rsidR="005D1AE7" w:rsidRPr="005D1AE7" w:rsidRDefault="005D1AE7" w:rsidP="005D1AE7">
            <w:pPr>
              <w:numPr>
                <w:ilvl w:val="0"/>
                <w:numId w:val="11"/>
              </w:numPr>
              <w:ind w:left="0" w:firstLine="0"/>
              <w:contextualSpacing/>
              <w:rPr>
                <w:rFonts w:ascii="Times New Roman" w:hAnsi="Times New Roman" w:cs="Times New Roman"/>
                <w:color w:val="000000" w:themeColor="text1"/>
                <w:sz w:val="24"/>
                <w:szCs w:val="24"/>
              </w:rPr>
            </w:pPr>
          </w:p>
        </w:tc>
        <w:tc>
          <w:tcPr>
            <w:tcW w:w="2641" w:type="dxa"/>
            <w:vMerge/>
          </w:tcPr>
          <w:p w14:paraId="72A29E65" w14:textId="77777777" w:rsidR="005D1AE7" w:rsidRPr="005D1AE7" w:rsidRDefault="005D1AE7" w:rsidP="005D1AE7">
            <w:pPr>
              <w:jc w:val="center"/>
              <w:textAlignment w:val="baseline"/>
              <w:rPr>
                <w:rFonts w:ascii="Times New Roman" w:eastAsia="Times New Roman" w:hAnsi="Times New Roman" w:cs="Times New Roman"/>
                <w:color w:val="000000" w:themeColor="text1"/>
                <w:sz w:val="24"/>
                <w:szCs w:val="24"/>
              </w:rPr>
            </w:pPr>
          </w:p>
        </w:tc>
        <w:tc>
          <w:tcPr>
            <w:tcW w:w="2267" w:type="dxa"/>
            <w:vMerge/>
          </w:tcPr>
          <w:p w14:paraId="63A37CE7" w14:textId="77777777" w:rsidR="005D1AE7" w:rsidRPr="005D1AE7" w:rsidRDefault="005D1AE7" w:rsidP="005D1AE7">
            <w:pPr>
              <w:ind w:left="-60" w:right="-107"/>
              <w:jc w:val="center"/>
              <w:textAlignment w:val="baseline"/>
              <w:rPr>
                <w:rFonts w:ascii="Times New Roman" w:eastAsia="Times New Roman" w:hAnsi="Times New Roman" w:cs="Times New Roman"/>
                <w:color w:val="000000" w:themeColor="text1"/>
                <w:sz w:val="24"/>
                <w:szCs w:val="24"/>
              </w:rPr>
            </w:pPr>
          </w:p>
        </w:tc>
        <w:tc>
          <w:tcPr>
            <w:tcW w:w="993" w:type="dxa"/>
            <w:vMerge/>
          </w:tcPr>
          <w:p w14:paraId="11FB9FA2" w14:textId="77777777" w:rsidR="005D1AE7" w:rsidRPr="005D1AE7" w:rsidRDefault="005D1AE7" w:rsidP="005D1AE7">
            <w:pPr>
              <w:ind w:left="-28"/>
              <w:jc w:val="center"/>
              <w:textAlignment w:val="baseline"/>
              <w:rPr>
                <w:rFonts w:ascii="Times New Roman" w:hAnsi="Times New Roman" w:cs="Times New Roman"/>
                <w:bCs/>
                <w:color w:val="000000" w:themeColor="text1"/>
                <w:sz w:val="24"/>
                <w:szCs w:val="24"/>
              </w:rPr>
            </w:pPr>
          </w:p>
        </w:tc>
        <w:tc>
          <w:tcPr>
            <w:tcW w:w="2411" w:type="dxa"/>
          </w:tcPr>
          <w:p w14:paraId="7D27CB09" w14:textId="77777777" w:rsidR="005D1AE7" w:rsidRPr="005D1AE7" w:rsidRDefault="005D1AE7" w:rsidP="005D1AE7">
            <w:pPr>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индивидуальный риск гибели на пожарах, процент</w:t>
            </w:r>
          </w:p>
        </w:tc>
        <w:tc>
          <w:tcPr>
            <w:tcW w:w="566" w:type="dxa"/>
          </w:tcPr>
          <w:p w14:paraId="7AA51985" w14:textId="77777777" w:rsidR="005D1AE7" w:rsidRPr="005D1AE7" w:rsidRDefault="005D1AE7" w:rsidP="005D1AE7">
            <w:pPr>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4,9</w:t>
            </w:r>
          </w:p>
        </w:tc>
        <w:tc>
          <w:tcPr>
            <w:tcW w:w="566" w:type="dxa"/>
          </w:tcPr>
          <w:p w14:paraId="2AD0E9E5" w14:textId="77777777" w:rsidR="005D1AE7" w:rsidRPr="005D1AE7" w:rsidRDefault="005D1AE7" w:rsidP="005D1AE7">
            <w:pPr>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4,9</w:t>
            </w:r>
          </w:p>
        </w:tc>
        <w:tc>
          <w:tcPr>
            <w:tcW w:w="568" w:type="dxa"/>
          </w:tcPr>
          <w:p w14:paraId="2BA9C34B" w14:textId="77777777" w:rsidR="005D1AE7" w:rsidRPr="005D1AE7" w:rsidRDefault="005D1AE7" w:rsidP="005D1AE7">
            <w:pPr>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4,9</w:t>
            </w:r>
          </w:p>
        </w:tc>
        <w:tc>
          <w:tcPr>
            <w:tcW w:w="1498" w:type="dxa"/>
            <w:vMerge/>
          </w:tcPr>
          <w:p w14:paraId="2AB5EA91" w14:textId="77777777" w:rsidR="005D1AE7" w:rsidRPr="005D1AE7" w:rsidRDefault="005D1AE7" w:rsidP="005D1AE7">
            <w:pPr>
              <w:jc w:val="center"/>
              <w:rPr>
                <w:rFonts w:ascii="Times New Roman" w:hAnsi="Times New Roman" w:cs="Times New Roman"/>
                <w:color w:val="000000" w:themeColor="text1"/>
                <w:sz w:val="24"/>
                <w:szCs w:val="24"/>
              </w:rPr>
            </w:pPr>
          </w:p>
        </w:tc>
        <w:tc>
          <w:tcPr>
            <w:tcW w:w="991" w:type="dxa"/>
            <w:vMerge/>
          </w:tcPr>
          <w:p w14:paraId="1FF479BF" w14:textId="77777777" w:rsidR="005D1AE7" w:rsidRPr="005D1AE7" w:rsidRDefault="005D1AE7" w:rsidP="005D1AE7">
            <w:pPr>
              <w:jc w:val="center"/>
              <w:rPr>
                <w:rFonts w:ascii="Times New Roman" w:hAnsi="Times New Roman" w:cs="Times New Roman"/>
                <w:color w:val="000000" w:themeColor="text1"/>
                <w:sz w:val="24"/>
                <w:szCs w:val="24"/>
              </w:rPr>
            </w:pPr>
          </w:p>
        </w:tc>
        <w:tc>
          <w:tcPr>
            <w:tcW w:w="993" w:type="dxa"/>
            <w:gridSpan w:val="2"/>
            <w:vMerge/>
          </w:tcPr>
          <w:p w14:paraId="00EF494A" w14:textId="77777777" w:rsidR="005D1AE7" w:rsidRPr="005D1AE7" w:rsidRDefault="005D1AE7" w:rsidP="005D1AE7">
            <w:pPr>
              <w:jc w:val="center"/>
              <w:rPr>
                <w:rFonts w:ascii="Times New Roman" w:hAnsi="Times New Roman" w:cs="Times New Roman"/>
                <w:color w:val="000000" w:themeColor="text1"/>
                <w:sz w:val="24"/>
                <w:szCs w:val="24"/>
              </w:rPr>
            </w:pPr>
          </w:p>
        </w:tc>
        <w:tc>
          <w:tcPr>
            <w:tcW w:w="960" w:type="dxa"/>
            <w:gridSpan w:val="3"/>
            <w:vMerge/>
          </w:tcPr>
          <w:p w14:paraId="76DB587F" w14:textId="77777777" w:rsidR="005D1AE7" w:rsidRPr="005D1AE7" w:rsidRDefault="005D1AE7" w:rsidP="005D1AE7">
            <w:pPr>
              <w:jc w:val="center"/>
              <w:rPr>
                <w:rFonts w:ascii="Times New Roman" w:hAnsi="Times New Roman" w:cs="Times New Roman"/>
                <w:color w:val="000000" w:themeColor="text1"/>
                <w:sz w:val="24"/>
                <w:szCs w:val="24"/>
              </w:rPr>
            </w:pPr>
          </w:p>
        </w:tc>
      </w:tr>
      <w:tr w:rsidR="00FF7666" w:rsidRPr="005D1AE7" w14:paraId="2E64CA25" w14:textId="77777777" w:rsidTr="00C23A23">
        <w:trPr>
          <w:trHeight w:val="419"/>
        </w:trPr>
        <w:tc>
          <w:tcPr>
            <w:tcW w:w="364" w:type="dxa"/>
            <w:vMerge/>
          </w:tcPr>
          <w:p w14:paraId="20CF4A4F" w14:textId="77777777" w:rsidR="005D1AE7" w:rsidRPr="005D1AE7" w:rsidRDefault="005D1AE7" w:rsidP="005D1AE7">
            <w:pPr>
              <w:numPr>
                <w:ilvl w:val="0"/>
                <w:numId w:val="11"/>
              </w:numPr>
              <w:ind w:left="0" w:firstLine="0"/>
              <w:contextualSpacing/>
              <w:rPr>
                <w:rFonts w:ascii="Times New Roman" w:hAnsi="Times New Roman" w:cs="Times New Roman"/>
                <w:color w:val="000000" w:themeColor="text1"/>
                <w:sz w:val="24"/>
                <w:szCs w:val="24"/>
              </w:rPr>
            </w:pPr>
          </w:p>
        </w:tc>
        <w:tc>
          <w:tcPr>
            <w:tcW w:w="2641" w:type="dxa"/>
            <w:vMerge/>
          </w:tcPr>
          <w:p w14:paraId="4B628D38" w14:textId="77777777" w:rsidR="005D1AE7" w:rsidRPr="005D1AE7" w:rsidRDefault="005D1AE7" w:rsidP="005D1AE7">
            <w:pPr>
              <w:jc w:val="center"/>
              <w:textAlignment w:val="baseline"/>
              <w:rPr>
                <w:rFonts w:ascii="Times New Roman" w:eastAsia="Times New Roman" w:hAnsi="Times New Roman" w:cs="Times New Roman"/>
                <w:color w:val="000000" w:themeColor="text1"/>
                <w:sz w:val="24"/>
                <w:szCs w:val="24"/>
              </w:rPr>
            </w:pPr>
          </w:p>
        </w:tc>
        <w:tc>
          <w:tcPr>
            <w:tcW w:w="2267" w:type="dxa"/>
            <w:vMerge/>
          </w:tcPr>
          <w:p w14:paraId="1ED072FD" w14:textId="77777777" w:rsidR="005D1AE7" w:rsidRPr="005D1AE7" w:rsidRDefault="005D1AE7" w:rsidP="005D1AE7">
            <w:pPr>
              <w:ind w:left="-60" w:right="-107"/>
              <w:jc w:val="center"/>
              <w:textAlignment w:val="baseline"/>
              <w:rPr>
                <w:rFonts w:ascii="Times New Roman" w:eastAsia="Times New Roman" w:hAnsi="Times New Roman" w:cs="Times New Roman"/>
                <w:color w:val="000000" w:themeColor="text1"/>
                <w:sz w:val="24"/>
                <w:szCs w:val="24"/>
              </w:rPr>
            </w:pPr>
          </w:p>
        </w:tc>
        <w:tc>
          <w:tcPr>
            <w:tcW w:w="993" w:type="dxa"/>
            <w:vMerge/>
          </w:tcPr>
          <w:p w14:paraId="3DD81EFD" w14:textId="77777777" w:rsidR="005D1AE7" w:rsidRPr="005D1AE7" w:rsidRDefault="005D1AE7" w:rsidP="005D1AE7">
            <w:pPr>
              <w:ind w:left="-28"/>
              <w:jc w:val="center"/>
              <w:textAlignment w:val="baseline"/>
              <w:rPr>
                <w:rFonts w:ascii="Times New Roman" w:hAnsi="Times New Roman" w:cs="Times New Roman"/>
                <w:bCs/>
                <w:color w:val="000000" w:themeColor="text1"/>
                <w:sz w:val="24"/>
                <w:szCs w:val="24"/>
              </w:rPr>
            </w:pPr>
          </w:p>
        </w:tc>
        <w:tc>
          <w:tcPr>
            <w:tcW w:w="2411" w:type="dxa"/>
          </w:tcPr>
          <w:p w14:paraId="2729A9E7" w14:textId="77777777" w:rsidR="005D1AE7" w:rsidRPr="005D1AE7" w:rsidRDefault="005D1AE7" w:rsidP="005D1AE7">
            <w:pPr>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индивидуальный риск травмирования на пожарах, процент</w:t>
            </w:r>
          </w:p>
        </w:tc>
        <w:tc>
          <w:tcPr>
            <w:tcW w:w="566" w:type="dxa"/>
          </w:tcPr>
          <w:p w14:paraId="0467BC2B" w14:textId="77777777" w:rsidR="005D1AE7" w:rsidRPr="005D1AE7" w:rsidRDefault="005D1AE7" w:rsidP="005D1AE7">
            <w:pPr>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8,5</w:t>
            </w:r>
          </w:p>
        </w:tc>
        <w:tc>
          <w:tcPr>
            <w:tcW w:w="566" w:type="dxa"/>
          </w:tcPr>
          <w:p w14:paraId="1AAA6868" w14:textId="77777777" w:rsidR="005D1AE7" w:rsidRPr="005D1AE7" w:rsidRDefault="005D1AE7" w:rsidP="005D1AE7">
            <w:pPr>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8,5</w:t>
            </w:r>
          </w:p>
        </w:tc>
        <w:tc>
          <w:tcPr>
            <w:tcW w:w="568" w:type="dxa"/>
          </w:tcPr>
          <w:p w14:paraId="16742CC2" w14:textId="77777777" w:rsidR="005D1AE7" w:rsidRPr="005D1AE7" w:rsidRDefault="005D1AE7" w:rsidP="005D1AE7">
            <w:pPr>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8,5</w:t>
            </w:r>
          </w:p>
        </w:tc>
        <w:tc>
          <w:tcPr>
            <w:tcW w:w="1498" w:type="dxa"/>
            <w:vMerge/>
          </w:tcPr>
          <w:p w14:paraId="01E5D331" w14:textId="77777777" w:rsidR="005D1AE7" w:rsidRPr="005D1AE7" w:rsidRDefault="005D1AE7" w:rsidP="005D1AE7">
            <w:pPr>
              <w:jc w:val="center"/>
              <w:rPr>
                <w:rFonts w:ascii="Times New Roman" w:hAnsi="Times New Roman" w:cs="Times New Roman"/>
                <w:color w:val="000000" w:themeColor="text1"/>
                <w:sz w:val="24"/>
                <w:szCs w:val="24"/>
              </w:rPr>
            </w:pPr>
          </w:p>
        </w:tc>
        <w:tc>
          <w:tcPr>
            <w:tcW w:w="991" w:type="dxa"/>
            <w:vMerge/>
          </w:tcPr>
          <w:p w14:paraId="68E3A191" w14:textId="77777777" w:rsidR="005D1AE7" w:rsidRPr="005D1AE7" w:rsidRDefault="005D1AE7" w:rsidP="005D1AE7">
            <w:pPr>
              <w:jc w:val="center"/>
              <w:rPr>
                <w:rFonts w:ascii="Times New Roman" w:hAnsi="Times New Roman" w:cs="Times New Roman"/>
                <w:color w:val="000000" w:themeColor="text1"/>
                <w:sz w:val="24"/>
                <w:szCs w:val="24"/>
              </w:rPr>
            </w:pPr>
          </w:p>
        </w:tc>
        <w:tc>
          <w:tcPr>
            <w:tcW w:w="993" w:type="dxa"/>
            <w:gridSpan w:val="2"/>
            <w:vMerge/>
          </w:tcPr>
          <w:p w14:paraId="7FBA1C4E" w14:textId="77777777" w:rsidR="005D1AE7" w:rsidRPr="005D1AE7" w:rsidRDefault="005D1AE7" w:rsidP="005D1AE7">
            <w:pPr>
              <w:jc w:val="center"/>
              <w:rPr>
                <w:rFonts w:ascii="Times New Roman" w:hAnsi="Times New Roman" w:cs="Times New Roman"/>
                <w:color w:val="000000" w:themeColor="text1"/>
                <w:sz w:val="24"/>
                <w:szCs w:val="24"/>
              </w:rPr>
            </w:pPr>
          </w:p>
        </w:tc>
        <w:tc>
          <w:tcPr>
            <w:tcW w:w="960" w:type="dxa"/>
            <w:gridSpan w:val="3"/>
            <w:vMerge/>
          </w:tcPr>
          <w:p w14:paraId="21DCCB02" w14:textId="77777777" w:rsidR="005D1AE7" w:rsidRPr="005D1AE7" w:rsidRDefault="005D1AE7" w:rsidP="005D1AE7">
            <w:pPr>
              <w:jc w:val="center"/>
              <w:rPr>
                <w:rFonts w:ascii="Times New Roman" w:hAnsi="Times New Roman" w:cs="Times New Roman"/>
                <w:color w:val="000000" w:themeColor="text1"/>
                <w:sz w:val="24"/>
                <w:szCs w:val="24"/>
              </w:rPr>
            </w:pPr>
          </w:p>
        </w:tc>
      </w:tr>
      <w:tr w:rsidR="00FF7666" w:rsidRPr="005D1AE7" w14:paraId="340C74BD" w14:textId="77777777" w:rsidTr="00C23A23">
        <w:trPr>
          <w:trHeight w:val="368"/>
        </w:trPr>
        <w:tc>
          <w:tcPr>
            <w:tcW w:w="14818" w:type="dxa"/>
            <w:gridSpan w:val="15"/>
            <w:vAlign w:val="center"/>
          </w:tcPr>
          <w:p w14:paraId="6BABACAE" w14:textId="77777777" w:rsidR="005D1AE7" w:rsidRPr="005D1AE7" w:rsidRDefault="005D1AE7" w:rsidP="005D1AE7">
            <w:pPr>
              <w:jc w:val="center"/>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Задача 2. Развитие и совершенствование деятельности подразделений добровольной пожарной охраны, проведение их технического перевооружения.</w:t>
            </w:r>
          </w:p>
        </w:tc>
      </w:tr>
      <w:tr w:rsidR="00FF7666" w:rsidRPr="005D1AE7" w14:paraId="10AEF2C1" w14:textId="77777777" w:rsidTr="00C23A23">
        <w:tc>
          <w:tcPr>
            <w:tcW w:w="364" w:type="dxa"/>
            <w:vMerge w:val="restart"/>
          </w:tcPr>
          <w:p w14:paraId="5CE7554B" w14:textId="77777777" w:rsidR="005D1AE7" w:rsidRPr="005D1AE7" w:rsidRDefault="005D1AE7" w:rsidP="005D1AE7">
            <w:pPr>
              <w:numPr>
                <w:ilvl w:val="0"/>
                <w:numId w:val="12"/>
              </w:numPr>
              <w:ind w:left="0" w:firstLine="0"/>
              <w:contextualSpacing/>
              <w:rPr>
                <w:rFonts w:ascii="Times New Roman" w:hAnsi="Times New Roman" w:cs="Times New Roman"/>
                <w:color w:val="000000" w:themeColor="text1"/>
                <w:sz w:val="24"/>
                <w:szCs w:val="24"/>
              </w:rPr>
            </w:pPr>
          </w:p>
        </w:tc>
        <w:tc>
          <w:tcPr>
            <w:tcW w:w="2641" w:type="dxa"/>
            <w:vMerge w:val="restart"/>
          </w:tcPr>
          <w:p w14:paraId="31C007E5" w14:textId="77777777" w:rsidR="005D1AE7" w:rsidRPr="005D1AE7" w:rsidRDefault="005D1AE7" w:rsidP="005D1AE7">
            <w:pPr>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Развитие подразделений добровольной пожарной охраны и муниципальной пожарной охраны</w:t>
            </w:r>
          </w:p>
        </w:tc>
        <w:tc>
          <w:tcPr>
            <w:tcW w:w="2267" w:type="dxa"/>
            <w:vMerge w:val="restart"/>
          </w:tcPr>
          <w:p w14:paraId="2EFBBA61"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Исполнительные комитеты </w:t>
            </w:r>
            <w:proofErr w:type="spellStart"/>
            <w:r w:rsidRPr="005D1AE7">
              <w:rPr>
                <w:rFonts w:ascii="Times New Roman" w:eastAsia="Times New Roman" w:hAnsi="Times New Roman" w:cs="Times New Roman"/>
                <w:color w:val="000000" w:themeColor="text1"/>
                <w:sz w:val="24"/>
                <w:szCs w:val="24"/>
              </w:rPr>
              <w:t>Лениногрском</w:t>
            </w:r>
            <w:proofErr w:type="spellEnd"/>
            <w:r w:rsidRPr="005D1AE7">
              <w:rPr>
                <w:rFonts w:ascii="Times New Roman" w:eastAsia="Times New Roman" w:hAnsi="Times New Roman" w:cs="Times New Roman"/>
                <w:color w:val="000000" w:themeColor="text1"/>
                <w:sz w:val="24"/>
                <w:szCs w:val="24"/>
              </w:rPr>
              <w:t xml:space="preserve"> о муниципального района</w:t>
            </w:r>
          </w:p>
        </w:tc>
        <w:tc>
          <w:tcPr>
            <w:tcW w:w="993" w:type="dxa"/>
            <w:vMerge w:val="restart"/>
          </w:tcPr>
          <w:p w14:paraId="0A29DB15"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hAnsi="Times New Roman" w:cs="Times New Roman"/>
                <w:bCs/>
                <w:color w:val="000000" w:themeColor="text1"/>
                <w:sz w:val="24"/>
                <w:szCs w:val="24"/>
              </w:rPr>
              <w:t>2024-2026</w:t>
            </w:r>
          </w:p>
        </w:tc>
        <w:tc>
          <w:tcPr>
            <w:tcW w:w="2411" w:type="dxa"/>
          </w:tcPr>
          <w:p w14:paraId="02C65ED1"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готовность к реагированию подразделений добровольной пожарной охраны, процентов</w:t>
            </w:r>
          </w:p>
        </w:tc>
        <w:tc>
          <w:tcPr>
            <w:tcW w:w="566" w:type="dxa"/>
          </w:tcPr>
          <w:p w14:paraId="0F303585"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hAnsi="Times New Roman" w:cs="Times New Roman"/>
                <w:color w:val="000000" w:themeColor="text1"/>
                <w:sz w:val="24"/>
                <w:szCs w:val="24"/>
              </w:rPr>
              <w:t>100</w:t>
            </w:r>
          </w:p>
        </w:tc>
        <w:tc>
          <w:tcPr>
            <w:tcW w:w="566" w:type="dxa"/>
          </w:tcPr>
          <w:p w14:paraId="4781EEA2"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hAnsi="Times New Roman" w:cs="Times New Roman"/>
                <w:color w:val="000000" w:themeColor="text1"/>
                <w:sz w:val="24"/>
                <w:szCs w:val="24"/>
              </w:rPr>
              <w:t>100</w:t>
            </w:r>
          </w:p>
        </w:tc>
        <w:tc>
          <w:tcPr>
            <w:tcW w:w="568" w:type="dxa"/>
          </w:tcPr>
          <w:p w14:paraId="5EAC99FC"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hAnsi="Times New Roman" w:cs="Times New Roman"/>
                <w:color w:val="000000" w:themeColor="text1"/>
                <w:sz w:val="24"/>
                <w:szCs w:val="24"/>
              </w:rPr>
              <w:t>100</w:t>
            </w:r>
          </w:p>
        </w:tc>
        <w:tc>
          <w:tcPr>
            <w:tcW w:w="1498" w:type="dxa"/>
            <w:vMerge w:val="restart"/>
          </w:tcPr>
          <w:p w14:paraId="1E9C5049"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hAnsi="Times New Roman" w:cs="Times New Roman"/>
                <w:color w:val="000000" w:themeColor="text1"/>
                <w:sz w:val="24"/>
                <w:szCs w:val="24"/>
              </w:rPr>
              <w:t>бюджет муниципального района</w:t>
            </w:r>
          </w:p>
        </w:tc>
        <w:tc>
          <w:tcPr>
            <w:tcW w:w="1055" w:type="dxa"/>
            <w:gridSpan w:val="2"/>
            <w:vMerge w:val="restart"/>
          </w:tcPr>
          <w:p w14:paraId="6DC0BE08"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hAnsi="Times New Roman" w:cs="Times New Roman"/>
                <w:color w:val="000000" w:themeColor="text1"/>
                <w:sz w:val="24"/>
                <w:szCs w:val="24"/>
              </w:rPr>
              <w:t>2347,6</w:t>
            </w:r>
          </w:p>
        </w:tc>
        <w:tc>
          <w:tcPr>
            <w:tcW w:w="990" w:type="dxa"/>
            <w:gridSpan w:val="2"/>
            <w:vMerge w:val="restart"/>
          </w:tcPr>
          <w:p w14:paraId="16473DFB"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hAnsi="Times New Roman" w:cs="Times New Roman"/>
                <w:color w:val="000000" w:themeColor="text1"/>
                <w:sz w:val="24"/>
                <w:szCs w:val="24"/>
              </w:rPr>
              <w:t>2347,6</w:t>
            </w:r>
          </w:p>
        </w:tc>
        <w:tc>
          <w:tcPr>
            <w:tcW w:w="899" w:type="dxa"/>
            <w:gridSpan w:val="2"/>
            <w:vMerge w:val="restart"/>
          </w:tcPr>
          <w:p w14:paraId="46219070"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hAnsi="Times New Roman" w:cs="Times New Roman"/>
                <w:color w:val="000000" w:themeColor="text1"/>
                <w:sz w:val="24"/>
                <w:szCs w:val="24"/>
              </w:rPr>
              <w:t>2347,6</w:t>
            </w:r>
          </w:p>
        </w:tc>
      </w:tr>
      <w:tr w:rsidR="00FF7666" w:rsidRPr="005D1AE7" w14:paraId="0B7C43F2" w14:textId="77777777" w:rsidTr="00C23A23">
        <w:tc>
          <w:tcPr>
            <w:tcW w:w="364" w:type="dxa"/>
            <w:vMerge/>
          </w:tcPr>
          <w:p w14:paraId="22A39654" w14:textId="77777777" w:rsidR="005D1AE7" w:rsidRPr="005D1AE7" w:rsidRDefault="005D1AE7" w:rsidP="005D1AE7">
            <w:pPr>
              <w:numPr>
                <w:ilvl w:val="0"/>
                <w:numId w:val="12"/>
              </w:numPr>
              <w:ind w:left="0" w:firstLine="0"/>
              <w:contextualSpacing/>
              <w:rPr>
                <w:rFonts w:ascii="Times New Roman" w:hAnsi="Times New Roman" w:cs="Times New Roman"/>
                <w:color w:val="000000" w:themeColor="text1"/>
                <w:sz w:val="24"/>
                <w:szCs w:val="24"/>
              </w:rPr>
            </w:pPr>
          </w:p>
        </w:tc>
        <w:tc>
          <w:tcPr>
            <w:tcW w:w="2641" w:type="dxa"/>
            <w:vMerge/>
          </w:tcPr>
          <w:p w14:paraId="78CAE18A" w14:textId="77777777" w:rsidR="005D1AE7" w:rsidRPr="005D1AE7" w:rsidRDefault="005D1AE7" w:rsidP="005D1AE7">
            <w:pPr>
              <w:textAlignment w:val="baseline"/>
              <w:rPr>
                <w:rFonts w:ascii="Times New Roman" w:eastAsia="Times New Roman" w:hAnsi="Times New Roman" w:cs="Times New Roman"/>
                <w:color w:val="000000" w:themeColor="text1"/>
                <w:sz w:val="24"/>
                <w:szCs w:val="24"/>
                <w:highlight w:val="yellow"/>
              </w:rPr>
            </w:pPr>
          </w:p>
        </w:tc>
        <w:tc>
          <w:tcPr>
            <w:tcW w:w="2267" w:type="dxa"/>
            <w:vMerge/>
          </w:tcPr>
          <w:p w14:paraId="1A3B60D9" w14:textId="77777777" w:rsidR="005D1AE7" w:rsidRPr="005D1AE7" w:rsidRDefault="005D1AE7" w:rsidP="005D1AE7">
            <w:pPr>
              <w:jc w:val="center"/>
              <w:rPr>
                <w:rFonts w:ascii="Times New Roman" w:eastAsia="Times New Roman" w:hAnsi="Times New Roman" w:cs="Times New Roman"/>
                <w:color w:val="000000" w:themeColor="text1"/>
                <w:sz w:val="24"/>
                <w:szCs w:val="24"/>
              </w:rPr>
            </w:pPr>
          </w:p>
        </w:tc>
        <w:tc>
          <w:tcPr>
            <w:tcW w:w="993" w:type="dxa"/>
            <w:vMerge/>
          </w:tcPr>
          <w:p w14:paraId="72FF2617" w14:textId="77777777" w:rsidR="005D1AE7" w:rsidRPr="005D1AE7" w:rsidRDefault="005D1AE7" w:rsidP="005D1AE7">
            <w:pPr>
              <w:jc w:val="center"/>
              <w:rPr>
                <w:rFonts w:ascii="Times New Roman" w:hAnsi="Times New Roman" w:cs="Times New Roman"/>
                <w:bCs/>
                <w:color w:val="000000" w:themeColor="text1"/>
                <w:sz w:val="24"/>
                <w:szCs w:val="24"/>
              </w:rPr>
            </w:pPr>
          </w:p>
        </w:tc>
        <w:tc>
          <w:tcPr>
            <w:tcW w:w="2411" w:type="dxa"/>
          </w:tcPr>
          <w:p w14:paraId="41654893" w14:textId="77777777" w:rsidR="005D1AE7" w:rsidRPr="005D1AE7" w:rsidRDefault="005D1AE7" w:rsidP="005D1AE7">
            <w:pPr>
              <w:jc w:val="center"/>
              <w:rPr>
                <w:rFonts w:ascii="Times New Roman" w:eastAsia="Times New Roman" w:hAnsi="Times New Roman" w:cs="Times New Roman"/>
                <w:color w:val="000000" w:themeColor="text1"/>
                <w:sz w:val="24"/>
                <w:szCs w:val="24"/>
                <w:highlight w:val="yellow"/>
              </w:rPr>
            </w:pPr>
            <w:r w:rsidRPr="005D1AE7">
              <w:rPr>
                <w:rFonts w:ascii="Times New Roman" w:eastAsia="Times New Roman" w:hAnsi="Times New Roman" w:cs="Times New Roman"/>
                <w:color w:val="000000" w:themeColor="text1"/>
                <w:sz w:val="24"/>
                <w:szCs w:val="24"/>
              </w:rPr>
              <w:t>доля населенных пунктов, обеспеченных нормативным временем прибытия всех видов пожарной охраны, процентов</w:t>
            </w:r>
          </w:p>
        </w:tc>
        <w:tc>
          <w:tcPr>
            <w:tcW w:w="566" w:type="dxa"/>
          </w:tcPr>
          <w:p w14:paraId="659E11EE"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hAnsi="Times New Roman" w:cs="Times New Roman"/>
                <w:color w:val="000000" w:themeColor="text1"/>
                <w:sz w:val="24"/>
                <w:szCs w:val="24"/>
              </w:rPr>
              <w:t>100</w:t>
            </w:r>
          </w:p>
        </w:tc>
        <w:tc>
          <w:tcPr>
            <w:tcW w:w="566" w:type="dxa"/>
          </w:tcPr>
          <w:p w14:paraId="7C22D231"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hAnsi="Times New Roman" w:cs="Times New Roman"/>
                <w:color w:val="000000" w:themeColor="text1"/>
                <w:sz w:val="24"/>
                <w:szCs w:val="24"/>
              </w:rPr>
              <w:t>100</w:t>
            </w:r>
          </w:p>
        </w:tc>
        <w:tc>
          <w:tcPr>
            <w:tcW w:w="568" w:type="dxa"/>
          </w:tcPr>
          <w:p w14:paraId="5EE68FDE" w14:textId="77777777" w:rsidR="005D1AE7" w:rsidRPr="005D1AE7" w:rsidRDefault="005D1AE7" w:rsidP="005D1AE7">
            <w:pPr>
              <w:jc w:val="center"/>
              <w:rPr>
                <w:rFonts w:ascii="Times New Roman" w:hAnsi="Times New Roman" w:cs="Times New Roman"/>
                <w:color w:val="000000" w:themeColor="text1"/>
                <w:sz w:val="24"/>
                <w:szCs w:val="24"/>
              </w:rPr>
            </w:pPr>
            <w:r w:rsidRPr="005D1AE7">
              <w:rPr>
                <w:rFonts w:ascii="Times New Roman" w:hAnsi="Times New Roman" w:cs="Times New Roman"/>
                <w:color w:val="000000" w:themeColor="text1"/>
                <w:sz w:val="24"/>
                <w:szCs w:val="24"/>
              </w:rPr>
              <w:t>100</w:t>
            </w:r>
          </w:p>
        </w:tc>
        <w:tc>
          <w:tcPr>
            <w:tcW w:w="1498" w:type="dxa"/>
            <w:vMerge/>
          </w:tcPr>
          <w:p w14:paraId="4E2A3168" w14:textId="77777777" w:rsidR="005D1AE7" w:rsidRPr="005D1AE7" w:rsidRDefault="005D1AE7" w:rsidP="005D1AE7">
            <w:pPr>
              <w:jc w:val="center"/>
              <w:rPr>
                <w:rFonts w:ascii="Times New Roman" w:hAnsi="Times New Roman" w:cs="Times New Roman"/>
                <w:color w:val="000000" w:themeColor="text1"/>
                <w:sz w:val="24"/>
                <w:szCs w:val="24"/>
                <w:highlight w:val="yellow"/>
              </w:rPr>
            </w:pPr>
          </w:p>
        </w:tc>
        <w:tc>
          <w:tcPr>
            <w:tcW w:w="1055" w:type="dxa"/>
            <w:gridSpan w:val="2"/>
            <w:vMerge/>
          </w:tcPr>
          <w:p w14:paraId="43B642FD" w14:textId="77777777" w:rsidR="005D1AE7" w:rsidRPr="005D1AE7" w:rsidRDefault="005D1AE7" w:rsidP="005D1AE7">
            <w:pPr>
              <w:jc w:val="center"/>
              <w:rPr>
                <w:rFonts w:ascii="Times New Roman" w:hAnsi="Times New Roman" w:cs="Times New Roman"/>
                <w:color w:val="000000" w:themeColor="text1"/>
                <w:sz w:val="24"/>
                <w:szCs w:val="24"/>
              </w:rPr>
            </w:pPr>
          </w:p>
        </w:tc>
        <w:tc>
          <w:tcPr>
            <w:tcW w:w="990" w:type="dxa"/>
            <w:gridSpan w:val="2"/>
            <w:vMerge/>
          </w:tcPr>
          <w:p w14:paraId="4234C671" w14:textId="77777777" w:rsidR="005D1AE7" w:rsidRPr="005D1AE7" w:rsidRDefault="005D1AE7" w:rsidP="005D1AE7">
            <w:pPr>
              <w:jc w:val="center"/>
              <w:rPr>
                <w:rFonts w:ascii="Times New Roman" w:hAnsi="Times New Roman" w:cs="Times New Roman"/>
                <w:color w:val="000000" w:themeColor="text1"/>
                <w:sz w:val="24"/>
                <w:szCs w:val="24"/>
              </w:rPr>
            </w:pPr>
          </w:p>
        </w:tc>
        <w:tc>
          <w:tcPr>
            <w:tcW w:w="899" w:type="dxa"/>
            <w:gridSpan w:val="2"/>
            <w:vMerge/>
          </w:tcPr>
          <w:p w14:paraId="7DADB16B" w14:textId="77777777" w:rsidR="005D1AE7" w:rsidRPr="005D1AE7" w:rsidRDefault="005D1AE7" w:rsidP="005D1AE7">
            <w:pPr>
              <w:jc w:val="center"/>
              <w:rPr>
                <w:rFonts w:ascii="Times New Roman" w:hAnsi="Times New Roman" w:cs="Times New Roman"/>
                <w:color w:val="000000" w:themeColor="text1"/>
                <w:sz w:val="24"/>
                <w:szCs w:val="24"/>
              </w:rPr>
            </w:pPr>
          </w:p>
        </w:tc>
      </w:tr>
      <w:tr w:rsidR="00FF7666" w:rsidRPr="005D1AE7" w14:paraId="3890107A" w14:textId="77777777" w:rsidTr="00C23A23">
        <w:trPr>
          <w:trHeight w:val="197"/>
        </w:trPr>
        <w:tc>
          <w:tcPr>
            <w:tcW w:w="11874" w:type="dxa"/>
            <w:gridSpan w:val="9"/>
            <w:vAlign w:val="center"/>
          </w:tcPr>
          <w:p w14:paraId="394747F2" w14:textId="77777777" w:rsidR="005D1AE7" w:rsidRPr="005D1AE7" w:rsidRDefault="005D1AE7" w:rsidP="005D1AE7">
            <w:pP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Всего по программе, в том числе:</w:t>
            </w:r>
          </w:p>
        </w:tc>
        <w:tc>
          <w:tcPr>
            <w:tcW w:w="991" w:type="dxa"/>
            <w:vAlign w:val="center"/>
          </w:tcPr>
          <w:p w14:paraId="7E9FEF1E"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2906</w:t>
            </w:r>
          </w:p>
        </w:tc>
        <w:tc>
          <w:tcPr>
            <w:tcW w:w="1134" w:type="dxa"/>
            <w:gridSpan w:val="4"/>
          </w:tcPr>
          <w:p w14:paraId="58A55ACB"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2906</w:t>
            </w:r>
          </w:p>
        </w:tc>
        <w:tc>
          <w:tcPr>
            <w:tcW w:w="819" w:type="dxa"/>
          </w:tcPr>
          <w:p w14:paraId="5A98F230"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2906</w:t>
            </w:r>
          </w:p>
        </w:tc>
      </w:tr>
      <w:tr w:rsidR="00FF7666" w:rsidRPr="005D1AE7" w14:paraId="59050AC6" w14:textId="77777777" w:rsidTr="00C23A23">
        <w:trPr>
          <w:trHeight w:val="88"/>
        </w:trPr>
        <w:tc>
          <w:tcPr>
            <w:tcW w:w="11874" w:type="dxa"/>
            <w:gridSpan w:val="9"/>
            <w:vAlign w:val="center"/>
          </w:tcPr>
          <w:p w14:paraId="09D4E786" w14:textId="77777777" w:rsidR="005D1AE7" w:rsidRPr="005D1AE7" w:rsidRDefault="005D1AE7" w:rsidP="005D1AE7">
            <w:pP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средства бюджета муниципального района</w:t>
            </w:r>
          </w:p>
        </w:tc>
        <w:tc>
          <w:tcPr>
            <w:tcW w:w="991" w:type="dxa"/>
            <w:vAlign w:val="center"/>
          </w:tcPr>
          <w:p w14:paraId="47C2B2EE"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2906</w:t>
            </w:r>
          </w:p>
        </w:tc>
        <w:tc>
          <w:tcPr>
            <w:tcW w:w="1134" w:type="dxa"/>
            <w:gridSpan w:val="4"/>
          </w:tcPr>
          <w:p w14:paraId="13573798"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2906</w:t>
            </w:r>
          </w:p>
        </w:tc>
        <w:tc>
          <w:tcPr>
            <w:tcW w:w="819" w:type="dxa"/>
          </w:tcPr>
          <w:p w14:paraId="13FC819C"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2906</w:t>
            </w:r>
          </w:p>
        </w:tc>
      </w:tr>
      <w:tr w:rsidR="00FF7666" w:rsidRPr="005D1AE7" w14:paraId="2E787F30" w14:textId="77777777" w:rsidTr="00C23A23">
        <w:trPr>
          <w:trHeight w:val="77"/>
        </w:trPr>
        <w:tc>
          <w:tcPr>
            <w:tcW w:w="11874" w:type="dxa"/>
            <w:gridSpan w:val="9"/>
            <w:vAlign w:val="center"/>
          </w:tcPr>
          <w:p w14:paraId="317B2440" w14:textId="77777777" w:rsidR="005D1AE7" w:rsidRPr="005D1AE7" w:rsidRDefault="005D1AE7" w:rsidP="005D1AE7">
            <w:pP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средства из внебюджетных источников</w:t>
            </w:r>
          </w:p>
        </w:tc>
        <w:tc>
          <w:tcPr>
            <w:tcW w:w="991" w:type="dxa"/>
            <w:vAlign w:val="center"/>
          </w:tcPr>
          <w:p w14:paraId="5C2A6851"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w:t>
            </w:r>
          </w:p>
        </w:tc>
        <w:tc>
          <w:tcPr>
            <w:tcW w:w="1134" w:type="dxa"/>
            <w:gridSpan w:val="4"/>
            <w:vAlign w:val="center"/>
          </w:tcPr>
          <w:p w14:paraId="61F0C6B0"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w:t>
            </w:r>
          </w:p>
        </w:tc>
        <w:tc>
          <w:tcPr>
            <w:tcW w:w="819" w:type="dxa"/>
            <w:vAlign w:val="center"/>
          </w:tcPr>
          <w:p w14:paraId="6D0330EA"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w:t>
            </w:r>
          </w:p>
        </w:tc>
      </w:tr>
      <w:tr w:rsidR="00FF7666" w:rsidRPr="005D1AE7" w14:paraId="11EF7C2F" w14:textId="77777777" w:rsidTr="00C23A23">
        <w:trPr>
          <w:trHeight w:val="141"/>
        </w:trPr>
        <w:tc>
          <w:tcPr>
            <w:tcW w:w="11874" w:type="dxa"/>
            <w:gridSpan w:val="9"/>
            <w:vAlign w:val="center"/>
          </w:tcPr>
          <w:p w14:paraId="5FB429C7" w14:textId="77777777" w:rsidR="005D1AE7" w:rsidRPr="005D1AE7" w:rsidRDefault="005D1AE7" w:rsidP="005D1AE7">
            <w:pP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ИТОГО:</w:t>
            </w:r>
          </w:p>
        </w:tc>
        <w:tc>
          <w:tcPr>
            <w:tcW w:w="2944" w:type="dxa"/>
            <w:gridSpan w:val="6"/>
            <w:vAlign w:val="center"/>
          </w:tcPr>
          <w:p w14:paraId="1DB3B33A" w14:textId="77777777" w:rsidR="005D1AE7" w:rsidRPr="005D1AE7" w:rsidRDefault="005D1AE7" w:rsidP="005D1AE7">
            <w:pPr>
              <w:jc w:val="center"/>
              <w:rPr>
                <w:rFonts w:ascii="Times New Roman" w:hAnsi="Times New Roman" w:cs="Times New Roman"/>
                <w:b/>
                <w:color w:val="000000" w:themeColor="text1"/>
                <w:sz w:val="24"/>
                <w:szCs w:val="24"/>
              </w:rPr>
            </w:pPr>
            <w:r w:rsidRPr="005D1AE7">
              <w:rPr>
                <w:rFonts w:ascii="Times New Roman" w:hAnsi="Times New Roman" w:cs="Times New Roman"/>
                <w:b/>
                <w:color w:val="000000" w:themeColor="text1"/>
                <w:sz w:val="24"/>
                <w:szCs w:val="24"/>
              </w:rPr>
              <w:t>8718</w:t>
            </w:r>
          </w:p>
        </w:tc>
      </w:tr>
    </w:tbl>
    <w:p w14:paraId="2B7BCED3" w14:textId="77777777" w:rsidR="005D1AE7" w:rsidRPr="005D1AE7" w:rsidRDefault="005D1AE7" w:rsidP="005D1AE7">
      <w:pPr>
        <w:shd w:val="clear" w:color="auto" w:fill="FFFFFF"/>
        <w:suppressAutoHyphens/>
        <w:spacing w:after="0" w:line="240" w:lineRule="auto"/>
        <w:ind w:left="10632"/>
        <w:textAlignment w:val="baseline"/>
        <w:rPr>
          <w:rFonts w:ascii="Times New Roman" w:eastAsia="Times New Roman" w:hAnsi="Times New Roman" w:cs="Times New Roman"/>
          <w:color w:val="000000" w:themeColor="text1"/>
          <w:spacing w:val="2"/>
          <w:sz w:val="26"/>
          <w:szCs w:val="26"/>
        </w:rPr>
      </w:pPr>
    </w:p>
    <w:p w14:paraId="47BA2D86" w14:textId="77777777" w:rsidR="005D1AE7" w:rsidRPr="005D1AE7" w:rsidRDefault="005D1AE7" w:rsidP="005D1AE7">
      <w:pPr>
        <w:shd w:val="clear" w:color="auto" w:fill="FFFFFF"/>
        <w:suppressAutoHyphens/>
        <w:spacing w:after="0" w:line="240" w:lineRule="auto"/>
        <w:ind w:left="10632"/>
        <w:textAlignment w:val="baseline"/>
        <w:rPr>
          <w:rFonts w:ascii="Times New Roman" w:eastAsia="Times New Roman" w:hAnsi="Times New Roman" w:cs="Times New Roman"/>
          <w:color w:val="000000" w:themeColor="text1"/>
          <w:spacing w:val="2"/>
          <w:sz w:val="26"/>
          <w:szCs w:val="26"/>
        </w:rPr>
      </w:pPr>
    </w:p>
    <w:p w14:paraId="4C714259" w14:textId="77777777" w:rsidR="005D1AE7" w:rsidRPr="005D1AE7" w:rsidRDefault="005D1AE7" w:rsidP="005D1AE7">
      <w:pPr>
        <w:shd w:val="clear" w:color="auto" w:fill="FFFFFF"/>
        <w:suppressAutoHyphens/>
        <w:spacing w:after="0" w:line="240" w:lineRule="auto"/>
        <w:ind w:left="10065"/>
        <w:textAlignment w:val="baseline"/>
        <w:rPr>
          <w:rFonts w:ascii="Times New Roman" w:eastAsia="Times New Roman" w:hAnsi="Times New Roman" w:cs="Times New Roman"/>
          <w:color w:val="000000" w:themeColor="text1"/>
          <w:spacing w:val="2"/>
          <w:sz w:val="26"/>
          <w:szCs w:val="26"/>
        </w:rPr>
      </w:pPr>
    </w:p>
    <w:p w14:paraId="300B33EA" w14:textId="77777777" w:rsidR="005D1AE7" w:rsidRPr="005D1AE7" w:rsidRDefault="005D1AE7" w:rsidP="005D1AE7">
      <w:pPr>
        <w:shd w:val="clear" w:color="auto" w:fill="FFFFFF"/>
        <w:suppressAutoHyphens/>
        <w:spacing w:after="0" w:line="240" w:lineRule="auto"/>
        <w:ind w:left="10065"/>
        <w:textAlignment w:val="baseline"/>
        <w:rPr>
          <w:rFonts w:ascii="Times New Roman" w:eastAsia="Times New Roman" w:hAnsi="Times New Roman" w:cs="Times New Roman"/>
          <w:color w:val="000000" w:themeColor="text1"/>
          <w:spacing w:val="2"/>
          <w:sz w:val="26"/>
          <w:szCs w:val="26"/>
        </w:rPr>
      </w:pPr>
    </w:p>
    <w:p w14:paraId="38D35AD8" w14:textId="77777777" w:rsidR="005D1AE7" w:rsidRPr="005D1AE7" w:rsidRDefault="005D1AE7" w:rsidP="005D1AE7">
      <w:pPr>
        <w:shd w:val="clear" w:color="auto" w:fill="FFFFFF"/>
        <w:suppressAutoHyphens/>
        <w:spacing w:after="0" w:line="240" w:lineRule="auto"/>
        <w:ind w:left="10065"/>
        <w:textAlignment w:val="baseline"/>
        <w:rPr>
          <w:rFonts w:ascii="Times New Roman" w:eastAsia="Times New Roman" w:hAnsi="Times New Roman" w:cs="Times New Roman"/>
          <w:color w:val="000000" w:themeColor="text1"/>
          <w:spacing w:val="2"/>
          <w:sz w:val="26"/>
          <w:szCs w:val="26"/>
        </w:rPr>
      </w:pPr>
    </w:p>
    <w:p w14:paraId="1F50EB36" w14:textId="77777777" w:rsidR="005D1AE7" w:rsidRPr="005D1AE7" w:rsidRDefault="005D1AE7" w:rsidP="005D1AE7">
      <w:pPr>
        <w:shd w:val="clear" w:color="auto" w:fill="FFFFFF"/>
        <w:suppressAutoHyphens/>
        <w:spacing w:after="0" w:line="240" w:lineRule="auto"/>
        <w:ind w:left="10065"/>
        <w:textAlignment w:val="baseline"/>
        <w:rPr>
          <w:rFonts w:ascii="Times New Roman" w:eastAsia="Times New Roman" w:hAnsi="Times New Roman" w:cs="Times New Roman"/>
          <w:color w:val="000000" w:themeColor="text1"/>
          <w:spacing w:val="2"/>
          <w:sz w:val="26"/>
          <w:szCs w:val="26"/>
        </w:rPr>
      </w:pPr>
    </w:p>
    <w:p w14:paraId="7E5C28D1" w14:textId="77777777" w:rsidR="005D1AE7" w:rsidRPr="005D1AE7" w:rsidRDefault="005D1AE7" w:rsidP="005D1AE7">
      <w:pPr>
        <w:shd w:val="clear" w:color="auto" w:fill="FFFFFF"/>
        <w:suppressAutoHyphens/>
        <w:spacing w:after="0" w:line="240" w:lineRule="auto"/>
        <w:ind w:left="10065"/>
        <w:textAlignment w:val="baseline"/>
        <w:rPr>
          <w:rFonts w:ascii="Times New Roman" w:eastAsia="Times New Roman" w:hAnsi="Times New Roman" w:cs="Times New Roman"/>
          <w:color w:val="000000" w:themeColor="text1"/>
          <w:spacing w:val="2"/>
          <w:sz w:val="26"/>
          <w:szCs w:val="26"/>
        </w:rPr>
      </w:pPr>
    </w:p>
    <w:p w14:paraId="3096CE97" w14:textId="77777777" w:rsidR="005D1AE7" w:rsidRPr="005D1AE7" w:rsidRDefault="005D1AE7" w:rsidP="005D1AE7">
      <w:pPr>
        <w:shd w:val="clear" w:color="auto" w:fill="FFFFFF"/>
        <w:suppressAutoHyphens/>
        <w:spacing w:after="0" w:line="240" w:lineRule="auto"/>
        <w:ind w:left="10065"/>
        <w:textAlignment w:val="baseline"/>
        <w:rPr>
          <w:rFonts w:ascii="Times New Roman" w:eastAsia="Times New Roman" w:hAnsi="Times New Roman" w:cs="Times New Roman"/>
          <w:color w:val="000000" w:themeColor="text1"/>
          <w:spacing w:val="2"/>
          <w:sz w:val="26"/>
          <w:szCs w:val="26"/>
        </w:rPr>
      </w:pPr>
    </w:p>
    <w:p w14:paraId="248049A7" w14:textId="77777777" w:rsidR="005D1AE7" w:rsidRPr="005D1AE7" w:rsidRDefault="005D1AE7" w:rsidP="005D1AE7">
      <w:pPr>
        <w:shd w:val="clear" w:color="auto" w:fill="FFFFFF"/>
        <w:suppressAutoHyphens/>
        <w:spacing w:after="0" w:line="240" w:lineRule="auto"/>
        <w:ind w:left="10065"/>
        <w:textAlignment w:val="baseline"/>
        <w:rPr>
          <w:rFonts w:ascii="Times New Roman" w:eastAsia="Times New Roman" w:hAnsi="Times New Roman" w:cs="Times New Roman"/>
          <w:color w:val="000000" w:themeColor="text1"/>
          <w:spacing w:val="2"/>
          <w:sz w:val="26"/>
          <w:szCs w:val="26"/>
        </w:rPr>
      </w:pPr>
    </w:p>
    <w:p w14:paraId="68965A7E" w14:textId="77777777" w:rsidR="005D1AE7" w:rsidRPr="005D1AE7" w:rsidRDefault="005D1AE7" w:rsidP="005D1AE7">
      <w:pPr>
        <w:shd w:val="clear" w:color="auto" w:fill="FFFFFF"/>
        <w:suppressAutoHyphens/>
        <w:spacing w:after="0" w:line="240" w:lineRule="auto"/>
        <w:ind w:left="10065"/>
        <w:textAlignment w:val="baseline"/>
        <w:rPr>
          <w:rFonts w:ascii="Times New Roman" w:eastAsia="Times New Roman" w:hAnsi="Times New Roman" w:cs="Times New Roman"/>
          <w:color w:val="000000" w:themeColor="text1"/>
          <w:spacing w:val="2"/>
          <w:sz w:val="26"/>
          <w:szCs w:val="26"/>
        </w:rPr>
      </w:pPr>
    </w:p>
    <w:p w14:paraId="317B4588" w14:textId="77777777" w:rsidR="005D1AE7" w:rsidRPr="005D1AE7" w:rsidRDefault="005D1AE7" w:rsidP="005D1AE7">
      <w:pPr>
        <w:shd w:val="clear" w:color="auto" w:fill="FFFFFF"/>
        <w:suppressAutoHyphens/>
        <w:spacing w:after="0" w:line="240" w:lineRule="auto"/>
        <w:ind w:left="10065"/>
        <w:textAlignment w:val="baseline"/>
        <w:rPr>
          <w:rFonts w:ascii="Times New Roman" w:eastAsia="Times New Roman" w:hAnsi="Times New Roman" w:cs="Times New Roman"/>
          <w:color w:val="000000" w:themeColor="text1"/>
          <w:spacing w:val="2"/>
          <w:sz w:val="24"/>
          <w:szCs w:val="24"/>
        </w:rPr>
      </w:pPr>
      <w:r w:rsidRPr="005D1AE7">
        <w:rPr>
          <w:rFonts w:ascii="Times New Roman" w:eastAsia="Times New Roman" w:hAnsi="Times New Roman" w:cs="Times New Roman"/>
          <w:color w:val="000000" w:themeColor="text1"/>
          <w:spacing w:val="2"/>
          <w:sz w:val="24"/>
          <w:szCs w:val="24"/>
        </w:rPr>
        <w:t>Приложение №2</w:t>
      </w:r>
      <w:r w:rsidRPr="005D1AE7">
        <w:rPr>
          <w:rFonts w:ascii="Times New Roman" w:eastAsia="Times New Roman" w:hAnsi="Times New Roman" w:cs="Times New Roman"/>
          <w:color w:val="000000" w:themeColor="text1"/>
          <w:spacing w:val="2"/>
          <w:sz w:val="24"/>
          <w:szCs w:val="24"/>
        </w:rPr>
        <w:br/>
        <w:t>к программе «Пожарная безопасность в Лениногорском муниципальном районе Республики Татарстан на 2024 – 2026 годы»</w:t>
      </w:r>
    </w:p>
    <w:p w14:paraId="61275263" w14:textId="77777777" w:rsidR="005D1AE7" w:rsidRPr="005D1AE7" w:rsidRDefault="005D1AE7" w:rsidP="005D1AE7">
      <w:pPr>
        <w:shd w:val="clear" w:color="auto" w:fill="FFFFFF"/>
        <w:suppressAutoHyphens/>
        <w:spacing w:after="0" w:line="240" w:lineRule="auto"/>
        <w:ind w:left="10065"/>
        <w:textAlignment w:val="baseline"/>
        <w:rPr>
          <w:rFonts w:ascii="Times New Roman" w:eastAsia="Times New Roman" w:hAnsi="Times New Roman" w:cs="Times New Roman"/>
          <w:color w:val="000000" w:themeColor="text1"/>
          <w:spacing w:val="2"/>
          <w:sz w:val="26"/>
          <w:szCs w:val="26"/>
        </w:rPr>
      </w:pPr>
    </w:p>
    <w:p w14:paraId="6A074D21" w14:textId="77777777" w:rsidR="00FF7666" w:rsidRDefault="005D1AE7" w:rsidP="005D1AE7">
      <w:pPr>
        <w:suppressAutoHyphens/>
        <w:spacing w:after="0" w:line="240" w:lineRule="auto"/>
        <w:jc w:val="center"/>
        <w:rPr>
          <w:rFonts w:ascii="Times New Roman" w:eastAsia="Calibri" w:hAnsi="Times New Roman" w:cs="Times New Roman"/>
          <w:bCs/>
          <w:color w:val="000000" w:themeColor="text1"/>
          <w:sz w:val="32"/>
          <w:szCs w:val="40"/>
          <w:lang w:eastAsia="en-US"/>
        </w:rPr>
      </w:pPr>
      <w:r w:rsidRPr="005D1AE7">
        <w:rPr>
          <w:rFonts w:ascii="Times New Roman" w:eastAsia="Calibri" w:hAnsi="Times New Roman" w:cs="Times New Roman"/>
          <w:bCs/>
          <w:color w:val="000000" w:themeColor="text1"/>
          <w:sz w:val="32"/>
          <w:szCs w:val="40"/>
          <w:lang w:eastAsia="en-US"/>
        </w:rPr>
        <w:t>Перечень</w:t>
      </w:r>
    </w:p>
    <w:p w14:paraId="1188D860" w14:textId="7E2845B6" w:rsidR="005D1AE7" w:rsidRPr="005D1AE7" w:rsidRDefault="005D1AE7" w:rsidP="005D1AE7">
      <w:pPr>
        <w:suppressAutoHyphens/>
        <w:spacing w:after="0" w:line="240" w:lineRule="auto"/>
        <w:jc w:val="center"/>
        <w:rPr>
          <w:rFonts w:ascii="Times New Roman" w:eastAsia="Calibri" w:hAnsi="Times New Roman" w:cs="Times New Roman"/>
          <w:bCs/>
          <w:color w:val="000000" w:themeColor="text1"/>
          <w:sz w:val="32"/>
          <w:szCs w:val="40"/>
          <w:lang w:eastAsia="en-US"/>
        </w:rPr>
      </w:pPr>
      <w:r w:rsidRPr="005D1AE7">
        <w:rPr>
          <w:rFonts w:ascii="Times New Roman" w:eastAsia="Calibri" w:hAnsi="Times New Roman" w:cs="Times New Roman"/>
          <w:bCs/>
          <w:color w:val="000000" w:themeColor="text1"/>
          <w:sz w:val="32"/>
          <w:szCs w:val="40"/>
          <w:lang w:eastAsia="en-US"/>
        </w:rPr>
        <w:t xml:space="preserve"> мероприятий, направленных на обеспечение противопожарной защиты территорий и объектов в Лениногорском муниципальном районе на 2024-2026 годы</w:t>
      </w:r>
    </w:p>
    <w:p w14:paraId="49E1A175" w14:textId="77777777" w:rsidR="005D1AE7" w:rsidRPr="005D1AE7" w:rsidRDefault="005D1AE7" w:rsidP="005D1AE7">
      <w:pPr>
        <w:suppressAutoHyphens/>
        <w:spacing w:after="0" w:line="240" w:lineRule="auto"/>
        <w:jc w:val="center"/>
        <w:rPr>
          <w:rFonts w:ascii="Times New Roman" w:eastAsia="Calibri" w:hAnsi="Times New Roman" w:cs="Times New Roman"/>
          <w:bCs/>
          <w:color w:val="000000" w:themeColor="text1"/>
          <w:sz w:val="32"/>
          <w:szCs w:val="40"/>
          <w:lang w:eastAsia="en-US"/>
        </w:rPr>
      </w:pPr>
    </w:p>
    <w:tbl>
      <w:tblPr>
        <w:tblW w:w="14747" w:type="dxa"/>
        <w:tblInd w:w="288" w:type="dxa"/>
        <w:tblLayout w:type="fixed"/>
        <w:tblCellMar>
          <w:left w:w="149" w:type="dxa"/>
          <w:right w:w="149" w:type="dxa"/>
        </w:tblCellMar>
        <w:tblLook w:val="04A0" w:firstRow="1" w:lastRow="0" w:firstColumn="1" w:lastColumn="0" w:noHBand="0" w:noVBand="1"/>
      </w:tblPr>
      <w:tblGrid>
        <w:gridCol w:w="756"/>
        <w:gridCol w:w="9030"/>
        <w:gridCol w:w="4961"/>
      </w:tblGrid>
      <w:tr w:rsidR="00FF7666" w:rsidRPr="005D1AE7" w14:paraId="34364345" w14:textId="77777777" w:rsidTr="00C23A23">
        <w:tc>
          <w:tcPr>
            <w:tcW w:w="756" w:type="dxa"/>
            <w:tcBorders>
              <w:top w:val="single" w:sz="4" w:space="0" w:color="000000"/>
              <w:left w:val="single" w:sz="4" w:space="0" w:color="000000"/>
              <w:bottom w:val="single" w:sz="4" w:space="0" w:color="000000"/>
              <w:right w:val="single" w:sz="4" w:space="0" w:color="000000"/>
            </w:tcBorders>
          </w:tcPr>
          <w:p w14:paraId="6FFBE363" w14:textId="77777777" w:rsidR="005D1AE7" w:rsidRPr="005D1AE7" w:rsidRDefault="005D1AE7" w:rsidP="005D1AE7">
            <w:pPr>
              <w:widowControl w:val="0"/>
              <w:suppressAutoHyphens/>
              <w:spacing w:after="0" w:line="240" w:lineRule="auto"/>
              <w:jc w:val="center"/>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N п/п</w:t>
            </w:r>
          </w:p>
        </w:tc>
        <w:tc>
          <w:tcPr>
            <w:tcW w:w="9030" w:type="dxa"/>
            <w:tcBorders>
              <w:top w:val="single" w:sz="4" w:space="0" w:color="000000"/>
              <w:left w:val="single" w:sz="4" w:space="0" w:color="000000"/>
              <w:bottom w:val="single" w:sz="4" w:space="0" w:color="000000"/>
              <w:right w:val="single" w:sz="4" w:space="0" w:color="000000"/>
            </w:tcBorders>
          </w:tcPr>
          <w:p w14:paraId="2D4F3DA9" w14:textId="77777777" w:rsidR="005D1AE7" w:rsidRPr="005D1AE7" w:rsidRDefault="005D1AE7" w:rsidP="005D1AE7">
            <w:pPr>
              <w:widowControl w:val="0"/>
              <w:suppressAutoHyphens/>
              <w:spacing w:after="0" w:line="240" w:lineRule="auto"/>
              <w:jc w:val="center"/>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Наименование основных мероприятий</w:t>
            </w:r>
          </w:p>
        </w:tc>
        <w:tc>
          <w:tcPr>
            <w:tcW w:w="4961" w:type="dxa"/>
            <w:tcBorders>
              <w:top w:val="single" w:sz="4" w:space="0" w:color="000000"/>
              <w:left w:val="single" w:sz="4" w:space="0" w:color="000000"/>
              <w:bottom w:val="single" w:sz="4" w:space="0" w:color="000000"/>
              <w:right w:val="single" w:sz="4" w:space="0" w:color="000000"/>
            </w:tcBorders>
          </w:tcPr>
          <w:p w14:paraId="53FD3710" w14:textId="77777777" w:rsidR="005D1AE7" w:rsidRPr="005D1AE7" w:rsidRDefault="005D1AE7" w:rsidP="005D1AE7">
            <w:pPr>
              <w:widowControl w:val="0"/>
              <w:suppressAutoHyphens/>
              <w:spacing w:after="0" w:line="240" w:lineRule="auto"/>
              <w:jc w:val="center"/>
              <w:rPr>
                <w:rFonts w:ascii="Times New Roman" w:eastAsia="Times New Roman" w:hAnsi="Times New Roman" w:cs="Times New Roman"/>
                <w:b/>
                <w:color w:val="000000" w:themeColor="text1"/>
                <w:sz w:val="24"/>
                <w:szCs w:val="24"/>
              </w:rPr>
            </w:pPr>
            <w:r w:rsidRPr="005D1AE7">
              <w:rPr>
                <w:rFonts w:ascii="Times New Roman" w:eastAsia="Times New Roman" w:hAnsi="Times New Roman" w:cs="Times New Roman"/>
                <w:b/>
                <w:color w:val="000000" w:themeColor="text1"/>
                <w:sz w:val="24"/>
                <w:szCs w:val="24"/>
              </w:rPr>
              <w:t>Исполнители</w:t>
            </w:r>
          </w:p>
        </w:tc>
      </w:tr>
      <w:tr w:rsidR="00FF7666" w:rsidRPr="005D1AE7" w14:paraId="6CF0766B" w14:textId="77777777" w:rsidTr="00C23A23">
        <w:tc>
          <w:tcPr>
            <w:tcW w:w="14747" w:type="dxa"/>
            <w:gridSpan w:val="3"/>
            <w:tcBorders>
              <w:top w:val="single" w:sz="4" w:space="0" w:color="000000"/>
              <w:left w:val="single" w:sz="4" w:space="0" w:color="000000"/>
              <w:bottom w:val="single" w:sz="4" w:space="0" w:color="000000"/>
              <w:right w:val="single" w:sz="4" w:space="0" w:color="000000"/>
            </w:tcBorders>
          </w:tcPr>
          <w:p w14:paraId="20BF7B78" w14:textId="77777777" w:rsidR="005D1AE7" w:rsidRPr="005D1AE7" w:rsidRDefault="005D1AE7" w:rsidP="005D1AE7">
            <w:pPr>
              <w:widowControl w:val="0"/>
              <w:suppressAutoHyphens/>
              <w:spacing w:after="0" w:line="240" w:lineRule="auto"/>
              <w:ind w:left="-60" w:right="-107"/>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Цель: Снижение риска пожаров до социально приемлемого уровня, включая сокращение числа погибших и получивших травмы в результате пожаров людей</w:t>
            </w:r>
          </w:p>
        </w:tc>
      </w:tr>
      <w:tr w:rsidR="00FF7666" w:rsidRPr="005D1AE7" w14:paraId="5CD4218C" w14:textId="77777777" w:rsidTr="00C23A23">
        <w:tc>
          <w:tcPr>
            <w:tcW w:w="14747" w:type="dxa"/>
            <w:gridSpan w:val="3"/>
            <w:tcBorders>
              <w:top w:val="single" w:sz="4" w:space="0" w:color="000000"/>
              <w:left w:val="single" w:sz="4" w:space="0" w:color="000000"/>
              <w:bottom w:val="single" w:sz="4" w:space="0" w:color="000000"/>
              <w:right w:val="single" w:sz="4" w:space="0" w:color="000000"/>
            </w:tcBorders>
          </w:tcPr>
          <w:p w14:paraId="5FFBE02E" w14:textId="77777777" w:rsidR="005D1AE7" w:rsidRPr="005D1AE7" w:rsidRDefault="005D1AE7" w:rsidP="005D1AE7">
            <w:pPr>
              <w:widowControl w:val="0"/>
              <w:suppressAutoHyphens/>
              <w:spacing w:after="0" w:line="240" w:lineRule="auto"/>
              <w:ind w:left="-60" w:right="-107"/>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Задача 1. Развитие и совершенствование системы противопожарной защиты территорий и объектов</w:t>
            </w:r>
          </w:p>
        </w:tc>
      </w:tr>
      <w:tr w:rsidR="00FF7666" w:rsidRPr="005D1AE7" w14:paraId="1B0DA193" w14:textId="77777777" w:rsidTr="00C23A23">
        <w:tc>
          <w:tcPr>
            <w:tcW w:w="756" w:type="dxa"/>
            <w:tcBorders>
              <w:top w:val="single" w:sz="4" w:space="0" w:color="000000"/>
              <w:left w:val="single" w:sz="4" w:space="0" w:color="000000"/>
              <w:bottom w:val="single" w:sz="4" w:space="0" w:color="000000"/>
              <w:right w:val="single" w:sz="4" w:space="0" w:color="000000"/>
            </w:tcBorders>
          </w:tcPr>
          <w:p w14:paraId="5117D3B9"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w:t>
            </w:r>
          </w:p>
        </w:tc>
        <w:tc>
          <w:tcPr>
            <w:tcW w:w="9030" w:type="dxa"/>
            <w:tcBorders>
              <w:top w:val="single" w:sz="4" w:space="0" w:color="000000"/>
              <w:left w:val="single" w:sz="4" w:space="0" w:color="000000"/>
              <w:bottom w:val="single" w:sz="4" w:space="0" w:color="000000"/>
              <w:right w:val="single" w:sz="4" w:space="0" w:color="000000"/>
            </w:tcBorders>
          </w:tcPr>
          <w:p w14:paraId="1A222E36"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Изготовление наглядной информации на противопожарную тематику, размещение информации в СМИ</w:t>
            </w:r>
          </w:p>
        </w:tc>
        <w:tc>
          <w:tcPr>
            <w:tcW w:w="4961" w:type="dxa"/>
            <w:tcBorders>
              <w:top w:val="single" w:sz="4" w:space="0" w:color="000000"/>
              <w:left w:val="single" w:sz="4" w:space="0" w:color="000000"/>
              <w:bottom w:val="single" w:sz="4" w:space="0" w:color="000000"/>
              <w:right w:val="single" w:sz="4" w:space="0" w:color="000000"/>
            </w:tcBorders>
          </w:tcPr>
          <w:p w14:paraId="2C538477" w14:textId="77777777" w:rsidR="005D1AE7" w:rsidRPr="005D1AE7" w:rsidRDefault="005D1AE7" w:rsidP="005D1AE7">
            <w:pPr>
              <w:widowControl w:val="0"/>
              <w:suppressAutoHyphens/>
              <w:spacing w:after="0" w:line="240" w:lineRule="auto"/>
              <w:ind w:left="-60" w:right="-8"/>
              <w:jc w:val="both"/>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Исполнительные комитеты Лениногорского муниципального района</w:t>
            </w:r>
          </w:p>
        </w:tc>
      </w:tr>
      <w:tr w:rsidR="00FF7666" w:rsidRPr="005D1AE7" w14:paraId="45A44273" w14:textId="77777777" w:rsidTr="00C23A23">
        <w:tc>
          <w:tcPr>
            <w:tcW w:w="756" w:type="dxa"/>
            <w:tcBorders>
              <w:top w:val="single" w:sz="4" w:space="0" w:color="000000"/>
              <w:left w:val="single" w:sz="4" w:space="0" w:color="000000"/>
              <w:bottom w:val="single" w:sz="4" w:space="0" w:color="000000"/>
              <w:right w:val="single" w:sz="4" w:space="0" w:color="000000"/>
            </w:tcBorders>
          </w:tcPr>
          <w:p w14:paraId="74FC3DCB"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1.2.</w:t>
            </w:r>
          </w:p>
        </w:tc>
        <w:tc>
          <w:tcPr>
            <w:tcW w:w="9030" w:type="dxa"/>
            <w:tcBorders>
              <w:top w:val="single" w:sz="4" w:space="0" w:color="000000"/>
              <w:left w:val="single" w:sz="4" w:space="0" w:color="000000"/>
              <w:bottom w:val="single" w:sz="4" w:space="0" w:color="000000"/>
              <w:right w:val="single" w:sz="4" w:space="0" w:color="000000"/>
            </w:tcBorders>
          </w:tcPr>
          <w:p w14:paraId="0BDB9A32"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Замена и ремонт  электрических сетей</w:t>
            </w:r>
          </w:p>
        </w:tc>
        <w:tc>
          <w:tcPr>
            <w:tcW w:w="4961" w:type="dxa"/>
            <w:vMerge w:val="restart"/>
            <w:tcBorders>
              <w:top w:val="single" w:sz="4" w:space="0" w:color="000000"/>
              <w:left w:val="single" w:sz="4" w:space="0" w:color="000000"/>
              <w:bottom w:val="single" w:sz="4" w:space="0" w:color="000000"/>
              <w:right w:val="single" w:sz="4" w:space="0" w:color="000000"/>
            </w:tcBorders>
          </w:tcPr>
          <w:p w14:paraId="02B736FA" w14:textId="77777777" w:rsidR="005D1AE7" w:rsidRPr="005D1AE7" w:rsidRDefault="005D1AE7" w:rsidP="005D1AE7">
            <w:pPr>
              <w:widowControl w:val="0"/>
              <w:suppressAutoHyphens/>
              <w:spacing w:after="0" w:line="240" w:lineRule="auto"/>
              <w:ind w:left="-60" w:right="-8"/>
              <w:jc w:val="both"/>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Исполнительные комитеты</w:t>
            </w:r>
          </w:p>
          <w:p w14:paraId="49C4BAE2" w14:textId="77777777" w:rsidR="005D1AE7" w:rsidRPr="005D1AE7" w:rsidRDefault="005D1AE7" w:rsidP="005D1AE7">
            <w:pPr>
              <w:widowControl w:val="0"/>
              <w:suppressAutoHyphens/>
              <w:spacing w:after="0" w:line="240" w:lineRule="auto"/>
              <w:ind w:left="-60" w:right="-8"/>
              <w:jc w:val="both"/>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МКУ «Управление образования Исполнительного комитета,</w:t>
            </w:r>
          </w:p>
          <w:p w14:paraId="1B42546F" w14:textId="77777777" w:rsidR="005D1AE7" w:rsidRPr="005D1AE7" w:rsidRDefault="005D1AE7" w:rsidP="005D1AE7">
            <w:pPr>
              <w:widowControl w:val="0"/>
              <w:suppressAutoHyphens/>
              <w:spacing w:after="0" w:line="240" w:lineRule="auto"/>
              <w:ind w:left="-60" w:right="-8"/>
              <w:jc w:val="both"/>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Отделы культуры, спорта, молодежной политики Исполнительного комитета </w:t>
            </w:r>
            <w:proofErr w:type="spellStart"/>
            <w:r w:rsidRPr="005D1AE7">
              <w:rPr>
                <w:rFonts w:ascii="Times New Roman" w:eastAsia="Times New Roman" w:hAnsi="Times New Roman" w:cs="Times New Roman"/>
                <w:color w:val="000000" w:themeColor="text1"/>
                <w:sz w:val="24"/>
                <w:szCs w:val="24"/>
              </w:rPr>
              <w:t>Лениногрского</w:t>
            </w:r>
            <w:proofErr w:type="spellEnd"/>
            <w:r w:rsidRPr="005D1AE7">
              <w:rPr>
                <w:rFonts w:ascii="Times New Roman" w:eastAsia="Times New Roman" w:hAnsi="Times New Roman" w:cs="Times New Roman"/>
                <w:color w:val="000000" w:themeColor="text1"/>
                <w:sz w:val="24"/>
                <w:szCs w:val="24"/>
              </w:rPr>
              <w:t xml:space="preserve"> муниципального района;</w:t>
            </w:r>
          </w:p>
          <w:p w14:paraId="5AADF91E" w14:textId="77777777" w:rsidR="005D1AE7" w:rsidRPr="005D1AE7" w:rsidRDefault="005D1AE7" w:rsidP="005D1AE7">
            <w:pPr>
              <w:widowControl w:val="0"/>
              <w:suppressAutoHyphens/>
              <w:spacing w:after="0" w:line="240" w:lineRule="auto"/>
              <w:ind w:left="-60" w:right="-8"/>
              <w:jc w:val="both"/>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Управление социальной защиты муниципального района;</w:t>
            </w:r>
          </w:p>
          <w:p w14:paraId="5F3AE916" w14:textId="77777777" w:rsidR="005D1AE7" w:rsidRPr="005D1AE7" w:rsidRDefault="005D1AE7" w:rsidP="005D1AE7">
            <w:pPr>
              <w:widowControl w:val="0"/>
              <w:suppressAutoHyphens/>
              <w:spacing w:after="0" w:line="240" w:lineRule="auto"/>
              <w:ind w:left="-60" w:right="-8"/>
              <w:jc w:val="both"/>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ГАУЗ « ЛЦРБ»;</w:t>
            </w:r>
          </w:p>
          <w:p w14:paraId="720CCE20" w14:textId="77777777" w:rsidR="005D1AE7" w:rsidRPr="005D1AE7" w:rsidRDefault="005D1AE7" w:rsidP="005D1AE7">
            <w:pPr>
              <w:widowControl w:val="0"/>
              <w:suppressAutoHyphens/>
              <w:spacing w:after="0" w:line="240" w:lineRule="auto"/>
              <w:ind w:left="-60" w:right="-8"/>
              <w:jc w:val="both"/>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Руководители </w:t>
            </w:r>
            <w:proofErr w:type="spellStart"/>
            <w:r w:rsidRPr="005D1AE7">
              <w:rPr>
                <w:rFonts w:ascii="Times New Roman" w:eastAsia="Times New Roman" w:hAnsi="Times New Roman" w:cs="Times New Roman"/>
                <w:color w:val="000000" w:themeColor="text1"/>
                <w:sz w:val="24"/>
                <w:szCs w:val="24"/>
              </w:rPr>
              <w:t>СУЗов</w:t>
            </w:r>
            <w:proofErr w:type="spellEnd"/>
            <w:r w:rsidRPr="005D1AE7">
              <w:rPr>
                <w:rFonts w:ascii="Times New Roman" w:eastAsia="Times New Roman" w:hAnsi="Times New Roman" w:cs="Times New Roman"/>
                <w:color w:val="000000" w:themeColor="text1"/>
                <w:sz w:val="24"/>
                <w:szCs w:val="24"/>
              </w:rPr>
              <w:t>, ВУЗов, гостиниц, детских летних лагерей</w:t>
            </w:r>
          </w:p>
          <w:p w14:paraId="704C995C" w14:textId="77777777" w:rsidR="005D1AE7" w:rsidRPr="005D1AE7" w:rsidRDefault="005D1AE7" w:rsidP="005D1AE7">
            <w:pPr>
              <w:widowControl w:val="0"/>
              <w:suppressAutoHyphens/>
              <w:spacing w:after="0" w:line="240" w:lineRule="auto"/>
              <w:ind w:left="-60" w:right="-8"/>
              <w:jc w:val="both"/>
              <w:textAlignment w:val="baseline"/>
              <w:rPr>
                <w:rFonts w:ascii="Times New Roman" w:eastAsia="Times New Roman" w:hAnsi="Times New Roman" w:cs="Times New Roman"/>
                <w:color w:val="000000" w:themeColor="text1"/>
                <w:sz w:val="24"/>
                <w:szCs w:val="24"/>
              </w:rPr>
            </w:pPr>
          </w:p>
        </w:tc>
      </w:tr>
      <w:tr w:rsidR="00FF7666" w:rsidRPr="005D1AE7" w14:paraId="08A7ECC9" w14:textId="77777777" w:rsidTr="00C23A23">
        <w:tc>
          <w:tcPr>
            <w:tcW w:w="756" w:type="dxa"/>
            <w:tcBorders>
              <w:top w:val="single" w:sz="4" w:space="0" w:color="000000"/>
              <w:left w:val="single" w:sz="4" w:space="0" w:color="000000"/>
              <w:bottom w:val="single" w:sz="4" w:space="0" w:color="000000"/>
              <w:right w:val="single" w:sz="4" w:space="0" w:color="000000"/>
            </w:tcBorders>
          </w:tcPr>
          <w:p w14:paraId="4996227F"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1.3.</w:t>
            </w:r>
          </w:p>
        </w:tc>
        <w:tc>
          <w:tcPr>
            <w:tcW w:w="9030" w:type="dxa"/>
            <w:tcBorders>
              <w:top w:val="single" w:sz="4" w:space="0" w:color="000000"/>
              <w:left w:val="single" w:sz="4" w:space="0" w:color="000000"/>
              <w:bottom w:val="single" w:sz="4" w:space="0" w:color="000000"/>
              <w:right w:val="single" w:sz="4" w:space="0" w:color="000000"/>
            </w:tcBorders>
          </w:tcPr>
          <w:p w14:paraId="1FB6517C"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Огнезащитная обработка деревянных конструкций чердачных помещений, сценических коробок</w:t>
            </w:r>
          </w:p>
        </w:tc>
        <w:tc>
          <w:tcPr>
            <w:tcW w:w="4961" w:type="dxa"/>
            <w:vMerge/>
            <w:tcBorders>
              <w:top w:val="single" w:sz="4" w:space="0" w:color="000000"/>
              <w:left w:val="single" w:sz="4" w:space="0" w:color="000000"/>
              <w:bottom w:val="single" w:sz="4" w:space="0" w:color="000000"/>
              <w:right w:val="single" w:sz="4" w:space="0" w:color="000000"/>
            </w:tcBorders>
          </w:tcPr>
          <w:p w14:paraId="3060B260"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327F6FFD" w14:textId="77777777" w:rsidTr="00C23A23">
        <w:tc>
          <w:tcPr>
            <w:tcW w:w="756" w:type="dxa"/>
            <w:tcBorders>
              <w:top w:val="single" w:sz="4" w:space="0" w:color="000000"/>
              <w:left w:val="single" w:sz="4" w:space="0" w:color="000000"/>
              <w:bottom w:val="single" w:sz="4" w:space="0" w:color="000000"/>
              <w:right w:val="single" w:sz="4" w:space="0" w:color="000000"/>
            </w:tcBorders>
          </w:tcPr>
          <w:p w14:paraId="2D33A1AE"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1.4.</w:t>
            </w:r>
          </w:p>
        </w:tc>
        <w:tc>
          <w:tcPr>
            <w:tcW w:w="9030" w:type="dxa"/>
            <w:tcBorders>
              <w:top w:val="single" w:sz="4" w:space="0" w:color="000000"/>
              <w:left w:val="single" w:sz="4" w:space="0" w:color="000000"/>
              <w:bottom w:val="single" w:sz="4" w:space="0" w:color="000000"/>
              <w:right w:val="single" w:sz="4" w:space="0" w:color="000000"/>
            </w:tcBorders>
          </w:tcPr>
          <w:p w14:paraId="30CE4EB4"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Оборудование зданий системами оповещения людей о пожаре</w:t>
            </w:r>
          </w:p>
        </w:tc>
        <w:tc>
          <w:tcPr>
            <w:tcW w:w="4961" w:type="dxa"/>
            <w:vMerge/>
            <w:tcBorders>
              <w:top w:val="single" w:sz="4" w:space="0" w:color="000000"/>
              <w:left w:val="single" w:sz="4" w:space="0" w:color="000000"/>
              <w:bottom w:val="single" w:sz="4" w:space="0" w:color="000000"/>
              <w:right w:val="single" w:sz="4" w:space="0" w:color="000000"/>
            </w:tcBorders>
          </w:tcPr>
          <w:p w14:paraId="75AE1598"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1E50FB24" w14:textId="77777777" w:rsidTr="00C23A23">
        <w:tc>
          <w:tcPr>
            <w:tcW w:w="756" w:type="dxa"/>
            <w:tcBorders>
              <w:top w:val="single" w:sz="4" w:space="0" w:color="000000"/>
              <w:left w:val="single" w:sz="4" w:space="0" w:color="000000"/>
              <w:bottom w:val="single" w:sz="4" w:space="0" w:color="000000"/>
              <w:right w:val="single" w:sz="4" w:space="0" w:color="000000"/>
            </w:tcBorders>
          </w:tcPr>
          <w:p w14:paraId="5DF81BD8"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1.5.</w:t>
            </w:r>
          </w:p>
        </w:tc>
        <w:tc>
          <w:tcPr>
            <w:tcW w:w="9030" w:type="dxa"/>
            <w:tcBorders>
              <w:top w:val="single" w:sz="4" w:space="0" w:color="000000"/>
              <w:left w:val="single" w:sz="4" w:space="0" w:color="000000"/>
              <w:bottom w:val="single" w:sz="4" w:space="0" w:color="000000"/>
              <w:right w:val="single" w:sz="4" w:space="0" w:color="000000"/>
            </w:tcBorders>
          </w:tcPr>
          <w:p w14:paraId="12510CA1"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Оборудование зданий и ремонт автоматических установок пожарной сигнализации</w:t>
            </w:r>
          </w:p>
        </w:tc>
        <w:tc>
          <w:tcPr>
            <w:tcW w:w="4961" w:type="dxa"/>
            <w:vMerge/>
            <w:tcBorders>
              <w:top w:val="single" w:sz="4" w:space="0" w:color="000000"/>
              <w:left w:val="single" w:sz="4" w:space="0" w:color="000000"/>
              <w:bottom w:val="single" w:sz="4" w:space="0" w:color="000000"/>
              <w:right w:val="single" w:sz="4" w:space="0" w:color="000000"/>
            </w:tcBorders>
          </w:tcPr>
          <w:p w14:paraId="4A5E4A30"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2E793A01" w14:textId="77777777" w:rsidTr="00C23A23">
        <w:tc>
          <w:tcPr>
            <w:tcW w:w="756" w:type="dxa"/>
            <w:tcBorders>
              <w:top w:val="single" w:sz="4" w:space="0" w:color="000000"/>
              <w:left w:val="single" w:sz="4" w:space="0" w:color="000000"/>
              <w:bottom w:val="single" w:sz="4" w:space="0" w:color="000000"/>
              <w:right w:val="single" w:sz="4" w:space="0" w:color="000000"/>
            </w:tcBorders>
          </w:tcPr>
          <w:p w14:paraId="23BF568B"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1.6.</w:t>
            </w:r>
          </w:p>
        </w:tc>
        <w:tc>
          <w:tcPr>
            <w:tcW w:w="9030" w:type="dxa"/>
            <w:tcBorders>
              <w:top w:val="single" w:sz="4" w:space="0" w:color="000000"/>
              <w:left w:val="single" w:sz="4" w:space="0" w:color="000000"/>
              <w:bottom w:val="single" w:sz="4" w:space="0" w:color="000000"/>
              <w:right w:val="single" w:sz="4" w:space="0" w:color="000000"/>
            </w:tcBorders>
          </w:tcPr>
          <w:p w14:paraId="7E67CA64"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Подключение и техническое обслуживание систем мониторинга (ПАК «Стрелец-Мониторинг»)</w:t>
            </w:r>
          </w:p>
        </w:tc>
        <w:tc>
          <w:tcPr>
            <w:tcW w:w="4961" w:type="dxa"/>
            <w:vMerge/>
            <w:tcBorders>
              <w:top w:val="single" w:sz="4" w:space="0" w:color="000000"/>
              <w:left w:val="single" w:sz="4" w:space="0" w:color="000000"/>
              <w:bottom w:val="single" w:sz="4" w:space="0" w:color="000000"/>
              <w:right w:val="single" w:sz="4" w:space="0" w:color="000000"/>
            </w:tcBorders>
          </w:tcPr>
          <w:p w14:paraId="6ECC4B7F"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02E21E40" w14:textId="77777777" w:rsidTr="00C23A23">
        <w:tc>
          <w:tcPr>
            <w:tcW w:w="756" w:type="dxa"/>
            <w:tcBorders>
              <w:top w:val="single" w:sz="4" w:space="0" w:color="000000"/>
              <w:left w:val="single" w:sz="4" w:space="0" w:color="000000"/>
              <w:bottom w:val="single" w:sz="4" w:space="0" w:color="000000"/>
              <w:right w:val="single" w:sz="4" w:space="0" w:color="000000"/>
            </w:tcBorders>
          </w:tcPr>
          <w:p w14:paraId="7BB2FD5E"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1.7.</w:t>
            </w:r>
          </w:p>
        </w:tc>
        <w:tc>
          <w:tcPr>
            <w:tcW w:w="9030" w:type="dxa"/>
            <w:tcBorders>
              <w:top w:val="single" w:sz="4" w:space="0" w:color="000000"/>
              <w:left w:val="single" w:sz="4" w:space="0" w:color="000000"/>
              <w:bottom w:val="single" w:sz="4" w:space="0" w:color="000000"/>
              <w:right w:val="single" w:sz="4" w:space="0" w:color="000000"/>
            </w:tcBorders>
          </w:tcPr>
          <w:p w14:paraId="1CAF0A84"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Комплектование и обслуживание первичных средств пожаротушения</w:t>
            </w:r>
          </w:p>
        </w:tc>
        <w:tc>
          <w:tcPr>
            <w:tcW w:w="4961" w:type="dxa"/>
            <w:vMerge/>
            <w:tcBorders>
              <w:top w:val="single" w:sz="4" w:space="0" w:color="000000"/>
              <w:left w:val="single" w:sz="4" w:space="0" w:color="000000"/>
              <w:bottom w:val="single" w:sz="4" w:space="0" w:color="000000"/>
              <w:right w:val="single" w:sz="4" w:space="0" w:color="000000"/>
            </w:tcBorders>
          </w:tcPr>
          <w:p w14:paraId="02333E1A"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64C4FAE3" w14:textId="77777777" w:rsidTr="00C23A23">
        <w:tc>
          <w:tcPr>
            <w:tcW w:w="756" w:type="dxa"/>
            <w:tcBorders>
              <w:top w:val="single" w:sz="4" w:space="0" w:color="000000"/>
              <w:left w:val="single" w:sz="4" w:space="0" w:color="000000"/>
              <w:bottom w:val="single" w:sz="4" w:space="0" w:color="000000"/>
              <w:right w:val="single" w:sz="4" w:space="0" w:color="000000"/>
            </w:tcBorders>
          </w:tcPr>
          <w:p w14:paraId="37AF3693"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1.8.</w:t>
            </w:r>
          </w:p>
        </w:tc>
        <w:tc>
          <w:tcPr>
            <w:tcW w:w="9030" w:type="dxa"/>
            <w:tcBorders>
              <w:top w:val="single" w:sz="4" w:space="0" w:color="000000"/>
              <w:left w:val="single" w:sz="4" w:space="0" w:color="000000"/>
              <w:bottom w:val="single" w:sz="4" w:space="0" w:color="000000"/>
              <w:right w:val="single" w:sz="4" w:space="0" w:color="000000"/>
            </w:tcBorders>
          </w:tcPr>
          <w:p w14:paraId="57CD6E27"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Приведение путей эвакуации в соответствие с нормативными требованиями</w:t>
            </w:r>
          </w:p>
        </w:tc>
        <w:tc>
          <w:tcPr>
            <w:tcW w:w="4961" w:type="dxa"/>
            <w:vMerge/>
            <w:tcBorders>
              <w:top w:val="single" w:sz="4" w:space="0" w:color="000000"/>
              <w:left w:val="single" w:sz="4" w:space="0" w:color="000000"/>
              <w:bottom w:val="single" w:sz="4" w:space="0" w:color="000000"/>
              <w:right w:val="single" w:sz="4" w:space="0" w:color="000000"/>
            </w:tcBorders>
          </w:tcPr>
          <w:p w14:paraId="7F07AEAC"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790F4978" w14:textId="77777777" w:rsidTr="00C23A23">
        <w:tc>
          <w:tcPr>
            <w:tcW w:w="756" w:type="dxa"/>
            <w:tcBorders>
              <w:top w:val="single" w:sz="4" w:space="0" w:color="000000"/>
              <w:left w:val="single" w:sz="4" w:space="0" w:color="000000"/>
              <w:bottom w:val="single" w:sz="4" w:space="0" w:color="000000"/>
              <w:right w:val="single" w:sz="4" w:space="0" w:color="000000"/>
            </w:tcBorders>
          </w:tcPr>
          <w:p w14:paraId="73D9C0C9"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1.9.</w:t>
            </w:r>
          </w:p>
        </w:tc>
        <w:tc>
          <w:tcPr>
            <w:tcW w:w="9030" w:type="dxa"/>
            <w:tcBorders>
              <w:top w:val="single" w:sz="4" w:space="0" w:color="000000"/>
              <w:left w:val="single" w:sz="4" w:space="0" w:color="000000"/>
              <w:bottom w:val="single" w:sz="4" w:space="0" w:color="000000"/>
              <w:right w:val="single" w:sz="4" w:space="0" w:color="000000"/>
            </w:tcBorders>
          </w:tcPr>
          <w:p w14:paraId="03C5D58F"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Укомплектование пожарных кранов внутреннего противопожарного водопровода рукавами и стволами</w:t>
            </w:r>
          </w:p>
        </w:tc>
        <w:tc>
          <w:tcPr>
            <w:tcW w:w="4961" w:type="dxa"/>
            <w:vMerge/>
            <w:tcBorders>
              <w:top w:val="single" w:sz="4" w:space="0" w:color="000000"/>
              <w:left w:val="single" w:sz="4" w:space="0" w:color="000000"/>
              <w:bottom w:val="single" w:sz="4" w:space="0" w:color="000000"/>
              <w:right w:val="single" w:sz="4" w:space="0" w:color="000000"/>
            </w:tcBorders>
          </w:tcPr>
          <w:p w14:paraId="579E9036"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2DBF4098" w14:textId="77777777" w:rsidTr="00C23A23">
        <w:tc>
          <w:tcPr>
            <w:tcW w:w="756" w:type="dxa"/>
            <w:tcBorders>
              <w:top w:val="single" w:sz="4" w:space="0" w:color="000000"/>
              <w:left w:val="single" w:sz="4" w:space="0" w:color="000000"/>
              <w:bottom w:val="single" w:sz="4" w:space="0" w:color="000000"/>
              <w:right w:val="single" w:sz="4" w:space="0" w:color="000000"/>
            </w:tcBorders>
          </w:tcPr>
          <w:p w14:paraId="5A828956"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lastRenderedPageBreak/>
              <w:t>1.10.</w:t>
            </w:r>
          </w:p>
        </w:tc>
        <w:tc>
          <w:tcPr>
            <w:tcW w:w="9030" w:type="dxa"/>
            <w:tcBorders>
              <w:top w:val="single" w:sz="4" w:space="0" w:color="000000"/>
              <w:left w:val="single" w:sz="4" w:space="0" w:color="000000"/>
              <w:bottom w:val="single" w:sz="4" w:space="0" w:color="000000"/>
              <w:right w:val="single" w:sz="4" w:space="0" w:color="000000"/>
            </w:tcBorders>
          </w:tcPr>
          <w:p w14:paraId="5CDB951D"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Приобретение первичных средств пожаротушения</w:t>
            </w:r>
          </w:p>
        </w:tc>
        <w:tc>
          <w:tcPr>
            <w:tcW w:w="4961" w:type="dxa"/>
            <w:vMerge/>
            <w:tcBorders>
              <w:top w:val="single" w:sz="4" w:space="0" w:color="000000"/>
              <w:left w:val="single" w:sz="4" w:space="0" w:color="000000"/>
              <w:bottom w:val="single" w:sz="4" w:space="0" w:color="000000"/>
              <w:right w:val="single" w:sz="4" w:space="0" w:color="000000"/>
            </w:tcBorders>
          </w:tcPr>
          <w:p w14:paraId="6EF45073"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09BFC3BC" w14:textId="77777777" w:rsidTr="00C23A23">
        <w:tc>
          <w:tcPr>
            <w:tcW w:w="756" w:type="dxa"/>
            <w:tcBorders>
              <w:top w:val="single" w:sz="4" w:space="0" w:color="000000"/>
              <w:left w:val="single" w:sz="4" w:space="0" w:color="000000"/>
              <w:bottom w:val="single" w:sz="4" w:space="0" w:color="000000"/>
              <w:right w:val="single" w:sz="4" w:space="0" w:color="000000"/>
            </w:tcBorders>
          </w:tcPr>
          <w:p w14:paraId="1D1DC197"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1.11.</w:t>
            </w:r>
          </w:p>
        </w:tc>
        <w:tc>
          <w:tcPr>
            <w:tcW w:w="9030" w:type="dxa"/>
            <w:tcBorders>
              <w:top w:val="single" w:sz="4" w:space="0" w:color="000000"/>
              <w:left w:val="single" w:sz="4" w:space="0" w:color="000000"/>
              <w:bottom w:val="single" w:sz="4" w:space="0" w:color="000000"/>
              <w:right w:val="single" w:sz="4" w:space="0" w:color="000000"/>
            </w:tcBorders>
          </w:tcPr>
          <w:p w14:paraId="19988471"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xml:space="preserve">Обучение должностных лиц </w:t>
            </w:r>
            <w:proofErr w:type="spellStart"/>
            <w:r w:rsidRPr="005D1AE7">
              <w:rPr>
                <w:rFonts w:ascii="Times New Roman" w:eastAsia="Times New Roman" w:hAnsi="Times New Roman" w:cs="Times New Roman"/>
                <w:color w:val="000000" w:themeColor="text1"/>
                <w:sz w:val="24"/>
                <w:szCs w:val="24"/>
              </w:rPr>
              <w:t>пожарно</w:t>
            </w:r>
            <w:proofErr w:type="spellEnd"/>
            <w:r w:rsidRPr="005D1AE7">
              <w:rPr>
                <w:rFonts w:ascii="Times New Roman" w:eastAsia="Times New Roman" w:hAnsi="Times New Roman" w:cs="Times New Roman"/>
                <w:color w:val="000000" w:themeColor="text1"/>
                <w:sz w:val="24"/>
                <w:szCs w:val="24"/>
              </w:rPr>
              <w:t xml:space="preserve"> - техническому минимуму</w:t>
            </w:r>
          </w:p>
        </w:tc>
        <w:tc>
          <w:tcPr>
            <w:tcW w:w="4961" w:type="dxa"/>
            <w:vMerge/>
            <w:tcBorders>
              <w:top w:val="single" w:sz="4" w:space="0" w:color="000000"/>
              <w:left w:val="single" w:sz="4" w:space="0" w:color="000000"/>
              <w:bottom w:val="single" w:sz="4" w:space="0" w:color="000000"/>
              <w:right w:val="single" w:sz="4" w:space="0" w:color="000000"/>
            </w:tcBorders>
          </w:tcPr>
          <w:p w14:paraId="0B1D9A94"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3E9F90EF" w14:textId="77777777" w:rsidTr="00C23A23">
        <w:tc>
          <w:tcPr>
            <w:tcW w:w="756" w:type="dxa"/>
            <w:tcBorders>
              <w:top w:val="single" w:sz="4" w:space="0" w:color="000000"/>
              <w:left w:val="single" w:sz="4" w:space="0" w:color="000000"/>
              <w:bottom w:val="single" w:sz="4" w:space="0" w:color="000000"/>
              <w:right w:val="single" w:sz="4" w:space="0" w:color="000000"/>
            </w:tcBorders>
          </w:tcPr>
          <w:p w14:paraId="1CC4BDF8"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1.12.</w:t>
            </w:r>
          </w:p>
        </w:tc>
        <w:tc>
          <w:tcPr>
            <w:tcW w:w="9030" w:type="dxa"/>
            <w:tcBorders>
              <w:top w:val="single" w:sz="4" w:space="0" w:color="000000"/>
              <w:left w:val="single" w:sz="4" w:space="0" w:color="000000"/>
              <w:bottom w:val="single" w:sz="4" w:space="0" w:color="000000"/>
              <w:right w:val="single" w:sz="4" w:space="0" w:color="000000"/>
            </w:tcBorders>
          </w:tcPr>
          <w:p w14:paraId="42B88F30"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Оборудование искусственных и естественных водоемов площадками с твердым покрытием для подъезда пожарной техники</w:t>
            </w:r>
          </w:p>
        </w:tc>
        <w:tc>
          <w:tcPr>
            <w:tcW w:w="4961" w:type="dxa"/>
            <w:vMerge w:val="restart"/>
            <w:tcBorders>
              <w:top w:val="single" w:sz="4" w:space="0" w:color="000000"/>
              <w:left w:val="single" w:sz="4" w:space="0" w:color="000000"/>
              <w:bottom w:val="single" w:sz="4" w:space="0" w:color="000000"/>
              <w:right w:val="single" w:sz="4" w:space="0" w:color="000000"/>
            </w:tcBorders>
          </w:tcPr>
          <w:p w14:paraId="3D59F1D7" w14:textId="77777777" w:rsidR="005D1AE7" w:rsidRPr="005D1AE7" w:rsidRDefault="005D1AE7" w:rsidP="005D1AE7">
            <w:pPr>
              <w:widowControl w:val="0"/>
              <w:suppressAutoHyphens/>
              <w:spacing w:after="0" w:line="240" w:lineRule="auto"/>
              <w:ind w:left="-60" w:right="-8"/>
              <w:jc w:val="both"/>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Исполнительные комитеты сельских поселений Лениногорского муниципального района</w:t>
            </w:r>
          </w:p>
        </w:tc>
      </w:tr>
      <w:tr w:rsidR="00FF7666" w:rsidRPr="005D1AE7" w14:paraId="295B1E45" w14:textId="77777777" w:rsidTr="00C23A23">
        <w:tc>
          <w:tcPr>
            <w:tcW w:w="756" w:type="dxa"/>
            <w:tcBorders>
              <w:top w:val="single" w:sz="4" w:space="0" w:color="000000"/>
              <w:left w:val="single" w:sz="4" w:space="0" w:color="000000"/>
              <w:bottom w:val="single" w:sz="4" w:space="0" w:color="000000"/>
              <w:right w:val="single" w:sz="4" w:space="0" w:color="000000"/>
            </w:tcBorders>
          </w:tcPr>
          <w:p w14:paraId="0A87F3C6"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1.13.</w:t>
            </w:r>
          </w:p>
        </w:tc>
        <w:tc>
          <w:tcPr>
            <w:tcW w:w="9030" w:type="dxa"/>
            <w:tcBorders>
              <w:top w:val="single" w:sz="4" w:space="0" w:color="000000"/>
              <w:left w:val="single" w:sz="4" w:space="0" w:color="000000"/>
              <w:bottom w:val="single" w:sz="4" w:space="0" w:color="000000"/>
              <w:right w:val="single" w:sz="4" w:space="0" w:color="000000"/>
            </w:tcBorders>
          </w:tcPr>
          <w:p w14:paraId="1C9FA955"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Оснащение сельских населенных пунктов пожарными мотопомпами</w:t>
            </w:r>
          </w:p>
        </w:tc>
        <w:tc>
          <w:tcPr>
            <w:tcW w:w="4961" w:type="dxa"/>
            <w:vMerge/>
            <w:tcBorders>
              <w:top w:val="single" w:sz="4" w:space="0" w:color="000000"/>
              <w:left w:val="single" w:sz="4" w:space="0" w:color="000000"/>
              <w:bottom w:val="single" w:sz="4" w:space="0" w:color="000000"/>
              <w:right w:val="single" w:sz="4" w:space="0" w:color="000000"/>
            </w:tcBorders>
          </w:tcPr>
          <w:p w14:paraId="342FD069"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42D00E80" w14:textId="77777777" w:rsidTr="00C23A23">
        <w:tc>
          <w:tcPr>
            <w:tcW w:w="756" w:type="dxa"/>
            <w:tcBorders>
              <w:top w:val="single" w:sz="4" w:space="0" w:color="000000"/>
              <w:left w:val="single" w:sz="4" w:space="0" w:color="000000"/>
              <w:bottom w:val="single" w:sz="4" w:space="0" w:color="000000"/>
              <w:right w:val="single" w:sz="4" w:space="0" w:color="000000"/>
            </w:tcBorders>
          </w:tcPr>
          <w:p w14:paraId="27A4F38B"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1.14.</w:t>
            </w:r>
          </w:p>
        </w:tc>
        <w:tc>
          <w:tcPr>
            <w:tcW w:w="9030" w:type="dxa"/>
            <w:tcBorders>
              <w:top w:val="single" w:sz="4" w:space="0" w:color="000000"/>
              <w:left w:val="single" w:sz="4" w:space="0" w:color="000000"/>
              <w:bottom w:val="single" w:sz="4" w:space="0" w:color="000000"/>
              <w:right w:val="single" w:sz="4" w:space="0" w:color="000000"/>
            </w:tcBorders>
          </w:tcPr>
          <w:p w14:paraId="7E1FD0FE"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Ремонт и установка наружных противопожарных водоисточников (гидрантов)</w:t>
            </w:r>
          </w:p>
        </w:tc>
        <w:tc>
          <w:tcPr>
            <w:tcW w:w="4961" w:type="dxa"/>
            <w:vMerge/>
            <w:tcBorders>
              <w:top w:val="single" w:sz="4" w:space="0" w:color="000000"/>
              <w:left w:val="single" w:sz="4" w:space="0" w:color="000000"/>
              <w:bottom w:val="single" w:sz="4" w:space="0" w:color="000000"/>
              <w:right w:val="single" w:sz="4" w:space="0" w:color="000000"/>
            </w:tcBorders>
          </w:tcPr>
          <w:p w14:paraId="25A194A4"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4A46AA1A" w14:textId="77777777" w:rsidTr="00C23A23">
        <w:tc>
          <w:tcPr>
            <w:tcW w:w="756" w:type="dxa"/>
            <w:tcBorders>
              <w:top w:val="single" w:sz="4" w:space="0" w:color="000000"/>
              <w:left w:val="single" w:sz="4" w:space="0" w:color="000000"/>
              <w:bottom w:val="single" w:sz="4" w:space="0" w:color="000000"/>
              <w:right w:val="single" w:sz="4" w:space="0" w:color="000000"/>
            </w:tcBorders>
          </w:tcPr>
          <w:p w14:paraId="42C923CF"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1.15.</w:t>
            </w:r>
          </w:p>
        </w:tc>
        <w:tc>
          <w:tcPr>
            <w:tcW w:w="9030" w:type="dxa"/>
            <w:tcBorders>
              <w:top w:val="single" w:sz="4" w:space="0" w:color="000000"/>
              <w:left w:val="single" w:sz="4" w:space="0" w:color="000000"/>
              <w:bottom w:val="single" w:sz="4" w:space="0" w:color="000000"/>
              <w:right w:val="single" w:sz="4" w:space="0" w:color="000000"/>
            </w:tcBorders>
          </w:tcPr>
          <w:p w14:paraId="396F97D6"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Оборудование водонапорных башен для забора воды пожарной техникой</w:t>
            </w:r>
          </w:p>
        </w:tc>
        <w:tc>
          <w:tcPr>
            <w:tcW w:w="4961" w:type="dxa"/>
            <w:vMerge/>
            <w:tcBorders>
              <w:top w:val="single" w:sz="4" w:space="0" w:color="000000"/>
              <w:left w:val="single" w:sz="4" w:space="0" w:color="000000"/>
              <w:bottom w:val="single" w:sz="4" w:space="0" w:color="000000"/>
              <w:right w:val="single" w:sz="4" w:space="0" w:color="000000"/>
            </w:tcBorders>
          </w:tcPr>
          <w:p w14:paraId="0920CC34"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66C4D2ED" w14:textId="77777777" w:rsidTr="00C23A23">
        <w:tc>
          <w:tcPr>
            <w:tcW w:w="756" w:type="dxa"/>
            <w:tcBorders>
              <w:top w:val="single" w:sz="4" w:space="0" w:color="000000"/>
              <w:left w:val="single" w:sz="4" w:space="0" w:color="000000"/>
              <w:bottom w:val="single" w:sz="4" w:space="0" w:color="000000"/>
              <w:right w:val="single" w:sz="4" w:space="0" w:color="000000"/>
            </w:tcBorders>
          </w:tcPr>
          <w:p w14:paraId="13F87EAA"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1.16.</w:t>
            </w:r>
          </w:p>
        </w:tc>
        <w:tc>
          <w:tcPr>
            <w:tcW w:w="9030" w:type="dxa"/>
            <w:tcBorders>
              <w:top w:val="single" w:sz="4" w:space="0" w:color="000000"/>
              <w:left w:val="single" w:sz="4" w:space="0" w:color="000000"/>
              <w:bottom w:val="single" w:sz="4" w:space="0" w:color="000000"/>
              <w:right w:val="single" w:sz="4" w:space="0" w:color="000000"/>
            </w:tcBorders>
          </w:tcPr>
          <w:p w14:paraId="3F2003B8"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Противопожарные мероприятия на территории сельских поселений</w:t>
            </w:r>
          </w:p>
        </w:tc>
        <w:tc>
          <w:tcPr>
            <w:tcW w:w="4961" w:type="dxa"/>
            <w:vMerge/>
            <w:tcBorders>
              <w:top w:val="single" w:sz="4" w:space="0" w:color="000000"/>
              <w:left w:val="single" w:sz="4" w:space="0" w:color="000000"/>
              <w:bottom w:val="single" w:sz="4" w:space="0" w:color="000000"/>
              <w:right w:val="single" w:sz="4" w:space="0" w:color="000000"/>
            </w:tcBorders>
          </w:tcPr>
          <w:p w14:paraId="4A3B7A04"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1F17406A" w14:textId="77777777" w:rsidTr="00C23A23">
        <w:tc>
          <w:tcPr>
            <w:tcW w:w="756" w:type="dxa"/>
            <w:tcBorders>
              <w:top w:val="single" w:sz="4" w:space="0" w:color="000000"/>
              <w:left w:val="single" w:sz="4" w:space="0" w:color="000000"/>
              <w:bottom w:val="single" w:sz="4" w:space="0" w:color="000000"/>
              <w:right w:val="single" w:sz="4" w:space="0" w:color="000000"/>
            </w:tcBorders>
          </w:tcPr>
          <w:p w14:paraId="27DCC862"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1.17.</w:t>
            </w:r>
          </w:p>
        </w:tc>
        <w:tc>
          <w:tcPr>
            <w:tcW w:w="9030" w:type="dxa"/>
            <w:tcBorders>
              <w:top w:val="single" w:sz="4" w:space="0" w:color="000000"/>
              <w:left w:val="single" w:sz="4" w:space="0" w:color="000000"/>
              <w:bottom w:val="single" w:sz="4" w:space="0" w:color="000000"/>
              <w:right w:val="single" w:sz="4" w:space="0" w:color="000000"/>
            </w:tcBorders>
          </w:tcPr>
          <w:p w14:paraId="5C001BDC"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Замена и ремонт  внутридомовых электрических сетей</w:t>
            </w:r>
          </w:p>
        </w:tc>
        <w:tc>
          <w:tcPr>
            <w:tcW w:w="4961" w:type="dxa"/>
            <w:vMerge w:val="restart"/>
            <w:tcBorders>
              <w:top w:val="single" w:sz="4" w:space="0" w:color="000000"/>
              <w:left w:val="single" w:sz="4" w:space="0" w:color="000000"/>
              <w:bottom w:val="single" w:sz="4" w:space="0" w:color="000000"/>
              <w:right w:val="single" w:sz="4" w:space="0" w:color="000000"/>
            </w:tcBorders>
          </w:tcPr>
          <w:p w14:paraId="0B39B2F9" w14:textId="77777777" w:rsidR="005D1AE7" w:rsidRPr="005D1AE7" w:rsidRDefault="005D1AE7" w:rsidP="005D1AE7">
            <w:pPr>
              <w:widowControl w:val="0"/>
              <w:suppressAutoHyphens/>
              <w:spacing w:after="0" w:line="240" w:lineRule="auto"/>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Управляющие компании;</w:t>
            </w:r>
          </w:p>
          <w:p w14:paraId="3F93AB16"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Председатели ТСЖ, ЖСК</w:t>
            </w:r>
          </w:p>
        </w:tc>
      </w:tr>
      <w:tr w:rsidR="00FF7666" w:rsidRPr="005D1AE7" w14:paraId="551390D2" w14:textId="77777777" w:rsidTr="00C23A23">
        <w:tc>
          <w:tcPr>
            <w:tcW w:w="756" w:type="dxa"/>
            <w:tcBorders>
              <w:top w:val="single" w:sz="4" w:space="0" w:color="000000"/>
              <w:left w:val="single" w:sz="4" w:space="0" w:color="000000"/>
              <w:bottom w:val="single" w:sz="4" w:space="0" w:color="000000"/>
              <w:right w:val="single" w:sz="4" w:space="0" w:color="000000"/>
            </w:tcBorders>
          </w:tcPr>
          <w:p w14:paraId="5A0ED8AE"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1.18.</w:t>
            </w:r>
          </w:p>
        </w:tc>
        <w:tc>
          <w:tcPr>
            <w:tcW w:w="9030" w:type="dxa"/>
            <w:tcBorders>
              <w:top w:val="single" w:sz="4" w:space="0" w:color="000000"/>
              <w:left w:val="single" w:sz="4" w:space="0" w:color="000000"/>
              <w:bottom w:val="single" w:sz="4" w:space="0" w:color="000000"/>
              <w:right w:val="single" w:sz="4" w:space="0" w:color="000000"/>
            </w:tcBorders>
          </w:tcPr>
          <w:p w14:paraId="069B7191"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Комплектация внутреннего противопожарного водопровода пожарными кранами и стволами</w:t>
            </w:r>
          </w:p>
        </w:tc>
        <w:tc>
          <w:tcPr>
            <w:tcW w:w="4961" w:type="dxa"/>
            <w:vMerge/>
            <w:tcBorders>
              <w:top w:val="single" w:sz="4" w:space="0" w:color="000000"/>
              <w:left w:val="single" w:sz="4" w:space="0" w:color="000000"/>
              <w:bottom w:val="single" w:sz="4" w:space="0" w:color="000000"/>
              <w:right w:val="single" w:sz="4" w:space="0" w:color="000000"/>
            </w:tcBorders>
          </w:tcPr>
          <w:p w14:paraId="14607FCD"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3964D04F" w14:textId="77777777" w:rsidTr="00C23A23">
        <w:tc>
          <w:tcPr>
            <w:tcW w:w="756" w:type="dxa"/>
            <w:tcBorders>
              <w:top w:val="single" w:sz="4" w:space="0" w:color="000000"/>
              <w:left w:val="single" w:sz="4" w:space="0" w:color="000000"/>
              <w:bottom w:val="single" w:sz="4" w:space="0" w:color="000000"/>
              <w:right w:val="single" w:sz="4" w:space="0" w:color="000000"/>
            </w:tcBorders>
          </w:tcPr>
          <w:p w14:paraId="6AA7AEB7"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1.19.</w:t>
            </w:r>
          </w:p>
        </w:tc>
        <w:tc>
          <w:tcPr>
            <w:tcW w:w="9030" w:type="dxa"/>
            <w:tcBorders>
              <w:top w:val="single" w:sz="4" w:space="0" w:color="000000"/>
              <w:left w:val="single" w:sz="4" w:space="0" w:color="000000"/>
              <w:bottom w:val="single" w:sz="4" w:space="0" w:color="000000"/>
              <w:right w:val="single" w:sz="4" w:space="0" w:color="000000"/>
            </w:tcBorders>
          </w:tcPr>
          <w:p w14:paraId="3DE687EF"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Огнезащитная обработка деревянных конструкций чердачных помещений</w:t>
            </w:r>
          </w:p>
        </w:tc>
        <w:tc>
          <w:tcPr>
            <w:tcW w:w="4961" w:type="dxa"/>
            <w:vMerge/>
            <w:tcBorders>
              <w:top w:val="single" w:sz="4" w:space="0" w:color="000000"/>
              <w:left w:val="single" w:sz="4" w:space="0" w:color="000000"/>
              <w:bottom w:val="single" w:sz="4" w:space="0" w:color="000000"/>
              <w:right w:val="single" w:sz="4" w:space="0" w:color="000000"/>
            </w:tcBorders>
          </w:tcPr>
          <w:p w14:paraId="4FF9B36A"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7087E3EF" w14:textId="77777777" w:rsidTr="00C23A23">
        <w:tc>
          <w:tcPr>
            <w:tcW w:w="756" w:type="dxa"/>
            <w:tcBorders>
              <w:top w:val="single" w:sz="4" w:space="0" w:color="000000"/>
              <w:left w:val="single" w:sz="4" w:space="0" w:color="000000"/>
              <w:bottom w:val="single" w:sz="4" w:space="0" w:color="000000"/>
              <w:right w:val="single" w:sz="4" w:space="0" w:color="000000"/>
            </w:tcBorders>
          </w:tcPr>
          <w:p w14:paraId="6B9848A1"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1.20.</w:t>
            </w:r>
          </w:p>
        </w:tc>
        <w:tc>
          <w:tcPr>
            <w:tcW w:w="9030" w:type="dxa"/>
            <w:tcBorders>
              <w:top w:val="single" w:sz="4" w:space="0" w:color="000000"/>
              <w:left w:val="single" w:sz="4" w:space="0" w:color="000000"/>
              <w:bottom w:val="single" w:sz="4" w:space="0" w:color="000000"/>
              <w:right w:val="single" w:sz="4" w:space="0" w:color="000000"/>
            </w:tcBorders>
          </w:tcPr>
          <w:p w14:paraId="4C2731D6"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Ремонт и очистка дымоходов</w:t>
            </w:r>
          </w:p>
        </w:tc>
        <w:tc>
          <w:tcPr>
            <w:tcW w:w="4961" w:type="dxa"/>
            <w:vMerge/>
            <w:tcBorders>
              <w:top w:val="single" w:sz="4" w:space="0" w:color="000000"/>
              <w:left w:val="single" w:sz="4" w:space="0" w:color="000000"/>
              <w:bottom w:val="single" w:sz="4" w:space="0" w:color="000000"/>
              <w:right w:val="single" w:sz="4" w:space="0" w:color="000000"/>
            </w:tcBorders>
          </w:tcPr>
          <w:p w14:paraId="16AFC792"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3207F220" w14:textId="77777777" w:rsidTr="00C23A23">
        <w:tc>
          <w:tcPr>
            <w:tcW w:w="756" w:type="dxa"/>
            <w:tcBorders>
              <w:top w:val="single" w:sz="4" w:space="0" w:color="000000"/>
              <w:left w:val="single" w:sz="4" w:space="0" w:color="000000"/>
              <w:bottom w:val="single" w:sz="4" w:space="0" w:color="000000"/>
              <w:right w:val="single" w:sz="4" w:space="0" w:color="000000"/>
            </w:tcBorders>
          </w:tcPr>
          <w:p w14:paraId="284034FF"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1.21.</w:t>
            </w:r>
          </w:p>
        </w:tc>
        <w:tc>
          <w:tcPr>
            <w:tcW w:w="9030" w:type="dxa"/>
            <w:tcBorders>
              <w:top w:val="single" w:sz="4" w:space="0" w:color="000000"/>
              <w:left w:val="single" w:sz="4" w:space="0" w:color="000000"/>
              <w:bottom w:val="single" w:sz="4" w:space="0" w:color="000000"/>
              <w:right w:val="single" w:sz="4" w:space="0" w:color="000000"/>
            </w:tcBorders>
          </w:tcPr>
          <w:p w14:paraId="423DE724"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Ремонт и установка наружных противопожарных водоисточников (гидрантов)</w:t>
            </w:r>
          </w:p>
        </w:tc>
        <w:tc>
          <w:tcPr>
            <w:tcW w:w="4961" w:type="dxa"/>
            <w:vMerge/>
            <w:tcBorders>
              <w:top w:val="single" w:sz="4" w:space="0" w:color="000000"/>
              <w:left w:val="single" w:sz="4" w:space="0" w:color="000000"/>
              <w:bottom w:val="single" w:sz="4" w:space="0" w:color="000000"/>
              <w:right w:val="single" w:sz="4" w:space="0" w:color="000000"/>
            </w:tcBorders>
          </w:tcPr>
          <w:p w14:paraId="5BD91503"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217A4C8A" w14:textId="77777777" w:rsidTr="00C23A23">
        <w:tc>
          <w:tcPr>
            <w:tcW w:w="756" w:type="dxa"/>
            <w:tcBorders>
              <w:top w:val="single" w:sz="4" w:space="0" w:color="000000"/>
              <w:left w:val="single" w:sz="4" w:space="0" w:color="000000"/>
              <w:bottom w:val="single" w:sz="4" w:space="0" w:color="000000"/>
              <w:right w:val="single" w:sz="4" w:space="0" w:color="000000"/>
            </w:tcBorders>
          </w:tcPr>
          <w:p w14:paraId="75E08DE3" w14:textId="77777777" w:rsidR="005D1AE7" w:rsidRPr="005D1AE7" w:rsidRDefault="005D1AE7" w:rsidP="005D1AE7">
            <w:pPr>
              <w:widowControl w:val="0"/>
              <w:suppressAutoHyphens/>
              <w:spacing w:after="0" w:line="240" w:lineRule="auto"/>
              <w:ind w:left="-144" w:right="-106"/>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1.22.</w:t>
            </w:r>
          </w:p>
        </w:tc>
        <w:tc>
          <w:tcPr>
            <w:tcW w:w="9030" w:type="dxa"/>
            <w:tcBorders>
              <w:top w:val="single" w:sz="4" w:space="0" w:color="000000"/>
              <w:left w:val="single" w:sz="4" w:space="0" w:color="000000"/>
              <w:bottom w:val="single" w:sz="4" w:space="0" w:color="000000"/>
              <w:right w:val="single" w:sz="4" w:space="0" w:color="000000"/>
            </w:tcBorders>
          </w:tcPr>
          <w:p w14:paraId="42B03C9E"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Ремонт отопительных печей и установка АПС лицам, находящихся в сложной жизненной ситуации</w:t>
            </w:r>
          </w:p>
        </w:tc>
        <w:tc>
          <w:tcPr>
            <w:tcW w:w="4961" w:type="dxa"/>
            <w:tcBorders>
              <w:top w:val="single" w:sz="4" w:space="0" w:color="000000"/>
              <w:left w:val="single" w:sz="4" w:space="0" w:color="000000"/>
              <w:bottom w:val="single" w:sz="4" w:space="0" w:color="000000"/>
              <w:right w:val="single" w:sz="4" w:space="0" w:color="000000"/>
            </w:tcBorders>
          </w:tcPr>
          <w:p w14:paraId="7E125CAD"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Исполнительные комитеты Лениногорского муниципального района</w:t>
            </w:r>
          </w:p>
        </w:tc>
      </w:tr>
      <w:tr w:rsidR="00FF7666" w:rsidRPr="005D1AE7" w14:paraId="3466FD57" w14:textId="77777777" w:rsidTr="00C23A23">
        <w:tc>
          <w:tcPr>
            <w:tcW w:w="14747" w:type="dxa"/>
            <w:gridSpan w:val="3"/>
            <w:tcBorders>
              <w:top w:val="single" w:sz="4" w:space="0" w:color="000000"/>
              <w:left w:val="single" w:sz="4" w:space="0" w:color="000000"/>
              <w:bottom w:val="single" w:sz="4" w:space="0" w:color="000000"/>
              <w:right w:val="single" w:sz="4" w:space="0" w:color="000000"/>
            </w:tcBorders>
          </w:tcPr>
          <w:p w14:paraId="6BD70EFD" w14:textId="77777777" w:rsidR="005D1AE7" w:rsidRPr="005D1AE7" w:rsidRDefault="005D1AE7" w:rsidP="005D1AE7">
            <w:pPr>
              <w:widowControl w:val="0"/>
              <w:suppressAutoHyphens/>
              <w:spacing w:after="0" w:line="240" w:lineRule="auto"/>
              <w:ind w:left="-60" w:right="-107"/>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Задача 2. Развитие и совершенствование деятельности подразделений добровольной пожарной охраны, проведение их технического перевооружения</w:t>
            </w:r>
          </w:p>
        </w:tc>
      </w:tr>
      <w:tr w:rsidR="00FF7666" w:rsidRPr="005D1AE7" w14:paraId="688932D5" w14:textId="77777777" w:rsidTr="00C23A23">
        <w:tc>
          <w:tcPr>
            <w:tcW w:w="756" w:type="dxa"/>
            <w:tcBorders>
              <w:top w:val="single" w:sz="4" w:space="0" w:color="000000"/>
              <w:left w:val="single" w:sz="4" w:space="0" w:color="000000"/>
              <w:bottom w:val="single" w:sz="4" w:space="0" w:color="000000"/>
              <w:right w:val="single" w:sz="4" w:space="0" w:color="000000"/>
            </w:tcBorders>
          </w:tcPr>
          <w:p w14:paraId="6E11CF24"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2.1.</w:t>
            </w:r>
          </w:p>
        </w:tc>
        <w:tc>
          <w:tcPr>
            <w:tcW w:w="9030" w:type="dxa"/>
            <w:tcBorders>
              <w:top w:val="single" w:sz="4" w:space="0" w:color="000000"/>
              <w:left w:val="single" w:sz="4" w:space="0" w:color="000000"/>
              <w:bottom w:val="single" w:sz="4" w:space="0" w:color="000000"/>
              <w:right w:val="single" w:sz="4" w:space="0" w:color="000000"/>
            </w:tcBorders>
          </w:tcPr>
          <w:p w14:paraId="3C447E6E"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Оснащение формирований ДПО пожарной техникой, снаряжением, оборудованием, а также ремонт пожарной техники</w:t>
            </w:r>
          </w:p>
        </w:tc>
        <w:tc>
          <w:tcPr>
            <w:tcW w:w="4961" w:type="dxa"/>
            <w:vMerge w:val="restart"/>
            <w:tcBorders>
              <w:top w:val="single" w:sz="4" w:space="0" w:color="000000"/>
              <w:left w:val="single" w:sz="4" w:space="0" w:color="000000"/>
              <w:bottom w:val="single" w:sz="4" w:space="0" w:color="000000"/>
              <w:right w:val="single" w:sz="4" w:space="0" w:color="000000"/>
            </w:tcBorders>
          </w:tcPr>
          <w:p w14:paraId="2AB32099" w14:textId="77777777" w:rsidR="005D1AE7" w:rsidRPr="005D1AE7" w:rsidRDefault="005D1AE7" w:rsidP="005D1AE7">
            <w:pPr>
              <w:widowControl w:val="0"/>
              <w:suppressAutoHyphens/>
              <w:spacing w:after="0" w:line="240" w:lineRule="auto"/>
              <w:ind w:left="-60" w:right="-8"/>
              <w:jc w:val="both"/>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Исполнительные комитеты сельских поселений Лениногорского муниципального района;</w:t>
            </w:r>
          </w:p>
          <w:p w14:paraId="34F650DE" w14:textId="77777777" w:rsidR="005D1AE7" w:rsidRPr="005D1AE7" w:rsidRDefault="005D1AE7" w:rsidP="005D1AE7">
            <w:pPr>
              <w:widowControl w:val="0"/>
              <w:suppressAutoHyphens/>
              <w:spacing w:after="0" w:line="240" w:lineRule="auto"/>
              <w:ind w:left="-60" w:right="-8"/>
              <w:jc w:val="both"/>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 </w:t>
            </w:r>
            <w:hyperlink r:id="rId20">
              <w:r w:rsidRPr="005D1AE7">
                <w:rPr>
                  <w:rFonts w:ascii="Times New Roman" w:eastAsia="Times New Roman" w:hAnsi="Times New Roman" w:cs="Times New Roman"/>
                  <w:color w:val="000000" w:themeColor="text1"/>
                  <w:sz w:val="24"/>
                  <w:szCs w:val="24"/>
                </w:rPr>
                <w:t>Министерство по делам гражданской обороны и чрезвычайным ситуациям Республики Татарстан</w:t>
              </w:r>
            </w:hyperlink>
          </w:p>
        </w:tc>
      </w:tr>
      <w:tr w:rsidR="00FF7666" w:rsidRPr="005D1AE7" w14:paraId="709B3905" w14:textId="77777777" w:rsidTr="00C23A23">
        <w:tc>
          <w:tcPr>
            <w:tcW w:w="756" w:type="dxa"/>
            <w:tcBorders>
              <w:top w:val="single" w:sz="4" w:space="0" w:color="000000"/>
              <w:left w:val="single" w:sz="4" w:space="0" w:color="000000"/>
              <w:bottom w:val="single" w:sz="4" w:space="0" w:color="000000"/>
              <w:right w:val="single" w:sz="4" w:space="0" w:color="000000"/>
            </w:tcBorders>
          </w:tcPr>
          <w:p w14:paraId="726FFB94"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2.2.</w:t>
            </w:r>
          </w:p>
        </w:tc>
        <w:tc>
          <w:tcPr>
            <w:tcW w:w="9030" w:type="dxa"/>
            <w:tcBorders>
              <w:top w:val="single" w:sz="4" w:space="0" w:color="000000"/>
              <w:left w:val="single" w:sz="4" w:space="0" w:color="000000"/>
              <w:bottom w:val="single" w:sz="4" w:space="0" w:color="000000"/>
              <w:right w:val="single" w:sz="4" w:space="0" w:color="000000"/>
            </w:tcBorders>
          </w:tcPr>
          <w:p w14:paraId="4D1353AD"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Содержание формирований ДПО в сельских населенных пунктах</w:t>
            </w:r>
          </w:p>
        </w:tc>
        <w:tc>
          <w:tcPr>
            <w:tcW w:w="4961" w:type="dxa"/>
            <w:vMerge/>
            <w:tcBorders>
              <w:top w:val="single" w:sz="4" w:space="0" w:color="000000"/>
              <w:left w:val="single" w:sz="4" w:space="0" w:color="000000"/>
              <w:bottom w:val="single" w:sz="4" w:space="0" w:color="000000"/>
              <w:right w:val="single" w:sz="4" w:space="0" w:color="000000"/>
            </w:tcBorders>
          </w:tcPr>
          <w:p w14:paraId="797DF7E0"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r w:rsidR="00FF7666" w:rsidRPr="005D1AE7" w14:paraId="7A50D6A9" w14:textId="77777777" w:rsidTr="00C23A23">
        <w:tc>
          <w:tcPr>
            <w:tcW w:w="756" w:type="dxa"/>
            <w:tcBorders>
              <w:top w:val="single" w:sz="4" w:space="0" w:color="000000"/>
              <w:left w:val="single" w:sz="4" w:space="0" w:color="000000"/>
              <w:bottom w:val="single" w:sz="4" w:space="0" w:color="000000"/>
              <w:right w:val="single" w:sz="4" w:space="0" w:color="000000"/>
            </w:tcBorders>
          </w:tcPr>
          <w:p w14:paraId="0DE75D58" w14:textId="77777777" w:rsidR="005D1AE7" w:rsidRPr="005D1AE7" w:rsidRDefault="005D1AE7" w:rsidP="005D1AE7">
            <w:pPr>
              <w:widowControl w:val="0"/>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2.3.</w:t>
            </w:r>
          </w:p>
        </w:tc>
        <w:tc>
          <w:tcPr>
            <w:tcW w:w="9030" w:type="dxa"/>
            <w:tcBorders>
              <w:top w:val="single" w:sz="4" w:space="0" w:color="000000"/>
              <w:left w:val="single" w:sz="4" w:space="0" w:color="000000"/>
              <w:bottom w:val="single" w:sz="4" w:space="0" w:color="000000"/>
              <w:right w:val="single" w:sz="4" w:space="0" w:color="000000"/>
            </w:tcBorders>
          </w:tcPr>
          <w:p w14:paraId="7FF4BB6D"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r w:rsidRPr="005D1AE7">
              <w:rPr>
                <w:rFonts w:ascii="Times New Roman" w:eastAsia="Times New Roman" w:hAnsi="Times New Roman" w:cs="Times New Roman"/>
                <w:color w:val="000000" w:themeColor="text1"/>
                <w:sz w:val="24"/>
                <w:szCs w:val="24"/>
              </w:rPr>
              <w:t>Строительство теплых боксов для пожарной техники</w:t>
            </w:r>
          </w:p>
        </w:tc>
        <w:tc>
          <w:tcPr>
            <w:tcW w:w="4961" w:type="dxa"/>
            <w:vMerge/>
            <w:tcBorders>
              <w:top w:val="single" w:sz="4" w:space="0" w:color="000000"/>
              <w:left w:val="single" w:sz="4" w:space="0" w:color="000000"/>
              <w:bottom w:val="single" w:sz="4" w:space="0" w:color="000000"/>
              <w:right w:val="single" w:sz="4" w:space="0" w:color="000000"/>
            </w:tcBorders>
          </w:tcPr>
          <w:p w14:paraId="6AC74938" w14:textId="77777777" w:rsidR="005D1AE7" w:rsidRPr="005D1AE7" w:rsidRDefault="005D1AE7" w:rsidP="005D1AE7">
            <w:pPr>
              <w:widowControl w:val="0"/>
              <w:suppressAutoHyphens/>
              <w:spacing w:after="0" w:line="240" w:lineRule="auto"/>
              <w:ind w:left="-60" w:right="-107"/>
              <w:textAlignment w:val="baseline"/>
              <w:rPr>
                <w:rFonts w:ascii="Times New Roman" w:eastAsia="Times New Roman" w:hAnsi="Times New Roman" w:cs="Times New Roman"/>
                <w:color w:val="000000" w:themeColor="text1"/>
                <w:sz w:val="24"/>
                <w:szCs w:val="24"/>
              </w:rPr>
            </w:pPr>
          </w:p>
        </w:tc>
      </w:tr>
    </w:tbl>
    <w:p w14:paraId="0A481233" w14:textId="77777777" w:rsidR="005D1AE7" w:rsidRPr="005D1AE7" w:rsidRDefault="005D1AE7" w:rsidP="005D1AE7">
      <w:pPr>
        <w:suppressAutoHyphens/>
        <w:spacing w:after="0" w:line="240" w:lineRule="auto"/>
        <w:jc w:val="center"/>
        <w:rPr>
          <w:rFonts w:ascii="Times New Roman" w:eastAsia="Calibri" w:hAnsi="Times New Roman" w:cs="Times New Roman"/>
          <w:bCs/>
          <w:color w:val="000000" w:themeColor="text1"/>
          <w:sz w:val="32"/>
          <w:szCs w:val="40"/>
          <w:lang w:eastAsia="en-US"/>
        </w:rPr>
      </w:pPr>
    </w:p>
    <w:p w14:paraId="1059FD80" w14:textId="77777777" w:rsidR="005D1AE7" w:rsidRPr="005D1AE7" w:rsidRDefault="005D1AE7" w:rsidP="005D1AE7">
      <w:pPr>
        <w:shd w:val="clear" w:color="auto" w:fill="FFFFFF"/>
        <w:suppressAutoHyphens/>
        <w:spacing w:after="0" w:line="240" w:lineRule="auto"/>
        <w:ind w:left="10065"/>
        <w:textAlignment w:val="baseline"/>
        <w:rPr>
          <w:rFonts w:ascii="Times New Roman" w:eastAsia="Times New Roman" w:hAnsi="Times New Roman" w:cs="Times New Roman"/>
          <w:color w:val="000000" w:themeColor="text1"/>
          <w:spacing w:val="2"/>
          <w:sz w:val="26"/>
          <w:szCs w:val="26"/>
        </w:rPr>
      </w:pPr>
      <w:bookmarkStart w:id="3" w:name="_Hlk20732836"/>
      <w:bookmarkEnd w:id="3"/>
    </w:p>
    <w:p w14:paraId="658E7CA9" w14:textId="77777777" w:rsidR="00FF7666" w:rsidRDefault="00FF7666" w:rsidP="005D1AE7">
      <w:pPr>
        <w:shd w:val="clear" w:color="auto" w:fill="FFFFFF"/>
        <w:suppressAutoHyphens/>
        <w:spacing w:after="0" w:line="240" w:lineRule="auto"/>
        <w:ind w:left="10065"/>
        <w:textAlignment w:val="baseline"/>
        <w:rPr>
          <w:rFonts w:ascii="Times New Roman" w:eastAsia="Times New Roman" w:hAnsi="Times New Roman" w:cs="Times New Roman"/>
          <w:color w:val="000000" w:themeColor="text1"/>
          <w:spacing w:val="2"/>
          <w:sz w:val="26"/>
          <w:szCs w:val="26"/>
        </w:rPr>
        <w:sectPr w:rsidR="00FF7666" w:rsidSect="00FF7666">
          <w:headerReference w:type="default" r:id="rId21"/>
          <w:pgSz w:w="16838" w:h="11906" w:orient="landscape"/>
          <w:pgMar w:top="851" w:right="1134" w:bottom="1701" w:left="1134" w:header="567" w:footer="0" w:gutter="0"/>
          <w:cols w:space="720"/>
          <w:formProt w:val="0"/>
          <w:docGrid w:linePitch="360" w:charSpace="12288"/>
        </w:sectPr>
      </w:pPr>
    </w:p>
    <w:p w14:paraId="1A7BBC02" w14:textId="77777777" w:rsidR="005D1AE7" w:rsidRPr="005D1AE7" w:rsidRDefault="005D1AE7" w:rsidP="005D1AE7">
      <w:pPr>
        <w:shd w:val="clear" w:color="auto" w:fill="FFFFFF"/>
        <w:suppressAutoHyphens/>
        <w:spacing w:after="0" w:line="240" w:lineRule="auto"/>
        <w:ind w:left="10065"/>
        <w:textAlignment w:val="baseline"/>
        <w:rPr>
          <w:rFonts w:ascii="Times New Roman" w:eastAsia="Times New Roman" w:hAnsi="Times New Roman" w:cs="Times New Roman"/>
          <w:color w:val="000000" w:themeColor="text1"/>
          <w:spacing w:val="2"/>
          <w:sz w:val="24"/>
          <w:szCs w:val="24"/>
        </w:rPr>
      </w:pPr>
      <w:r w:rsidRPr="005D1AE7">
        <w:rPr>
          <w:rFonts w:ascii="Times New Roman" w:eastAsia="Times New Roman" w:hAnsi="Times New Roman" w:cs="Times New Roman"/>
          <w:color w:val="000000" w:themeColor="text1"/>
          <w:spacing w:val="2"/>
          <w:sz w:val="24"/>
          <w:szCs w:val="24"/>
        </w:rPr>
        <w:lastRenderedPageBreak/>
        <w:t>Приложение №3</w:t>
      </w:r>
      <w:r w:rsidRPr="005D1AE7">
        <w:rPr>
          <w:rFonts w:ascii="Times New Roman" w:eastAsia="Times New Roman" w:hAnsi="Times New Roman" w:cs="Times New Roman"/>
          <w:color w:val="000000" w:themeColor="text1"/>
          <w:spacing w:val="2"/>
          <w:sz w:val="24"/>
          <w:szCs w:val="24"/>
        </w:rPr>
        <w:br/>
        <w:t>к программе «Пожарная безопасность в Лениногорском муниципальном районе Республики Татарстан на 2024 – 2026 годы»</w:t>
      </w:r>
    </w:p>
    <w:p w14:paraId="17E85D37" w14:textId="77777777" w:rsidR="005D1AE7" w:rsidRPr="005D1AE7" w:rsidRDefault="005D1AE7" w:rsidP="005D1AE7">
      <w:pPr>
        <w:shd w:val="clear" w:color="auto" w:fill="FFFFFF"/>
        <w:suppressAutoHyphens/>
        <w:spacing w:after="0" w:line="240" w:lineRule="auto"/>
        <w:ind w:left="10065"/>
        <w:textAlignment w:val="baseline"/>
        <w:rPr>
          <w:rFonts w:ascii="Times New Roman" w:eastAsia="Times New Roman" w:hAnsi="Times New Roman" w:cs="Times New Roman"/>
          <w:color w:val="000000" w:themeColor="text1"/>
          <w:spacing w:val="2"/>
          <w:sz w:val="26"/>
          <w:szCs w:val="26"/>
        </w:rPr>
      </w:pPr>
    </w:p>
    <w:p w14:paraId="484CBB35" w14:textId="77777777" w:rsidR="005D1AE7" w:rsidRPr="005D1AE7" w:rsidRDefault="005D1AE7" w:rsidP="005D1AE7">
      <w:pPr>
        <w:suppressAutoHyphens/>
        <w:spacing w:after="0" w:line="240" w:lineRule="auto"/>
        <w:jc w:val="center"/>
        <w:rPr>
          <w:rFonts w:ascii="Times New Roman" w:eastAsia="Calibri" w:hAnsi="Times New Roman" w:cs="Times New Roman"/>
          <w:color w:val="000000" w:themeColor="text1"/>
          <w:sz w:val="28"/>
          <w:szCs w:val="28"/>
          <w:lang w:eastAsia="en-US"/>
        </w:rPr>
      </w:pPr>
    </w:p>
    <w:p w14:paraId="2BD84500" w14:textId="77777777" w:rsidR="00FF7666" w:rsidRDefault="005D1AE7" w:rsidP="005D1AE7">
      <w:pPr>
        <w:suppressAutoHyphens/>
        <w:spacing w:after="0" w:line="240" w:lineRule="auto"/>
        <w:jc w:val="center"/>
        <w:rPr>
          <w:rFonts w:ascii="Times New Roman" w:eastAsia="Calibri" w:hAnsi="Times New Roman" w:cs="Times New Roman"/>
          <w:color w:val="000000" w:themeColor="text1"/>
          <w:sz w:val="28"/>
          <w:szCs w:val="28"/>
          <w:lang w:eastAsia="en-US"/>
        </w:rPr>
      </w:pPr>
      <w:r w:rsidRPr="005D1AE7">
        <w:rPr>
          <w:rFonts w:ascii="Times New Roman" w:eastAsia="Calibri" w:hAnsi="Times New Roman" w:cs="Times New Roman"/>
          <w:color w:val="000000" w:themeColor="text1"/>
          <w:sz w:val="28"/>
          <w:szCs w:val="28"/>
          <w:lang w:eastAsia="en-US"/>
        </w:rPr>
        <w:t>Анализ</w:t>
      </w:r>
    </w:p>
    <w:p w14:paraId="42B6AAE2" w14:textId="3526C820" w:rsidR="005D1AE7" w:rsidRPr="005D1AE7" w:rsidRDefault="005D1AE7" w:rsidP="005D1AE7">
      <w:pPr>
        <w:suppressAutoHyphens/>
        <w:spacing w:after="0" w:line="240" w:lineRule="auto"/>
        <w:jc w:val="center"/>
        <w:rPr>
          <w:rFonts w:ascii="Times New Roman" w:eastAsia="Calibri" w:hAnsi="Times New Roman" w:cs="Times New Roman"/>
          <w:color w:val="000000" w:themeColor="text1"/>
          <w:sz w:val="28"/>
          <w:szCs w:val="28"/>
          <w:lang w:eastAsia="en-US"/>
        </w:rPr>
      </w:pPr>
      <w:r w:rsidRPr="005D1AE7">
        <w:rPr>
          <w:rFonts w:ascii="Times New Roman" w:eastAsia="Calibri" w:hAnsi="Times New Roman" w:cs="Times New Roman"/>
          <w:color w:val="000000" w:themeColor="text1"/>
          <w:sz w:val="28"/>
          <w:szCs w:val="28"/>
          <w:lang w:eastAsia="en-US"/>
        </w:rPr>
        <w:t xml:space="preserve"> оснащенности подразделений добровольной пожарной охраны </w:t>
      </w:r>
    </w:p>
    <w:p w14:paraId="74C676A4" w14:textId="77777777" w:rsidR="005D1AE7" w:rsidRPr="005D1AE7" w:rsidRDefault="005D1AE7" w:rsidP="005D1AE7">
      <w:pPr>
        <w:suppressAutoHyphens/>
        <w:spacing w:after="0" w:line="240" w:lineRule="auto"/>
        <w:jc w:val="center"/>
        <w:rPr>
          <w:rFonts w:ascii="Times New Roman" w:eastAsia="Calibri" w:hAnsi="Times New Roman" w:cs="Times New Roman"/>
          <w:color w:val="000000" w:themeColor="text1"/>
          <w:sz w:val="28"/>
          <w:szCs w:val="28"/>
          <w:lang w:eastAsia="en-US"/>
        </w:rPr>
      </w:pPr>
      <w:r w:rsidRPr="005D1AE7">
        <w:rPr>
          <w:rFonts w:ascii="Times New Roman" w:eastAsia="Calibri" w:hAnsi="Times New Roman" w:cs="Times New Roman"/>
          <w:color w:val="000000" w:themeColor="text1"/>
          <w:sz w:val="28"/>
          <w:szCs w:val="28"/>
          <w:lang w:eastAsia="en-US"/>
        </w:rPr>
        <w:t>Лениногорского муниципального района</w:t>
      </w:r>
    </w:p>
    <w:p w14:paraId="7CC269E9" w14:textId="77777777" w:rsidR="005D1AE7" w:rsidRPr="005D1AE7" w:rsidRDefault="005D1AE7" w:rsidP="005D1AE7">
      <w:pPr>
        <w:suppressAutoHyphens/>
        <w:spacing w:after="0" w:line="240" w:lineRule="auto"/>
        <w:jc w:val="center"/>
        <w:rPr>
          <w:rFonts w:ascii="Times New Roman" w:eastAsia="Calibri" w:hAnsi="Times New Roman" w:cs="Times New Roman"/>
          <w:color w:val="000000" w:themeColor="text1"/>
          <w:sz w:val="28"/>
          <w:szCs w:val="28"/>
          <w:lang w:eastAsia="en-US"/>
        </w:rPr>
      </w:pPr>
    </w:p>
    <w:tbl>
      <w:tblPr>
        <w:tblW w:w="14351" w:type="dxa"/>
        <w:tblInd w:w="54" w:type="dxa"/>
        <w:tblLayout w:type="fixed"/>
        <w:tblCellMar>
          <w:left w:w="88" w:type="dxa"/>
        </w:tblCellMar>
        <w:tblLook w:val="04A0" w:firstRow="1" w:lastRow="0" w:firstColumn="1" w:lastColumn="0" w:noHBand="0" w:noVBand="1"/>
      </w:tblPr>
      <w:tblGrid>
        <w:gridCol w:w="607"/>
        <w:gridCol w:w="1554"/>
        <w:gridCol w:w="2126"/>
        <w:gridCol w:w="850"/>
        <w:gridCol w:w="993"/>
        <w:gridCol w:w="1984"/>
        <w:gridCol w:w="1276"/>
        <w:gridCol w:w="1276"/>
        <w:gridCol w:w="1417"/>
        <w:gridCol w:w="2268"/>
      </w:tblGrid>
      <w:tr w:rsidR="00FF7666" w:rsidRPr="005D1AE7" w14:paraId="49B97EA0" w14:textId="77777777" w:rsidTr="00C23A23">
        <w:trPr>
          <w:trHeight w:val="416"/>
          <w:tblHeader/>
        </w:trPr>
        <w:tc>
          <w:tcPr>
            <w:tcW w:w="60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966050F"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№п/п</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9DCDC3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Наименование подразделения из которого высвобождается техника</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8F882DE"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Перечень, высвобождаемой пожарной техники</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0C15F88"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 в которое  распределяется высвобождаемая техника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57AB8ED"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Исправна/не исправна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01531BD"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Имеются  условия для размещения техники</w:t>
            </w:r>
          </w:p>
          <w:p w14:paraId="78221119"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DF6EC95"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Не имеются условия для размещения техники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4DEFDC1" w14:textId="77777777" w:rsidR="005D1AE7" w:rsidRPr="005D1AE7" w:rsidRDefault="005D1AE7" w:rsidP="005D1AE7">
            <w:pPr>
              <w:widowControl w:val="0"/>
              <w:suppressAutoHyphens/>
              <w:spacing w:after="160" w:line="259" w:lineRule="auto"/>
              <w:ind w:right="884"/>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Находится на консервации в зимний период (место хранения)</w:t>
            </w:r>
          </w:p>
        </w:tc>
      </w:tr>
      <w:tr w:rsidR="00FF7666" w:rsidRPr="005D1AE7" w14:paraId="468531F3" w14:textId="77777777" w:rsidTr="00C23A23">
        <w:trPr>
          <w:trHeight w:val="645"/>
          <w:tblHeader/>
        </w:trPr>
        <w:tc>
          <w:tcPr>
            <w:tcW w:w="6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3B8BBA"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15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6C42F9"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23395"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Наименование техники</w:t>
            </w:r>
          </w:p>
          <w:p w14:paraId="0B91AEE7"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Гос.№ если имеется</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F8A3D"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Год</w:t>
            </w:r>
          </w:p>
          <w:p w14:paraId="76973A72"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выпуска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A2406"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Дата</w:t>
            </w:r>
          </w:p>
          <w:p w14:paraId="7434B05A"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передачи</w:t>
            </w: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5E530D"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A4D1FE"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cPr>
          <w:p w14:paraId="3B18E6EC"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14:paraId="455FC9EB"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cPr>
          <w:p w14:paraId="06D22294"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r>
      <w:tr w:rsidR="00FF7666" w:rsidRPr="005D1AE7" w14:paraId="2FB273C0"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A1B3A"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38C1D"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ПСЧ-66 11  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2FABE"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АЦ-40 (131)</w:t>
            </w:r>
          </w:p>
          <w:p w14:paraId="6ECA2C6D"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В322НН</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756E5"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1995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D6E6C"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19.09.2018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2204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w:t>
            </w:r>
          </w:p>
          <w:p w14:paraId="360CB449"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с. Ивановка</w:t>
            </w:r>
          </w:p>
          <w:p w14:paraId="206D176F"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Лениногорского 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8B8AC"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исправна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9414C90"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9232559"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Условия для размещения техники не имеются</w:t>
            </w:r>
          </w:p>
          <w:p w14:paraId="345CBD0C"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(отсутствует теплый гараж)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4CD368C"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Находится на консервации в зимний период (размещена на открытой площадке)</w:t>
            </w:r>
          </w:p>
        </w:tc>
      </w:tr>
      <w:tr w:rsidR="00FF7666" w:rsidRPr="005D1AE7" w14:paraId="20EEE299"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F4CE3"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58CE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ПСЧ-66 11  </w:t>
            </w:r>
            <w:r w:rsidRPr="005D1AE7">
              <w:rPr>
                <w:rFonts w:ascii="Times New Roman" w:eastAsia="Calibri" w:hAnsi="Times New Roman" w:cs="Times New Roman"/>
                <w:color w:val="000000" w:themeColor="text1"/>
                <w:sz w:val="24"/>
                <w:szCs w:val="24"/>
                <w:lang w:eastAsia="en-US"/>
              </w:rPr>
              <w:lastRenderedPageBreak/>
              <w:t>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AB402"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АРС-14 (131)</w:t>
            </w:r>
          </w:p>
          <w:p w14:paraId="31D89EDF"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без номера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3AB4C"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1992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7E17"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31.08.2</w:t>
            </w:r>
            <w:r w:rsidRPr="005D1AE7">
              <w:rPr>
                <w:rFonts w:ascii="Times New Roman" w:eastAsia="Calibri" w:hAnsi="Times New Roman" w:cs="Times New Roman"/>
                <w:color w:val="000000" w:themeColor="text1"/>
                <w:sz w:val="24"/>
                <w:szCs w:val="24"/>
                <w:lang w:eastAsia="en-US"/>
              </w:rPr>
              <w:lastRenderedPageBreak/>
              <w:t>014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51F61"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ДПК</w:t>
            </w:r>
          </w:p>
          <w:p w14:paraId="28C1C314"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с. Старая Письмянка</w:t>
            </w:r>
          </w:p>
          <w:p w14:paraId="2C658D0A"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Лениногорского 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08A01"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 xml:space="preserve">не </w:t>
            </w:r>
            <w:r w:rsidRPr="005D1AE7">
              <w:rPr>
                <w:rFonts w:ascii="Times New Roman" w:eastAsia="Calibri" w:hAnsi="Times New Roman" w:cs="Times New Roman"/>
                <w:color w:val="000000" w:themeColor="text1"/>
                <w:sz w:val="24"/>
                <w:szCs w:val="24"/>
                <w:lang w:eastAsia="en-US"/>
              </w:rPr>
              <w:lastRenderedPageBreak/>
              <w:t>исправна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71B2C3F"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87D253D"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Условия для </w:t>
            </w:r>
            <w:r w:rsidRPr="005D1AE7">
              <w:rPr>
                <w:rFonts w:ascii="Times New Roman" w:eastAsia="Calibri" w:hAnsi="Times New Roman" w:cs="Times New Roman"/>
                <w:color w:val="000000" w:themeColor="text1"/>
                <w:sz w:val="24"/>
                <w:szCs w:val="24"/>
                <w:lang w:eastAsia="en-US"/>
              </w:rPr>
              <w:lastRenderedPageBreak/>
              <w:t>размещения техники не имеются</w:t>
            </w:r>
          </w:p>
          <w:p w14:paraId="440A390D"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(отсутствует теплый гараж)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73B81C9"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 xml:space="preserve">Размещена на открытой площадке </w:t>
            </w:r>
            <w:r w:rsidRPr="005D1AE7">
              <w:rPr>
                <w:rFonts w:ascii="Times New Roman" w:eastAsia="Calibri" w:hAnsi="Times New Roman" w:cs="Times New Roman"/>
                <w:color w:val="000000" w:themeColor="text1"/>
                <w:sz w:val="24"/>
                <w:szCs w:val="24"/>
                <w:lang w:eastAsia="en-US"/>
              </w:rPr>
              <w:lastRenderedPageBreak/>
              <w:t>территории 66 ПСЧ</w:t>
            </w:r>
          </w:p>
        </w:tc>
      </w:tr>
      <w:tr w:rsidR="00FF7666" w:rsidRPr="005D1AE7" w14:paraId="06379EBB"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7D49D"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43406"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ПСЧ-66 11  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C8B5E"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АРС-14 (131)</w:t>
            </w:r>
          </w:p>
          <w:p w14:paraId="4BAB7009"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без номера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5EFC6"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1982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7FC44FE"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31.08.2014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F7161"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w:t>
            </w:r>
          </w:p>
          <w:p w14:paraId="53DD7D6A"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с. Глазово</w:t>
            </w:r>
          </w:p>
          <w:p w14:paraId="732129EA"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Лениногорского 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1F11D"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исправна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49BD029"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Условия для размещения техники имеются</w:t>
            </w:r>
          </w:p>
          <w:p w14:paraId="388D7A94"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(в теплом гараже)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6A456C2"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9A125E6"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r>
      <w:tr w:rsidR="00FF7666" w:rsidRPr="005D1AE7" w14:paraId="65C372E7"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12BED"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EDB38"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ПСЧ-66 11  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CCF0E"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АЦ-40 (433104)</w:t>
            </w:r>
          </w:p>
          <w:p w14:paraId="4720328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Р994НМ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EB10B"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1998</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ACA97"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19.04.2018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AC34B"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w:t>
            </w:r>
          </w:p>
          <w:p w14:paraId="6682F62D"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с. Мордовская </w:t>
            </w:r>
            <w:proofErr w:type="spellStart"/>
            <w:r w:rsidRPr="005D1AE7">
              <w:rPr>
                <w:rFonts w:ascii="Times New Roman" w:eastAsia="Calibri" w:hAnsi="Times New Roman" w:cs="Times New Roman"/>
                <w:color w:val="000000" w:themeColor="text1"/>
                <w:sz w:val="24"/>
                <w:szCs w:val="24"/>
                <w:lang w:eastAsia="en-US"/>
              </w:rPr>
              <w:t>Карамалка</w:t>
            </w:r>
            <w:proofErr w:type="spellEnd"/>
          </w:p>
          <w:p w14:paraId="492B05B2"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Лениногорского 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66658"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исправна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910E7EE"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89E648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Условия для размещения техники </w:t>
            </w:r>
            <w:r w:rsidRPr="005D1AE7">
              <w:rPr>
                <w:rFonts w:ascii="Times New Roman" w:eastAsia="Calibri" w:hAnsi="Times New Roman" w:cs="Times New Roman"/>
                <w:color w:val="000000" w:themeColor="text1"/>
                <w:sz w:val="24"/>
                <w:szCs w:val="24"/>
                <w:lang w:eastAsia="en-US"/>
              </w:rPr>
              <w:lastRenderedPageBreak/>
              <w:t>не имеются</w:t>
            </w:r>
          </w:p>
          <w:p w14:paraId="5F82C144"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(отсутствует теплый гараж)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63D3914"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 xml:space="preserve">Находится на консервации в зимний период (размещена на </w:t>
            </w:r>
            <w:r w:rsidRPr="005D1AE7">
              <w:rPr>
                <w:rFonts w:ascii="Times New Roman" w:eastAsia="Calibri" w:hAnsi="Times New Roman" w:cs="Times New Roman"/>
                <w:color w:val="000000" w:themeColor="text1"/>
                <w:sz w:val="24"/>
                <w:szCs w:val="24"/>
                <w:lang w:eastAsia="en-US"/>
              </w:rPr>
              <w:lastRenderedPageBreak/>
              <w:t>открытой площадке)</w:t>
            </w:r>
          </w:p>
        </w:tc>
      </w:tr>
      <w:tr w:rsidR="00FF7666" w:rsidRPr="005D1AE7" w14:paraId="3607792F"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C026E"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5E8C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ПСЧ-66 11  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F6086"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АЦ-40 (431412)</w:t>
            </w:r>
          </w:p>
          <w:p w14:paraId="55F6CCCB"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Р998НМ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B78F6"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1991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C60D0"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21.01.2014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AF7AE"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w:t>
            </w:r>
          </w:p>
          <w:p w14:paraId="0E9CD28A"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с. </w:t>
            </w:r>
            <w:proofErr w:type="spellStart"/>
            <w:r w:rsidRPr="005D1AE7">
              <w:rPr>
                <w:rFonts w:ascii="Times New Roman" w:eastAsia="Calibri" w:hAnsi="Times New Roman" w:cs="Times New Roman"/>
                <w:color w:val="000000" w:themeColor="text1"/>
                <w:sz w:val="24"/>
                <w:szCs w:val="24"/>
                <w:lang w:eastAsia="en-US"/>
              </w:rPr>
              <w:t>Куакбаш</w:t>
            </w:r>
            <w:proofErr w:type="spellEnd"/>
          </w:p>
          <w:p w14:paraId="3145A338"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Лениногорского 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35FD4"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исправна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BD0229B"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Условия для размещения техники имеются</w:t>
            </w:r>
          </w:p>
          <w:p w14:paraId="0ACC5EF1"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(в теплом гараже)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D62F3BA" w14:textId="77777777" w:rsidR="005D1AE7" w:rsidRPr="005D1AE7" w:rsidRDefault="005D1AE7" w:rsidP="005D1AE7">
            <w:pPr>
              <w:widowControl w:val="0"/>
              <w:shd w:val="clear" w:color="auto" w:fill="FFFFFF"/>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82D1EE8"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r>
      <w:tr w:rsidR="00FF7666" w:rsidRPr="005D1AE7" w14:paraId="425E62CC"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0BDD0"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EC82E"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ПСЧ-66 11  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24A9A"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КАМАЗ спец вакуумный</w:t>
            </w:r>
          </w:p>
          <w:p w14:paraId="7644D121"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(532130)</w:t>
            </w:r>
          </w:p>
          <w:p w14:paraId="4917E15D"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Р946ВУ</w:t>
            </w:r>
          </w:p>
          <w:p w14:paraId="342D88B9"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p>
          <w:p w14:paraId="51E2F62D"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AF571"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1995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6A267"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25.04.2013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125A7"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w:t>
            </w:r>
          </w:p>
          <w:p w14:paraId="264E688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с. Новый </w:t>
            </w:r>
            <w:proofErr w:type="spellStart"/>
            <w:r w:rsidRPr="005D1AE7">
              <w:rPr>
                <w:rFonts w:ascii="Times New Roman" w:eastAsia="Calibri" w:hAnsi="Times New Roman" w:cs="Times New Roman"/>
                <w:color w:val="000000" w:themeColor="text1"/>
                <w:sz w:val="24"/>
                <w:szCs w:val="24"/>
                <w:lang w:eastAsia="en-US"/>
              </w:rPr>
              <w:t>Иштеряк</w:t>
            </w:r>
            <w:proofErr w:type="spellEnd"/>
          </w:p>
          <w:p w14:paraId="290C3232"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Лениногорского </w:t>
            </w:r>
            <w:r w:rsidRPr="005D1AE7">
              <w:rPr>
                <w:rFonts w:ascii="Times New Roman" w:eastAsia="Calibri" w:hAnsi="Times New Roman" w:cs="Times New Roman"/>
                <w:color w:val="000000" w:themeColor="text1"/>
                <w:sz w:val="24"/>
                <w:szCs w:val="24"/>
                <w:lang w:eastAsia="en-US"/>
              </w:rPr>
              <w:lastRenderedPageBreak/>
              <w:t>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E8260"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исправна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00C9165"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Условия для размещения техники имеются</w:t>
            </w:r>
          </w:p>
          <w:p w14:paraId="7D326E1C"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(в теплом гараже)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2B71EA3"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61F1B13"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r>
      <w:tr w:rsidR="00FF7666" w:rsidRPr="005D1AE7" w14:paraId="74260829"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0FD1C"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ADC35"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ПСЧ-66 11  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ED091"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АЦ-30 (ГАЗ-66)</w:t>
            </w:r>
          </w:p>
          <w:p w14:paraId="0AF4396C"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без номера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BA9B1"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1985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9D3C1"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25.04.2013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D4E89"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w:t>
            </w:r>
          </w:p>
          <w:p w14:paraId="3EBA92D2"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с. </w:t>
            </w:r>
            <w:proofErr w:type="spellStart"/>
            <w:r w:rsidRPr="005D1AE7">
              <w:rPr>
                <w:rFonts w:ascii="Times New Roman" w:eastAsia="Calibri" w:hAnsi="Times New Roman" w:cs="Times New Roman"/>
                <w:color w:val="000000" w:themeColor="text1"/>
                <w:sz w:val="24"/>
                <w:szCs w:val="24"/>
                <w:lang w:eastAsia="en-US"/>
              </w:rPr>
              <w:t>Сарабикулово</w:t>
            </w:r>
            <w:proofErr w:type="spellEnd"/>
          </w:p>
          <w:p w14:paraId="169F4CD8"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Лениногорского 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3CA0A"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исправна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17ADE17"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Условия для размещения техники имеются</w:t>
            </w:r>
          </w:p>
          <w:p w14:paraId="21A6E6F5"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(в теплом гараже)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AF70D3D"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2C39489"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r>
      <w:tr w:rsidR="00FF7666" w:rsidRPr="005D1AE7" w14:paraId="2950F250"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3F62B"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7B168"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ПСЧ-66 11  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D97E8"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АЦ-40 (431412)</w:t>
            </w:r>
          </w:p>
          <w:p w14:paraId="2F7970CF"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Р018НХ</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9714A"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1993</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C17A5"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25.04.2013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40722"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w:t>
            </w:r>
          </w:p>
          <w:p w14:paraId="7262764B"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с. Старый </w:t>
            </w:r>
            <w:proofErr w:type="spellStart"/>
            <w:r w:rsidRPr="005D1AE7">
              <w:rPr>
                <w:rFonts w:ascii="Times New Roman" w:eastAsia="Calibri" w:hAnsi="Times New Roman" w:cs="Times New Roman"/>
                <w:color w:val="000000" w:themeColor="text1"/>
                <w:sz w:val="24"/>
                <w:szCs w:val="24"/>
                <w:lang w:eastAsia="en-US"/>
              </w:rPr>
              <w:t>Иштеряк</w:t>
            </w:r>
            <w:proofErr w:type="spellEnd"/>
          </w:p>
          <w:p w14:paraId="46611E5F"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Лениногорского 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6F78F"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исправна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FE3E2A5"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Условия для размещения техники имеются</w:t>
            </w:r>
          </w:p>
          <w:p w14:paraId="747AA888"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(в теплом </w:t>
            </w:r>
            <w:r w:rsidRPr="005D1AE7">
              <w:rPr>
                <w:rFonts w:ascii="Times New Roman" w:eastAsia="Calibri" w:hAnsi="Times New Roman" w:cs="Times New Roman"/>
                <w:color w:val="000000" w:themeColor="text1"/>
                <w:sz w:val="24"/>
                <w:szCs w:val="24"/>
                <w:lang w:eastAsia="en-US"/>
              </w:rPr>
              <w:lastRenderedPageBreak/>
              <w:t>гараже)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0A06C62"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56AB28F"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r>
      <w:tr w:rsidR="00FF7666" w:rsidRPr="005D1AE7" w14:paraId="69098AC9"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CC327"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76BB5"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ПСЧ-66 11  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BF5F7"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АЦ-40 (131)</w:t>
            </w:r>
          </w:p>
          <w:p w14:paraId="2957DE32"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В943ОА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3F95C"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1991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2060D"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27.02.2017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F1371"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w:t>
            </w:r>
          </w:p>
          <w:p w14:paraId="65B98D1F"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с. Старый </w:t>
            </w:r>
            <w:proofErr w:type="spellStart"/>
            <w:r w:rsidRPr="005D1AE7">
              <w:rPr>
                <w:rFonts w:ascii="Times New Roman" w:eastAsia="Calibri" w:hAnsi="Times New Roman" w:cs="Times New Roman"/>
                <w:color w:val="000000" w:themeColor="text1"/>
                <w:sz w:val="24"/>
                <w:szCs w:val="24"/>
                <w:lang w:eastAsia="en-US"/>
              </w:rPr>
              <w:t>Кувак</w:t>
            </w:r>
            <w:proofErr w:type="spellEnd"/>
          </w:p>
          <w:p w14:paraId="1A67CB8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Лениногорского 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70DA0"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исправна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2D26CF9"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Условия для размещения техники имеются</w:t>
            </w:r>
          </w:p>
          <w:p w14:paraId="2DAB48A0"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(в теплом гараже)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F0DF67F"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5B62DD7"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r>
      <w:tr w:rsidR="00FF7666" w:rsidRPr="005D1AE7" w14:paraId="26B856C7"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E40A0"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1FA6A"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ПСЧ-66 11  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08881"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АЦ-40 (137-А)</w:t>
            </w:r>
          </w:p>
          <w:p w14:paraId="33518818"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В099ХВ</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EC248"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1992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01B86"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27.02.2017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CB594"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w:t>
            </w:r>
          </w:p>
          <w:p w14:paraId="5D8EB6B2"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с. </w:t>
            </w:r>
            <w:proofErr w:type="spellStart"/>
            <w:r w:rsidRPr="005D1AE7">
              <w:rPr>
                <w:rFonts w:ascii="Times New Roman" w:eastAsia="Calibri" w:hAnsi="Times New Roman" w:cs="Times New Roman"/>
                <w:color w:val="000000" w:themeColor="text1"/>
                <w:sz w:val="24"/>
                <w:szCs w:val="24"/>
                <w:lang w:eastAsia="en-US"/>
              </w:rPr>
              <w:t>Сугушла</w:t>
            </w:r>
            <w:proofErr w:type="spellEnd"/>
          </w:p>
          <w:p w14:paraId="4703B2E4"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Лениногорского 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2A1B4"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не исправна (требуется ремонт КПП)</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E325E2B"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Условия для размещения техники имеются</w:t>
            </w:r>
          </w:p>
          <w:p w14:paraId="2D536121"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(в теплом гараже)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2C1E9BB"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430945C"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r>
      <w:tr w:rsidR="00FF7666" w:rsidRPr="005D1AE7" w14:paraId="2A5E2733"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5E378"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41788"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ПСЧ-66 11  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7AB4E"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АРС-14 (131)</w:t>
            </w:r>
          </w:p>
          <w:p w14:paraId="0E137C39"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без номера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1429E"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1971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56BD0"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31.08.2014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5B7D2"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w:t>
            </w:r>
          </w:p>
          <w:p w14:paraId="7299C209"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с. </w:t>
            </w:r>
            <w:proofErr w:type="spellStart"/>
            <w:r w:rsidRPr="005D1AE7">
              <w:rPr>
                <w:rFonts w:ascii="Times New Roman" w:eastAsia="Calibri" w:hAnsi="Times New Roman" w:cs="Times New Roman"/>
                <w:color w:val="000000" w:themeColor="text1"/>
                <w:sz w:val="24"/>
                <w:szCs w:val="24"/>
                <w:lang w:eastAsia="en-US"/>
              </w:rPr>
              <w:t>Туктарово-Урдала</w:t>
            </w:r>
            <w:proofErr w:type="spellEnd"/>
          </w:p>
          <w:p w14:paraId="0FB5CFCE"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Лениногорского 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1C11D"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исправна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18A66F9"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Условия для размещения техники имеются</w:t>
            </w:r>
          </w:p>
          <w:p w14:paraId="659D5ECF"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(в теплом гараже)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14B0AE2"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6ED5838"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r>
      <w:tr w:rsidR="00FF7666" w:rsidRPr="005D1AE7" w14:paraId="4073CC03"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2949C"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C10A4"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ПСЧ-66 11  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75A0B"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Частный МТЗ (5куб)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61224"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2C71E"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DB425"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w:t>
            </w:r>
          </w:p>
          <w:p w14:paraId="6744DF02"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с. Зеленая роща</w:t>
            </w:r>
          </w:p>
          <w:p w14:paraId="582C3B5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Лениногорского 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CB2B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исправна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A9044D0"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BAC937D"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Условия для размещения техники не имеются</w:t>
            </w:r>
          </w:p>
          <w:p w14:paraId="16A2F788"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(отсутствует теплый гараж)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4FEDD1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Находится на консервации в зимний период (размещена на открытой площадке)</w:t>
            </w:r>
          </w:p>
        </w:tc>
      </w:tr>
      <w:tr w:rsidR="00FF7666" w:rsidRPr="005D1AE7" w14:paraId="194C8EBE"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66C14"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CFEB4"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ПСЧ-66 11  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40526"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МТЗ-82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660C5"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1990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B1080" w14:textId="77777777" w:rsidR="005D1AE7" w:rsidRPr="005D1AE7" w:rsidRDefault="005D1AE7" w:rsidP="005D1AE7">
            <w:pPr>
              <w:widowControl w:val="0"/>
              <w:suppressAutoHyphens/>
              <w:spacing w:after="160" w:line="259" w:lineRule="auto"/>
              <w:jc w:val="center"/>
              <w:rPr>
                <w:rFonts w:ascii="Times New Roman" w:eastAsia="Times New Roman" w:hAnsi="Times New Roman" w:cs="Times New Roman"/>
                <w:color w:val="000000" w:themeColor="text1"/>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4DB6A"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w:t>
            </w:r>
          </w:p>
          <w:p w14:paraId="75222DF9"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 xml:space="preserve">с. </w:t>
            </w:r>
            <w:proofErr w:type="spellStart"/>
            <w:r w:rsidRPr="005D1AE7">
              <w:rPr>
                <w:rFonts w:ascii="Times New Roman" w:eastAsia="Calibri" w:hAnsi="Times New Roman" w:cs="Times New Roman"/>
                <w:color w:val="000000" w:themeColor="text1"/>
                <w:sz w:val="24"/>
                <w:szCs w:val="24"/>
                <w:lang w:eastAsia="en-US"/>
              </w:rPr>
              <w:t>Керлигач</w:t>
            </w:r>
            <w:proofErr w:type="spellEnd"/>
          </w:p>
          <w:p w14:paraId="3B4A99B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Лениногорского 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745C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исправна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43C2C99"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Условия для </w:t>
            </w:r>
            <w:r w:rsidRPr="005D1AE7">
              <w:rPr>
                <w:rFonts w:ascii="Times New Roman" w:eastAsia="Calibri" w:hAnsi="Times New Roman" w:cs="Times New Roman"/>
                <w:color w:val="000000" w:themeColor="text1"/>
                <w:sz w:val="24"/>
                <w:szCs w:val="24"/>
                <w:lang w:eastAsia="en-US"/>
              </w:rPr>
              <w:lastRenderedPageBreak/>
              <w:t>размещения техники имеются</w:t>
            </w:r>
          </w:p>
          <w:p w14:paraId="3387AC7E"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(в теплом гараже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6F13F7A"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01D2621"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r>
      <w:tr w:rsidR="00FF7666" w:rsidRPr="005D1AE7" w14:paraId="32391F98"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CBED4"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1A082"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ПСЧ-66 11  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77EBA"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МТЗ-80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5AE2A" w14:textId="77777777" w:rsidR="005D1AE7" w:rsidRPr="005D1AE7" w:rsidRDefault="005D1AE7" w:rsidP="005D1AE7">
            <w:pPr>
              <w:widowControl w:val="0"/>
              <w:suppressAutoHyphens/>
              <w:spacing w:after="160" w:line="259" w:lineRule="auto"/>
              <w:jc w:val="center"/>
              <w:rPr>
                <w:rFonts w:ascii="Times New Roman" w:eastAsia="Times New Roman" w:hAnsi="Times New Roman" w:cs="Times New Roman"/>
                <w:color w:val="000000" w:themeColor="text1"/>
                <w:sz w:val="24"/>
                <w:szCs w:val="24"/>
                <w:lang w:eastAsia="en-US"/>
              </w:rPr>
            </w:pPr>
          </w:p>
          <w:p w14:paraId="11376032"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p>
          <w:p w14:paraId="147216F6"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7A911"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DD8E1"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w:t>
            </w:r>
          </w:p>
          <w:p w14:paraId="7E85F232"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с. Зай-Каратай</w:t>
            </w:r>
          </w:p>
          <w:p w14:paraId="73A96CC9"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Лениногорского 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F4857"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исправна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6470C0B"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EA5E50C"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Условия для размещения техники не имеются</w:t>
            </w:r>
          </w:p>
          <w:p w14:paraId="3D510282"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(отсутствует теплый гараж)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7DA0686"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Находится на консервации в зимний период (размещена на открытой площадке)</w:t>
            </w:r>
          </w:p>
        </w:tc>
      </w:tr>
      <w:tr w:rsidR="00FF7666" w:rsidRPr="005D1AE7" w14:paraId="68BC2B32"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DC6AF"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C17D0"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ПСЧ-66 11  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A8A8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МТЗ-50</w:t>
            </w:r>
          </w:p>
          <w:p w14:paraId="7650987B"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69F2C"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1997</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51174" w14:textId="77777777" w:rsidR="005D1AE7" w:rsidRPr="005D1AE7" w:rsidRDefault="005D1AE7" w:rsidP="005D1AE7">
            <w:pPr>
              <w:widowControl w:val="0"/>
              <w:suppressAutoHyphens/>
              <w:spacing w:after="160" w:line="259" w:lineRule="auto"/>
              <w:jc w:val="center"/>
              <w:rPr>
                <w:rFonts w:ascii="Times New Roman" w:eastAsia="Times New Roman" w:hAnsi="Times New Roman" w:cs="Times New Roman"/>
                <w:color w:val="000000" w:themeColor="text1"/>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B915E"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w:t>
            </w:r>
          </w:p>
          <w:p w14:paraId="26C4914D"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с. </w:t>
            </w:r>
            <w:proofErr w:type="spellStart"/>
            <w:r w:rsidRPr="005D1AE7">
              <w:rPr>
                <w:rFonts w:ascii="Times New Roman" w:eastAsia="Calibri" w:hAnsi="Times New Roman" w:cs="Times New Roman"/>
                <w:color w:val="000000" w:themeColor="text1"/>
                <w:sz w:val="24"/>
                <w:szCs w:val="24"/>
                <w:lang w:eastAsia="en-US"/>
              </w:rPr>
              <w:t>Мичурино</w:t>
            </w:r>
            <w:proofErr w:type="spellEnd"/>
          </w:p>
          <w:p w14:paraId="5E06FBC1"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Лениногорского </w:t>
            </w:r>
            <w:r w:rsidRPr="005D1AE7">
              <w:rPr>
                <w:rFonts w:ascii="Times New Roman" w:eastAsia="Calibri" w:hAnsi="Times New Roman" w:cs="Times New Roman"/>
                <w:color w:val="000000" w:themeColor="text1"/>
                <w:sz w:val="24"/>
                <w:szCs w:val="24"/>
                <w:lang w:eastAsia="en-US"/>
              </w:rPr>
              <w:lastRenderedPageBreak/>
              <w:t>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5119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исправна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0B014E8"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E1F06B0"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Условия для размещения техники </w:t>
            </w:r>
            <w:r w:rsidRPr="005D1AE7">
              <w:rPr>
                <w:rFonts w:ascii="Times New Roman" w:eastAsia="Calibri" w:hAnsi="Times New Roman" w:cs="Times New Roman"/>
                <w:color w:val="000000" w:themeColor="text1"/>
                <w:sz w:val="24"/>
                <w:szCs w:val="24"/>
                <w:lang w:eastAsia="en-US"/>
              </w:rPr>
              <w:lastRenderedPageBreak/>
              <w:t>не имеются</w:t>
            </w:r>
          </w:p>
          <w:p w14:paraId="775051E5"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(отсутствует теплый гараж)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F62B4BA"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 xml:space="preserve">Находится на консервации в зимний период (размещена на </w:t>
            </w:r>
            <w:r w:rsidRPr="005D1AE7">
              <w:rPr>
                <w:rFonts w:ascii="Times New Roman" w:eastAsia="Calibri" w:hAnsi="Times New Roman" w:cs="Times New Roman"/>
                <w:color w:val="000000" w:themeColor="text1"/>
                <w:sz w:val="24"/>
                <w:szCs w:val="24"/>
                <w:lang w:eastAsia="en-US"/>
              </w:rPr>
              <w:lastRenderedPageBreak/>
              <w:t>открытой площадке)</w:t>
            </w:r>
          </w:p>
        </w:tc>
      </w:tr>
      <w:tr w:rsidR="00FF7666" w:rsidRPr="005D1AE7" w14:paraId="37DB0B3E"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1FF06"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1453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ПСЧ-66 11  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87BF5"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МТЗ-80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85C51"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A6200"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E53EC"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w:t>
            </w:r>
          </w:p>
          <w:p w14:paraId="773647DE"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 xml:space="preserve">с. </w:t>
            </w:r>
            <w:proofErr w:type="spellStart"/>
            <w:r w:rsidRPr="005D1AE7">
              <w:rPr>
                <w:rFonts w:ascii="Times New Roman" w:eastAsia="Calibri" w:hAnsi="Times New Roman" w:cs="Times New Roman"/>
                <w:color w:val="000000" w:themeColor="text1"/>
                <w:sz w:val="24"/>
                <w:szCs w:val="24"/>
                <w:lang w:eastAsia="en-US"/>
              </w:rPr>
              <w:t>Федотовка</w:t>
            </w:r>
            <w:proofErr w:type="spellEnd"/>
          </w:p>
          <w:p w14:paraId="78700642"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Лениногорского 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D007E"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исправна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3F8DEFB"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D8F0ABD"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Условия для размещения техники не имеются</w:t>
            </w:r>
          </w:p>
          <w:p w14:paraId="039BE069"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(отсутствует теплый гараж)</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DFCD744"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Находится на консервации в зимний период (размещена на открытой площадке)</w:t>
            </w:r>
          </w:p>
        </w:tc>
      </w:tr>
      <w:tr w:rsidR="00FF7666" w:rsidRPr="005D1AE7" w14:paraId="63798AC3" w14:textId="77777777" w:rsidTr="00C23A23">
        <w:tc>
          <w:tcPr>
            <w:tcW w:w="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B248F" w14:textId="77777777" w:rsidR="005D1AE7" w:rsidRPr="005D1AE7" w:rsidRDefault="005D1AE7" w:rsidP="005D1AE7">
            <w:pPr>
              <w:widowControl w:val="0"/>
              <w:numPr>
                <w:ilvl w:val="0"/>
                <w:numId w:val="13"/>
              </w:numPr>
              <w:suppressAutoHyphens/>
              <w:snapToGrid w:val="0"/>
              <w:spacing w:after="0" w:line="240" w:lineRule="auto"/>
              <w:contextualSpacing/>
              <w:jc w:val="center"/>
              <w:rPr>
                <w:rFonts w:ascii="Times New Roman" w:eastAsia="Calibri" w:hAnsi="Times New Roman" w:cs="Times New Roman"/>
                <w:color w:val="000000" w:themeColor="text1"/>
                <w:sz w:val="24"/>
                <w:szCs w:val="24"/>
                <w:lang w:eastAsia="en-US"/>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67664"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ПСЧ-66 11  ПСО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89826"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МТЗ-82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197AA" w14:textId="77777777" w:rsidR="005D1AE7" w:rsidRPr="005D1AE7" w:rsidRDefault="005D1AE7" w:rsidP="005D1AE7">
            <w:pPr>
              <w:widowControl w:val="0"/>
              <w:suppressAutoHyphens/>
              <w:spacing w:after="160" w:line="259" w:lineRule="auto"/>
              <w:jc w:val="center"/>
              <w:rPr>
                <w:rFonts w:ascii="Times New Roman" w:eastAsia="Times New Roman" w:hAnsi="Times New Roman" w:cs="Times New Roman"/>
                <w:color w:val="000000" w:themeColor="text1"/>
                <w:sz w:val="24"/>
                <w:szCs w:val="24"/>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42589" w14:textId="77777777" w:rsidR="005D1AE7" w:rsidRPr="005D1AE7" w:rsidRDefault="005D1AE7" w:rsidP="005D1AE7">
            <w:pPr>
              <w:widowControl w:val="0"/>
              <w:suppressAutoHyphens/>
              <w:spacing w:after="160" w:line="259" w:lineRule="auto"/>
              <w:jc w:val="center"/>
              <w:rPr>
                <w:rFonts w:ascii="Times New Roman" w:eastAsia="Times New Roman" w:hAnsi="Times New Roman" w:cs="Times New Roman"/>
                <w:color w:val="000000" w:themeColor="text1"/>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0A4E7" w14:textId="77777777" w:rsidR="005D1AE7" w:rsidRPr="005D1AE7" w:rsidRDefault="005D1AE7" w:rsidP="005D1AE7">
            <w:pPr>
              <w:widowControl w:val="0"/>
              <w:suppressAutoHyphens/>
              <w:spacing w:after="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ДПК</w:t>
            </w:r>
          </w:p>
          <w:p w14:paraId="6BF30B3B" w14:textId="77777777" w:rsidR="005D1AE7" w:rsidRPr="005D1AE7" w:rsidRDefault="005D1AE7" w:rsidP="005D1AE7">
            <w:pPr>
              <w:widowControl w:val="0"/>
              <w:suppressAutoHyphens/>
              <w:spacing w:after="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Санаторий «Бакирово»</w:t>
            </w:r>
          </w:p>
          <w:p w14:paraId="6602C40D" w14:textId="77777777" w:rsidR="005D1AE7" w:rsidRPr="005D1AE7" w:rsidRDefault="005D1AE7" w:rsidP="005D1AE7">
            <w:pPr>
              <w:widowControl w:val="0"/>
              <w:suppressAutoHyphens/>
              <w:spacing w:after="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Лениногорского МР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81D0A"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исправна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4EEB4D8"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t>Условия для размещения техники имеются</w:t>
            </w:r>
          </w:p>
          <w:p w14:paraId="549C7C63" w14:textId="77777777" w:rsidR="005D1AE7" w:rsidRPr="005D1AE7" w:rsidRDefault="005D1AE7" w:rsidP="005D1AE7">
            <w:pPr>
              <w:widowControl w:val="0"/>
              <w:suppressAutoHyphens/>
              <w:spacing w:after="160" w:line="259" w:lineRule="auto"/>
              <w:jc w:val="center"/>
              <w:rPr>
                <w:rFonts w:ascii="Times New Roman" w:eastAsia="Calibri" w:hAnsi="Times New Roman" w:cs="Times New Roman"/>
                <w:color w:val="000000" w:themeColor="text1"/>
                <w:sz w:val="24"/>
                <w:szCs w:val="24"/>
                <w:lang w:eastAsia="en-US"/>
              </w:rPr>
            </w:pPr>
            <w:r w:rsidRPr="005D1AE7">
              <w:rPr>
                <w:rFonts w:ascii="Times New Roman" w:eastAsia="Calibri" w:hAnsi="Times New Roman" w:cs="Times New Roman"/>
                <w:color w:val="000000" w:themeColor="text1"/>
                <w:sz w:val="24"/>
                <w:szCs w:val="24"/>
                <w:lang w:eastAsia="en-US"/>
              </w:rPr>
              <w:lastRenderedPageBreak/>
              <w:t>(в теплом гараже)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25CCB78"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CF6647B" w14:textId="77777777" w:rsidR="005D1AE7" w:rsidRPr="005D1AE7" w:rsidRDefault="005D1AE7" w:rsidP="005D1AE7">
            <w:pPr>
              <w:widowControl w:val="0"/>
              <w:suppressAutoHyphens/>
              <w:snapToGrid w:val="0"/>
              <w:spacing w:after="160" w:line="259" w:lineRule="auto"/>
              <w:jc w:val="center"/>
              <w:rPr>
                <w:rFonts w:ascii="Times New Roman" w:eastAsia="Calibri" w:hAnsi="Times New Roman" w:cs="Times New Roman"/>
                <w:color w:val="000000" w:themeColor="text1"/>
                <w:sz w:val="24"/>
                <w:szCs w:val="24"/>
                <w:lang w:eastAsia="en-US"/>
              </w:rPr>
            </w:pPr>
          </w:p>
        </w:tc>
      </w:tr>
    </w:tbl>
    <w:p w14:paraId="48CD5100" w14:textId="3AA68862" w:rsidR="005D1AE7" w:rsidRPr="005D1AE7" w:rsidRDefault="00FF7666" w:rsidP="00FF7666">
      <w:pPr>
        <w:suppressAutoHyphens/>
        <w:spacing w:after="160" w:line="259" w:lineRule="auto"/>
        <w:jc w:val="center"/>
        <w:rPr>
          <w:rFonts w:ascii="Calibri" w:eastAsia="Calibri" w:hAnsi="Calibri" w:cs="Times New Roman"/>
          <w:color w:val="000000" w:themeColor="text1"/>
          <w:lang w:eastAsia="en-US"/>
        </w:rPr>
      </w:pPr>
      <w:r>
        <w:rPr>
          <w:rFonts w:ascii="Calibri" w:eastAsia="Calibri" w:hAnsi="Calibri" w:cs="Times New Roman"/>
          <w:color w:val="000000" w:themeColor="text1"/>
          <w:lang w:eastAsia="en-US"/>
        </w:rPr>
        <w:t>______________________________________</w:t>
      </w:r>
    </w:p>
    <w:sectPr w:rsidR="005D1AE7" w:rsidRPr="005D1AE7" w:rsidSect="00FF7666">
      <w:headerReference w:type="default" r:id="rId22"/>
      <w:headerReference w:type="first" r:id="rId23"/>
      <w:pgSz w:w="16838" w:h="11906" w:orient="landscape"/>
      <w:pgMar w:top="851" w:right="1134" w:bottom="1701" w:left="1134" w:header="567" w:footer="0" w:gutter="0"/>
      <w:pgNumType w:start="1"/>
      <w:cols w:space="720"/>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7DF7D" w14:textId="77777777" w:rsidR="00732075" w:rsidRDefault="00732075" w:rsidP="005D1AE7">
      <w:pPr>
        <w:spacing w:after="0" w:line="240" w:lineRule="auto"/>
      </w:pPr>
      <w:r>
        <w:separator/>
      </w:r>
    </w:p>
  </w:endnote>
  <w:endnote w:type="continuationSeparator" w:id="0">
    <w:p w14:paraId="1AF7978E" w14:textId="77777777" w:rsidR="00732075" w:rsidRDefault="00732075" w:rsidP="005D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1B13F" w14:textId="77777777" w:rsidR="00732075" w:rsidRDefault="00732075" w:rsidP="005D1AE7">
      <w:pPr>
        <w:spacing w:after="0" w:line="240" w:lineRule="auto"/>
      </w:pPr>
      <w:r>
        <w:separator/>
      </w:r>
    </w:p>
  </w:footnote>
  <w:footnote w:type="continuationSeparator" w:id="0">
    <w:p w14:paraId="0F05BAF9" w14:textId="77777777" w:rsidR="00732075" w:rsidRDefault="00732075" w:rsidP="005D1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12325" w14:textId="45927828" w:rsidR="00C23A23" w:rsidRDefault="00C23A23">
    <w:pPr>
      <w:pStyle w:val="af0"/>
      <w:jc w:val="center"/>
    </w:pPr>
  </w:p>
  <w:p w14:paraId="57075163" w14:textId="77777777" w:rsidR="00C23A23" w:rsidRDefault="00C23A23">
    <w:pPr>
      <w:pStyle w:val="a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779269"/>
      <w:docPartObj>
        <w:docPartGallery w:val="Page Numbers (Top of Page)"/>
        <w:docPartUnique/>
      </w:docPartObj>
    </w:sdtPr>
    <w:sdtEndPr/>
    <w:sdtContent>
      <w:p w14:paraId="63B5CCFD" w14:textId="77777777" w:rsidR="00C23A23" w:rsidRDefault="00C23A23">
        <w:pPr>
          <w:pStyle w:val="af0"/>
          <w:jc w:val="center"/>
        </w:pPr>
        <w:r>
          <w:fldChar w:fldCharType="begin"/>
        </w:r>
        <w:r>
          <w:instrText>PAGE   \* MERGEFORMAT</w:instrText>
        </w:r>
        <w:r>
          <w:fldChar w:fldCharType="separate"/>
        </w:r>
        <w:r>
          <w:t>2</w:t>
        </w:r>
        <w:r>
          <w:fldChar w:fldCharType="end"/>
        </w:r>
      </w:p>
    </w:sdtContent>
  </w:sdt>
  <w:p w14:paraId="5085EAEA" w14:textId="77777777" w:rsidR="00C23A23" w:rsidRDefault="00C23A23">
    <w:pPr>
      <w:pStyle w:val="af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A4D92" w14:textId="77777777" w:rsidR="00C23A23" w:rsidRPr="00FF7666" w:rsidRDefault="00C23A23" w:rsidP="00FF766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369327"/>
      <w:docPartObj>
        <w:docPartGallery w:val="Page Numbers (Top of Page)"/>
        <w:docPartUnique/>
      </w:docPartObj>
    </w:sdtPr>
    <w:sdtEndPr/>
    <w:sdtContent>
      <w:p w14:paraId="6FB1062F" w14:textId="4775F5A9" w:rsidR="00C23A23" w:rsidRDefault="00C23A23">
        <w:pPr>
          <w:pStyle w:val="af0"/>
          <w:jc w:val="center"/>
        </w:pPr>
        <w:r>
          <w:fldChar w:fldCharType="begin"/>
        </w:r>
        <w:r>
          <w:instrText>PAGE   \* MERGEFORMAT</w:instrText>
        </w:r>
        <w:r>
          <w:fldChar w:fldCharType="separate"/>
        </w:r>
        <w:r>
          <w:t>2</w:t>
        </w:r>
        <w:r>
          <w:fldChar w:fldCharType="end"/>
        </w:r>
      </w:p>
    </w:sdtContent>
  </w:sdt>
  <w:p w14:paraId="5A9B2C52" w14:textId="77777777" w:rsidR="00C23A23" w:rsidRDefault="00C23A23">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91178"/>
      <w:docPartObj>
        <w:docPartGallery w:val="Page Numbers (Top of Page)"/>
        <w:docPartUnique/>
      </w:docPartObj>
    </w:sdtPr>
    <w:sdtEndPr/>
    <w:sdtContent>
      <w:p w14:paraId="3C0F2B25" w14:textId="77777777" w:rsidR="00C23A23" w:rsidRDefault="00C23A23">
        <w:pPr>
          <w:pStyle w:val="af0"/>
          <w:jc w:val="center"/>
        </w:pPr>
        <w:r>
          <w:fldChar w:fldCharType="begin"/>
        </w:r>
        <w:r>
          <w:instrText>PAGE   \* MERGEFORMAT</w:instrText>
        </w:r>
        <w:r>
          <w:fldChar w:fldCharType="separate"/>
        </w:r>
        <w:r>
          <w:t>2</w:t>
        </w:r>
        <w:r>
          <w:fldChar w:fldCharType="end"/>
        </w:r>
      </w:p>
    </w:sdtContent>
  </w:sdt>
  <w:p w14:paraId="2CF709E7" w14:textId="77777777" w:rsidR="00C23A23" w:rsidRDefault="00C23A23">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F0BA9" w14:textId="25F2290E" w:rsidR="00C23A23" w:rsidRDefault="00C23A23">
    <w:pPr>
      <w:pStyle w:val="af0"/>
      <w:jc w:val="center"/>
    </w:pPr>
  </w:p>
  <w:p w14:paraId="5E6EFDA0" w14:textId="77777777" w:rsidR="00C23A23" w:rsidRDefault="00C23A23">
    <w:pPr>
      <w:pStyle w:val="a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459647"/>
      <w:docPartObj>
        <w:docPartGallery w:val="Page Numbers (Top of Page)"/>
        <w:docPartUnique/>
      </w:docPartObj>
    </w:sdtPr>
    <w:sdtEndPr/>
    <w:sdtContent>
      <w:p w14:paraId="4974842C" w14:textId="0448066E" w:rsidR="00C23A23" w:rsidRDefault="00C23A23">
        <w:pPr>
          <w:pStyle w:val="af0"/>
          <w:jc w:val="center"/>
        </w:pPr>
        <w:r>
          <w:fldChar w:fldCharType="begin"/>
        </w:r>
        <w:r>
          <w:instrText>PAGE   \* MERGEFORMAT</w:instrText>
        </w:r>
        <w:r>
          <w:fldChar w:fldCharType="separate"/>
        </w:r>
        <w:r>
          <w:t>2</w:t>
        </w:r>
        <w:r>
          <w:fldChar w:fldCharType="end"/>
        </w:r>
      </w:p>
    </w:sdtContent>
  </w:sdt>
  <w:p w14:paraId="453EF8D0" w14:textId="77777777" w:rsidR="00C23A23" w:rsidRDefault="00C23A23">
    <w:pPr>
      <w:pStyle w:val="a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91E6B" w14:textId="77777777" w:rsidR="00C23A23" w:rsidRDefault="00C23A23">
    <w:pPr>
      <w:pStyle w:val="af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755923"/>
      <w:docPartObj>
        <w:docPartGallery w:val="Page Numbers (Top of Page)"/>
        <w:docPartUnique/>
      </w:docPartObj>
    </w:sdtPr>
    <w:sdtEndPr/>
    <w:sdtContent>
      <w:p w14:paraId="2385C137" w14:textId="77777777" w:rsidR="00C23A23" w:rsidRDefault="00C23A23">
        <w:pPr>
          <w:pStyle w:val="af0"/>
          <w:jc w:val="center"/>
        </w:pPr>
        <w:r>
          <w:fldChar w:fldCharType="begin"/>
        </w:r>
        <w:r>
          <w:instrText>PAGE   \* MERGEFORMAT</w:instrText>
        </w:r>
        <w:r>
          <w:fldChar w:fldCharType="separate"/>
        </w:r>
        <w:r>
          <w:t>2</w:t>
        </w:r>
        <w:r>
          <w:fldChar w:fldCharType="end"/>
        </w:r>
      </w:p>
    </w:sdtContent>
  </w:sdt>
  <w:p w14:paraId="5D520ED4" w14:textId="77777777" w:rsidR="00C23A23" w:rsidRDefault="00C23A23">
    <w:pPr>
      <w:pStyle w:val="af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CBA96" w14:textId="77777777" w:rsidR="00C23A23" w:rsidRPr="00FF7666" w:rsidRDefault="00C23A23" w:rsidP="00FF7666">
    <w:pPr>
      <w:pStyle w:val="af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B7897" w14:textId="46A66DED" w:rsidR="00C23A23" w:rsidRDefault="00C23A23">
    <w:pPr>
      <w:pStyle w:val="af0"/>
      <w:jc w:val="center"/>
    </w:pPr>
  </w:p>
  <w:p w14:paraId="2668CFE1" w14:textId="77777777" w:rsidR="00C23A23" w:rsidRDefault="00C23A2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B12F9"/>
    <w:multiLevelType w:val="hybridMultilevel"/>
    <w:tmpl w:val="E216E3FC"/>
    <w:lvl w:ilvl="0" w:tplc="D5D4B4F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53293C"/>
    <w:multiLevelType w:val="hybridMultilevel"/>
    <w:tmpl w:val="577451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3EA1DBC"/>
    <w:multiLevelType w:val="hybridMultilevel"/>
    <w:tmpl w:val="2CCAB520"/>
    <w:lvl w:ilvl="0" w:tplc="265E513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15:restartNumberingAfterBreak="0">
    <w:nsid w:val="179C7576"/>
    <w:multiLevelType w:val="hybridMultilevel"/>
    <w:tmpl w:val="144C1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5118FC"/>
    <w:multiLevelType w:val="hybridMultilevel"/>
    <w:tmpl w:val="6E96DFE8"/>
    <w:lvl w:ilvl="0" w:tplc="9DB47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374171B"/>
    <w:multiLevelType w:val="hybridMultilevel"/>
    <w:tmpl w:val="4C7EE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6D5A4D"/>
    <w:multiLevelType w:val="multilevel"/>
    <w:tmpl w:val="2278DC78"/>
    <w:lvl w:ilvl="0">
      <w:start w:val="1"/>
      <w:numFmt w:val="decimal"/>
      <w:lvlText w:val="%1."/>
      <w:lvlJc w:val="left"/>
      <w:pPr>
        <w:tabs>
          <w:tab w:val="num" w:pos="0"/>
        </w:tabs>
        <w:ind w:left="502" w:hanging="360"/>
      </w:pPr>
      <w:rPr>
        <w:rFonts w:ascii="Times New Roman" w:hAnsi="Times New Roman" w:cs="Times New Roman"/>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9EA1789"/>
    <w:multiLevelType w:val="multilevel"/>
    <w:tmpl w:val="98884604"/>
    <w:lvl w:ilvl="0">
      <w:start w:val="1"/>
      <w:numFmt w:val="decimal"/>
      <w:suff w:val="space"/>
      <w:lvlText w:val="%1."/>
      <w:lvlJc w:val="left"/>
      <w:pPr>
        <w:ind w:left="-709"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09" w:firstLine="709"/>
      </w:pPr>
      <w:rPr>
        <w:rFonts w:ascii="Times New Roman" w:hAnsi="Times New Roman" w:cs="Times New Roman" w:hint="default"/>
        <w:b/>
        <w:bCs/>
        <w:i w:val="0"/>
        <w:iCs w:val="0"/>
        <w:caps w:val="0"/>
        <w:smallCaps w:val="0"/>
        <w:strike w:val="0"/>
        <w:dstrike w:val="0"/>
        <w:vanish w:val="0"/>
        <w:color w:val="000000"/>
        <w:spacing w:val="0"/>
        <w:kern w:val="0"/>
        <w:position w:val="0"/>
        <w:u w:val="none"/>
        <w:vertAlign w:val="baseline"/>
      </w:rPr>
    </w:lvl>
    <w:lvl w:ilvl="2">
      <w:start w:val="1"/>
      <w:numFmt w:val="decimal"/>
      <w:suff w:val="space"/>
      <w:lvlText w:val="%1.%2.%3."/>
      <w:lvlJc w:val="left"/>
      <w:pPr>
        <w:ind w:left="-709" w:firstLine="709"/>
      </w:pPr>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8" w15:restartNumberingAfterBreak="0">
    <w:nsid w:val="3F70787C"/>
    <w:multiLevelType w:val="hybridMultilevel"/>
    <w:tmpl w:val="8C2AC7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1C1A31"/>
    <w:multiLevelType w:val="multilevel"/>
    <w:tmpl w:val="FD02FD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1A27C96"/>
    <w:multiLevelType w:val="hybridMultilevel"/>
    <w:tmpl w:val="132E0B7A"/>
    <w:lvl w:ilvl="0" w:tplc="AF086A72">
      <w:start w:val="2"/>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15:restartNumberingAfterBreak="0">
    <w:nsid w:val="52821B70"/>
    <w:multiLevelType w:val="multilevel"/>
    <w:tmpl w:val="BF4EA1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3595760"/>
    <w:multiLevelType w:val="multilevel"/>
    <w:tmpl w:val="687272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61F20AE"/>
    <w:multiLevelType w:val="hybridMultilevel"/>
    <w:tmpl w:val="803E506A"/>
    <w:lvl w:ilvl="0" w:tplc="E2962374">
      <w:start w:val="4"/>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5C612D4C"/>
    <w:multiLevelType w:val="multilevel"/>
    <w:tmpl w:val="521C7BE0"/>
    <w:lvl w:ilvl="0">
      <w:start w:val="1"/>
      <w:numFmt w:val="upperRoman"/>
      <w:lvlText w:val="%1."/>
      <w:lvlJc w:val="left"/>
      <w:pPr>
        <w:tabs>
          <w:tab w:val="num" w:pos="4319"/>
        </w:tabs>
        <w:ind w:left="5399" w:hanging="720"/>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164722D"/>
    <w:multiLevelType w:val="hybridMultilevel"/>
    <w:tmpl w:val="027CC974"/>
    <w:lvl w:ilvl="0" w:tplc="ACB299D4">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num w:numId="1">
    <w:abstractNumId w:val="1"/>
  </w:num>
  <w:num w:numId="2">
    <w:abstractNumId w:val="2"/>
  </w:num>
  <w:num w:numId="3">
    <w:abstractNumId w:val="7"/>
  </w:num>
  <w:num w:numId="4">
    <w:abstractNumId w:val="4"/>
  </w:num>
  <w:num w:numId="5">
    <w:abstractNumId w:val="15"/>
  </w:num>
  <w:num w:numId="6">
    <w:abstractNumId w:val="8"/>
  </w:num>
  <w:num w:numId="7">
    <w:abstractNumId w:val="10"/>
  </w:num>
  <w:num w:numId="8">
    <w:abstractNumId w:val="5"/>
  </w:num>
  <w:num w:numId="9">
    <w:abstractNumId w:val="3"/>
  </w:num>
  <w:num w:numId="10">
    <w:abstractNumId w:val="14"/>
  </w:num>
  <w:num w:numId="11">
    <w:abstractNumId w:val="11"/>
  </w:num>
  <w:num w:numId="12">
    <w:abstractNumId w:val="12"/>
  </w:num>
  <w:num w:numId="13">
    <w:abstractNumId w:val="6"/>
  </w:num>
  <w:num w:numId="14">
    <w:abstractNumId w:val="9"/>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DC"/>
    <w:rsid w:val="00053C9C"/>
    <w:rsid w:val="00084E68"/>
    <w:rsid w:val="00094941"/>
    <w:rsid w:val="000C3C0A"/>
    <w:rsid w:val="000F0271"/>
    <w:rsid w:val="00102211"/>
    <w:rsid w:val="00152265"/>
    <w:rsid w:val="0018108F"/>
    <w:rsid w:val="00190DDD"/>
    <w:rsid w:val="001B7AB8"/>
    <w:rsid w:val="001E4C3E"/>
    <w:rsid w:val="00287E92"/>
    <w:rsid w:val="00293F61"/>
    <w:rsid w:val="002C2803"/>
    <w:rsid w:val="003165B6"/>
    <w:rsid w:val="003313E4"/>
    <w:rsid w:val="00336255"/>
    <w:rsid w:val="00360A71"/>
    <w:rsid w:val="003B2A10"/>
    <w:rsid w:val="003C5669"/>
    <w:rsid w:val="003D1C91"/>
    <w:rsid w:val="003F6937"/>
    <w:rsid w:val="00434784"/>
    <w:rsid w:val="00441C5D"/>
    <w:rsid w:val="0045362C"/>
    <w:rsid w:val="004A7DFC"/>
    <w:rsid w:val="004C685D"/>
    <w:rsid w:val="004F40BC"/>
    <w:rsid w:val="00516818"/>
    <w:rsid w:val="0052633F"/>
    <w:rsid w:val="005569B9"/>
    <w:rsid w:val="005623B7"/>
    <w:rsid w:val="005660A3"/>
    <w:rsid w:val="005D1AE7"/>
    <w:rsid w:val="005E5CBA"/>
    <w:rsid w:val="006124F1"/>
    <w:rsid w:val="00651338"/>
    <w:rsid w:val="00652322"/>
    <w:rsid w:val="0065427F"/>
    <w:rsid w:val="0068276B"/>
    <w:rsid w:val="006C5602"/>
    <w:rsid w:val="006C70DC"/>
    <w:rsid w:val="007237DC"/>
    <w:rsid w:val="00732075"/>
    <w:rsid w:val="00747123"/>
    <w:rsid w:val="00747797"/>
    <w:rsid w:val="007639C0"/>
    <w:rsid w:val="007B4CBA"/>
    <w:rsid w:val="007E6A3B"/>
    <w:rsid w:val="007F23D7"/>
    <w:rsid w:val="00843967"/>
    <w:rsid w:val="00874C2A"/>
    <w:rsid w:val="008B0357"/>
    <w:rsid w:val="008D210D"/>
    <w:rsid w:val="00904156"/>
    <w:rsid w:val="009257A1"/>
    <w:rsid w:val="009262CC"/>
    <w:rsid w:val="0098347E"/>
    <w:rsid w:val="009C0630"/>
    <w:rsid w:val="009C4A2B"/>
    <w:rsid w:val="00A02B19"/>
    <w:rsid w:val="00A15243"/>
    <w:rsid w:val="00AD013C"/>
    <w:rsid w:val="00B03B88"/>
    <w:rsid w:val="00B82786"/>
    <w:rsid w:val="00B952B2"/>
    <w:rsid w:val="00BC1974"/>
    <w:rsid w:val="00BD4AEE"/>
    <w:rsid w:val="00BE6842"/>
    <w:rsid w:val="00C00112"/>
    <w:rsid w:val="00C07F5A"/>
    <w:rsid w:val="00C23A23"/>
    <w:rsid w:val="00C452A8"/>
    <w:rsid w:val="00C64929"/>
    <w:rsid w:val="00C74E78"/>
    <w:rsid w:val="00CB0CDC"/>
    <w:rsid w:val="00CC200D"/>
    <w:rsid w:val="00D01993"/>
    <w:rsid w:val="00D37462"/>
    <w:rsid w:val="00D73757"/>
    <w:rsid w:val="00D823CA"/>
    <w:rsid w:val="00DF726B"/>
    <w:rsid w:val="00EA2900"/>
    <w:rsid w:val="00EB07E4"/>
    <w:rsid w:val="00EF239F"/>
    <w:rsid w:val="00F35C78"/>
    <w:rsid w:val="00F40B94"/>
    <w:rsid w:val="00F823F8"/>
    <w:rsid w:val="00FF76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BF868"/>
  <w15:docId w15:val="{1B8FF460-3B1E-4A83-A583-44CE80AB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5602"/>
  </w:style>
  <w:style w:type="paragraph" w:styleId="1">
    <w:name w:val="heading 1"/>
    <w:basedOn w:val="a"/>
    <w:next w:val="a"/>
    <w:link w:val="10"/>
    <w:uiPriority w:val="9"/>
    <w:qFormat/>
    <w:rsid w:val="00C07F5A"/>
    <w:pPr>
      <w:keepNext/>
      <w:spacing w:after="0" w:line="240" w:lineRule="auto"/>
      <w:outlineLvl w:val="0"/>
    </w:pPr>
    <w:rPr>
      <w:rFonts w:ascii="Times New Roman" w:eastAsia="Arial Unicode MS" w:hAnsi="Times New Roman" w:cs="Times New Roman"/>
      <w:sz w:val="28"/>
      <w:szCs w:val="24"/>
    </w:rPr>
  </w:style>
  <w:style w:type="paragraph" w:styleId="2">
    <w:name w:val="heading 2"/>
    <w:basedOn w:val="a"/>
    <w:next w:val="a"/>
    <w:link w:val="20"/>
    <w:uiPriority w:val="9"/>
    <w:unhideWhenUsed/>
    <w:qFormat/>
    <w:rsid w:val="008B0357"/>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5D1AE7"/>
    <w:pPr>
      <w:keepNext/>
      <w:keepLines/>
      <w:spacing w:after="0" w:line="360" w:lineRule="auto"/>
      <w:ind w:left="-709" w:firstLine="709"/>
      <w:jc w:val="both"/>
      <w:outlineLvl w:val="2"/>
    </w:pPr>
    <w:rPr>
      <w:rFonts w:ascii="Calibri" w:eastAsia="Times New Roman" w:hAnsi="Calibri" w:cs="Times New Roman"/>
      <w:b/>
      <w:bCs/>
      <w:sz w:val="28"/>
      <w:szCs w:val="28"/>
    </w:rPr>
  </w:style>
  <w:style w:type="paragraph" w:styleId="4">
    <w:name w:val="heading 4"/>
    <w:basedOn w:val="a"/>
    <w:link w:val="40"/>
    <w:uiPriority w:val="9"/>
    <w:qFormat/>
    <w:rsid w:val="005D1AE7"/>
    <w:pPr>
      <w:spacing w:before="100" w:beforeAutospacing="1" w:after="100" w:afterAutospacing="1" w:line="360" w:lineRule="auto"/>
      <w:jc w:val="both"/>
      <w:outlineLvl w:val="3"/>
    </w:pPr>
    <w:rPr>
      <w:rFonts w:ascii="Calibri" w:eastAsia="Times New Roman" w:hAnsi="Calibri" w:cs="Times New Roman"/>
      <w:b/>
      <w:bCs/>
      <w:sz w:val="24"/>
      <w:szCs w:val="24"/>
    </w:rPr>
  </w:style>
  <w:style w:type="paragraph" w:styleId="5">
    <w:name w:val="heading 5"/>
    <w:basedOn w:val="a"/>
    <w:next w:val="a"/>
    <w:link w:val="50"/>
    <w:uiPriority w:val="9"/>
    <w:qFormat/>
    <w:rsid w:val="005D1AE7"/>
    <w:pPr>
      <w:keepNext/>
      <w:keepLines/>
      <w:spacing w:before="200" w:after="0" w:line="360" w:lineRule="auto"/>
      <w:jc w:val="both"/>
      <w:outlineLvl w:val="4"/>
    </w:pPr>
    <w:rPr>
      <w:rFonts w:ascii="Cambria" w:eastAsia="Calibri" w:hAnsi="Cambria" w:cs="Times New Roman"/>
      <w:color w:val="243F60"/>
      <w:sz w:val="20"/>
      <w:szCs w:val="20"/>
    </w:rPr>
  </w:style>
  <w:style w:type="paragraph" w:styleId="6">
    <w:name w:val="heading 6"/>
    <w:basedOn w:val="a"/>
    <w:next w:val="a"/>
    <w:link w:val="60"/>
    <w:uiPriority w:val="9"/>
    <w:qFormat/>
    <w:rsid w:val="005D1AE7"/>
    <w:pPr>
      <w:keepNext/>
      <w:keepLines/>
      <w:spacing w:before="200" w:after="0" w:line="360" w:lineRule="auto"/>
      <w:jc w:val="both"/>
      <w:outlineLvl w:val="5"/>
    </w:pPr>
    <w:rPr>
      <w:rFonts w:ascii="Cambria" w:eastAsia="Calibri" w:hAnsi="Cambria" w:cs="Times New Roman"/>
      <w:i/>
      <w:iCs/>
      <w:color w:val="243F60"/>
      <w:sz w:val="20"/>
      <w:szCs w:val="20"/>
    </w:rPr>
  </w:style>
  <w:style w:type="paragraph" w:styleId="7">
    <w:name w:val="heading 7"/>
    <w:basedOn w:val="a"/>
    <w:next w:val="a"/>
    <w:link w:val="70"/>
    <w:uiPriority w:val="99"/>
    <w:qFormat/>
    <w:rsid w:val="005D1AE7"/>
    <w:pPr>
      <w:keepNext/>
      <w:keepLines/>
      <w:spacing w:before="200" w:after="0" w:line="360" w:lineRule="auto"/>
      <w:jc w:val="both"/>
      <w:outlineLvl w:val="6"/>
    </w:pPr>
    <w:rPr>
      <w:rFonts w:ascii="Cambria" w:eastAsia="Calibri" w:hAnsi="Cambria" w:cs="Times New Roman"/>
      <w:i/>
      <w:iCs/>
      <w:color w:val="404040"/>
      <w:sz w:val="20"/>
      <w:szCs w:val="20"/>
    </w:rPr>
  </w:style>
  <w:style w:type="paragraph" w:styleId="8">
    <w:name w:val="heading 8"/>
    <w:basedOn w:val="a"/>
    <w:next w:val="a"/>
    <w:link w:val="80"/>
    <w:uiPriority w:val="99"/>
    <w:qFormat/>
    <w:rsid w:val="005D1AE7"/>
    <w:pPr>
      <w:keepNext/>
      <w:keepLines/>
      <w:spacing w:before="200" w:after="0" w:line="360" w:lineRule="auto"/>
      <w:jc w:val="both"/>
      <w:outlineLvl w:val="7"/>
    </w:pPr>
    <w:rPr>
      <w:rFonts w:ascii="Cambria" w:eastAsia="Calibri" w:hAnsi="Cambria" w:cs="Times New Roman"/>
      <w:color w:val="404040"/>
      <w:sz w:val="20"/>
      <w:szCs w:val="20"/>
    </w:rPr>
  </w:style>
  <w:style w:type="paragraph" w:styleId="9">
    <w:name w:val="heading 9"/>
    <w:basedOn w:val="a"/>
    <w:next w:val="a"/>
    <w:link w:val="90"/>
    <w:uiPriority w:val="99"/>
    <w:qFormat/>
    <w:rsid w:val="005D1AE7"/>
    <w:pPr>
      <w:keepNext/>
      <w:keepLines/>
      <w:spacing w:before="200" w:after="0" w:line="360" w:lineRule="auto"/>
      <w:jc w:val="both"/>
      <w:outlineLvl w:val="8"/>
    </w:pPr>
    <w:rPr>
      <w:rFonts w:ascii="Cambria" w:eastAsia="Calibri"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07F5A"/>
    <w:rPr>
      <w:rFonts w:ascii="Times New Roman" w:eastAsia="Arial Unicode MS" w:hAnsi="Times New Roman" w:cs="Times New Roman"/>
      <w:sz w:val="28"/>
      <w:szCs w:val="24"/>
    </w:rPr>
  </w:style>
  <w:style w:type="paragraph" w:styleId="a3">
    <w:name w:val="Body Text Indent"/>
    <w:basedOn w:val="a"/>
    <w:link w:val="a4"/>
    <w:unhideWhenUsed/>
    <w:rsid w:val="00C07F5A"/>
    <w:pPr>
      <w:spacing w:after="0" w:line="240" w:lineRule="auto"/>
      <w:ind w:firstLine="709"/>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C07F5A"/>
    <w:rPr>
      <w:rFonts w:ascii="Times New Roman" w:eastAsia="Times New Roman" w:hAnsi="Times New Roman" w:cs="Times New Roman"/>
      <w:sz w:val="28"/>
      <w:szCs w:val="24"/>
    </w:rPr>
  </w:style>
  <w:style w:type="paragraph" w:customStyle="1" w:styleId="ConsPlusTitle">
    <w:name w:val="ConsPlusTitle"/>
    <w:uiPriority w:val="99"/>
    <w:rsid w:val="00C07F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5">
    <w:name w:val="List Paragraph"/>
    <w:basedOn w:val="a"/>
    <w:qFormat/>
    <w:rsid w:val="001B7AB8"/>
    <w:pPr>
      <w:ind w:left="720"/>
      <w:contextualSpacing/>
    </w:pPr>
  </w:style>
  <w:style w:type="table" w:styleId="a6">
    <w:name w:val="Table Grid"/>
    <w:basedOn w:val="a1"/>
    <w:uiPriority w:val="59"/>
    <w:rsid w:val="005623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qFormat/>
    <w:rsid w:val="008B0357"/>
    <w:rPr>
      <w:rFonts w:asciiTheme="majorHAnsi" w:eastAsiaTheme="majorEastAsia" w:hAnsiTheme="majorHAnsi" w:cstheme="majorBidi"/>
      <w:b/>
      <w:bCs/>
      <w:color w:val="4F81BD" w:themeColor="accent1"/>
      <w:sz w:val="26"/>
      <w:szCs w:val="26"/>
    </w:rPr>
  </w:style>
  <w:style w:type="paragraph" w:styleId="a7">
    <w:name w:val="No Spacing"/>
    <w:uiPriority w:val="1"/>
    <w:qFormat/>
    <w:rsid w:val="0065427F"/>
    <w:pPr>
      <w:suppressAutoHyphens/>
      <w:spacing w:after="0" w:line="240" w:lineRule="auto"/>
    </w:pPr>
    <w:rPr>
      <w:rFonts w:eastAsiaTheme="minorHAnsi"/>
      <w:lang w:eastAsia="en-US"/>
    </w:rPr>
  </w:style>
  <w:style w:type="character" w:customStyle="1" w:styleId="30">
    <w:name w:val="Заголовок 3 Знак"/>
    <w:basedOn w:val="a0"/>
    <w:link w:val="3"/>
    <w:uiPriority w:val="9"/>
    <w:qFormat/>
    <w:rsid w:val="005D1AE7"/>
    <w:rPr>
      <w:rFonts w:ascii="Calibri" w:eastAsia="Times New Roman" w:hAnsi="Calibri" w:cs="Times New Roman"/>
      <w:b/>
      <w:bCs/>
      <w:sz w:val="28"/>
      <w:szCs w:val="28"/>
    </w:rPr>
  </w:style>
  <w:style w:type="character" w:customStyle="1" w:styleId="40">
    <w:name w:val="Заголовок 4 Знак"/>
    <w:basedOn w:val="a0"/>
    <w:link w:val="4"/>
    <w:uiPriority w:val="9"/>
    <w:qFormat/>
    <w:rsid w:val="005D1AE7"/>
    <w:rPr>
      <w:rFonts w:ascii="Calibri" w:eastAsia="Times New Roman" w:hAnsi="Calibri" w:cs="Times New Roman"/>
      <w:b/>
      <w:bCs/>
      <w:sz w:val="24"/>
      <w:szCs w:val="24"/>
    </w:rPr>
  </w:style>
  <w:style w:type="character" w:customStyle="1" w:styleId="50">
    <w:name w:val="Заголовок 5 Знак"/>
    <w:basedOn w:val="a0"/>
    <w:link w:val="5"/>
    <w:uiPriority w:val="9"/>
    <w:qFormat/>
    <w:rsid w:val="005D1AE7"/>
    <w:rPr>
      <w:rFonts w:ascii="Cambria" w:eastAsia="Calibri" w:hAnsi="Cambria" w:cs="Times New Roman"/>
      <w:color w:val="243F60"/>
      <w:sz w:val="20"/>
      <w:szCs w:val="20"/>
    </w:rPr>
  </w:style>
  <w:style w:type="character" w:customStyle="1" w:styleId="60">
    <w:name w:val="Заголовок 6 Знак"/>
    <w:basedOn w:val="a0"/>
    <w:link w:val="6"/>
    <w:uiPriority w:val="9"/>
    <w:qFormat/>
    <w:rsid w:val="005D1AE7"/>
    <w:rPr>
      <w:rFonts w:ascii="Cambria" w:eastAsia="Calibri" w:hAnsi="Cambria" w:cs="Times New Roman"/>
      <w:i/>
      <w:iCs/>
      <w:color w:val="243F60"/>
      <w:sz w:val="20"/>
      <w:szCs w:val="20"/>
    </w:rPr>
  </w:style>
  <w:style w:type="character" w:customStyle="1" w:styleId="70">
    <w:name w:val="Заголовок 7 Знак"/>
    <w:basedOn w:val="a0"/>
    <w:link w:val="7"/>
    <w:uiPriority w:val="99"/>
    <w:rsid w:val="005D1AE7"/>
    <w:rPr>
      <w:rFonts w:ascii="Cambria" w:eastAsia="Calibri" w:hAnsi="Cambria" w:cs="Times New Roman"/>
      <w:i/>
      <w:iCs/>
      <w:color w:val="404040"/>
      <w:sz w:val="20"/>
      <w:szCs w:val="20"/>
    </w:rPr>
  </w:style>
  <w:style w:type="character" w:customStyle="1" w:styleId="80">
    <w:name w:val="Заголовок 8 Знак"/>
    <w:basedOn w:val="a0"/>
    <w:link w:val="8"/>
    <w:uiPriority w:val="99"/>
    <w:rsid w:val="005D1AE7"/>
    <w:rPr>
      <w:rFonts w:ascii="Cambria" w:eastAsia="Calibri" w:hAnsi="Cambria" w:cs="Times New Roman"/>
      <w:color w:val="404040"/>
      <w:sz w:val="20"/>
      <w:szCs w:val="20"/>
    </w:rPr>
  </w:style>
  <w:style w:type="character" w:customStyle="1" w:styleId="90">
    <w:name w:val="Заголовок 9 Знак"/>
    <w:basedOn w:val="a0"/>
    <w:link w:val="9"/>
    <w:uiPriority w:val="99"/>
    <w:rsid w:val="005D1AE7"/>
    <w:rPr>
      <w:rFonts w:ascii="Cambria" w:eastAsia="Calibri" w:hAnsi="Cambria" w:cs="Times New Roman"/>
      <w:i/>
      <w:iCs/>
      <w:color w:val="404040"/>
      <w:sz w:val="20"/>
      <w:szCs w:val="20"/>
    </w:rPr>
  </w:style>
  <w:style w:type="numbering" w:customStyle="1" w:styleId="11">
    <w:name w:val="Нет списка1"/>
    <w:next w:val="a2"/>
    <w:uiPriority w:val="99"/>
    <w:semiHidden/>
    <w:unhideWhenUsed/>
    <w:rsid w:val="005D1AE7"/>
  </w:style>
  <w:style w:type="paragraph" w:customStyle="1" w:styleId="ConsPlusNonformat">
    <w:name w:val="ConsPlusNonformat"/>
    <w:uiPriority w:val="99"/>
    <w:rsid w:val="005D1AE7"/>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2">
    <w:name w:val="Сетка таблицы1"/>
    <w:basedOn w:val="a1"/>
    <w:next w:val="a6"/>
    <w:uiPriority w:val="99"/>
    <w:rsid w:val="005D1AE7"/>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qFormat/>
    <w:rsid w:val="005D1AE7"/>
    <w:pPr>
      <w:spacing w:after="0" w:line="240" w:lineRule="auto"/>
    </w:pPr>
    <w:rPr>
      <w:rFonts w:ascii="Tahoma" w:eastAsia="Calibri" w:hAnsi="Tahoma" w:cs="Times New Roman"/>
      <w:sz w:val="16"/>
      <w:szCs w:val="20"/>
      <w:lang w:eastAsia="en-US"/>
    </w:rPr>
  </w:style>
  <w:style w:type="character" w:customStyle="1" w:styleId="a9">
    <w:name w:val="Текст выноски Знак"/>
    <w:basedOn w:val="a0"/>
    <w:link w:val="a8"/>
    <w:uiPriority w:val="99"/>
    <w:qFormat/>
    <w:rsid w:val="005D1AE7"/>
    <w:rPr>
      <w:rFonts w:ascii="Tahoma" w:eastAsia="Calibri" w:hAnsi="Tahoma" w:cs="Times New Roman"/>
      <w:sz w:val="16"/>
      <w:szCs w:val="20"/>
      <w:lang w:eastAsia="en-US"/>
    </w:rPr>
  </w:style>
  <w:style w:type="character" w:customStyle="1" w:styleId="BalloonTextChar">
    <w:name w:val="Balloon Text Char"/>
    <w:uiPriority w:val="99"/>
    <w:semiHidden/>
    <w:locked/>
    <w:rsid w:val="005D1AE7"/>
    <w:rPr>
      <w:rFonts w:ascii="Tahoma" w:hAnsi="Tahoma" w:cs="Times New Roman"/>
      <w:sz w:val="16"/>
    </w:rPr>
  </w:style>
  <w:style w:type="paragraph" w:styleId="aa">
    <w:name w:val="Plain Text"/>
    <w:basedOn w:val="a"/>
    <w:link w:val="ab"/>
    <w:uiPriority w:val="99"/>
    <w:rsid w:val="005D1AE7"/>
    <w:pPr>
      <w:spacing w:after="0" w:line="240" w:lineRule="auto"/>
    </w:pPr>
    <w:rPr>
      <w:rFonts w:ascii="Courier New" w:eastAsia="Calibri" w:hAnsi="Courier New" w:cs="Times New Roman"/>
      <w:sz w:val="20"/>
      <w:szCs w:val="20"/>
    </w:rPr>
  </w:style>
  <w:style w:type="character" w:customStyle="1" w:styleId="ab">
    <w:name w:val="Текст Знак"/>
    <w:basedOn w:val="a0"/>
    <w:link w:val="aa"/>
    <w:uiPriority w:val="99"/>
    <w:rsid w:val="005D1AE7"/>
    <w:rPr>
      <w:rFonts w:ascii="Courier New" w:eastAsia="Calibri" w:hAnsi="Courier New" w:cs="Times New Roman"/>
      <w:sz w:val="20"/>
      <w:szCs w:val="20"/>
    </w:rPr>
  </w:style>
  <w:style w:type="character" w:styleId="ac">
    <w:name w:val="Hyperlink"/>
    <w:uiPriority w:val="99"/>
    <w:rsid w:val="005D1AE7"/>
    <w:rPr>
      <w:rFonts w:cs="Times New Roman"/>
      <w:color w:val="0000FF"/>
      <w:u w:val="single"/>
    </w:rPr>
  </w:style>
  <w:style w:type="paragraph" w:customStyle="1" w:styleId="ad">
    <w:name w:val="Таблица"/>
    <w:basedOn w:val="a"/>
    <w:link w:val="ae"/>
    <w:uiPriority w:val="99"/>
    <w:rsid w:val="005D1AE7"/>
    <w:pPr>
      <w:spacing w:after="0" w:line="240" w:lineRule="auto"/>
      <w:textAlignment w:val="top"/>
    </w:pPr>
    <w:rPr>
      <w:rFonts w:ascii="Times New Roman" w:eastAsia="Calibri" w:hAnsi="Times New Roman" w:cs="Times New Roman"/>
      <w:sz w:val="20"/>
      <w:szCs w:val="20"/>
    </w:rPr>
  </w:style>
  <w:style w:type="character" w:customStyle="1" w:styleId="ae">
    <w:name w:val="Таблица Знак"/>
    <w:link w:val="ad"/>
    <w:uiPriority w:val="99"/>
    <w:locked/>
    <w:rsid w:val="005D1AE7"/>
    <w:rPr>
      <w:rFonts w:ascii="Times New Roman" w:eastAsia="Calibri" w:hAnsi="Times New Roman" w:cs="Times New Roman"/>
      <w:sz w:val="20"/>
      <w:szCs w:val="20"/>
    </w:rPr>
  </w:style>
  <w:style w:type="paragraph" w:customStyle="1" w:styleId="ConsPlusNormal">
    <w:name w:val="ConsPlusNormal"/>
    <w:uiPriority w:val="99"/>
    <w:rsid w:val="005D1AE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
    <w:name w:val="Strong"/>
    <w:uiPriority w:val="99"/>
    <w:qFormat/>
    <w:rsid w:val="005D1AE7"/>
    <w:rPr>
      <w:rFonts w:cs="Times New Roman"/>
      <w:b/>
      <w:bCs/>
    </w:rPr>
  </w:style>
  <w:style w:type="paragraph" w:customStyle="1" w:styleId="Pro-Gramma">
    <w:name w:val="Pro-Gramma"/>
    <w:basedOn w:val="a"/>
    <w:link w:val="Pro-Gramma0"/>
    <w:uiPriority w:val="99"/>
    <w:rsid w:val="005D1AE7"/>
    <w:pPr>
      <w:spacing w:before="120" w:after="0" w:line="288" w:lineRule="auto"/>
      <w:ind w:left="1134"/>
      <w:jc w:val="both"/>
    </w:pPr>
    <w:rPr>
      <w:rFonts w:ascii="Georgia" w:eastAsia="Calibri" w:hAnsi="Georgia" w:cs="Times New Roman"/>
      <w:sz w:val="20"/>
      <w:szCs w:val="20"/>
    </w:rPr>
  </w:style>
  <w:style w:type="character" w:customStyle="1" w:styleId="Pro-Gramma0">
    <w:name w:val="Pro-Gramma Знак"/>
    <w:link w:val="Pro-Gramma"/>
    <w:uiPriority w:val="99"/>
    <w:locked/>
    <w:rsid w:val="005D1AE7"/>
    <w:rPr>
      <w:rFonts w:ascii="Georgia" w:eastAsia="Calibri" w:hAnsi="Georgia" w:cs="Times New Roman"/>
      <w:sz w:val="20"/>
      <w:szCs w:val="20"/>
    </w:rPr>
  </w:style>
  <w:style w:type="paragraph" w:customStyle="1" w:styleId="Pro-List1">
    <w:name w:val="Pro-List #1"/>
    <w:basedOn w:val="Pro-Gramma"/>
    <w:uiPriority w:val="99"/>
    <w:rsid w:val="005D1AE7"/>
    <w:pPr>
      <w:tabs>
        <w:tab w:val="left" w:pos="1134"/>
      </w:tabs>
      <w:spacing w:before="180"/>
      <w:ind w:hanging="567"/>
    </w:pPr>
  </w:style>
  <w:style w:type="paragraph" w:customStyle="1" w:styleId="Pro-Tab">
    <w:name w:val="Pro-Tab"/>
    <w:basedOn w:val="Pro-Gramma"/>
    <w:uiPriority w:val="99"/>
    <w:rsid w:val="005D1AE7"/>
    <w:pPr>
      <w:spacing w:before="40" w:after="40" w:line="240" w:lineRule="auto"/>
      <w:ind w:left="0"/>
      <w:jc w:val="left"/>
    </w:pPr>
    <w:rPr>
      <w:rFonts w:ascii="Tahoma" w:hAnsi="Tahoma" w:cs="Tahoma"/>
      <w:sz w:val="16"/>
      <w:szCs w:val="16"/>
    </w:rPr>
  </w:style>
  <w:style w:type="paragraph" w:customStyle="1" w:styleId="Pro-TabName">
    <w:name w:val="Pro-Tab Name"/>
    <w:basedOn w:val="a"/>
    <w:uiPriority w:val="99"/>
    <w:rsid w:val="005D1AE7"/>
    <w:pPr>
      <w:keepNext/>
      <w:spacing w:before="240" w:after="120" w:line="240" w:lineRule="auto"/>
    </w:pPr>
    <w:rPr>
      <w:rFonts w:ascii="Tahoma" w:eastAsia="Times New Roman" w:hAnsi="Tahoma" w:cs="Tahoma"/>
      <w:b/>
      <w:bCs/>
      <w:color w:val="C41C16"/>
      <w:sz w:val="16"/>
      <w:szCs w:val="16"/>
    </w:rPr>
  </w:style>
  <w:style w:type="paragraph" w:styleId="af0">
    <w:name w:val="header"/>
    <w:basedOn w:val="a"/>
    <w:link w:val="af1"/>
    <w:uiPriority w:val="99"/>
    <w:rsid w:val="005D1AE7"/>
    <w:pPr>
      <w:tabs>
        <w:tab w:val="center" w:pos="4677"/>
        <w:tab w:val="right" w:pos="9355"/>
      </w:tabs>
    </w:pPr>
    <w:rPr>
      <w:rFonts w:ascii="Calibri" w:eastAsia="Calibri" w:hAnsi="Calibri" w:cs="Times New Roman"/>
      <w:lang w:eastAsia="en-US"/>
    </w:rPr>
  </w:style>
  <w:style w:type="character" w:customStyle="1" w:styleId="af1">
    <w:name w:val="Верхний колонтитул Знак"/>
    <w:basedOn w:val="a0"/>
    <w:link w:val="af0"/>
    <w:uiPriority w:val="99"/>
    <w:rsid w:val="005D1AE7"/>
    <w:rPr>
      <w:rFonts w:ascii="Calibri" w:eastAsia="Calibri" w:hAnsi="Calibri" w:cs="Times New Roman"/>
      <w:lang w:eastAsia="en-US"/>
    </w:rPr>
  </w:style>
  <w:style w:type="paragraph" w:customStyle="1" w:styleId="af2">
    <w:name w:val="Прижатый влево"/>
    <w:basedOn w:val="a"/>
    <w:next w:val="a"/>
    <w:uiPriority w:val="99"/>
    <w:rsid w:val="005D1AE7"/>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1">
    <w:name w:val="Font Style11"/>
    <w:uiPriority w:val="99"/>
    <w:rsid w:val="005D1AE7"/>
    <w:rPr>
      <w:rFonts w:ascii="Times New Roman" w:hAnsi="Times New Roman"/>
      <w:b/>
      <w:sz w:val="18"/>
    </w:rPr>
  </w:style>
  <w:style w:type="paragraph" w:customStyle="1" w:styleId="ConsPlusCell">
    <w:name w:val="ConsPlusCell"/>
    <w:uiPriority w:val="99"/>
    <w:rsid w:val="005D1AE7"/>
    <w:pPr>
      <w:widowControl w:val="0"/>
      <w:autoSpaceDE w:val="0"/>
      <w:autoSpaceDN w:val="0"/>
      <w:adjustRightInd w:val="0"/>
      <w:spacing w:after="0" w:line="240" w:lineRule="auto"/>
    </w:pPr>
    <w:rPr>
      <w:rFonts w:ascii="Arial" w:eastAsia="Calibri" w:hAnsi="Arial" w:cs="Arial"/>
      <w:sz w:val="20"/>
      <w:szCs w:val="20"/>
    </w:rPr>
  </w:style>
  <w:style w:type="paragraph" w:customStyle="1" w:styleId="formattext">
    <w:name w:val="formattext"/>
    <w:basedOn w:val="a"/>
    <w:rsid w:val="005D1A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3">
    <w:name w:val="Цветовое выделение"/>
    <w:uiPriority w:val="99"/>
    <w:rsid w:val="005D1AE7"/>
    <w:rPr>
      <w:b/>
      <w:color w:val="26282F"/>
    </w:rPr>
  </w:style>
  <w:style w:type="character" w:customStyle="1" w:styleId="af4">
    <w:name w:val="Гипертекстовая ссылка"/>
    <w:basedOn w:val="af3"/>
    <w:uiPriority w:val="99"/>
    <w:rsid w:val="005D1AE7"/>
    <w:rPr>
      <w:rFonts w:cs="Times New Roman"/>
      <w:b/>
      <w:color w:val="106BBE"/>
    </w:rPr>
  </w:style>
  <w:style w:type="paragraph" w:customStyle="1" w:styleId="af5">
    <w:name w:val="Нормальный (таблица)"/>
    <w:basedOn w:val="a"/>
    <w:next w:val="a"/>
    <w:uiPriority w:val="99"/>
    <w:rsid w:val="005D1AE7"/>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6">
    <w:name w:val="Сравнение редакций. Добавленный фрагмент"/>
    <w:uiPriority w:val="99"/>
    <w:rsid w:val="005D1AE7"/>
    <w:rPr>
      <w:color w:val="000000"/>
      <w:shd w:val="clear" w:color="auto" w:fill="C1D7FF"/>
    </w:rPr>
  </w:style>
  <w:style w:type="paragraph" w:customStyle="1" w:styleId="Default">
    <w:name w:val="Default"/>
    <w:rsid w:val="005D1AE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f7">
    <w:name w:val="footer"/>
    <w:basedOn w:val="a"/>
    <w:link w:val="af8"/>
    <w:uiPriority w:val="99"/>
    <w:unhideWhenUsed/>
    <w:rsid w:val="005D1AE7"/>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5D1AE7"/>
  </w:style>
  <w:style w:type="numbering" w:customStyle="1" w:styleId="21">
    <w:name w:val="Нет списка2"/>
    <w:next w:val="a2"/>
    <w:uiPriority w:val="99"/>
    <w:semiHidden/>
    <w:unhideWhenUsed/>
    <w:rsid w:val="005D1AE7"/>
  </w:style>
  <w:style w:type="character" w:customStyle="1" w:styleId="af9">
    <w:name w:val="Основной текст_"/>
    <w:basedOn w:val="a0"/>
    <w:qFormat/>
    <w:rsid w:val="005D1AE7"/>
    <w:rPr>
      <w:rFonts w:ascii="Times New Roman" w:eastAsia="Times New Roman" w:hAnsi="Times New Roman" w:cs="Times New Roman"/>
      <w:spacing w:val="27"/>
      <w:sz w:val="66"/>
      <w:szCs w:val="66"/>
      <w:shd w:val="clear" w:color="auto" w:fill="FFFFFF"/>
    </w:rPr>
  </w:style>
  <w:style w:type="character" w:customStyle="1" w:styleId="28pt1pt">
    <w:name w:val="Основной текст + 28 pt;Полужирный;Интервал 1 pt"/>
    <w:basedOn w:val="af9"/>
    <w:qFormat/>
    <w:rsid w:val="005D1AE7"/>
    <w:rPr>
      <w:rFonts w:ascii="Times New Roman" w:eastAsia="Times New Roman" w:hAnsi="Times New Roman" w:cs="Times New Roman"/>
      <w:b/>
      <w:bCs/>
      <w:i w:val="0"/>
      <w:iCs w:val="0"/>
      <w:caps w:val="0"/>
      <w:smallCaps w:val="0"/>
      <w:strike w:val="0"/>
      <w:dstrike w:val="0"/>
      <w:color w:val="000000"/>
      <w:spacing w:val="22"/>
      <w:w w:val="100"/>
      <w:sz w:val="56"/>
      <w:szCs w:val="56"/>
      <w:u w:val="none"/>
      <w:shd w:val="clear" w:color="auto" w:fill="FFFFFF"/>
      <w:lang w:val="ru-RU" w:eastAsia="ru-RU" w:bidi="ru-RU"/>
    </w:rPr>
  </w:style>
  <w:style w:type="character" w:customStyle="1" w:styleId="28pt1pt0">
    <w:name w:val="Основной текст + 28 pt;Интервал 1 pt"/>
    <w:basedOn w:val="af9"/>
    <w:qFormat/>
    <w:rsid w:val="005D1AE7"/>
    <w:rPr>
      <w:rFonts w:ascii="Times New Roman" w:eastAsia="Times New Roman" w:hAnsi="Times New Roman" w:cs="Times New Roman"/>
      <w:b w:val="0"/>
      <w:bCs w:val="0"/>
      <w:i w:val="0"/>
      <w:iCs w:val="0"/>
      <w:caps w:val="0"/>
      <w:smallCaps w:val="0"/>
      <w:strike w:val="0"/>
      <w:dstrike w:val="0"/>
      <w:color w:val="000000"/>
      <w:spacing w:val="20"/>
      <w:w w:val="100"/>
      <w:sz w:val="56"/>
      <w:szCs w:val="56"/>
      <w:u w:val="none"/>
      <w:shd w:val="clear" w:color="auto" w:fill="FFFFFF"/>
      <w:lang w:val="ru-RU" w:eastAsia="ru-RU" w:bidi="ru-RU"/>
    </w:rPr>
  </w:style>
  <w:style w:type="character" w:customStyle="1" w:styleId="71">
    <w:name w:val="Основной текст (7)_"/>
    <w:basedOn w:val="a0"/>
    <w:link w:val="72"/>
    <w:qFormat/>
    <w:rsid w:val="005D1AE7"/>
    <w:rPr>
      <w:rFonts w:ascii="Times New Roman" w:eastAsia="Times New Roman" w:hAnsi="Times New Roman" w:cs="Times New Roman"/>
      <w:b/>
      <w:bCs/>
      <w:spacing w:val="18"/>
      <w:sz w:val="66"/>
      <w:szCs w:val="66"/>
      <w:shd w:val="clear" w:color="auto" w:fill="FFFFFF"/>
    </w:rPr>
  </w:style>
  <w:style w:type="character" w:customStyle="1" w:styleId="0pt">
    <w:name w:val="Основной текст + Полужирный;Интервал 0 pt"/>
    <w:basedOn w:val="af9"/>
    <w:qFormat/>
    <w:rsid w:val="005D1AE7"/>
    <w:rPr>
      <w:rFonts w:ascii="Times New Roman" w:eastAsia="Times New Roman" w:hAnsi="Times New Roman" w:cs="Times New Roman"/>
      <w:b/>
      <w:bCs/>
      <w:color w:val="000000"/>
      <w:spacing w:val="18"/>
      <w:w w:val="100"/>
      <w:sz w:val="66"/>
      <w:szCs w:val="66"/>
      <w:shd w:val="clear" w:color="auto" w:fill="FFFFFF"/>
      <w:lang w:val="ru-RU" w:eastAsia="ru-RU" w:bidi="ru-RU"/>
    </w:rPr>
  </w:style>
  <w:style w:type="character" w:customStyle="1" w:styleId="PalatinoLinotype16pt2pt">
    <w:name w:val="Основной текст + Palatino Linotype;16 pt;Курсив;Интервал 2 pt"/>
    <w:basedOn w:val="af9"/>
    <w:qFormat/>
    <w:rsid w:val="005D1AE7"/>
    <w:rPr>
      <w:rFonts w:ascii="Palatino Linotype" w:eastAsia="Palatino Linotype" w:hAnsi="Palatino Linotype" w:cs="Palatino Linotype"/>
      <w:b w:val="0"/>
      <w:bCs w:val="0"/>
      <w:i/>
      <w:iCs/>
      <w:caps w:val="0"/>
      <w:smallCaps w:val="0"/>
      <w:strike w:val="0"/>
      <w:dstrike w:val="0"/>
      <w:color w:val="000000"/>
      <w:spacing w:val="41"/>
      <w:w w:val="100"/>
      <w:sz w:val="32"/>
      <w:szCs w:val="32"/>
      <w:u w:val="none"/>
      <w:shd w:val="clear" w:color="auto" w:fill="FFFFFF"/>
      <w:lang w:val="ru-RU" w:eastAsia="ru-RU" w:bidi="ru-RU"/>
    </w:rPr>
  </w:style>
  <w:style w:type="character" w:customStyle="1" w:styleId="28pt0pt">
    <w:name w:val="Основной текст + 28 pt;Полужирный;Интервал 0 pt"/>
    <w:basedOn w:val="af9"/>
    <w:qFormat/>
    <w:rsid w:val="005D1AE7"/>
    <w:rPr>
      <w:rFonts w:ascii="Times New Roman" w:eastAsia="Times New Roman" w:hAnsi="Times New Roman" w:cs="Times New Roman"/>
      <w:b/>
      <w:bCs/>
      <w:i w:val="0"/>
      <w:iCs w:val="0"/>
      <w:caps w:val="0"/>
      <w:smallCaps w:val="0"/>
      <w:strike w:val="0"/>
      <w:dstrike w:val="0"/>
      <w:color w:val="000000"/>
      <w:spacing w:val="17"/>
      <w:w w:val="100"/>
      <w:sz w:val="56"/>
      <w:szCs w:val="56"/>
      <w:u w:val="none"/>
      <w:shd w:val="clear" w:color="auto" w:fill="FFFFFF"/>
      <w:lang w:val="ru-RU" w:eastAsia="ru-RU" w:bidi="ru-RU"/>
    </w:rPr>
  </w:style>
  <w:style w:type="character" w:customStyle="1" w:styleId="64pt-2pt">
    <w:name w:val="Основной текст + 64 pt;Курсив;Интервал -2 pt"/>
    <w:basedOn w:val="af9"/>
    <w:qFormat/>
    <w:rsid w:val="005D1AE7"/>
    <w:rPr>
      <w:rFonts w:ascii="Times New Roman" w:eastAsia="Times New Roman" w:hAnsi="Times New Roman" w:cs="Times New Roman"/>
      <w:b w:val="0"/>
      <w:bCs w:val="0"/>
      <w:i/>
      <w:iCs/>
      <w:caps w:val="0"/>
      <w:smallCaps w:val="0"/>
      <w:strike w:val="0"/>
      <w:dstrike w:val="0"/>
      <w:color w:val="000000"/>
      <w:spacing w:val="-58"/>
      <w:w w:val="100"/>
      <w:sz w:val="128"/>
      <w:szCs w:val="128"/>
      <w:u w:val="none"/>
      <w:shd w:val="clear" w:color="auto" w:fill="FFFFFF"/>
      <w:lang w:val="ru-RU" w:eastAsia="ru-RU" w:bidi="ru-RU"/>
    </w:rPr>
  </w:style>
  <w:style w:type="character" w:customStyle="1" w:styleId="-">
    <w:name w:val="Интернет-ссылка"/>
    <w:basedOn w:val="a0"/>
    <w:uiPriority w:val="99"/>
    <w:semiHidden/>
    <w:unhideWhenUsed/>
    <w:rsid w:val="005D1AE7"/>
    <w:rPr>
      <w:color w:val="0000FF"/>
      <w:u w:val="single"/>
    </w:rPr>
  </w:style>
  <w:style w:type="character" w:customStyle="1" w:styleId="WW8Num1z0">
    <w:name w:val="WW8Num1z0"/>
    <w:qFormat/>
    <w:rsid w:val="005D1AE7"/>
    <w:rPr>
      <w:rFonts w:ascii="Times New Roman" w:hAnsi="Times New Roman" w:cs="Times New Roman"/>
      <w:b/>
      <w:sz w:val="20"/>
    </w:rPr>
  </w:style>
  <w:style w:type="character" w:customStyle="1" w:styleId="WW8Num1z1">
    <w:name w:val="WW8Num1z1"/>
    <w:qFormat/>
    <w:rsid w:val="005D1AE7"/>
  </w:style>
  <w:style w:type="character" w:customStyle="1" w:styleId="WW8Num1z2">
    <w:name w:val="WW8Num1z2"/>
    <w:qFormat/>
    <w:rsid w:val="005D1AE7"/>
  </w:style>
  <w:style w:type="character" w:customStyle="1" w:styleId="WW8Num1z3">
    <w:name w:val="WW8Num1z3"/>
    <w:qFormat/>
    <w:rsid w:val="005D1AE7"/>
  </w:style>
  <w:style w:type="character" w:customStyle="1" w:styleId="WW8Num1z4">
    <w:name w:val="WW8Num1z4"/>
    <w:qFormat/>
    <w:rsid w:val="005D1AE7"/>
  </w:style>
  <w:style w:type="character" w:customStyle="1" w:styleId="WW8Num1z5">
    <w:name w:val="WW8Num1z5"/>
    <w:qFormat/>
    <w:rsid w:val="005D1AE7"/>
  </w:style>
  <w:style w:type="character" w:customStyle="1" w:styleId="WW8Num1z6">
    <w:name w:val="WW8Num1z6"/>
    <w:qFormat/>
    <w:rsid w:val="005D1AE7"/>
  </w:style>
  <w:style w:type="character" w:customStyle="1" w:styleId="WW8Num1z7">
    <w:name w:val="WW8Num1z7"/>
    <w:qFormat/>
    <w:rsid w:val="005D1AE7"/>
  </w:style>
  <w:style w:type="character" w:customStyle="1" w:styleId="WW8Num1z8">
    <w:name w:val="WW8Num1z8"/>
    <w:qFormat/>
    <w:rsid w:val="005D1AE7"/>
  </w:style>
  <w:style w:type="paragraph" w:customStyle="1" w:styleId="13">
    <w:name w:val="Заголовок1"/>
    <w:basedOn w:val="a"/>
    <w:next w:val="afa"/>
    <w:qFormat/>
    <w:rsid w:val="005D1AE7"/>
    <w:pPr>
      <w:keepNext/>
      <w:suppressAutoHyphens/>
      <w:spacing w:before="240" w:after="120" w:line="259" w:lineRule="auto"/>
    </w:pPr>
    <w:rPr>
      <w:rFonts w:ascii="PT Astra Serif" w:eastAsia="Tahoma" w:hAnsi="PT Astra Serif" w:cs="Noto Sans Devanagari"/>
      <w:sz w:val="28"/>
      <w:szCs w:val="28"/>
      <w:lang w:eastAsia="en-US"/>
    </w:rPr>
  </w:style>
  <w:style w:type="paragraph" w:styleId="afa">
    <w:name w:val="Body Text"/>
    <w:basedOn w:val="a"/>
    <w:link w:val="afb"/>
    <w:rsid w:val="005D1AE7"/>
    <w:pPr>
      <w:suppressAutoHyphens/>
      <w:spacing w:after="140"/>
    </w:pPr>
    <w:rPr>
      <w:rFonts w:eastAsia="Calibri"/>
      <w:lang w:eastAsia="en-US"/>
    </w:rPr>
  </w:style>
  <w:style w:type="character" w:customStyle="1" w:styleId="afb">
    <w:name w:val="Основной текст Знак"/>
    <w:basedOn w:val="a0"/>
    <w:link w:val="afa"/>
    <w:rsid w:val="005D1AE7"/>
    <w:rPr>
      <w:rFonts w:eastAsia="Calibri"/>
      <w:lang w:eastAsia="en-US"/>
    </w:rPr>
  </w:style>
  <w:style w:type="paragraph" w:styleId="afc">
    <w:name w:val="List"/>
    <w:basedOn w:val="afa"/>
    <w:rsid w:val="005D1AE7"/>
    <w:rPr>
      <w:rFonts w:ascii="PT Astra Serif" w:hAnsi="PT Astra Serif" w:cs="Noto Sans Devanagari"/>
    </w:rPr>
  </w:style>
  <w:style w:type="paragraph" w:styleId="afd">
    <w:name w:val="caption"/>
    <w:basedOn w:val="a"/>
    <w:qFormat/>
    <w:rsid w:val="005D1AE7"/>
    <w:pPr>
      <w:suppressLineNumbers/>
      <w:suppressAutoHyphens/>
      <w:spacing w:before="120" w:after="120" w:line="259" w:lineRule="auto"/>
    </w:pPr>
    <w:rPr>
      <w:rFonts w:ascii="PT Astra Serif" w:eastAsia="Calibri" w:hAnsi="PT Astra Serif" w:cs="Noto Sans Devanagari"/>
      <w:i/>
      <w:iCs/>
      <w:sz w:val="24"/>
      <w:szCs w:val="24"/>
      <w:lang w:eastAsia="en-US"/>
    </w:rPr>
  </w:style>
  <w:style w:type="paragraph" w:styleId="14">
    <w:name w:val="index 1"/>
    <w:basedOn w:val="a"/>
    <w:next w:val="a"/>
    <w:autoRedefine/>
    <w:uiPriority w:val="99"/>
    <w:semiHidden/>
    <w:unhideWhenUsed/>
    <w:rsid w:val="005D1AE7"/>
    <w:pPr>
      <w:spacing w:after="0" w:line="240" w:lineRule="auto"/>
      <w:ind w:left="220" w:hanging="220"/>
    </w:pPr>
  </w:style>
  <w:style w:type="paragraph" w:styleId="afe">
    <w:name w:val="index heading"/>
    <w:basedOn w:val="a"/>
    <w:qFormat/>
    <w:rsid w:val="005D1AE7"/>
    <w:pPr>
      <w:suppressLineNumbers/>
      <w:suppressAutoHyphens/>
      <w:spacing w:after="160" w:line="259" w:lineRule="auto"/>
    </w:pPr>
    <w:rPr>
      <w:rFonts w:ascii="PT Astra Serif" w:eastAsia="Calibri" w:hAnsi="PT Astra Serif" w:cs="Noto Sans Devanagari"/>
      <w:lang w:eastAsia="en-US"/>
    </w:rPr>
  </w:style>
  <w:style w:type="paragraph" w:customStyle="1" w:styleId="22">
    <w:name w:val="Основной текст2"/>
    <w:basedOn w:val="a"/>
    <w:qFormat/>
    <w:rsid w:val="005D1AE7"/>
    <w:pPr>
      <w:widowControl w:val="0"/>
      <w:shd w:val="clear" w:color="auto" w:fill="FFFFFF"/>
      <w:suppressAutoHyphens/>
      <w:spacing w:before="900" w:after="0" w:line="890" w:lineRule="exact"/>
    </w:pPr>
    <w:rPr>
      <w:rFonts w:ascii="Times New Roman" w:eastAsia="Times New Roman" w:hAnsi="Times New Roman" w:cs="Times New Roman"/>
      <w:spacing w:val="27"/>
      <w:sz w:val="66"/>
      <w:szCs w:val="66"/>
      <w:lang w:eastAsia="en-US"/>
    </w:rPr>
  </w:style>
  <w:style w:type="paragraph" w:customStyle="1" w:styleId="72">
    <w:name w:val="Основной текст (7)"/>
    <w:basedOn w:val="a"/>
    <w:link w:val="71"/>
    <w:qFormat/>
    <w:rsid w:val="005D1AE7"/>
    <w:pPr>
      <w:widowControl w:val="0"/>
      <w:shd w:val="clear" w:color="auto" w:fill="FFFFFF"/>
      <w:suppressAutoHyphens/>
      <w:spacing w:after="0" w:line="890" w:lineRule="exact"/>
    </w:pPr>
    <w:rPr>
      <w:rFonts w:ascii="Times New Roman" w:eastAsia="Times New Roman" w:hAnsi="Times New Roman" w:cs="Times New Roman"/>
      <w:b/>
      <w:bCs/>
      <w:spacing w:val="18"/>
      <w:sz w:val="66"/>
      <w:szCs w:val="66"/>
    </w:rPr>
  </w:style>
  <w:style w:type="paragraph" w:customStyle="1" w:styleId="aff">
    <w:name w:val="Содержимое таблицы"/>
    <w:basedOn w:val="a"/>
    <w:qFormat/>
    <w:rsid w:val="005D1AE7"/>
    <w:pPr>
      <w:widowControl w:val="0"/>
      <w:suppressLineNumbers/>
      <w:suppressAutoHyphens/>
      <w:spacing w:after="160" w:line="259" w:lineRule="auto"/>
    </w:pPr>
    <w:rPr>
      <w:rFonts w:eastAsia="Calibri"/>
      <w:lang w:eastAsia="en-US"/>
    </w:rPr>
  </w:style>
  <w:style w:type="paragraph" w:customStyle="1" w:styleId="aff0">
    <w:name w:val="Заголовок таблицы"/>
    <w:basedOn w:val="aff"/>
    <w:qFormat/>
    <w:rsid w:val="005D1AE7"/>
    <w:pPr>
      <w:jc w:val="center"/>
    </w:pPr>
    <w:rPr>
      <w:b/>
      <w:bCs/>
    </w:rPr>
  </w:style>
  <w:style w:type="numbering" w:customStyle="1" w:styleId="WW8Num1">
    <w:name w:val="WW8Num1"/>
    <w:qFormat/>
    <w:rsid w:val="005D1AE7"/>
  </w:style>
  <w:style w:type="table" w:customStyle="1" w:styleId="23">
    <w:name w:val="Сетка таблицы2"/>
    <w:basedOn w:val="a1"/>
    <w:next w:val="a6"/>
    <w:uiPriority w:val="59"/>
    <w:rsid w:val="005D1AE7"/>
    <w:pPr>
      <w:suppressAutoHyphens/>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1900">
      <w:bodyDiv w:val="1"/>
      <w:marLeft w:val="0"/>
      <w:marRight w:val="0"/>
      <w:marTop w:val="0"/>
      <w:marBottom w:val="0"/>
      <w:divBdr>
        <w:top w:val="none" w:sz="0" w:space="0" w:color="auto"/>
        <w:left w:val="none" w:sz="0" w:space="0" w:color="auto"/>
        <w:bottom w:val="none" w:sz="0" w:space="0" w:color="auto"/>
        <w:right w:val="none" w:sz="0" w:space="0" w:color="auto"/>
      </w:divBdr>
    </w:div>
    <w:div w:id="91698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mchs.tatar.ru/rus/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11.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FD313-81C5-49C5-83AF-FC68B46F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8326</Words>
  <Characters>47464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МЧС Лениногорск</dc:creator>
  <cp:keywords/>
  <dc:description/>
  <cp:lastModifiedBy>User Windows</cp:lastModifiedBy>
  <cp:revision>2</cp:revision>
  <cp:lastPrinted>2024-08-20T13:30:00Z</cp:lastPrinted>
  <dcterms:created xsi:type="dcterms:W3CDTF">2024-11-26T13:21:00Z</dcterms:created>
  <dcterms:modified xsi:type="dcterms:W3CDTF">2024-11-26T13:21:00Z</dcterms:modified>
</cp:coreProperties>
</file>