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E1C09" w14:textId="77777777" w:rsidR="00CC5ED6" w:rsidRPr="001A3AAA" w:rsidRDefault="00CC5ED6" w:rsidP="008D2DAF">
      <w:pPr>
        <w:spacing w:line="276" w:lineRule="auto"/>
        <w:ind w:firstLine="709"/>
        <w:contextualSpacing/>
        <w:jc w:val="right"/>
        <w:rPr>
          <w:rFonts w:eastAsiaTheme="minorHAnsi"/>
          <w:color w:val="000000" w:themeColor="text1"/>
        </w:rPr>
      </w:pPr>
      <w:r w:rsidRPr="001A3AAA">
        <w:rPr>
          <w:rFonts w:eastAsiaTheme="minorHAnsi"/>
          <w:color w:val="000000" w:themeColor="text1"/>
        </w:rPr>
        <w:t>Приложение</w:t>
      </w:r>
    </w:p>
    <w:p w14:paraId="6DF66AF2" w14:textId="78F4DF51" w:rsidR="006F2BA4" w:rsidRPr="001A3AAA" w:rsidRDefault="00984D43" w:rsidP="008D2DAF">
      <w:pPr>
        <w:spacing w:line="276" w:lineRule="auto"/>
        <w:ind w:firstLine="709"/>
        <w:contextualSpacing/>
        <w:jc w:val="center"/>
        <w:rPr>
          <w:rFonts w:eastAsiaTheme="minorEastAsia"/>
          <w:b/>
          <w:color w:val="000000" w:themeColor="text1"/>
        </w:rPr>
      </w:pPr>
      <w:r w:rsidRPr="001A3AAA">
        <w:rPr>
          <w:rFonts w:eastAsiaTheme="minorHAnsi"/>
          <w:b/>
          <w:color w:val="000000" w:themeColor="text1"/>
        </w:rPr>
        <w:t>О</w:t>
      </w:r>
      <w:r w:rsidR="00D17054" w:rsidRPr="001A3AAA">
        <w:rPr>
          <w:rFonts w:eastAsiaTheme="minorHAnsi"/>
          <w:b/>
          <w:color w:val="000000" w:themeColor="text1"/>
        </w:rPr>
        <w:t xml:space="preserve">тчет </w:t>
      </w:r>
      <w:bookmarkStart w:id="0" w:name="_Hlk139898670"/>
      <w:r w:rsidR="00D17054" w:rsidRPr="001A3AAA">
        <w:rPr>
          <w:rFonts w:eastAsiaTheme="minorHAnsi"/>
          <w:b/>
          <w:color w:val="000000" w:themeColor="text1"/>
        </w:rPr>
        <w:t xml:space="preserve">о </w:t>
      </w:r>
      <w:r w:rsidR="00345946" w:rsidRPr="001A3AAA">
        <w:rPr>
          <w:rFonts w:eastAsiaTheme="minorHAnsi"/>
          <w:b/>
          <w:color w:val="000000" w:themeColor="text1"/>
        </w:rPr>
        <w:t>р</w:t>
      </w:r>
      <w:r w:rsidR="00B004C4" w:rsidRPr="001A3AAA">
        <w:rPr>
          <w:rFonts w:eastAsiaTheme="minorEastAsia"/>
          <w:b/>
          <w:color w:val="000000" w:themeColor="text1"/>
        </w:rPr>
        <w:t>абот</w:t>
      </w:r>
      <w:r w:rsidR="00345946" w:rsidRPr="001A3AAA">
        <w:rPr>
          <w:rFonts w:eastAsiaTheme="minorEastAsia"/>
          <w:b/>
          <w:color w:val="000000" w:themeColor="text1"/>
        </w:rPr>
        <w:t>е</w:t>
      </w:r>
      <w:r w:rsidR="00B004C4" w:rsidRPr="001A3AAA">
        <w:rPr>
          <w:rFonts w:eastAsiaTheme="minorEastAsia"/>
          <w:b/>
          <w:color w:val="000000" w:themeColor="text1"/>
        </w:rPr>
        <w:t xml:space="preserve"> </w:t>
      </w:r>
      <w:r w:rsidR="001C34B4">
        <w:rPr>
          <w:rFonts w:eastAsiaTheme="minorEastAsia"/>
          <w:b/>
          <w:color w:val="000000" w:themeColor="text1"/>
        </w:rPr>
        <w:t>по профилактике коррупции, проведенной</w:t>
      </w:r>
    </w:p>
    <w:p w14:paraId="2171B27D" w14:textId="0183F2BA" w:rsidR="00B004C4" w:rsidRPr="001A3AAA" w:rsidRDefault="00345946" w:rsidP="008D2DAF">
      <w:pPr>
        <w:spacing w:line="276" w:lineRule="auto"/>
        <w:ind w:firstLine="709"/>
        <w:contextualSpacing/>
        <w:jc w:val="center"/>
        <w:rPr>
          <w:rFonts w:eastAsiaTheme="minorEastAsia"/>
          <w:b/>
          <w:color w:val="000000" w:themeColor="text1"/>
        </w:rPr>
      </w:pPr>
      <w:r w:rsidRPr="001A3AAA">
        <w:rPr>
          <w:rFonts w:eastAsiaTheme="minorEastAsia"/>
          <w:b/>
          <w:color w:val="000000" w:themeColor="text1"/>
        </w:rPr>
        <w:t>за 1-е полугодие 20</w:t>
      </w:r>
      <w:r w:rsidR="00A63FD5" w:rsidRPr="001A3AAA">
        <w:rPr>
          <w:rFonts w:eastAsiaTheme="minorEastAsia"/>
          <w:b/>
          <w:color w:val="000000" w:themeColor="text1"/>
        </w:rPr>
        <w:t>2</w:t>
      </w:r>
      <w:r w:rsidR="00D65FE7">
        <w:rPr>
          <w:rFonts w:eastAsiaTheme="minorEastAsia"/>
          <w:b/>
          <w:color w:val="000000" w:themeColor="text1"/>
        </w:rPr>
        <w:t>4</w:t>
      </w:r>
      <w:r w:rsidRPr="001A3AAA">
        <w:rPr>
          <w:rFonts w:eastAsiaTheme="minorEastAsia"/>
          <w:b/>
          <w:color w:val="000000" w:themeColor="text1"/>
        </w:rPr>
        <w:t xml:space="preserve"> года</w:t>
      </w:r>
      <w:r w:rsidR="001C34B4">
        <w:rPr>
          <w:rFonts w:eastAsiaTheme="minorEastAsia"/>
          <w:b/>
          <w:color w:val="000000" w:themeColor="text1"/>
        </w:rPr>
        <w:t xml:space="preserve"> в Лениногорском муниципальном районе Республики Татарстан</w:t>
      </w:r>
      <w:bookmarkEnd w:id="0"/>
    </w:p>
    <w:p w14:paraId="21D92088" w14:textId="77777777" w:rsidR="00345946" w:rsidRPr="001A3AAA" w:rsidRDefault="00345946" w:rsidP="008D2DAF">
      <w:pPr>
        <w:spacing w:line="276" w:lineRule="auto"/>
        <w:ind w:firstLine="709"/>
        <w:contextualSpacing/>
        <w:rPr>
          <w:rFonts w:eastAsiaTheme="minorEastAsia"/>
          <w:b/>
          <w:i/>
          <w:color w:val="000000" w:themeColor="text1"/>
          <w:u w:val="single"/>
        </w:rPr>
      </w:pPr>
    </w:p>
    <w:p w14:paraId="21C1C0F3" w14:textId="77777777" w:rsidR="00B004C4" w:rsidRPr="001A3AAA" w:rsidRDefault="00754B82" w:rsidP="008D2DAF">
      <w:pPr>
        <w:spacing w:line="276" w:lineRule="auto"/>
        <w:ind w:firstLine="709"/>
        <w:contextualSpacing/>
        <w:jc w:val="center"/>
        <w:rPr>
          <w:rFonts w:eastAsiaTheme="minorEastAsia"/>
          <w:b/>
          <w:i/>
          <w:color w:val="000000" w:themeColor="text1"/>
          <w:u w:val="single"/>
        </w:rPr>
      </w:pPr>
      <w:r w:rsidRPr="001A3AAA">
        <w:rPr>
          <w:rFonts w:eastAsiaTheme="minorEastAsia"/>
          <w:b/>
          <w:i/>
          <w:color w:val="000000" w:themeColor="text1"/>
          <w:u w:val="single"/>
        </w:rPr>
        <w:t>А</w:t>
      </w:r>
      <w:r w:rsidR="00B004C4" w:rsidRPr="001A3AAA">
        <w:rPr>
          <w:rFonts w:eastAsiaTheme="minorEastAsia"/>
          <w:b/>
          <w:i/>
          <w:color w:val="000000" w:themeColor="text1"/>
          <w:u w:val="single"/>
        </w:rPr>
        <w:t>) Организационные меры, принятые помощником за отчетный период по противодействию коррупции, в том числе:</w:t>
      </w:r>
    </w:p>
    <w:p w14:paraId="2113DEF4" w14:textId="77777777" w:rsidR="00B004C4" w:rsidRPr="001A3AAA" w:rsidRDefault="00B004C4" w:rsidP="008D2DAF">
      <w:pPr>
        <w:spacing w:line="276" w:lineRule="auto"/>
        <w:ind w:firstLine="709"/>
        <w:contextualSpacing/>
        <w:jc w:val="center"/>
        <w:rPr>
          <w:rFonts w:eastAsiaTheme="minorEastAsia"/>
          <w:b/>
          <w:i/>
          <w:color w:val="000000" w:themeColor="text1"/>
          <w:u w:val="single"/>
        </w:rPr>
      </w:pPr>
      <w:r w:rsidRPr="001A3AAA">
        <w:rPr>
          <w:rFonts w:eastAsiaTheme="minorEastAsia"/>
          <w:b/>
          <w:i/>
          <w:color w:val="000000" w:themeColor="text1"/>
          <w:u w:val="single"/>
        </w:rPr>
        <w:t>Количество и основное содержание подготовленных докладных и (или) служебных записок, справок, иных материалов и документов по вопросам выработки и реализации политики в области противодействия коррупции;</w:t>
      </w:r>
    </w:p>
    <w:p w14:paraId="125D04B8" w14:textId="6D8C067E" w:rsidR="00D352FD" w:rsidRPr="001A3AAA" w:rsidRDefault="00D352FD" w:rsidP="008D2DAF">
      <w:pPr>
        <w:spacing w:line="276" w:lineRule="auto"/>
        <w:ind w:firstLine="709"/>
        <w:contextualSpacing/>
        <w:rPr>
          <w:rFonts w:eastAsiaTheme="minorEastAsia"/>
          <w:color w:val="000000" w:themeColor="text1"/>
        </w:rPr>
      </w:pPr>
      <w:r w:rsidRPr="001A3AAA">
        <w:rPr>
          <w:color w:val="000000" w:themeColor="text1"/>
        </w:rPr>
        <w:t>Помощник Главы за отчетный период осуществлял свою деятельность согласно плану работы на 20</w:t>
      </w:r>
      <w:r w:rsidR="00027569" w:rsidRPr="001A3AAA">
        <w:rPr>
          <w:color w:val="000000" w:themeColor="text1"/>
        </w:rPr>
        <w:t>2</w:t>
      </w:r>
      <w:r w:rsidR="00D65FE7">
        <w:rPr>
          <w:color w:val="000000" w:themeColor="text1"/>
        </w:rPr>
        <w:t>4</w:t>
      </w:r>
      <w:r w:rsidRPr="001A3AAA">
        <w:rPr>
          <w:color w:val="000000" w:themeColor="text1"/>
        </w:rPr>
        <w:t xml:space="preserve"> год, утвержденному </w:t>
      </w:r>
      <w:r w:rsidR="002F2D4E">
        <w:rPr>
          <w:color w:val="000000" w:themeColor="text1"/>
        </w:rPr>
        <w:t>1</w:t>
      </w:r>
      <w:r w:rsidR="00D65FE7">
        <w:rPr>
          <w:color w:val="000000" w:themeColor="text1"/>
        </w:rPr>
        <w:t>8</w:t>
      </w:r>
      <w:r w:rsidRPr="001A3AAA">
        <w:rPr>
          <w:color w:val="000000" w:themeColor="text1"/>
        </w:rPr>
        <w:t>.0</w:t>
      </w:r>
      <w:r w:rsidR="002F2D4E">
        <w:rPr>
          <w:color w:val="000000" w:themeColor="text1"/>
        </w:rPr>
        <w:t>1</w:t>
      </w:r>
      <w:r w:rsidRPr="001A3AAA">
        <w:rPr>
          <w:color w:val="000000" w:themeColor="text1"/>
        </w:rPr>
        <w:t>.20</w:t>
      </w:r>
      <w:r w:rsidR="00940E56" w:rsidRPr="001A3AAA">
        <w:rPr>
          <w:color w:val="000000" w:themeColor="text1"/>
        </w:rPr>
        <w:t>2</w:t>
      </w:r>
      <w:r w:rsidR="00D65FE7">
        <w:rPr>
          <w:color w:val="000000" w:themeColor="text1"/>
        </w:rPr>
        <w:t>4</w:t>
      </w:r>
      <w:r w:rsidRPr="001A3AAA">
        <w:rPr>
          <w:color w:val="000000" w:themeColor="text1"/>
        </w:rPr>
        <w:t>г. Главой муниципального образования «Лениногорский муниципальный район», руководствуясь законами Российской Федерации, Республики Татарстан и иными нормативными правовыми актами, направленными на противодействие коррупции. Координация деятельности органов местного самоуправл</w:t>
      </w:r>
      <w:r w:rsidR="00940E56" w:rsidRPr="001A3AAA">
        <w:rPr>
          <w:color w:val="000000" w:themeColor="text1"/>
        </w:rPr>
        <w:t xml:space="preserve">ения в области противодействия </w:t>
      </w:r>
      <w:r w:rsidRPr="001A3AAA">
        <w:rPr>
          <w:color w:val="000000" w:themeColor="text1"/>
        </w:rPr>
        <w:t xml:space="preserve">коррупции, взаимодействие с населением, институтом гражданского общества, средствами массовой </w:t>
      </w:r>
      <w:r w:rsidRPr="001A3AAA">
        <w:t>информации и другие меры, принятые по противодействию коррупции, в муниципальном районе осуществлялись в соответствии с Государственной Программой Республики Татарстан «Реализация антикоррупционной политики Республики Татарстан на 2015-202</w:t>
      </w:r>
      <w:r w:rsidR="001B5E5A">
        <w:t>5</w:t>
      </w:r>
      <w:r w:rsidRPr="001A3AAA">
        <w:t xml:space="preserve"> годы», утвержденной постановлением Кабинета Министров Республики Татарстан от 19.07.2014 года №512 и муниципальной Программой «Реализация антикоррупционной политики в Лениногорском муниципальном районе Республики Татарстан на 2015-202</w:t>
      </w:r>
      <w:r w:rsidR="001B5E5A">
        <w:t xml:space="preserve">5 </w:t>
      </w:r>
      <w:r w:rsidRPr="001A3AAA">
        <w:t>годы».</w:t>
      </w:r>
    </w:p>
    <w:p w14:paraId="158AC4AA" w14:textId="6959F41B" w:rsidR="00D352FD" w:rsidRPr="001A3AAA" w:rsidRDefault="00D352FD" w:rsidP="008D2DAF">
      <w:pPr>
        <w:spacing w:line="276" w:lineRule="auto"/>
        <w:ind w:firstLine="709"/>
        <w:contextualSpacing/>
        <w:rPr>
          <w:rFonts w:eastAsiaTheme="minorEastAsia"/>
          <w:color w:val="000000" w:themeColor="text1"/>
        </w:rPr>
      </w:pPr>
      <w:r w:rsidRPr="001A3AAA">
        <w:rPr>
          <w:color w:val="000000" w:themeColor="text1"/>
        </w:rPr>
        <w:t xml:space="preserve">По реализации политики в области противодействия коррупции помощником главы в </w:t>
      </w:r>
      <w:r w:rsidR="00A812BA" w:rsidRPr="001A3AAA">
        <w:rPr>
          <w:color w:val="000000" w:themeColor="text1"/>
        </w:rPr>
        <w:t>1-м полугоди</w:t>
      </w:r>
      <w:r w:rsidR="00940E56" w:rsidRPr="001A3AAA">
        <w:rPr>
          <w:color w:val="000000" w:themeColor="text1"/>
        </w:rPr>
        <w:t>и</w:t>
      </w:r>
      <w:r w:rsidR="00A812BA" w:rsidRPr="001A3AAA">
        <w:rPr>
          <w:color w:val="000000" w:themeColor="text1"/>
        </w:rPr>
        <w:t xml:space="preserve"> </w:t>
      </w:r>
      <w:r w:rsidRPr="001A3AAA">
        <w:rPr>
          <w:color w:val="000000" w:themeColor="text1"/>
          <w:spacing w:val="-4"/>
        </w:rPr>
        <w:t>20</w:t>
      </w:r>
      <w:r w:rsidR="00EC1B7A" w:rsidRPr="001A3AAA">
        <w:rPr>
          <w:color w:val="000000" w:themeColor="text1"/>
          <w:spacing w:val="-4"/>
        </w:rPr>
        <w:t>2</w:t>
      </w:r>
      <w:r w:rsidR="00D65FE7">
        <w:rPr>
          <w:color w:val="000000" w:themeColor="text1"/>
          <w:spacing w:val="-4"/>
        </w:rPr>
        <w:t>4</w:t>
      </w:r>
      <w:r w:rsidR="00EC1B7A" w:rsidRPr="001A3AAA">
        <w:rPr>
          <w:color w:val="000000" w:themeColor="text1"/>
          <w:spacing w:val="-4"/>
        </w:rPr>
        <w:t xml:space="preserve"> </w:t>
      </w:r>
      <w:r w:rsidRPr="001A3AAA">
        <w:rPr>
          <w:color w:val="000000" w:themeColor="text1"/>
          <w:spacing w:val="-4"/>
        </w:rPr>
        <w:t>год</w:t>
      </w:r>
      <w:r w:rsidR="00940E56" w:rsidRPr="001A3AAA">
        <w:rPr>
          <w:color w:val="000000" w:themeColor="text1"/>
          <w:spacing w:val="-4"/>
        </w:rPr>
        <w:t>а</w:t>
      </w:r>
      <w:r w:rsidRPr="001A3AAA">
        <w:rPr>
          <w:color w:val="000000" w:themeColor="text1"/>
        </w:rPr>
        <w:t xml:space="preserve"> подготовлены </w:t>
      </w:r>
      <w:r w:rsidR="00532CC7">
        <w:rPr>
          <w:color w:val="000000" w:themeColor="text1"/>
        </w:rPr>
        <w:t>5</w:t>
      </w:r>
      <w:r w:rsidRPr="001A3AAA">
        <w:rPr>
          <w:color w:val="000000" w:themeColor="text1"/>
        </w:rPr>
        <w:t xml:space="preserve"> </w:t>
      </w:r>
      <w:r w:rsidR="00A812BA" w:rsidRPr="001A3AAA">
        <w:rPr>
          <w:color w:val="000000" w:themeColor="text1"/>
        </w:rPr>
        <w:t>документов</w:t>
      </w:r>
      <w:r w:rsidR="00797780" w:rsidRPr="001A3AAA">
        <w:rPr>
          <w:color w:val="000000" w:themeColor="text1"/>
        </w:rPr>
        <w:t xml:space="preserve"> </w:t>
      </w:r>
      <w:r w:rsidRPr="001A3AAA">
        <w:rPr>
          <w:color w:val="000000" w:themeColor="text1"/>
        </w:rPr>
        <w:t>в том числе:</w:t>
      </w:r>
    </w:p>
    <w:p w14:paraId="07A75B9E" w14:textId="77777777" w:rsidR="009C34A0" w:rsidRPr="001A3AAA" w:rsidRDefault="009C34A0" w:rsidP="008D2DAF">
      <w:pPr>
        <w:spacing w:line="276" w:lineRule="auto"/>
        <w:ind w:firstLine="709"/>
        <w:contextualSpacing/>
        <w:rPr>
          <w:rFonts w:eastAsiaTheme="minorEastAsia"/>
        </w:rPr>
      </w:pPr>
      <w:r w:rsidRPr="001A3AAA">
        <w:rPr>
          <w:rFonts w:eastAsiaTheme="minorEastAsia"/>
        </w:rPr>
        <w:t xml:space="preserve">Отчет в Комитет по социально-экономическому мониторингу Республики Татарстан «Мониторинг эффективности органов местного самоуправления </w:t>
      </w:r>
      <w:r w:rsidR="000E4F75" w:rsidRPr="001A3AAA">
        <w:rPr>
          <w:rFonts w:eastAsiaTheme="minorEastAsia"/>
        </w:rPr>
        <w:t>Лениногор</w:t>
      </w:r>
      <w:r w:rsidRPr="001A3AAA">
        <w:rPr>
          <w:rFonts w:eastAsiaTheme="minorEastAsia"/>
        </w:rPr>
        <w:t>ского муниципального района по реализации антикоррупционных мер»;</w:t>
      </w:r>
    </w:p>
    <w:p w14:paraId="3A72762B" w14:textId="77777777" w:rsidR="009C34A0" w:rsidRPr="001A3AAA" w:rsidRDefault="009C34A0" w:rsidP="008D2DAF">
      <w:pPr>
        <w:spacing w:line="276" w:lineRule="auto"/>
        <w:ind w:firstLine="709"/>
        <w:contextualSpacing/>
        <w:rPr>
          <w:rFonts w:eastAsiaTheme="minorEastAsia"/>
        </w:rPr>
      </w:pPr>
      <w:r w:rsidRPr="001A3AAA">
        <w:rPr>
          <w:rFonts w:eastAsiaTheme="minorEastAsia"/>
        </w:rPr>
        <w:t>Ежеквартальные отчёты в Министерство юстиции Республики Татарстан об исполнении мероприятий государственной программы «Реализация антикоррупционной полити</w:t>
      </w:r>
      <w:r w:rsidR="00146FA9" w:rsidRPr="001A3AAA">
        <w:rPr>
          <w:rFonts w:eastAsiaTheme="minorEastAsia"/>
        </w:rPr>
        <w:t>ки Республики Татарстан на 2015-</w:t>
      </w:r>
      <w:r w:rsidRPr="001A3AAA">
        <w:rPr>
          <w:rFonts w:eastAsiaTheme="minorEastAsia"/>
        </w:rPr>
        <w:t>202</w:t>
      </w:r>
      <w:r w:rsidR="00532CC7">
        <w:rPr>
          <w:rFonts w:eastAsiaTheme="minorEastAsia"/>
        </w:rPr>
        <w:t>4</w:t>
      </w:r>
      <w:r w:rsidRPr="001A3AAA">
        <w:rPr>
          <w:rFonts w:eastAsiaTheme="minorEastAsia"/>
        </w:rPr>
        <w:t xml:space="preserve"> годы» в Лениногорском муниципальном районе;</w:t>
      </w:r>
    </w:p>
    <w:p w14:paraId="542C2B2F" w14:textId="7F3ABEC3" w:rsidR="006153BA" w:rsidRPr="001A3AAA" w:rsidRDefault="00345946" w:rsidP="008D2DAF">
      <w:pPr>
        <w:spacing w:line="276" w:lineRule="auto"/>
        <w:ind w:firstLine="709"/>
        <w:contextualSpacing/>
        <w:rPr>
          <w:rFonts w:eastAsiaTheme="minorEastAsia"/>
        </w:rPr>
      </w:pPr>
      <w:r w:rsidRPr="001A3AAA">
        <w:rPr>
          <w:rFonts w:eastAsiaTheme="minorEastAsia"/>
        </w:rPr>
        <w:t>Отчёт в</w:t>
      </w:r>
      <w:r w:rsidR="001B7D4D">
        <w:rPr>
          <w:rFonts w:eastAsiaTheme="minorEastAsia"/>
        </w:rPr>
        <w:t xml:space="preserve"> аппарат</w:t>
      </w:r>
      <w:r w:rsidRPr="001A3AAA">
        <w:rPr>
          <w:rFonts w:eastAsiaTheme="minorEastAsia"/>
        </w:rPr>
        <w:t xml:space="preserve"> </w:t>
      </w:r>
      <w:r w:rsidR="001B5E5A" w:rsidRPr="001B5E5A">
        <w:rPr>
          <w:rFonts w:eastAsiaTheme="minorEastAsia"/>
        </w:rPr>
        <w:t>Раис</w:t>
      </w:r>
      <w:r w:rsidR="001B7D4D">
        <w:rPr>
          <w:rFonts w:eastAsiaTheme="minorEastAsia"/>
        </w:rPr>
        <w:t>а</w:t>
      </w:r>
      <w:r w:rsidR="001B5E5A" w:rsidRPr="001B5E5A">
        <w:rPr>
          <w:rFonts w:eastAsiaTheme="minorEastAsia"/>
        </w:rPr>
        <w:t xml:space="preserve"> Республики Татарстан</w:t>
      </w:r>
      <w:r w:rsidR="008D2DAF">
        <w:rPr>
          <w:rFonts w:eastAsiaTheme="minorEastAsia"/>
        </w:rPr>
        <w:t xml:space="preserve"> </w:t>
      </w:r>
      <w:r w:rsidRPr="001A3AAA">
        <w:rPr>
          <w:rFonts w:eastAsiaTheme="minorEastAsia"/>
        </w:rPr>
        <w:t>о ходе реализации мер по противодействию коррупции в Лениногорском муниципальном районе;</w:t>
      </w:r>
    </w:p>
    <w:p w14:paraId="3D818291" w14:textId="77777777" w:rsidR="006153BA" w:rsidRPr="001A3AAA" w:rsidRDefault="006153BA" w:rsidP="008D2DAF">
      <w:pPr>
        <w:spacing w:line="276" w:lineRule="auto"/>
        <w:ind w:firstLine="709"/>
        <w:contextualSpacing/>
        <w:rPr>
          <w:rFonts w:eastAsiaTheme="minorEastAsia"/>
        </w:rPr>
      </w:pPr>
      <w:r w:rsidRPr="001A3AAA">
        <w:rPr>
          <w:rFonts w:eastAsiaTheme="minorEastAsia"/>
        </w:rPr>
        <w:lastRenderedPageBreak/>
        <w:t>Ежеквартальные отчёты в Ассоциацию «Совет муниципальных образований Республики Татарстан» о проводимых органами государственного контроля (надзора) проверках в отношении органов местного самоупр</w:t>
      </w:r>
      <w:r w:rsidR="005065E5" w:rsidRPr="001A3AAA">
        <w:rPr>
          <w:rFonts w:eastAsiaTheme="minorEastAsia"/>
        </w:rPr>
        <w:t>авления.</w:t>
      </w:r>
    </w:p>
    <w:p w14:paraId="2C7ABC02" w14:textId="77777777" w:rsidR="00B91156" w:rsidRPr="001A3AAA" w:rsidRDefault="00B91156" w:rsidP="008D2DAF">
      <w:pPr>
        <w:spacing w:line="276" w:lineRule="auto"/>
        <w:ind w:firstLine="709"/>
        <w:contextualSpacing/>
      </w:pPr>
    </w:p>
    <w:p w14:paraId="7B8B6F91" w14:textId="77777777" w:rsidR="00B004C4" w:rsidRPr="001A3AAA" w:rsidRDefault="00B004C4" w:rsidP="008D2DAF">
      <w:pPr>
        <w:spacing w:line="276" w:lineRule="auto"/>
        <w:ind w:firstLine="709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 xml:space="preserve">Обеспечение работы комиссии муниципального района (городского округа) по </w:t>
      </w:r>
      <w:r w:rsidR="00754B82" w:rsidRPr="001A3AAA">
        <w:rPr>
          <w:rFonts w:eastAsiaTheme="minorEastAsia"/>
          <w:b/>
          <w:i/>
          <w:u w:val="single"/>
        </w:rPr>
        <w:t xml:space="preserve">координации работы по противодействию </w:t>
      </w:r>
      <w:r w:rsidRPr="001A3AAA">
        <w:rPr>
          <w:rFonts w:eastAsiaTheme="minorEastAsia"/>
          <w:b/>
          <w:i/>
          <w:u w:val="single"/>
        </w:rPr>
        <w:t>коррупции в качестве ее секретаря (количество подготовленных справочных материалов, выступлений, протоколов заседаний);</w:t>
      </w:r>
    </w:p>
    <w:p w14:paraId="2F43FB86" w14:textId="77777777" w:rsidR="00C87E24" w:rsidRPr="001A3AAA" w:rsidRDefault="00C87E24" w:rsidP="008D2DAF">
      <w:pPr>
        <w:spacing w:line="276" w:lineRule="auto"/>
        <w:ind w:firstLine="709"/>
        <w:contextualSpacing/>
      </w:pPr>
      <w:r w:rsidRPr="001A3AAA">
        <w:t>Организационные работы комиссии при Главе Лениногорского муниципального района по противодействию коррупции: подготовка аналитических материалов, контроль за ходом подготовки выступлений, ведение протоколов заседаний комиссии, оформление протоколов заседаний и размещение итогов работы комиссии на официальном сайте муниципального района и на страницах СМИ и контроль исполнением ответственными лицами решений комиссии возложено на помощника Главы по противодействию коррупции.</w:t>
      </w:r>
    </w:p>
    <w:p w14:paraId="5E15023E" w14:textId="3AF6AA3E" w:rsidR="00D352FD" w:rsidRPr="001A3AAA" w:rsidRDefault="006153BA" w:rsidP="008D2DAF">
      <w:pPr>
        <w:spacing w:line="276" w:lineRule="auto"/>
        <w:ind w:firstLine="709"/>
        <w:contextualSpacing/>
      </w:pPr>
      <w:r w:rsidRPr="001A3AAA">
        <w:rPr>
          <w:spacing w:val="-4"/>
        </w:rPr>
        <w:t>За отчетный период</w:t>
      </w:r>
      <w:r w:rsidR="00B91156" w:rsidRPr="001A3AAA">
        <w:rPr>
          <w:spacing w:val="-4"/>
        </w:rPr>
        <w:t xml:space="preserve"> п</w:t>
      </w:r>
      <w:r w:rsidR="00B91156" w:rsidRPr="001A3AAA">
        <w:t xml:space="preserve">о обеспечению работы комиссии по координации работы по противодействию коррупции в качестве ее секретаря помощником </w:t>
      </w:r>
      <w:r w:rsidR="00842F86">
        <w:t>Г</w:t>
      </w:r>
      <w:r w:rsidR="00B91156" w:rsidRPr="001A3AAA">
        <w:t xml:space="preserve">лавы подготовлены </w:t>
      </w:r>
      <w:r w:rsidR="00345946" w:rsidRPr="001A3AAA">
        <w:t>2</w:t>
      </w:r>
      <w:r w:rsidR="00B91156" w:rsidRPr="001A3AAA">
        <w:t xml:space="preserve"> протокола заседаний, </w:t>
      </w:r>
      <w:r w:rsidR="00771FDB">
        <w:t>5</w:t>
      </w:r>
      <w:r w:rsidR="00B91156" w:rsidRPr="001A3AAA">
        <w:t xml:space="preserve"> выступлени</w:t>
      </w:r>
      <w:r w:rsidR="00771FDB">
        <w:t>й</w:t>
      </w:r>
      <w:r w:rsidR="00B91156" w:rsidRPr="001A3AAA">
        <w:t>.</w:t>
      </w:r>
    </w:p>
    <w:p w14:paraId="6703F810" w14:textId="77777777" w:rsidR="00D352FD" w:rsidRPr="001A3AAA" w:rsidRDefault="00D352FD" w:rsidP="008D2DAF">
      <w:pPr>
        <w:spacing w:line="276" w:lineRule="auto"/>
        <w:ind w:firstLine="709"/>
        <w:contextualSpacing/>
        <w:rPr>
          <w:rFonts w:eastAsiaTheme="minorEastAsia"/>
        </w:rPr>
      </w:pPr>
    </w:p>
    <w:p w14:paraId="1E505B1A" w14:textId="77777777" w:rsidR="00281251" w:rsidRPr="00FA2B87" w:rsidRDefault="00B004C4" w:rsidP="008D2DAF">
      <w:pPr>
        <w:spacing w:line="276" w:lineRule="auto"/>
        <w:ind w:firstLine="709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 xml:space="preserve">Количество и основное содержание вопросов, вынесенных по инициативе помощника на рассмотрение комиссии по </w:t>
      </w:r>
      <w:r w:rsidR="00754B82" w:rsidRPr="001A3AAA">
        <w:rPr>
          <w:rFonts w:eastAsiaTheme="minorEastAsia"/>
          <w:b/>
          <w:i/>
          <w:u w:val="single"/>
        </w:rPr>
        <w:t xml:space="preserve">координации работы по </w:t>
      </w:r>
      <w:r w:rsidRPr="001A3AAA">
        <w:rPr>
          <w:rFonts w:eastAsiaTheme="minorEastAsia"/>
          <w:b/>
          <w:i/>
          <w:u w:val="single"/>
        </w:rPr>
        <w:t>противодействию коррупции;</w:t>
      </w:r>
    </w:p>
    <w:p w14:paraId="0BC3AD65" w14:textId="77777777" w:rsidR="00B91156" w:rsidRPr="001A3AAA" w:rsidRDefault="00B91156" w:rsidP="008D2DAF">
      <w:pPr>
        <w:spacing w:line="276" w:lineRule="auto"/>
        <w:ind w:firstLine="709"/>
        <w:contextualSpacing/>
        <w:rPr>
          <w:rFonts w:eastAsiaTheme="minorEastAsia"/>
        </w:rPr>
      </w:pPr>
      <w:r w:rsidRPr="001A3AAA">
        <w:rPr>
          <w:rFonts w:eastAsiaTheme="minorEastAsia"/>
        </w:rPr>
        <w:t>Вопросы для рассмотрения на заседаниях комиссии по координации работы по противодействию коррупции готовятся и вносятся помощником главы, согласовываются, корректируются и утверждаются главой муниципального района.</w:t>
      </w:r>
    </w:p>
    <w:p w14:paraId="6CDFB0F7" w14:textId="06B8C639" w:rsidR="00281251" w:rsidRDefault="00345946" w:rsidP="008D2DAF">
      <w:pPr>
        <w:spacing w:line="276" w:lineRule="auto"/>
        <w:ind w:firstLine="709"/>
        <w:contextualSpacing/>
        <w:rPr>
          <w:rFonts w:eastAsiaTheme="minorEastAsia"/>
        </w:rPr>
      </w:pPr>
      <w:r w:rsidRPr="001A3AAA">
        <w:rPr>
          <w:rFonts w:eastAsiaTheme="minorEastAsia"/>
        </w:rPr>
        <w:t>За отчетный период</w:t>
      </w:r>
      <w:r w:rsidR="00B91156" w:rsidRPr="001A3AAA">
        <w:rPr>
          <w:rFonts w:eastAsiaTheme="minorEastAsia"/>
        </w:rPr>
        <w:t xml:space="preserve"> проведено </w:t>
      </w:r>
      <w:r w:rsidRPr="001A3AAA">
        <w:rPr>
          <w:rFonts w:eastAsiaTheme="minorEastAsia"/>
        </w:rPr>
        <w:t>2</w:t>
      </w:r>
      <w:r w:rsidR="00B91156" w:rsidRPr="001A3AAA">
        <w:rPr>
          <w:rFonts w:eastAsiaTheme="minorEastAsia"/>
        </w:rPr>
        <w:t xml:space="preserve"> заседания комиссии</w:t>
      </w:r>
      <w:r w:rsidR="00281251" w:rsidRPr="001A3AAA">
        <w:rPr>
          <w:rFonts w:eastAsiaTheme="minorEastAsia"/>
        </w:rPr>
        <w:t xml:space="preserve"> и</w:t>
      </w:r>
      <w:r w:rsidR="00B91156" w:rsidRPr="001A3AAA">
        <w:rPr>
          <w:rFonts w:eastAsiaTheme="minorEastAsia"/>
        </w:rPr>
        <w:t xml:space="preserve"> рассмотрен</w:t>
      </w:r>
      <w:r w:rsidR="00281251" w:rsidRPr="001A3AAA">
        <w:rPr>
          <w:rFonts w:eastAsiaTheme="minorEastAsia"/>
        </w:rPr>
        <w:t>ы</w:t>
      </w:r>
      <w:r w:rsidR="00B91156" w:rsidRPr="001A3AAA">
        <w:rPr>
          <w:rFonts w:eastAsiaTheme="minorEastAsia"/>
        </w:rPr>
        <w:t xml:space="preserve"> </w:t>
      </w:r>
      <w:r w:rsidR="00281251" w:rsidRPr="001A3AAA">
        <w:rPr>
          <w:rFonts w:eastAsiaTheme="minorEastAsia"/>
        </w:rPr>
        <w:t xml:space="preserve">следующие </w:t>
      </w:r>
      <w:r w:rsidR="00C91138">
        <w:rPr>
          <w:rFonts w:eastAsiaTheme="minorEastAsia"/>
        </w:rPr>
        <w:t>9</w:t>
      </w:r>
      <w:r w:rsidR="00281251" w:rsidRPr="001A3AAA">
        <w:rPr>
          <w:rFonts w:eastAsiaTheme="minorEastAsia"/>
        </w:rPr>
        <w:t xml:space="preserve"> вопросов:</w:t>
      </w:r>
    </w:p>
    <w:p w14:paraId="5479E9AA" w14:textId="345FA7CF" w:rsidR="007458A6" w:rsidRPr="007458A6" w:rsidRDefault="007458A6" w:rsidP="008D2DAF">
      <w:pPr>
        <w:pStyle w:val="ae"/>
        <w:numPr>
          <w:ilvl w:val="0"/>
          <w:numId w:val="20"/>
        </w:numPr>
        <w:spacing w:line="276" w:lineRule="auto"/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7458A6">
        <w:rPr>
          <w:rFonts w:eastAsia="Calibri"/>
          <w:sz w:val="28"/>
          <w:szCs w:val="28"/>
          <w:lang w:eastAsia="en-US"/>
        </w:rPr>
        <w:t>Итоги антикоррупционного мониторинга в 202</w:t>
      </w:r>
      <w:r w:rsidR="00D65FE7">
        <w:rPr>
          <w:rFonts w:eastAsia="Calibri"/>
          <w:sz w:val="28"/>
          <w:szCs w:val="28"/>
          <w:lang w:eastAsia="en-US"/>
        </w:rPr>
        <w:t>3</w:t>
      </w:r>
      <w:r w:rsidRPr="007458A6">
        <w:rPr>
          <w:rFonts w:eastAsia="Calibri"/>
          <w:sz w:val="28"/>
          <w:szCs w:val="28"/>
          <w:lang w:eastAsia="en-US"/>
        </w:rPr>
        <w:t xml:space="preserve"> году.</w:t>
      </w:r>
    </w:p>
    <w:p w14:paraId="2EEC1D1F" w14:textId="2AE098FC" w:rsidR="007458A6" w:rsidRPr="007458A6" w:rsidRDefault="007458A6" w:rsidP="008D2DAF">
      <w:pPr>
        <w:pStyle w:val="ae"/>
        <w:numPr>
          <w:ilvl w:val="0"/>
          <w:numId w:val="20"/>
        </w:numPr>
        <w:spacing w:line="276" w:lineRule="auto"/>
        <w:ind w:left="0" w:firstLine="709"/>
        <w:contextualSpacing/>
        <w:rPr>
          <w:rFonts w:eastAsia="Calibri"/>
          <w:sz w:val="28"/>
          <w:szCs w:val="28"/>
          <w:lang w:eastAsia="en-US"/>
        </w:rPr>
      </w:pPr>
      <w:bookmarkStart w:id="1" w:name="_Hlk105081236"/>
      <w:r w:rsidRPr="007458A6">
        <w:rPr>
          <w:rFonts w:eastAsia="Calibri"/>
          <w:sz w:val="28"/>
          <w:szCs w:val="28"/>
          <w:lang w:eastAsia="en-US"/>
        </w:rPr>
        <w:t>О ходе реализации мероприятий муниципальной программы «Реализация антикоррупционной политики в Лениногорском муниципальном районе на 2015-202</w:t>
      </w:r>
      <w:r w:rsidR="00913F0F">
        <w:rPr>
          <w:rFonts w:eastAsia="Calibri"/>
          <w:sz w:val="28"/>
          <w:szCs w:val="28"/>
          <w:lang w:eastAsia="en-US"/>
        </w:rPr>
        <w:t>5</w:t>
      </w:r>
      <w:r w:rsidRPr="007458A6">
        <w:rPr>
          <w:rFonts w:eastAsia="Calibri"/>
          <w:sz w:val="28"/>
          <w:szCs w:val="28"/>
          <w:lang w:eastAsia="en-US"/>
        </w:rPr>
        <w:t xml:space="preserve"> годы» за 202</w:t>
      </w:r>
      <w:r w:rsidR="00913F0F">
        <w:rPr>
          <w:rFonts w:eastAsia="Calibri"/>
          <w:sz w:val="28"/>
          <w:szCs w:val="28"/>
          <w:lang w:eastAsia="en-US"/>
        </w:rPr>
        <w:t>3</w:t>
      </w:r>
      <w:r w:rsidRPr="007458A6">
        <w:rPr>
          <w:rFonts w:eastAsia="Calibri"/>
          <w:sz w:val="28"/>
          <w:szCs w:val="28"/>
          <w:lang w:eastAsia="en-US"/>
        </w:rPr>
        <w:t>г.</w:t>
      </w:r>
    </w:p>
    <w:bookmarkEnd w:id="1"/>
    <w:p w14:paraId="67651A0B" w14:textId="77777777" w:rsidR="007458A6" w:rsidRPr="007458A6" w:rsidRDefault="007458A6" w:rsidP="008D2DAF">
      <w:pPr>
        <w:pStyle w:val="ae"/>
        <w:numPr>
          <w:ilvl w:val="0"/>
          <w:numId w:val="20"/>
        </w:numPr>
        <w:spacing w:line="276" w:lineRule="auto"/>
        <w:ind w:left="0" w:firstLine="709"/>
        <w:contextualSpacing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458A6">
        <w:rPr>
          <w:rFonts w:eastAsia="Calibri"/>
          <w:sz w:val="28"/>
          <w:szCs w:val="28"/>
          <w:shd w:val="clear" w:color="auto" w:fill="FFFFFF"/>
          <w:lang w:eastAsia="en-US"/>
        </w:rPr>
        <w:t>Об антикоррупционной деятельности в сфере образования, также в части соблюдения норм, регулирующих вопросы предотвращения и урегулирования конфликта интересов.</w:t>
      </w:r>
    </w:p>
    <w:p w14:paraId="61B7FB83" w14:textId="77777777" w:rsidR="007458A6" w:rsidRPr="007458A6" w:rsidRDefault="007458A6" w:rsidP="008D2DAF">
      <w:pPr>
        <w:pStyle w:val="ae"/>
        <w:numPr>
          <w:ilvl w:val="0"/>
          <w:numId w:val="20"/>
        </w:numPr>
        <w:spacing w:line="276" w:lineRule="auto"/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7458A6">
        <w:rPr>
          <w:rFonts w:eastAsia="Calibri"/>
          <w:sz w:val="28"/>
          <w:szCs w:val="28"/>
          <w:lang w:eastAsia="en-US"/>
        </w:rPr>
        <w:t>Об организации работы по проведению антикоррупционной экспертизы муниципальных нормативно-правовых актов и их проектов.</w:t>
      </w:r>
    </w:p>
    <w:p w14:paraId="76B6E154" w14:textId="5FF20471" w:rsidR="007458A6" w:rsidRPr="007458A6" w:rsidRDefault="007458A6" w:rsidP="008D2DAF">
      <w:pPr>
        <w:pStyle w:val="ae"/>
        <w:numPr>
          <w:ilvl w:val="0"/>
          <w:numId w:val="20"/>
        </w:numPr>
        <w:spacing w:line="276" w:lineRule="auto"/>
        <w:ind w:left="0" w:firstLine="709"/>
        <w:contextualSpacing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458A6">
        <w:rPr>
          <w:rFonts w:eastAsia="Calibri"/>
          <w:sz w:val="28"/>
          <w:szCs w:val="28"/>
          <w:shd w:val="clear" w:color="auto" w:fill="FFFFFF"/>
          <w:lang w:eastAsia="en-US"/>
        </w:rPr>
        <w:t xml:space="preserve">О плане работы комиссии по противодействию коррупции в </w:t>
      </w:r>
      <w:r w:rsidRPr="007458A6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Лениногорском муниципальном районе на 202</w:t>
      </w:r>
      <w:r w:rsidR="00913F0F">
        <w:rPr>
          <w:rFonts w:eastAsia="Calibri"/>
          <w:sz w:val="28"/>
          <w:szCs w:val="28"/>
          <w:shd w:val="clear" w:color="auto" w:fill="FFFFFF"/>
          <w:lang w:eastAsia="en-US"/>
        </w:rPr>
        <w:t>4</w:t>
      </w:r>
      <w:r w:rsidRPr="007458A6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год.</w:t>
      </w:r>
    </w:p>
    <w:p w14:paraId="2A6DF3C6" w14:textId="28A304C6" w:rsidR="007458A6" w:rsidRPr="007458A6" w:rsidRDefault="007458A6" w:rsidP="008D2DAF">
      <w:pPr>
        <w:pStyle w:val="ae"/>
        <w:numPr>
          <w:ilvl w:val="0"/>
          <w:numId w:val="20"/>
        </w:numPr>
        <w:spacing w:line="276" w:lineRule="auto"/>
        <w:ind w:left="0" w:firstLine="709"/>
        <w:contextualSpacing/>
        <w:rPr>
          <w:rFonts w:eastAsia="Calibri"/>
          <w:color w:val="auto"/>
          <w:sz w:val="28"/>
          <w:szCs w:val="28"/>
          <w:lang w:eastAsia="en-US"/>
        </w:rPr>
      </w:pPr>
      <w:r w:rsidRPr="007458A6">
        <w:rPr>
          <w:rFonts w:eastAsia="Calibri"/>
          <w:color w:val="auto"/>
          <w:sz w:val="28"/>
          <w:szCs w:val="28"/>
          <w:lang w:eastAsia="en-US"/>
        </w:rPr>
        <w:t>О ходе реализации мероприятий муниципальной программы «Реализация антикоррупционной политики в Лениногорском муниципальном районе на 2015-202</w:t>
      </w:r>
      <w:r w:rsidR="00913F0F">
        <w:rPr>
          <w:rFonts w:eastAsia="Calibri"/>
          <w:color w:val="auto"/>
          <w:sz w:val="28"/>
          <w:szCs w:val="28"/>
          <w:lang w:eastAsia="en-US"/>
        </w:rPr>
        <w:t>5</w:t>
      </w:r>
      <w:r w:rsidRPr="007458A6">
        <w:rPr>
          <w:rFonts w:eastAsia="Calibri"/>
          <w:color w:val="auto"/>
          <w:sz w:val="28"/>
          <w:szCs w:val="28"/>
          <w:lang w:eastAsia="en-US"/>
        </w:rPr>
        <w:t xml:space="preserve"> годы» за 1 полугодие 202</w:t>
      </w:r>
      <w:r w:rsidR="00913F0F">
        <w:rPr>
          <w:rFonts w:eastAsia="Calibri"/>
          <w:color w:val="auto"/>
          <w:sz w:val="28"/>
          <w:szCs w:val="28"/>
          <w:lang w:eastAsia="en-US"/>
        </w:rPr>
        <w:t>4</w:t>
      </w:r>
      <w:r w:rsidRPr="007458A6">
        <w:rPr>
          <w:rFonts w:eastAsia="Calibri"/>
          <w:color w:val="auto"/>
          <w:sz w:val="28"/>
          <w:szCs w:val="28"/>
          <w:lang w:eastAsia="en-US"/>
        </w:rPr>
        <w:t>г.</w:t>
      </w:r>
    </w:p>
    <w:p w14:paraId="644BC06D" w14:textId="77777777" w:rsidR="007458A6" w:rsidRPr="007458A6" w:rsidRDefault="007458A6" w:rsidP="008D2DAF">
      <w:pPr>
        <w:numPr>
          <w:ilvl w:val="0"/>
          <w:numId w:val="20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</w:pPr>
      <w:r w:rsidRPr="007458A6">
        <w:rPr>
          <w:rFonts w:eastAsiaTheme="minorEastAsia"/>
        </w:rPr>
        <w:t>Об освещении в СМИ Лениногорского района антикоррупционной политики и профилактики коррупции.</w:t>
      </w:r>
    </w:p>
    <w:p w14:paraId="4A483A49" w14:textId="77777777" w:rsidR="007458A6" w:rsidRPr="007458A6" w:rsidRDefault="007458A6" w:rsidP="008D2DAF">
      <w:pPr>
        <w:pStyle w:val="ae"/>
        <w:numPr>
          <w:ilvl w:val="0"/>
          <w:numId w:val="20"/>
        </w:numPr>
        <w:spacing w:line="276" w:lineRule="auto"/>
        <w:ind w:left="0" w:firstLine="709"/>
        <w:contextualSpacing/>
        <w:rPr>
          <w:rFonts w:eastAsiaTheme="minorEastAsia"/>
          <w:color w:val="auto"/>
          <w:sz w:val="28"/>
          <w:szCs w:val="28"/>
          <w:lang w:eastAsia="en-US"/>
        </w:rPr>
      </w:pPr>
      <w:r w:rsidRPr="007458A6">
        <w:rPr>
          <w:rFonts w:eastAsiaTheme="minorEastAsia"/>
          <w:color w:val="auto"/>
          <w:sz w:val="28"/>
          <w:szCs w:val="28"/>
          <w:lang w:eastAsia="en-US"/>
        </w:rPr>
        <w:t>Об организации антикоррупционной деятельности в сфере культуры, а также в части соблюдения норм, регулирующих вопросы предотвращения и урегулирования конфликта интересов.</w:t>
      </w:r>
    </w:p>
    <w:p w14:paraId="6A47C53C" w14:textId="77777777" w:rsidR="007458A6" w:rsidRPr="007458A6" w:rsidRDefault="007458A6" w:rsidP="008D2DAF">
      <w:pPr>
        <w:numPr>
          <w:ilvl w:val="0"/>
          <w:numId w:val="20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</w:pPr>
      <w:r w:rsidRPr="007458A6">
        <w:rPr>
          <w:shd w:val="clear" w:color="auto" w:fill="FFFFFF"/>
        </w:rPr>
        <w:t>Об исполнении ранее принятых решений комиссии по координации работы по противодействию коррупции в Лениногорском муниципальном районе Республики Татарстан.</w:t>
      </w:r>
    </w:p>
    <w:p w14:paraId="50205303" w14:textId="77777777" w:rsidR="00771FDB" w:rsidRPr="00771FDB" w:rsidRDefault="00771FDB" w:rsidP="008D2DAF">
      <w:pPr>
        <w:tabs>
          <w:tab w:val="left" w:pos="0"/>
          <w:tab w:val="left" w:pos="1134"/>
        </w:tabs>
        <w:spacing w:line="276" w:lineRule="auto"/>
        <w:ind w:firstLine="709"/>
        <w:contextualSpacing/>
      </w:pPr>
    </w:p>
    <w:p w14:paraId="031D8731" w14:textId="77777777" w:rsidR="0015400F" w:rsidRPr="001A3AAA" w:rsidRDefault="0015400F" w:rsidP="008D2DAF">
      <w:pPr>
        <w:tabs>
          <w:tab w:val="left" w:pos="426"/>
        </w:tabs>
        <w:spacing w:line="276" w:lineRule="auto"/>
        <w:ind w:firstLine="709"/>
        <w:contextualSpacing/>
        <w:jc w:val="center"/>
        <w:rPr>
          <w:b/>
          <w:i/>
        </w:rPr>
      </w:pPr>
      <w:r w:rsidRPr="001A3AAA">
        <w:rPr>
          <w:b/>
          <w:i/>
        </w:rPr>
        <w:t>Количество и перечень управленческих решений, принятых и реализованных в органах местного самоуправления, из них: по результатам рассмотрения на заседаниях комиссии по противодействию коррупции (например, какие изменения внесены в нормативные акты, определяющие порядок оказания муниципальных услуг или осуществления муниципальных функций); меры, принятые для обеспечения соблюдения законности при муниципальных закупках, для возврата средств по муниципальным контрактам, для возврата муниципального имущества, для расторжения договоров аренды(в случаях установления нарушений закона); количество и перечень должностных лиц, наказанных за нарушения антикоррупционного законодательства или законодательства о муниципальной службе и т.д.).</w:t>
      </w:r>
    </w:p>
    <w:p w14:paraId="1ED801E6" w14:textId="77777777" w:rsidR="0015400F" w:rsidRPr="001A3AAA" w:rsidRDefault="0015400F" w:rsidP="008D2DAF">
      <w:pPr>
        <w:tabs>
          <w:tab w:val="left" w:pos="426"/>
        </w:tabs>
        <w:spacing w:line="276" w:lineRule="auto"/>
        <w:ind w:firstLine="709"/>
        <w:contextualSpacing/>
      </w:pPr>
      <w:r w:rsidRPr="001A3AAA">
        <w:t>По результатам рассмотрения вопросов на 2 заседаниях Комиссии по координации работы по противодействию коррупции в Лениногорском муниципальном районе были приняты следующие управленческие решения:</w:t>
      </w:r>
    </w:p>
    <w:p w14:paraId="5FCD96A4" w14:textId="77777777" w:rsidR="0015400F" w:rsidRPr="001A3AAA" w:rsidRDefault="0015400F" w:rsidP="008D2DAF">
      <w:pPr>
        <w:pStyle w:val="ae"/>
        <w:numPr>
          <w:ilvl w:val="0"/>
          <w:numId w:val="16"/>
        </w:numPr>
        <w:spacing w:line="276" w:lineRule="auto"/>
        <w:ind w:left="0" w:firstLine="709"/>
        <w:contextualSpacing/>
        <w:rPr>
          <w:rFonts w:eastAsiaTheme="minorEastAsia"/>
          <w:sz w:val="28"/>
          <w:szCs w:val="28"/>
        </w:rPr>
      </w:pPr>
      <w:r w:rsidRPr="001A3AAA">
        <w:rPr>
          <w:sz w:val="28"/>
          <w:szCs w:val="28"/>
        </w:rPr>
        <w:t>Проведен ежеквартальный анализ жалоб и обращений граждан на предмет наличия в них информации о фактах коррупции, так же путем сообщения через телефон доверия и ящиков для обращений.</w:t>
      </w:r>
    </w:p>
    <w:p w14:paraId="6D190A5C" w14:textId="77777777" w:rsidR="0015400F" w:rsidRPr="001A3AAA" w:rsidRDefault="0015400F" w:rsidP="008D2DAF">
      <w:pPr>
        <w:pStyle w:val="ae"/>
        <w:numPr>
          <w:ilvl w:val="0"/>
          <w:numId w:val="16"/>
        </w:numPr>
        <w:spacing w:line="276" w:lineRule="auto"/>
        <w:ind w:left="0" w:firstLine="709"/>
        <w:contextualSpacing/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A3AAA">
        <w:rPr>
          <w:sz w:val="28"/>
          <w:szCs w:val="28"/>
        </w:rPr>
        <w:t xml:space="preserve">Обеспечено представление сведений представителю нанимателя муниципальными служащими, руководителями муниципальных учреждений, о своих доходах, расходах, об имуществе и обязательствах имущественного характера, а также супруг(а) и несовершеннолетних детей за отчетный год и размещение указанных сведений в установленные законодательством сроки на </w:t>
      </w:r>
      <w:r w:rsidRPr="001A3AAA">
        <w:rPr>
          <w:color w:val="000000" w:themeColor="text1"/>
          <w:sz w:val="28"/>
          <w:szCs w:val="28"/>
        </w:rPr>
        <w:t>официальном сайте в сети Интернет.</w:t>
      </w:r>
    </w:p>
    <w:p w14:paraId="74AF6421" w14:textId="47050820" w:rsidR="00BD154B" w:rsidRPr="001A3AAA" w:rsidRDefault="0015400F" w:rsidP="008D2DAF">
      <w:pPr>
        <w:pStyle w:val="ae"/>
        <w:numPr>
          <w:ilvl w:val="0"/>
          <w:numId w:val="16"/>
        </w:numPr>
        <w:spacing w:line="276" w:lineRule="auto"/>
        <w:ind w:left="0" w:firstLine="709"/>
        <w:contextualSpacing/>
        <w:rPr>
          <w:color w:val="000000" w:themeColor="text1"/>
          <w:sz w:val="28"/>
          <w:szCs w:val="28"/>
        </w:rPr>
      </w:pPr>
      <w:r w:rsidRPr="001A3AAA">
        <w:rPr>
          <w:color w:val="000000" w:themeColor="text1"/>
          <w:sz w:val="28"/>
          <w:szCs w:val="28"/>
        </w:rPr>
        <w:t xml:space="preserve">Организовано представление сведений </w:t>
      </w:r>
      <w:r w:rsidR="003F3287">
        <w:rPr>
          <w:color w:val="000000" w:themeColor="text1"/>
          <w:sz w:val="28"/>
          <w:szCs w:val="28"/>
        </w:rPr>
        <w:t>Раису</w:t>
      </w:r>
      <w:r w:rsidRPr="001A3AAA">
        <w:rPr>
          <w:color w:val="000000" w:themeColor="text1"/>
          <w:sz w:val="28"/>
          <w:szCs w:val="28"/>
        </w:rPr>
        <w:t xml:space="preserve"> Республики Татарстан лицами</w:t>
      </w:r>
      <w:r w:rsidRPr="001A3AAA">
        <w:rPr>
          <w:sz w:val="28"/>
          <w:szCs w:val="28"/>
        </w:rPr>
        <w:t xml:space="preserve">, замещающими муниципальные должности, а также должности руководителя исполнительного комитета (по контракту) о своих доходах, </w:t>
      </w:r>
      <w:r w:rsidRPr="001A3AAA">
        <w:rPr>
          <w:sz w:val="28"/>
          <w:szCs w:val="28"/>
        </w:rPr>
        <w:lastRenderedPageBreak/>
        <w:t>расходах, об имуществе и обязательствах имущественного характера, а также супруг(а) и несовершеннолетних детей за отчетный год и размещение указанных сведений в установленные законодательством сроки на официальном сайте в сети Интернет.</w:t>
      </w:r>
    </w:p>
    <w:p w14:paraId="07A137CF" w14:textId="77777777" w:rsidR="00BD154B" w:rsidRPr="001A3AAA" w:rsidRDefault="00BD154B" w:rsidP="008D2DAF">
      <w:pPr>
        <w:pStyle w:val="ae"/>
        <w:spacing w:line="276" w:lineRule="auto"/>
        <w:ind w:left="0" w:firstLine="709"/>
        <w:contextualSpacing/>
        <w:rPr>
          <w:color w:val="000000" w:themeColor="text1"/>
          <w:sz w:val="28"/>
          <w:szCs w:val="28"/>
        </w:rPr>
      </w:pPr>
      <w:r w:rsidRPr="001A3AAA">
        <w:rPr>
          <w:color w:val="000000" w:themeColor="text1"/>
          <w:sz w:val="28"/>
          <w:szCs w:val="28"/>
        </w:rPr>
        <w:t xml:space="preserve">Профилактикой и противодействием коррупционных проявлений в органах местного самоуправления является ежеквартальное проведение мониторинга размещённых заказов на поставку товаров, выполнение работ и оказание услуг для муниципальных нужд, проводимые в </w:t>
      </w:r>
      <w:r w:rsidR="00191CB8" w:rsidRPr="001A3AAA">
        <w:rPr>
          <w:color w:val="000000" w:themeColor="text1"/>
          <w:sz w:val="28"/>
          <w:szCs w:val="28"/>
        </w:rPr>
        <w:t xml:space="preserve">соответствии с Федеральным </w:t>
      </w:r>
      <w:r w:rsidRPr="001A3AAA">
        <w:rPr>
          <w:color w:val="000000" w:themeColor="text1"/>
          <w:sz w:val="28"/>
          <w:szCs w:val="28"/>
        </w:rPr>
        <w:t>законодательством.</w:t>
      </w:r>
    </w:p>
    <w:p w14:paraId="3F871D0F" w14:textId="77777777" w:rsidR="00BD154B" w:rsidRPr="001A3AAA" w:rsidRDefault="00BD154B" w:rsidP="008D2DAF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1A3AAA">
        <w:rPr>
          <w:sz w:val="28"/>
          <w:szCs w:val="28"/>
        </w:rPr>
        <w:t>В целом работа строится в соответствии с Федеральным законом ФЗ-44 от 05.04.2013  «О контрактной системе в сфере закупок товаров, работ, услуг для обеспечения государственных и муниципальных нужд», который регулирует отношения, связанные с размещением заказов на поставки товаров, выполнение работ, оказание услуг для государственных, муниципальных нужд, нужд бюджетных учреждений, в том числе устанавливает единый порядок размещения заказов, в целях обеспечения единства экономического пространства на территории Российской Федерации при размещении заказов, эффективного использования средств бюджетов и внебюджетных источников финансирования, расширения возможностей для участия физических и юридических лиц в размещении заказов и стимулирования такого участия, развития добросовестной конкуренции, совершенствования деятельности органов государственной власти и органов местного самоуправления в сфере размещения заказов, обеспечения гласности и прозрачности размещения заказов, предотвращения коррупции и других злоупотреблений в сфере размещения заказов.</w:t>
      </w:r>
    </w:p>
    <w:p w14:paraId="3D72ACB4" w14:textId="77777777" w:rsidR="00BD154B" w:rsidRPr="001A3AAA" w:rsidRDefault="00BD154B" w:rsidP="008D2DAF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1A3AAA">
        <w:rPr>
          <w:sz w:val="28"/>
          <w:szCs w:val="28"/>
        </w:rPr>
        <w:t xml:space="preserve">Постановлением руководителя Исполнительного комитета Лениногорского муниципального района РТ №89 от 19 марта 2014 года утверждено Положение о Единой комиссии по осуществлению закупок товаров, работ, услуг муниципального образования «Лениногорский муниципальный район» Республики Татарстан, утверждён ее состав. Уполномоченным органом на определение поставщиков (подрядчиков, исполнителей) для муниципальных органов, муниципальных казенных и бюджетных учреждений муниципального района определён Исполнительный комитет муниципального образования «Лениногорский муниципальный район». </w:t>
      </w:r>
    </w:p>
    <w:p w14:paraId="73585093" w14:textId="04DC11C4" w:rsidR="00191CB8" w:rsidRPr="001A3AAA" w:rsidRDefault="00191CB8" w:rsidP="008D2DAF">
      <w:pPr>
        <w:pStyle w:val="af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AAA">
        <w:rPr>
          <w:rFonts w:ascii="Times New Roman" w:hAnsi="Times New Roman" w:cs="Times New Roman"/>
          <w:sz w:val="28"/>
          <w:szCs w:val="28"/>
        </w:rPr>
        <w:t>За первое полугодие 202</w:t>
      </w:r>
      <w:r w:rsidR="00C91138">
        <w:rPr>
          <w:rFonts w:ascii="Times New Roman" w:hAnsi="Times New Roman" w:cs="Times New Roman"/>
          <w:sz w:val="28"/>
          <w:szCs w:val="28"/>
        </w:rPr>
        <w:t>4</w:t>
      </w:r>
      <w:r w:rsidRPr="001A3AAA">
        <w:rPr>
          <w:rFonts w:ascii="Times New Roman" w:hAnsi="Times New Roman" w:cs="Times New Roman"/>
          <w:sz w:val="28"/>
          <w:szCs w:val="28"/>
        </w:rPr>
        <w:t xml:space="preserve"> года с Лениногорской городской прокуратуры представлени</w:t>
      </w:r>
      <w:r w:rsidR="007458A6">
        <w:rPr>
          <w:rFonts w:ascii="Times New Roman" w:hAnsi="Times New Roman" w:cs="Times New Roman"/>
          <w:sz w:val="28"/>
          <w:szCs w:val="28"/>
        </w:rPr>
        <w:t>й не поступало</w:t>
      </w:r>
      <w:r w:rsidRPr="001A3AAA">
        <w:rPr>
          <w:rFonts w:ascii="Times New Roman" w:hAnsi="Times New Roman" w:cs="Times New Roman"/>
          <w:sz w:val="28"/>
          <w:szCs w:val="28"/>
        </w:rPr>
        <w:t>.</w:t>
      </w:r>
    </w:p>
    <w:p w14:paraId="1DA1C33B" w14:textId="77777777" w:rsidR="001E5AA9" w:rsidRPr="001E5AA9" w:rsidRDefault="001E5AA9" w:rsidP="008D2DAF">
      <w:pPr>
        <w:pStyle w:val="af0"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61CB8367" w14:textId="77777777" w:rsidR="004833DE" w:rsidRPr="001A3AAA" w:rsidRDefault="001C4D89" w:rsidP="008D2DAF">
      <w:pPr>
        <w:spacing w:line="276" w:lineRule="auto"/>
        <w:ind w:firstLine="709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>Количество и перечень принятых в ОМСУ по инициативе помощника нормативных правовых актов, других документов, направленных на сокращение коррупциогенных факторов.</w:t>
      </w:r>
    </w:p>
    <w:p w14:paraId="577CDF82" w14:textId="3DB5BBEE" w:rsidR="000E24D1" w:rsidRPr="00B27E50" w:rsidRDefault="000E24D1" w:rsidP="008D2DAF">
      <w:pPr>
        <w:spacing w:line="276" w:lineRule="auto"/>
        <w:ind w:firstLine="709"/>
        <w:contextualSpacing/>
        <w:rPr>
          <w:rFonts w:eastAsiaTheme="minorHAnsi"/>
        </w:rPr>
      </w:pPr>
      <w:r w:rsidRPr="001A3AAA">
        <w:rPr>
          <w:rFonts w:eastAsiaTheme="minorHAnsi"/>
        </w:rPr>
        <w:lastRenderedPageBreak/>
        <w:t xml:space="preserve">Во исполнение федеральных, республиканских законодательств и на основе обобщения практики применения действующих норм, усовершенствования правовой регламентации деятельности органов местного самоуправления муниципального района, в </w:t>
      </w:r>
      <w:r w:rsidRPr="009674D2">
        <w:rPr>
          <w:rFonts w:eastAsiaTheme="minorHAnsi"/>
        </w:rPr>
        <w:t>1 полугодии 202</w:t>
      </w:r>
      <w:r w:rsidR="00C91138" w:rsidRPr="009674D2">
        <w:rPr>
          <w:rFonts w:eastAsiaTheme="minorHAnsi"/>
        </w:rPr>
        <w:t>4</w:t>
      </w:r>
      <w:r w:rsidRPr="009674D2">
        <w:rPr>
          <w:rFonts w:eastAsiaTheme="minorHAnsi"/>
        </w:rPr>
        <w:t xml:space="preserve"> года в Лениногорском муниципальном районе приняты </w:t>
      </w:r>
      <w:r w:rsidR="009674D2" w:rsidRPr="009674D2">
        <w:rPr>
          <w:rFonts w:eastAsiaTheme="minorHAnsi"/>
        </w:rPr>
        <w:t>5</w:t>
      </w:r>
      <w:r w:rsidRPr="009674D2">
        <w:rPr>
          <w:rFonts w:eastAsiaTheme="minorHAnsi"/>
        </w:rPr>
        <w:t xml:space="preserve"> муниципальных НПА</w:t>
      </w:r>
      <w:r w:rsidR="00674CB2" w:rsidRPr="009674D2">
        <w:rPr>
          <w:rFonts w:eastAsiaTheme="minorHAnsi"/>
        </w:rPr>
        <w:t>,</w:t>
      </w:r>
      <w:r w:rsidRPr="009674D2">
        <w:rPr>
          <w:rFonts w:eastAsiaTheme="minorHAnsi"/>
        </w:rPr>
        <w:t xml:space="preserve"> </w:t>
      </w:r>
      <w:r w:rsidR="00B27E50" w:rsidRPr="009674D2">
        <w:rPr>
          <w:rFonts w:eastAsiaTheme="minorHAnsi"/>
        </w:rPr>
        <w:t>2</w:t>
      </w:r>
      <w:r w:rsidRPr="009674D2">
        <w:rPr>
          <w:rFonts w:eastAsiaTheme="minorHAnsi"/>
        </w:rPr>
        <w:t xml:space="preserve"> постановлени</w:t>
      </w:r>
      <w:r w:rsidR="009674D2" w:rsidRPr="009674D2">
        <w:rPr>
          <w:rFonts w:eastAsiaTheme="minorHAnsi"/>
        </w:rPr>
        <w:t>я</w:t>
      </w:r>
      <w:r w:rsidRPr="009674D2">
        <w:rPr>
          <w:rFonts w:eastAsiaTheme="minorHAnsi"/>
        </w:rPr>
        <w:t xml:space="preserve"> Главы муниципального района, </w:t>
      </w:r>
      <w:r w:rsidR="009674D2" w:rsidRPr="009674D2">
        <w:rPr>
          <w:rFonts w:eastAsiaTheme="minorHAnsi"/>
        </w:rPr>
        <w:t>2</w:t>
      </w:r>
      <w:r w:rsidRPr="009674D2">
        <w:rPr>
          <w:rFonts w:eastAsiaTheme="minorHAnsi"/>
        </w:rPr>
        <w:t xml:space="preserve"> постановлени</w:t>
      </w:r>
      <w:r w:rsidR="00CA46A8" w:rsidRPr="009674D2">
        <w:rPr>
          <w:rFonts w:eastAsiaTheme="minorHAnsi"/>
        </w:rPr>
        <w:t>я</w:t>
      </w:r>
      <w:r w:rsidRPr="009674D2">
        <w:rPr>
          <w:rFonts w:eastAsiaTheme="minorHAnsi"/>
        </w:rPr>
        <w:t xml:space="preserve"> Руководителя Исполнительного комитета муниципального района,</w:t>
      </w:r>
      <w:r w:rsidR="00346E48" w:rsidRPr="009674D2">
        <w:rPr>
          <w:rFonts w:eastAsiaTheme="minorHAnsi"/>
        </w:rPr>
        <w:t xml:space="preserve"> </w:t>
      </w:r>
      <w:r w:rsidR="009674D2" w:rsidRPr="009674D2">
        <w:rPr>
          <w:rFonts w:eastAsiaTheme="minorHAnsi"/>
        </w:rPr>
        <w:t>1</w:t>
      </w:r>
      <w:r w:rsidR="00CA46A8" w:rsidRPr="009674D2">
        <w:rPr>
          <w:rFonts w:eastAsiaTheme="minorHAnsi"/>
        </w:rPr>
        <w:t xml:space="preserve"> постановлени</w:t>
      </w:r>
      <w:r w:rsidR="009674D2" w:rsidRPr="009674D2">
        <w:rPr>
          <w:rFonts w:eastAsiaTheme="minorHAnsi"/>
        </w:rPr>
        <w:t>е</w:t>
      </w:r>
      <w:r w:rsidR="00CA46A8" w:rsidRPr="009674D2">
        <w:rPr>
          <w:rFonts w:eastAsiaTheme="minorHAnsi"/>
        </w:rPr>
        <w:t xml:space="preserve"> </w:t>
      </w:r>
      <w:r w:rsidR="00CA46A8" w:rsidRPr="00B27E50">
        <w:rPr>
          <w:rFonts w:eastAsiaTheme="minorHAnsi"/>
        </w:rPr>
        <w:t>Исполнительного комитета муниципального образования город Лениногорск.</w:t>
      </w:r>
    </w:p>
    <w:p w14:paraId="78620C5D" w14:textId="77777777" w:rsidR="00F22C46" w:rsidRPr="00F22C46" w:rsidRDefault="00F22C46" w:rsidP="008D2DAF">
      <w:pPr>
        <w:spacing w:line="276" w:lineRule="auto"/>
        <w:ind w:firstLine="709"/>
        <w:contextualSpacing/>
        <w:rPr>
          <w:rFonts w:eastAsiaTheme="minorHAnsi"/>
        </w:rPr>
      </w:pPr>
      <w:r w:rsidRPr="00F22C46">
        <w:rPr>
          <w:rFonts w:eastAsiaTheme="minorHAnsi"/>
        </w:rPr>
        <w:t>За отчетный период принято 3 муниципальных правовых акта направленные на сокращение коррупционных проявлений в органах местного самоуправления:</w:t>
      </w:r>
    </w:p>
    <w:p w14:paraId="73957E6A" w14:textId="6E2DCE22" w:rsidR="006F0061" w:rsidRPr="009674D2" w:rsidRDefault="006F0061" w:rsidP="006F0061">
      <w:pPr>
        <w:widowControl w:val="0"/>
        <w:contextualSpacing/>
      </w:pPr>
      <w:r>
        <w:rPr>
          <w:rFonts w:eastAsiaTheme="minorHAnsi"/>
        </w:rPr>
        <w:t xml:space="preserve">        </w:t>
      </w:r>
      <w:r w:rsidR="00F22C46" w:rsidRPr="009674D2">
        <w:rPr>
          <w:rFonts w:eastAsiaTheme="minorHAnsi"/>
        </w:rPr>
        <w:t xml:space="preserve">1. </w:t>
      </w:r>
      <w:r w:rsidRPr="009674D2">
        <w:t>Постановление Исполнительного комитета муниципального образования «Лениногорский муниципальный район», от 21.03.2024 г №584 «О внесении дополнения в порядок уведомления представителя нанимателя (работодателя) о фактах обращения в целях склонения муниципального 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 муниципального образования «Лениногорский муниципальный район» утвержденный постановлением и.о. Главы муниципального образования «Лениногорский муниципальный район» от 29.03.2010 №70».(в ред. От 30.05.2011 №143, от 30.10.2012 №562)</w:t>
      </w:r>
    </w:p>
    <w:p w14:paraId="4D6170B2" w14:textId="3748A7B6" w:rsidR="00F22C46" w:rsidRPr="009674D2" w:rsidRDefault="009674D2" w:rsidP="006F0061">
      <w:pPr>
        <w:widowControl w:val="0"/>
        <w:contextualSpacing/>
      </w:pPr>
      <w:r>
        <w:rPr>
          <w:rFonts w:eastAsiaTheme="minorHAnsi"/>
        </w:rPr>
        <w:t xml:space="preserve">         </w:t>
      </w:r>
      <w:r w:rsidR="00F22C46" w:rsidRPr="009674D2">
        <w:rPr>
          <w:rFonts w:eastAsiaTheme="minorHAnsi"/>
        </w:rPr>
        <w:t xml:space="preserve">2. </w:t>
      </w:r>
      <w:r w:rsidR="006F0061" w:rsidRPr="009674D2">
        <w:t>Постановление</w:t>
      </w:r>
      <w:r w:rsidR="001B7D4D">
        <w:t xml:space="preserve"> </w:t>
      </w:r>
      <w:r w:rsidR="001B7D4D" w:rsidRPr="009674D2">
        <w:t>Главы муниципального образования «Лениногорский муниципальный район»</w:t>
      </w:r>
      <w:r w:rsidR="006F0061" w:rsidRPr="009674D2">
        <w:t xml:space="preserve"> от 22.03.2024 г №25 «О внесении дополнения в порядок уведомления представителя нанимателя (работодателя) о фактах обращения в целях склонения муниципального 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 муниципального образования «Лениногорский муниципальный район» утвержденный постановлением и.о. Главы муниципального образования «Лениногорский муниципальный район» от 29.03.2010 №38».(в ред. От 27.05.2011 №52, от 29.10.2012 №74)</w:t>
      </w:r>
    </w:p>
    <w:p w14:paraId="55A30701" w14:textId="5CDCD599" w:rsidR="00726EF6" w:rsidRPr="009674D2" w:rsidRDefault="00F22C46" w:rsidP="008D2DAF">
      <w:pPr>
        <w:spacing w:line="276" w:lineRule="auto"/>
        <w:ind w:firstLine="709"/>
        <w:contextualSpacing/>
        <w:rPr>
          <w:rFonts w:eastAsiaTheme="minorHAnsi"/>
        </w:rPr>
      </w:pPr>
      <w:r w:rsidRPr="009674D2">
        <w:rPr>
          <w:rFonts w:eastAsiaTheme="minorHAnsi"/>
        </w:rPr>
        <w:t xml:space="preserve">3. </w:t>
      </w:r>
      <w:r w:rsidR="006F0061" w:rsidRPr="009674D2">
        <w:t>Постановление Исполнительного комитета муниципального образования город Лениногорск от 25.03.2024 г №5 «Об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Исполнительный комитет муниципального образования город Лениногорск Лениногорского муниципального района</w:t>
      </w:r>
      <w:r w:rsidR="006F0061" w:rsidRPr="009674D2">
        <w:rPr>
          <w:rFonts w:eastAsiaTheme="minorHAnsi"/>
        </w:rPr>
        <w:t xml:space="preserve"> </w:t>
      </w:r>
    </w:p>
    <w:p w14:paraId="1576436C" w14:textId="1C03BBB9" w:rsidR="00F22C46" w:rsidRPr="009674D2" w:rsidRDefault="009674D2" w:rsidP="008D2DAF">
      <w:pPr>
        <w:spacing w:line="276" w:lineRule="auto"/>
        <w:ind w:firstLine="709"/>
        <w:contextualSpacing/>
        <w:rPr>
          <w:rStyle w:val="af"/>
          <w:color w:val="auto"/>
          <w:u w:val="none"/>
          <w:shd w:val="clear" w:color="auto" w:fill="FFFFFF"/>
        </w:rPr>
      </w:pPr>
      <w:r w:rsidRPr="009674D2">
        <w:rPr>
          <w:rFonts w:eastAsiaTheme="minorHAnsi"/>
          <w:bCs/>
        </w:rPr>
        <w:t>4.</w:t>
      </w:r>
      <w:r w:rsidRPr="009674D2">
        <w:t xml:space="preserve"> </w:t>
      </w:r>
      <w:hyperlink r:id="rId8" w:history="1">
        <w:r w:rsidRPr="009674D2">
          <w:t xml:space="preserve"> Постановление Исполнительного комитета муниципального образования «Лениногорский муниципальный район»</w:t>
        </w:r>
        <w:r w:rsidRPr="009674D2">
          <w:rPr>
            <w:rStyle w:val="af"/>
            <w:color w:val="auto"/>
            <w:u w:val="none"/>
            <w:shd w:val="clear" w:color="auto" w:fill="FFFFFF"/>
          </w:rPr>
          <w:t xml:space="preserve"> от 22.01.2024 №105 "О внесении изменений и дополнений в муниципальную программу «Реализация </w:t>
        </w:r>
        <w:r w:rsidRPr="009674D2">
          <w:rPr>
            <w:rStyle w:val="af"/>
            <w:color w:val="auto"/>
            <w:u w:val="none"/>
            <w:shd w:val="clear" w:color="auto" w:fill="FFFFFF"/>
          </w:rPr>
          <w:lastRenderedPageBreak/>
          <w:t>антикоррупционной политики в Лениногорском муниципальном районе на 2015-2024 годы"</w:t>
        </w:r>
      </w:hyperlink>
    </w:p>
    <w:p w14:paraId="33F63351" w14:textId="30D99A6A" w:rsidR="009674D2" w:rsidRPr="009674D2" w:rsidRDefault="009674D2" w:rsidP="008D2DAF">
      <w:pPr>
        <w:spacing w:line="276" w:lineRule="auto"/>
        <w:ind w:firstLine="709"/>
        <w:contextualSpacing/>
      </w:pPr>
      <w:r w:rsidRPr="009674D2">
        <w:rPr>
          <w:rStyle w:val="af"/>
          <w:color w:val="auto"/>
          <w:u w:val="none"/>
          <w:shd w:val="clear" w:color="auto" w:fill="FFFFFF"/>
        </w:rPr>
        <w:t>5.</w:t>
      </w:r>
      <w:r w:rsidRPr="009674D2">
        <w:t xml:space="preserve"> </w:t>
      </w:r>
      <w:r>
        <w:t>П</w:t>
      </w:r>
      <w:r w:rsidRPr="009674D2">
        <w:t xml:space="preserve">остановление Главы муниципального образования «Лениногорский муниципальный район», мэра города Лениногорска от </w:t>
      </w:r>
      <w:r w:rsidRPr="009674D2">
        <w:rPr>
          <w:bCs/>
        </w:rPr>
        <w:t>09.07.2024</w:t>
      </w:r>
      <w:r w:rsidRPr="009674D2">
        <w:t xml:space="preserve"> №65 «Об утверждении Перечня должностей муниципальной службы Лениногорского муниципального района, замещение которых связано с коррупционными рисками»</w:t>
      </w:r>
    </w:p>
    <w:p w14:paraId="0A50A4C0" w14:textId="60CDDC86" w:rsidR="009674D2" w:rsidRPr="001A3AAA" w:rsidRDefault="009674D2" w:rsidP="008D2DAF">
      <w:pPr>
        <w:spacing w:line="276" w:lineRule="auto"/>
        <w:ind w:firstLine="709"/>
        <w:contextualSpacing/>
        <w:rPr>
          <w:rFonts w:eastAsiaTheme="minorHAnsi"/>
          <w:bCs/>
        </w:rPr>
      </w:pPr>
    </w:p>
    <w:p w14:paraId="6A508B20" w14:textId="77777777" w:rsidR="00B004C4" w:rsidRPr="001A3AAA" w:rsidRDefault="00B004C4" w:rsidP="008D2DAF">
      <w:pPr>
        <w:spacing w:line="276" w:lineRule="auto"/>
        <w:ind w:firstLine="709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>Количество и перечень проверок контрольно-счетных органов, в проведении которых принимал участие помощник, результаты ведомственного финансового контроля (пресечено неэффективное использование денежных средств, обеспечен возврат денег за нарушения контрактов и</w:t>
      </w:r>
      <w:r w:rsidR="000734DF" w:rsidRPr="001A3AAA">
        <w:rPr>
          <w:rFonts w:eastAsiaTheme="minorEastAsia"/>
          <w:b/>
          <w:i/>
          <w:u w:val="single"/>
        </w:rPr>
        <w:t xml:space="preserve"> т.д.)</w:t>
      </w:r>
    </w:p>
    <w:p w14:paraId="2EF63BB1" w14:textId="28EFE800" w:rsidR="002407CC" w:rsidRPr="001A3AAA" w:rsidRDefault="002407CC" w:rsidP="008D2DAF">
      <w:pPr>
        <w:spacing w:line="276" w:lineRule="auto"/>
        <w:ind w:firstLine="709"/>
        <w:contextualSpacing/>
        <w:rPr>
          <w:bCs/>
          <w:color w:val="000000" w:themeColor="text1"/>
        </w:rPr>
      </w:pPr>
      <w:r w:rsidRPr="001A3AAA">
        <w:rPr>
          <w:bCs/>
          <w:color w:val="000000" w:themeColor="text1"/>
        </w:rPr>
        <w:t xml:space="preserve">В первом полугодии помощник Главы по противодействию коррупции </w:t>
      </w:r>
      <w:r w:rsidR="00606BD2">
        <w:rPr>
          <w:bCs/>
          <w:color w:val="000000" w:themeColor="text1"/>
        </w:rPr>
        <w:t xml:space="preserve">не </w:t>
      </w:r>
      <w:r w:rsidRPr="001A3AAA">
        <w:rPr>
          <w:bCs/>
          <w:color w:val="000000" w:themeColor="text1"/>
        </w:rPr>
        <w:t>принимал участие в контрольн</w:t>
      </w:r>
      <w:r w:rsidR="00606BD2">
        <w:rPr>
          <w:bCs/>
          <w:color w:val="000000" w:themeColor="text1"/>
        </w:rPr>
        <w:t>ых</w:t>
      </w:r>
      <w:r w:rsidRPr="001A3AAA">
        <w:rPr>
          <w:bCs/>
          <w:color w:val="000000" w:themeColor="text1"/>
        </w:rPr>
        <w:t xml:space="preserve"> мероприяти</w:t>
      </w:r>
      <w:r w:rsidR="00606BD2">
        <w:rPr>
          <w:bCs/>
          <w:color w:val="000000" w:themeColor="text1"/>
        </w:rPr>
        <w:t>ях</w:t>
      </w:r>
      <w:r w:rsidRPr="001A3AAA">
        <w:rPr>
          <w:bCs/>
          <w:color w:val="000000" w:themeColor="text1"/>
        </w:rPr>
        <w:t xml:space="preserve"> Контрольно-счетной палаты</w:t>
      </w:r>
      <w:r w:rsidR="00174D27">
        <w:rPr>
          <w:bCs/>
          <w:color w:val="000000" w:themeColor="text1"/>
        </w:rPr>
        <w:t xml:space="preserve"> Лениногорского муниципального района.</w:t>
      </w:r>
    </w:p>
    <w:p w14:paraId="7F104369" w14:textId="77777777" w:rsidR="00657B9F" w:rsidRPr="00657B9F" w:rsidRDefault="00657B9F" w:rsidP="008D2DAF">
      <w:pPr>
        <w:spacing w:line="276" w:lineRule="auto"/>
        <w:ind w:firstLine="709"/>
        <w:contextualSpacing/>
      </w:pPr>
    </w:p>
    <w:p w14:paraId="2DF708C9" w14:textId="77777777" w:rsidR="00B004C4" w:rsidRPr="001A3AAA" w:rsidRDefault="00B004C4" w:rsidP="008D2DAF">
      <w:pPr>
        <w:spacing w:line="276" w:lineRule="auto"/>
        <w:ind w:firstLine="709"/>
        <w:contextualSpacing/>
        <w:jc w:val="center"/>
        <w:rPr>
          <w:rFonts w:eastAsiaTheme="minorEastAsia"/>
          <w:b/>
          <w:i/>
          <w:color w:val="000000" w:themeColor="text1"/>
          <w:u w:val="single"/>
        </w:rPr>
      </w:pPr>
      <w:r w:rsidRPr="001A3AAA">
        <w:rPr>
          <w:rFonts w:eastAsiaTheme="minorEastAsia"/>
          <w:b/>
          <w:i/>
          <w:color w:val="000000" w:themeColor="text1"/>
          <w:u w:val="single"/>
        </w:rPr>
        <w:t>Перечень и основное содержание методических материалов, подготовленных помощником для структурных подразделений органов местного самоуправления муниципального района (городского округа) по вопросам организации работы по противодействию коррупции</w:t>
      </w:r>
      <w:r w:rsidR="00897FA4" w:rsidRPr="001A3AAA">
        <w:rPr>
          <w:rFonts w:eastAsiaTheme="minorEastAsia"/>
          <w:b/>
          <w:i/>
          <w:color w:val="000000" w:themeColor="text1"/>
          <w:u w:val="single"/>
        </w:rPr>
        <w:t>.</w:t>
      </w:r>
    </w:p>
    <w:p w14:paraId="7C442BDF" w14:textId="04DF0476" w:rsidR="00BD7518" w:rsidRPr="00BD7518" w:rsidRDefault="00BD7518" w:rsidP="00BD7518">
      <w:pPr>
        <w:spacing w:line="276" w:lineRule="auto"/>
        <w:ind w:firstLine="851"/>
        <w:contextualSpacing/>
        <w:rPr>
          <w:shd w:val="clear" w:color="auto" w:fill="FFFFFF"/>
        </w:rPr>
      </w:pPr>
      <w:r w:rsidRPr="001A3AAA">
        <w:rPr>
          <w:rFonts w:eastAsiaTheme="minorHAnsi"/>
          <w:color w:val="000000" w:themeColor="text1"/>
        </w:rPr>
        <w:t xml:space="preserve">- </w:t>
      </w:r>
      <w:r>
        <w:rPr>
          <w:rFonts w:eastAsiaTheme="minorHAnsi"/>
          <w:color w:val="000000" w:themeColor="text1"/>
        </w:rPr>
        <w:t>О</w:t>
      </w:r>
      <w:r w:rsidRPr="001A3AAA">
        <w:rPr>
          <w:rFonts w:eastAsiaTheme="minorHAnsi"/>
          <w:color w:val="000000" w:themeColor="text1"/>
        </w:rPr>
        <w:t xml:space="preserve">существлена рассылка </w:t>
      </w:r>
      <w:r w:rsidRPr="001A3AAA">
        <w:rPr>
          <w:shd w:val="clear" w:color="auto" w:fill="FFFFFF"/>
        </w:rPr>
        <w:t>рекомендации по заполнению СПО Справки БК (с подробным разъяснением и скриншотами страницы СПО и сайта налогоплательщика).</w:t>
      </w:r>
    </w:p>
    <w:p w14:paraId="45BFDFE9" w14:textId="7BBE1D26" w:rsidR="00870FAF" w:rsidRPr="001A3AAA" w:rsidRDefault="00870FAF" w:rsidP="008D2DAF">
      <w:pPr>
        <w:spacing w:line="276" w:lineRule="auto"/>
        <w:ind w:firstLine="709"/>
        <w:contextualSpacing/>
        <w:rPr>
          <w:rFonts w:eastAsiaTheme="minorHAnsi"/>
          <w:color w:val="000000" w:themeColor="text1"/>
        </w:rPr>
      </w:pPr>
      <w:r w:rsidRPr="001A3AAA">
        <w:rPr>
          <w:rFonts w:eastAsiaTheme="minorHAnsi"/>
          <w:color w:val="000000" w:themeColor="text1"/>
        </w:rPr>
        <w:t xml:space="preserve">- </w:t>
      </w:r>
      <w:r w:rsidR="00657B9F">
        <w:rPr>
          <w:rFonts w:eastAsiaTheme="minorHAnsi"/>
          <w:color w:val="000000" w:themeColor="text1"/>
        </w:rPr>
        <w:t>Брошюры для школ</w:t>
      </w:r>
      <w:r w:rsidR="00AB3156" w:rsidRPr="001A3AAA">
        <w:rPr>
          <w:rFonts w:eastAsiaTheme="minorHAnsi"/>
          <w:color w:val="000000" w:themeColor="text1"/>
        </w:rPr>
        <w:t>.</w:t>
      </w:r>
    </w:p>
    <w:p w14:paraId="6CFDCBAD" w14:textId="77777777" w:rsidR="00870FAF" w:rsidRPr="001A3AAA" w:rsidRDefault="00870FAF" w:rsidP="008D2DAF">
      <w:pPr>
        <w:spacing w:line="276" w:lineRule="auto"/>
        <w:ind w:firstLine="709"/>
        <w:contextualSpacing/>
        <w:rPr>
          <w:rFonts w:eastAsiaTheme="minorHAnsi"/>
        </w:rPr>
      </w:pPr>
    </w:p>
    <w:p w14:paraId="31EC445B" w14:textId="77777777" w:rsidR="00AB3156" w:rsidRPr="001A3AAA" w:rsidRDefault="00AB3156" w:rsidP="008D2DAF">
      <w:pPr>
        <w:spacing w:line="276" w:lineRule="auto"/>
        <w:ind w:firstLine="709"/>
        <w:contextualSpacing/>
        <w:rPr>
          <w:rFonts w:eastAsiaTheme="minorEastAsia"/>
          <w:b/>
          <w:i/>
          <w:u w:val="single"/>
        </w:rPr>
      </w:pPr>
    </w:p>
    <w:p w14:paraId="500736AB" w14:textId="77777777" w:rsidR="00B004C4" w:rsidRPr="001A3AAA" w:rsidRDefault="00754B82" w:rsidP="008D2DAF">
      <w:pPr>
        <w:spacing w:line="276" w:lineRule="auto"/>
        <w:ind w:firstLine="709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>Б</w:t>
      </w:r>
      <w:r w:rsidR="00B004C4" w:rsidRPr="001A3AAA">
        <w:rPr>
          <w:rFonts w:eastAsiaTheme="minorEastAsia"/>
          <w:b/>
          <w:i/>
          <w:u w:val="single"/>
        </w:rPr>
        <w:t>) Меры по противодействию коррупции, реализованные помощником за отчетный период по противодействию коррупции, в том числе:</w:t>
      </w:r>
    </w:p>
    <w:p w14:paraId="3FC90F45" w14:textId="77777777" w:rsidR="00B004C4" w:rsidRPr="001A3AAA" w:rsidRDefault="00B004C4" w:rsidP="008D2DAF">
      <w:pPr>
        <w:spacing w:line="276" w:lineRule="auto"/>
        <w:ind w:firstLine="709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>Результаты выполнения поручений главы муниципального района (городского округа), направленных на сокращение условий для возникновения коррупции и совершения коррупционных правонарушений</w:t>
      </w:r>
      <w:r w:rsidR="00AA03F6" w:rsidRPr="001A3AAA">
        <w:rPr>
          <w:rFonts w:eastAsiaTheme="minorEastAsia"/>
          <w:b/>
          <w:i/>
          <w:u w:val="single"/>
        </w:rPr>
        <w:t>.</w:t>
      </w:r>
    </w:p>
    <w:p w14:paraId="1F5B990B" w14:textId="3E5549FE" w:rsidR="00AA03F6" w:rsidRPr="001A3AAA" w:rsidRDefault="00AA03F6" w:rsidP="008D2DAF">
      <w:pPr>
        <w:spacing w:line="276" w:lineRule="auto"/>
        <w:ind w:firstLine="709"/>
        <w:contextualSpacing/>
      </w:pPr>
      <w:r w:rsidRPr="001A3AAA">
        <w:rPr>
          <w:rFonts w:eastAsiaTheme="minorEastAsia"/>
        </w:rPr>
        <w:t>Все поручения в</w:t>
      </w:r>
      <w:r w:rsidR="008D56C2" w:rsidRPr="001A3AAA">
        <w:rPr>
          <w:rFonts w:eastAsiaTheme="minorEastAsia"/>
        </w:rPr>
        <w:t xml:space="preserve"> </w:t>
      </w:r>
      <w:r w:rsidR="008816E6" w:rsidRPr="001A3AAA">
        <w:rPr>
          <w:rFonts w:eastAsiaTheme="minorEastAsia"/>
          <w:lang w:val="en-US"/>
        </w:rPr>
        <w:t>I</w:t>
      </w:r>
      <w:r w:rsidR="008816E6" w:rsidRPr="001A3AAA">
        <w:rPr>
          <w:rFonts w:eastAsiaTheme="minorEastAsia"/>
        </w:rPr>
        <w:t xml:space="preserve"> </w:t>
      </w:r>
      <w:r w:rsidR="008D56C2" w:rsidRPr="001A3AAA">
        <w:rPr>
          <w:rFonts w:eastAsiaTheme="minorEastAsia"/>
        </w:rPr>
        <w:t>полугоди</w:t>
      </w:r>
      <w:r w:rsidR="008816E6" w:rsidRPr="001A3AAA">
        <w:rPr>
          <w:rFonts w:eastAsiaTheme="minorEastAsia"/>
        </w:rPr>
        <w:t>и</w:t>
      </w:r>
      <w:r w:rsidRPr="001A3AAA">
        <w:rPr>
          <w:rFonts w:eastAsiaTheme="minorEastAsia"/>
        </w:rPr>
        <w:t xml:space="preserve"> 20</w:t>
      </w:r>
      <w:r w:rsidR="008816E6" w:rsidRPr="001A3AAA">
        <w:rPr>
          <w:rFonts w:eastAsiaTheme="minorEastAsia"/>
        </w:rPr>
        <w:t>2</w:t>
      </w:r>
      <w:r w:rsidR="00641FA0">
        <w:rPr>
          <w:rFonts w:eastAsiaTheme="minorEastAsia"/>
        </w:rPr>
        <w:t>4</w:t>
      </w:r>
      <w:r w:rsidRPr="001A3AAA">
        <w:rPr>
          <w:rFonts w:eastAsiaTheme="minorEastAsia"/>
        </w:rPr>
        <w:t xml:space="preserve"> год</w:t>
      </w:r>
      <w:r w:rsidR="008D56C2" w:rsidRPr="001A3AAA">
        <w:rPr>
          <w:rFonts w:eastAsiaTheme="minorEastAsia"/>
        </w:rPr>
        <w:t>а</w:t>
      </w:r>
      <w:r w:rsidRPr="001A3AAA">
        <w:rPr>
          <w:rFonts w:eastAsiaTheme="minorEastAsia"/>
        </w:rPr>
        <w:t xml:space="preserve"> были отражены в протокольных решениях заседаний комиссии </w:t>
      </w:r>
      <w:r w:rsidRPr="001A3AAA">
        <w:t>по противодействию коррупции в Лениногорском муниципальном районе.</w:t>
      </w:r>
    </w:p>
    <w:p w14:paraId="180AFFB5" w14:textId="77777777" w:rsidR="00AA03F6" w:rsidRPr="001A3AAA" w:rsidRDefault="00AA03F6" w:rsidP="008D2DAF">
      <w:pPr>
        <w:spacing w:line="276" w:lineRule="auto"/>
        <w:ind w:firstLine="709"/>
        <w:contextualSpacing/>
        <w:rPr>
          <w:rFonts w:eastAsiaTheme="minorEastAsia"/>
        </w:rPr>
      </w:pPr>
      <w:r w:rsidRPr="001A3AAA">
        <w:t>Все задания и решения выполнены в соответствии с поручением в установленные сроки.</w:t>
      </w:r>
    </w:p>
    <w:p w14:paraId="79008BE1" w14:textId="1DB8E0F5" w:rsidR="00676255" w:rsidRPr="001A3AAA" w:rsidRDefault="00676255" w:rsidP="008D2DAF">
      <w:pPr>
        <w:pStyle w:val="ae"/>
        <w:spacing w:line="276" w:lineRule="auto"/>
        <w:ind w:left="0" w:firstLine="709"/>
        <w:contextualSpacing/>
        <w:rPr>
          <w:rFonts w:eastAsia="Calibri"/>
          <w:color w:val="auto"/>
          <w:sz w:val="28"/>
          <w:szCs w:val="28"/>
          <w:lang w:eastAsia="en-US"/>
        </w:rPr>
      </w:pPr>
      <w:r w:rsidRPr="001A3AAA">
        <w:rPr>
          <w:rFonts w:eastAsia="Calibri"/>
          <w:color w:val="auto"/>
          <w:sz w:val="28"/>
          <w:szCs w:val="28"/>
          <w:lang w:eastAsia="en-US"/>
        </w:rPr>
        <w:t xml:space="preserve">Кроме того ежеквартально осуществляется контроль за поступившими обращениями граждан, включая телефон доверия по противодействию коррупции </w:t>
      </w:r>
      <w:r w:rsidRPr="001A3AAA">
        <w:rPr>
          <w:rFonts w:eastAsia="Calibri"/>
          <w:color w:val="auto"/>
          <w:sz w:val="28"/>
          <w:szCs w:val="28"/>
          <w:lang w:eastAsia="en-US"/>
        </w:rPr>
        <w:lastRenderedPageBreak/>
        <w:t>и ящики для обращений граждан.</w:t>
      </w:r>
      <w:r w:rsidR="00D412BC">
        <w:rPr>
          <w:rFonts w:eastAsia="Calibri"/>
          <w:color w:val="auto"/>
          <w:sz w:val="28"/>
          <w:szCs w:val="28"/>
          <w:lang w:eastAsia="en-US"/>
        </w:rPr>
        <w:t xml:space="preserve"> За отчетный период обращений</w:t>
      </w:r>
      <w:r w:rsidR="008240B8">
        <w:rPr>
          <w:rFonts w:eastAsia="Calibri"/>
          <w:color w:val="auto"/>
          <w:sz w:val="28"/>
          <w:szCs w:val="28"/>
          <w:lang w:eastAsia="en-US"/>
        </w:rPr>
        <w:t xml:space="preserve"> от граждан о </w:t>
      </w:r>
      <w:r w:rsidR="008240B8" w:rsidRPr="008240B8">
        <w:rPr>
          <w:rFonts w:eastAsiaTheme="minorEastAsia"/>
          <w:bCs/>
          <w:iCs/>
          <w:sz w:val="28"/>
          <w:szCs w:val="28"/>
        </w:rPr>
        <w:t>совершени</w:t>
      </w:r>
      <w:r w:rsidR="008240B8">
        <w:rPr>
          <w:rFonts w:eastAsiaTheme="minorEastAsia"/>
          <w:bCs/>
          <w:iCs/>
          <w:sz w:val="28"/>
          <w:szCs w:val="28"/>
        </w:rPr>
        <w:t>и</w:t>
      </w:r>
      <w:r w:rsidR="008240B8" w:rsidRPr="008240B8">
        <w:rPr>
          <w:rFonts w:eastAsiaTheme="minorEastAsia"/>
          <w:bCs/>
          <w:iCs/>
          <w:sz w:val="28"/>
          <w:szCs w:val="28"/>
        </w:rPr>
        <w:t xml:space="preserve"> коррупционных правонарушений</w:t>
      </w:r>
      <w:r w:rsidR="008240B8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D412BC">
        <w:rPr>
          <w:rFonts w:eastAsia="Calibri"/>
          <w:color w:val="auto"/>
          <w:sz w:val="28"/>
          <w:szCs w:val="28"/>
          <w:lang w:eastAsia="en-US"/>
        </w:rPr>
        <w:t xml:space="preserve"> не поступало.</w:t>
      </w:r>
    </w:p>
    <w:p w14:paraId="250341BB" w14:textId="77777777" w:rsidR="00E22932" w:rsidRPr="001A3AAA" w:rsidRDefault="00E22932" w:rsidP="008D2DAF">
      <w:pPr>
        <w:spacing w:line="276" w:lineRule="auto"/>
        <w:ind w:firstLine="709"/>
        <w:contextualSpacing/>
      </w:pPr>
    </w:p>
    <w:p w14:paraId="08FD7AAE" w14:textId="77777777" w:rsidR="00AA03F6" w:rsidRPr="001A3AAA" w:rsidRDefault="00B004C4" w:rsidP="008D2DAF">
      <w:pPr>
        <w:spacing w:line="276" w:lineRule="auto"/>
        <w:ind w:firstLine="709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>Количество и результаты работы по осуществлению контроля за соблюдением антикоррупционного законодательства муниципальными служащими в органах местного самоуправления или должностными лицами бюджетных организаций и учреждений, в том числе по выявлению и урегулированию конфликта</w:t>
      </w:r>
      <w:r w:rsidR="00AA03F6" w:rsidRPr="001A3AAA">
        <w:rPr>
          <w:rFonts w:eastAsiaTheme="minorEastAsia"/>
          <w:b/>
          <w:i/>
          <w:u w:val="single"/>
        </w:rPr>
        <w:t xml:space="preserve"> интересов у их должностных лиц.</w:t>
      </w:r>
    </w:p>
    <w:p w14:paraId="6F3677A6" w14:textId="77777777" w:rsidR="00EA1852" w:rsidRDefault="00EA1852" w:rsidP="00EA1852">
      <w:pPr>
        <w:spacing w:line="276" w:lineRule="auto"/>
        <w:ind w:firstLine="709"/>
        <w:rPr>
          <w:color w:val="000000" w:themeColor="text1"/>
        </w:rPr>
      </w:pPr>
      <w:r>
        <w:rPr>
          <w:color w:val="000000" w:themeColor="text1"/>
        </w:rPr>
        <w:t>В Лениногорском муниципальном районе 125 должностей муниципальной службы. В Перечень должностей, подверженных коррупционным рискам включены 102 должности, что составляет 81% от общего количества должностей муниципальной службы.</w:t>
      </w:r>
    </w:p>
    <w:p w14:paraId="1798FBAA" w14:textId="77777777" w:rsidR="00EA1852" w:rsidRDefault="00EA1852" w:rsidP="00EA1852">
      <w:pPr>
        <w:spacing w:line="276" w:lineRule="auto"/>
        <w:ind w:firstLine="709"/>
        <w:rPr>
          <w:color w:val="000000" w:themeColor="text1"/>
        </w:rPr>
      </w:pPr>
      <w:r>
        <w:rPr>
          <w:color w:val="000000" w:themeColor="text1"/>
        </w:rPr>
        <w:t>Распоряжением главы района от 11.01.2011 №14 ответственным должностным лицом за работу по профилактике коррупционных и иных правонарушений назначена заведующий сектором кадров и наград аппарата Совета МО «ЛМР» Киямова Э.А. Этим же распоряжением на указанное должностное лицо были возложены функции ответственного лица по профилактике коррупционных и иных правонарушений. Распоряжением главы района от 09.01.2024 №3-к утвержден план работы ответственного лица по профилактике коррупционных и иных правонарушений в кадровой политике в органах местного самоуправления муниципального образования «Лениногорский муниципальный район» на 2024 год.</w:t>
      </w:r>
      <w:r>
        <w:rPr>
          <w:color w:val="000000" w:themeColor="text1"/>
        </w:rPr>
        <w:tab/>
      </w:r>
    </w:p>
    <w:p w14:paraId="62FB7303" w14:textId="77777777" w:rsidR="00EA1852" w:rsidRDefault="00EA1852" w:rsidP="00EA1852">
      <w:pPr>
        <w:spacing w:line="276" w:lineRule="auto"/>
        <w:ind w:firstLine="709"/>
      </w:pPr>
      <w:r>
        <w:t>Решением Совета муниципального образования «Лениногорский муниципальный район» от 05.07.2018 №44 образована комиссия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интересов.</w:t>
      </w:r>
    </w:p>
    <w:p w14:paraId="63781427" w14:textId="057E1470" w:rsidR="00EA1852" w:rsidRDefault="00EA1852" w:rsidP="00EA1852">
      <w:pPr>
        <w:spacing w:line="276" w:lineRule="auto"/>
        <w:ind w:firstLine="709"/>
      </w:pPr>
      <w:r>
        <w:t xml:space="preserve">В настоящее время в состав комиссии входит 8 человек. Председатель комиссии-заместитель главы МО «ЛМР» Тимаков С.В., </w:t>
      </w:r>
      <w:r>
        <w:rPr>
          <w:color w:val="000000" w:themeColor="text1"/>
        </w:rPr>
        <w:t xml:space="preserve">заместитель председателя комиссии–руководитель аппарата Совета МО «ЛМР» Мингазов Р.С., </w:t>
      </w:r>
      <w:r>
        <w:t xml:space="preserve"> секретарь комиссии-заведующий сектором кадров и наград аппарата Совета МО «ЛМР» Киямова Э.А. В состав комиссии входит 3 представителя общественности. </w:t>
      </w:r>
    </w:p>
    <w:p w14:paraId="10AA02BF" w14:textId="77777777" w:rsidR="00EA1852" w:rsidRDefault="00EA1852" w:rsidP="00EA1852">
      <w:pPr>
        <w:spacing w:line="276" w:lineRule="auto"/>
        <w:ind w:firstLine="709"/>
      </w:pPr>
      <w:r>
        <w:t xml:space="preserve">В первом полугодии 2024 году проведено 3 заседаний комиссии и рассмотрены следующие вопросы: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О деятельности комиссии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в 2023 году.</w:t>
      </w:r>
    </w:p>
    <w:p w14:paraId="65382669" w14:textId="77777777" w:rsidR="00EA1852" w:rsidRDefault="00EA1852" w:rsidP="00EA1852">
      <w:pPr>
        <w:spacing w:line="276" w:lineRule="auto"/>
        <w:ind w:firstLine="709"/>
      </w:pPr>
      <w:r>
        <w:lastRenderedPageBreak/>
        <w:t>- О Плане работы комиссии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на 2024 год.</w:t>
      </w:r>
    </w:p>
    <w:p w14:paraId="7E03DC1B" w14:textId="50E2CC87" w:rsidR="00EA1852" w:rsidRDefault="00EA1852" w:rsidP="00EA1852">
      <w:pPr>
        <w:spacing w:line="276" w:lineRule="auto"/>
        <w:ind w:firstLine="709"/>
      </w:pPr>
      <w:r>
        <w:t xml:space="preserve">- Рассмотрение уведомлений поступивших от муниципальных служащих органов местного самоуправления Лениногорского муниципального района о намерении выполнять иную оплачиваемую работу. </w:t>
      </w:r>
    </w:p>
    <w:p w14:paraId="751FF90F" w14:textId="77777777" w:rsidR="00EA1852" w:rsidRDefault="00EA1852" w:rsidP="00EA1852">
      <w:pPr>
        <w:spacing w:line="276" w:lineRule="auto"/>
        <w:ind w:firstLine="708"/>
      </w:pPr>
      <w:r>
        <w:t>-</w:t>
      </w:r>
      <w:r>
        <w:tab/>
        <w:t>Рассмотрение заявления поступившее от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несовершеннолетнего ребенка.</w:t>
      </w:r>
    </w:p>
    <w:p w14:paraId="66A29B06" w14:textId="77777777" w:rsidR="00EA1852" w:rsidRDefault="00EA1852" w:rsidP="00EA1852">
      <w:pPr>
        <w:spacing w:line="276" w:lineRule="auto"/>
        <w:ind w:firstLine="709"/>
      </w:pPr>
      <w:r>
        <w:t xml:space="preserve">В целях организации равного доступа граждан на муниципальную службу и исключения возможности возникновения коррупционных правонарушений все назначения на должности муниципальной службы осуществляются строго в соответствии с законодательством по результатам конкурсных процедур. Информация о наличии вакансий и объявления о конкурсе на замещение вакантных должностей, публикуются на официальном сайте Лениногорского муниципального района в разделе «Кадровая политика» и федеральном портале управленческих кадров. </w:t>
      </w:r>
    </w:p>
    <w:p w14:paraId="072228A6" w14:textId="77777777" w:rsidR="00EA1852" w:rsidRDefault="00EA1852" w:rsidP="00EA1852">
      <w:pPr>
        <w:spacing w:line="276" w:lineRule="auto"/>
        <w:ind w:firstLine="709"/>
      </w:pPr>
      <w:r>
        <w:t xml:space="preserve">При поступлении на муниципальную службу с гражданами проводятся индивидуальные беседы на тему соблюдения действующего законодательства о муниципальной службе и противодействии коррупции. При проведении конкурса на замещение вакантных должностей муниципальной службы проверяются знания запретов и ограничений, связанных с муниципальной службой. </w:t>
      </w:r>
    </w:p>
    <w:p w14:paraId="447E1842" w14:textId="77777777" w:rsidR="00EA1852" w:rsidRDefault="00EA1852" w:rsidP="00EA1852">
      <w:pPr>
        <w:spacing w:line="276" w:lineRule="auto"/>
        <w:ind w:firstLine="709"/>
      </w:pPr>
      <w:r>
        <w:t xml:space="preserve">Кадровая служба постоянно, как в период декларационной кампании, так и после ее окончания осуществляет консультирование муниципальных служащих по заполнению справок о доходах, об имуществе и обязательствах имущественного характера, сведений об адресах сайтов в сети «Интернет» с целью освещения наиболее типичных ошибок. Особое внимание уделяется служащим, впервые назначенным на должности муниципальной службы, и гражданам, претендующим на замещение вакантных должностей муниципальной службы. </w:t>
      </w:r>
    </w:p>
    <w:p w14:paraId="34757F68" w14:textId="77777777" w:rsidR="00EA1852" w:rsidRDefault="00EA1852" w:rsidP="00EA1852">
      <w:pPr>
        <w:spacing w:line="276" w:lineRule="auto"/>
        <w:ind w:firstLine="709"/>
      </w:pPr>
      <w:r>
        <w:t>Муниципальные служащие органов местного самоуправления Лениногорского муниципального района ознакомлены с порядком уведомления представителя нанимателя (работодателя), органы прокуратуры Российской Федерации, иные государственные органы обо всех случаях обращения к ним каких–либо лиц в целях склонения их к совершению коррупционных правонарушений.</w:t>
      </w:r>
    </w:p>
    <w:p w14:paraId="1AA5940C" w14:textId="77777777" w:rsidR="00EA1852" w:rsidRDefault="00EA1852" w:rsidP="00EA1852">
      <w:pPr>
        <w:spacing w:line="276" w:lineRule="auto"/>
        <w:ind w:firstLine="709"/>
      </w:pPr>
      <w:r>
        <w:lastRenderedPageBreak/>
        <w:t xml:space="preserve">Сообщений о попытках склонения муниципальных служащих органов местного самоуправления к совершению коррупционных и иных правонарушений в первом полугодии 2024 года не поступало. </w:t>
      </w:r>
    </w:p>
    <w:p w14:paraId="5D2D4CFA" w14:textId="77777777" w:rsidR="00EA1852" w:rsidRDefault="00EA1852" w:rsidP="00EA1852">
      <w:pPr>
        <w:spacing w:line="276" w:lineRule="auto"/>
        <w:ind w:firstLine="709"/>
      </w:pPr>
      <w:r>
        <w:t>Муниципальные служащие своевременно ознакамливаются с актуальными изменениями в законодательстве о муниципальной службе и противодействии коррупции посредством электронного документооборота и на бумажных носителях.</w:t>
      </w:r>
    </w:p>
    <w:p w14:paraId="2DEEEAA3" w14:textId="77777777" w:rsidR="00EA1852" w:rsidRDefault="00EA1852" w:rsidP="00EA1852">
      <w:pPr>
        <w:spacing w:line="276" w:lineRule="auto"/>
        <w:ind w:firstLine="709"/>
      </w:pPr>
      <w:r>
        <w:t>В план работы ответственного лица по профилактике коррупционных  и иных правонарушений на 2024 год были включены и систематически  проводились мероприятия по кадровой работе в части, касающейся ведения личных дел муниципальных  служащих и лиц, замещающих муниципальные должности, в том числе контроля за актуализацией сведений, содержащихся в анкетах, представляемых в ОМС при поступлении на муниципальную  службу, об их родственниках и свойственниках в целях выявления возможного конфликта интересов.</w:t>
      </w:r>
    </w:p>
    <w:p w14:paraId="41AC448F" w14:textId="77777777" w:rsidR="00EA1852" w:rsidRDefault="00EA1852" w:rsidP="00EA1852">
      <w:pPr>
        <w:spacing w:line="276" w:lineRule="auto"/>
        <w:ind w:firstLine="709"/>
      </w:pPr>
      <w:r>
        <w:t>Кадровой службой регулярно проводится проверка подлинности дипломов об образовании муниципальных служащих и выборных должностных лиц органов местного самоуправления с соответствующими запросами в учебные заведения. За истекший период было проверено 5 дипломов у вновь назначенных муниципальных служащих органов местного самоуправления Лениногорского муниципального района. Нарушения не выявлены.</w:t>
      </w:r>
    </w:p>
    <w:p w14:paraId="08CEF785" w14:textId="77777777" w:rsidR="00EA1852" w:rsidRDefault="00EA1852" w:rsidP="00EA1852">
      <w:pPr>
        <w:spacing w:line="276" w:lineRule="auto"/>
        <w:ind w:firstLine="709"/>
      </w:pPr>
      <w:r>
        <w:t xml:space="preserve">Вновь назначенные сотрудники органов местного самоуправления представляют в сектор кадров справки об отсутствии судимости, которые приобщаются  в личное дело. </w:t>
      </w:r>
    </w:p>
    <w:p w14:paraId="06FA6D6E" w14:textId="77777777" w:rsidR="00EA1852" w:rsidRDefault="00EA1852" w:rsidP="00EA1852">
      <w:pPr>
        <w:spacing w:line="276" w:lineRule="auto"/>
        <w:ind w:firstLine="709"/>
      </w:pPr>
      <w:r>
        <w:t xml:space="preserve">В рамках Программы развития государственной гражданской службы Республики Татарстан и муниципальной службы в Республике Татарстан в  первом полугодии 2024 году 29 муниципальных служащих прошли повышение квалификации в Высшей школе государственного и муниципального управления Казанского (Приволжского) федерального университета в обучающую программу которых, были включены вопросы противодействия и профилактики коррупции, изучение антикоррупционного законодательства. </w:t>
      </w:r>
    </w:p>
    <w:p w14:paraId="5044CCB5" w14:textId="77777777" w:rsidR="00EA1852" w:rsidRDefault="00EA1852" w:rsidP="00EA1852">
      <w:pPr>
        <w:spacing w:line="276" w:lineRule="auto"/>
        <w:ind w:firstLine="709"/>
      </w:pPr>
      <w:r>
        <w:t xml:space="preserve">Штатная численность  муниципальных служащих, подающих сведения о своих доходах, расходах, об  имуществе, обязательствах имущественного характера, а также доходах, расходах, об имуществе и обязательствах имущественного характера своих супруги (супруга) и несовершеннолетних детей составляет 102 должности муниципальной службы. </w:t>
      </w:r>
    </w:p>
    <w:p w14:paraId="7A6E1AFC" w14:textId="77777777" w:rsidR="00EA1852" w:rsidRDefault="00EA1852" w:rsidP="00EA1852">
      <w:pPr>
        <w:spacing w:line="276" w:lineRule="auto"/>
        <w:ind w:firstLine="709"/>
      </w:pPr>
      <w:r>
        <w:t xml:space="preserve">В 2024 году с учетом имеющихся вакансий в органах местного самоуправления Лениногорского муниципального района, сведения о доходах предоставили 84 муниципальных служащих, 33 лица, замещающих </w:t>
      </w:r>
      <w:r>
        <w:lastRenderedPageBreak/>
        <w:t>муниципальные должности, предоставили сведения о доходах, 167 депутатов сельских поселений, осуществляющих свои полномочия на непостоянной основе, предоставили уведомления об отсутствии сделок в отчетном периоде.</w:t>
      </w:r>
    </w:p>
    <w:p w14:paraId="6D0E3094" w14:textId="77777777" w:rsidR="00EA1852" w:rsidRDefault="00EA1852" w:rsidP="00EA1852">
      <w:pPr>
        <w:spacing w:line="276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1 муниципальный служащий обратился с заявлением о невозможности представления сведений о доходах, имуществе, обязательствах имущественного характера несовершеннолетнего ребенка. </w:t>
      </w:r>
    </w:p>
    <w:p w14:paraId="546A817F" w14:textId="77777777" w:rsidR="00EA1852" w:rsidRDefault="00EA1852" w:rsidP="00EA1852">
      <w:pPr>
        <w:spacing w:line="276" w:lineRule="auto"/>
        <w:ind w:firstLine="709"/>
      </w:pPr>
      <w:r>
        <w:t xml:space="preserve">Комиссией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было принято решение, </w:t>
      </w:r>
      <w:r>
        <w:rPr>
          <w:shd w:val="clear" w:color="auto" w:fill="FFFFFF"/>
        </w:rPr>
        <w:t>что причина непредставления служащим сведений несовершеннолетнего ребенка является объективной и уважительной</w:t>
      </w:r>
      <w:r>
        <w:t>.</w:t>
      </w:r>
    </w:p>
    <w:p w14:paraId="14F6B5FD" w14:textId="77777777" w:rsidR="00EA1852" w:rsidRDefault="00EA1852" w:rsidP="00EA1852">
      <w:pPr>
        <w:spacing w:line="276" w:lineRule="auto"/>
        <w:ind w:firstLine="709"/>
      </w:pPr>
      <w:r>
        <w:t xml:space="preserve">Кроме того, в первом полугодии 2024 году назначены на должность муниципальной службы 9 человек, при поступлении ими были также представлены сведения о доходах, расходах, об имуществе и обязательствах имущественного  характера. </w:t>
      </w:r>
    </w:p>
    <w:p w14:paraId="57B05E03" w14:textId="77777777" w:rsidR="00EA1852" w:rsidRDefault="00EA1852" w:rsidP="00EA1852">
      <w:pPr>
        <w:spacing w:line="276" w:lineRule="auto"/>
        <w:ind w:firstLine="709"/>
      </w:pPr>
      <w:r>
        <w:t xml:space="preserve">Факты непредставления таких сведений, а также факты сокрытия доходов и имущества, а также случаи фактического использования имущества, зарегистрированного на иных лиц муниципальными служащими не выявлены. </w:t>
      </w:r>
    </w:p>
    <w:p w14:paraId="24136E49" w14:textId="77777777" w:rsidR="00EA1852" w:rsidRDefault="00EA1852" w:rsidP="00EA1852">
      <w:pPr>
        <w:spacing w:line="276" w:lineRule="auto"/>
        <w:ind w:firstLine="709"/>
      </w:pPr>
      <w:r>
        <w:t xml:space="preserve">Муниципальные служащие органов местного самоуправления зарегистрированы на Портале государственных услуг Российской Федерации, Портале государственных и муниципальных услуг Республики Татарстан, имеют личные кабинеты налогоплательщика, что позволяет использовать ресурсы портала при заполнении справок о доходах, расходах, об имуществе и обязательствах имущественного характера, получать информацию об объектах имущества и транспортных средствах, о полученном доходе  налогоплательщика  за отчётный период.  </w:t>
      </w:r>
    </w:p>
    <w:p w14:paraId="187AAE27" w14:textId="77777777" w:rsidR="00EA1852" w:rsidRDefault="00EA1852" w:rsidP="00EA1852">
      <w:pPr>
        <w:spacing w:line="276" w:lineRule="auto"/>
        <w:ind w:firstLine="709"/>
      </w:pPr>
      <w:r>
        <w:t xml:space="preserve">Кадровой службой проведен анализ полноты и достоверности представленных муниципальными служащими, а также лицами замещающими муниципальные должности сведений о доходах, расходах, об имуществе и обязательствах имущественного характера. В ходе проведения анализа сверялись суммы доходов, отраженные в справках муниципальных служащих,  супруги (супруга) и несовершеннолетних детей. При наличии иных доходов (от преподавательской деятельности, иной оплачиваемой работы), уточнялось, направлялось ли муниципальным служащим уведомление об иной оплачиваемой работе. Обращалось внимание на отражение в справках доходов от реализации имущества в случае изменения имущественного положения (при отсутствии в справке проверяемого периода имущества, ранее отраженного в справках о доходах предыдущих периодов). </w:t>
      </w:r>
      <w:r>
        <w:tab/>
        <w:t xml:space="preserve">При анализе счетов в кредитных организациях сопоставлялись счета, отраженные в справках за отчетный и предыдущий </w:t>
      </w:r>
      <w:r>
        <w:lastRenderedPageBreak/>
        <w:t xml:space="preserve">периоды с целью выявления расхождений, при этом обращалось внимание на наименование счетов, и в случае наличия депозитных счетов, проверялось, отражены ли доходы, полученные по вкладам в банках в сумме доходов за отчетный  период. </w:t>
      </w:r>
    </w:p>
    <w:p w14:paraId="3577DA85" w14:textId="77777777" w:rsidR="00EA1852" w:rsidRDefault="00EA1852" w:rsidP="00EA1852">
      <w:pPr>
        <w:spacing w:line="276" w:lineRule="auto"/>
        <w:ind w:firstLine="709"/>
      </w:pPr>
      <w:r>
        <w:t xml:space="preserve">При анализе недвижимого имущества обращалось внимание на соответствие площади, адреса, собственника и долей. При реализации имущества в отчетном периоде проверялось отражение полученных доходов в справке за отчетный период. </w:t>
      </w:r>
    </w:p>
    <w:p w14:paraId="5206FDAD" w14:textId="77777777" w:rsidR="00EA1852" w:rsidRDefault="00EA1852" w:rsidP="00EA1852">
      <w:pPr>
        <w:spacing w:line="276" w:lineRule="auto"/>
        <w:ind w:firstLine="709"/>
      </w:pPr>
      <w:r>
        <w:t xml:space="preserve">Перепроверяется информация об участии муниципальных служащих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предпринимателей».  </w:t>
      </w:r>
    </w:p>
    <w:p w14:paraId="713EBC1F" w14:textId="77777777" w:rsidR="00EA1852" w:rsidRDefault="00EA1852" w:rsidP="00EA1852">
      <w:pPr>
        <w:spacing w:line="276" w:lineRule="auto"/>
        <w:ind w:firstLine="709"/>
      </w:pPr>
      <w:r>
        <w:t xml:space="preserve">Факты предоставления неполных или недостоверных сведений о доходах и расходах в справках муниципальных служащих не выявлены. </w:t>
      </w:r>
    </w:p>
    <w:p w14:paraId="0EC3EF25" w14:textId="77777777" w:rsidR="00EA1852" w:rsidRDefault="00EA1852" w:rsidP="00EA1852">
      <w:pPr>
        <w:spacing w:line="276" w:lineRule="auto"/>
        <w:ind w:firstLine="709"/>
      </w:pPr>
      <w:r>
        <w:t>Информации, являющейся основанием для осуществления проверки  достоверности и полноты сведений о доходах, расходах, об имуществе и обязательствах имущественного характера муниципальных служащих из правоохранительных и налоговых органов; от постоянно действующих руководящих органов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 от Общественной палаты Республики Татарстан, общероссийских средств массовой информации не поступало.</w:t>
      </w:r>
    </w:p>
    <w:p w14:paraId="0DBA17EA" w14:textId="77777777" w:rsidR="00EA1852" w:rsidRDefault="00EA1852" w:rsidP="00EA1852">
      <w:pPr>
        <w:spacing w:line="276" w:lineRule="auto"/>
        <w:ind w:firstLine="709"/>
      </w:pPr>
      <w:r>
        <w:t xml:space="preserve">114 муниципальных служащих представили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о себе. </w:t>
      </w:r>
    </w:p>
    <w:p w14:paraId="37342BB3" w14:textId="77777777" w:rsidR="00EA1852" w:rsidRDefault="00EA1852" w:rsidP="00EA1852">
      <w:pPr>
        <w:spacing w:line="276" w:lineRule="auto"/>
        <w:ind w:firstLine="709"/>
      </w:pPr>
      <w:r>
        <w:t xml:space="preserve">В 2024 году муниципальными служащими подано десять уведомлений об осуществлении иной оплачиваемой деятельности. Конфликта интересов не выявлено. </w:t>
      </w:r>
    </w:p>
    <w:p w14:paraId="677D34A3" w14:textId="77777777" w:rsidR="00EA1852" w:rsidRDefault="00EA1852" w:rsidP="00EA1852">
      <w:pPr>
        <w:spacing w:line="276" w:lineRule="auto"/>
        <w:ind w:firstLine="709"/>
      </w:pPr>
      <w:r>
        <w:t xml:space="preserve">При увольнении с сотрудниками органов местного самоуправления проводится разъяснительная работа по вопросам ограничений, налагаемых на граждан, замещавших должности муниципальной службы, в течение двух лет после их увольнения со службы. В первом полугодии 2024 году поступило 8 сообщений от работодателей о трудоустройстве бывших муниципальных служащих. По каждому сообщению подготовлено мотивированное заключение о соблюдении гражданином, замещавшим должность муниципальной службы в органах местного самоуправления, требований статьи 12 Федерального закона «О противодействии коррупции». Оснований для направления материалов в </w:t>
      </w:r>
      <w:r>
        <w:lastRenderedPageBreak/>
        <w:t xml:space="preserve">комиссию по соблюдению требований к служебному поведению или урегулированию конфликта интересов не было. </w:t>
      </w:r>
    </w:p>
    <w:p w14:paraId="6484186D" w14:textId="77777777" w:rsidR="00897A1B" w:rsidRPr="001A3AAA" w:rsidRDefault="00897A1B" w:rsidP="008D2DAF">
      <w:pPr>
        <w:spacing w:line="276" w:lineRule="auto"/>
        <w:ind w:firstLine="709"/>
        <w:contextualSpacing/>
        <w:rPr>
          <w:color w:val="000000" w:themeColor="text1"/>
        </w:rPr>
      </w:pPr>
    </w:p>
    <w:p w14:paraId="4A724534" w14:textId="77777777" w:rsidR="00B004C4" w:rsidRPr="001A3AAA" w:rsidRDefault="00B004C4" w:rsidP="008D2DAF">
      <w:pPr>
        <w:spacing w:line="276" w:lineRule="auto"/>
        <w:ind w:firstLine="709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color w:val="000000" w:themeColor="text1"/>
          <w:u w:val="single"/>
        </w:rPr>
        <w:t xml:space="preserve">Количество </w:t>
      </w:r>
      <w:r w:rsidRPr="001A3AAA">
        <w:rPr>
          <w:rFonts w:eastAsiaTheme="minorEastAsia"/>
          <w:b/>
          <w:i/>
          <w:u w:val="single"/>
        </w:rPr>
        <w:t>и результаты проведенных помощником проверок обращений граждан или юридических лиц, поступивших в органы местного самоуправления муниципального района (городского округа), содержащих информацию о коррупци</w:t>
      </w:r>
      <w:r w:rsidR="00AA03F6" w:rsidRPr="001A3AAA">
        <w:rPr>
          <w:rFonts w:eastAsiaTheme="minorEastAsia"/>
          <w:b/>
          <w:i/>
          <w:u w:val="single"/>
        </w:rPr>
        <w:t>онных действиях должностных лиц.</w:t>
      </w:r>
    </w:p>
    <w:p w14:paraId="1CD5BBA7" w14:textId="77777777" w:rsidR="00C22C5D" w:rsidRPr="001A3AAA" w:rsidRDefault="00AA03F6" w:rsidP="008D2DAF">
      <w:pPr>
        <w:spacing w:line="276" w:lineRule="auto"/>
        <w:ind w:firstLine="709"/>
        <w:contextualSpacing/>
        <w:rPr>
          <w:rFonts w:eastAsiaTheme="minorEastAsia"/>
        </w:rPr>
      </w:pPr>
      <w:r w:rsidRPr="001A3AAA">
        <w:t xml:space="preserve">За отчетный период в адрес Главы </w:t>
      </w:r>
      <w:r w:rsidR="00A20D96" w:rsidRPr="001A3AAA">
        <w:t>муниципального образования</w:t>
      </w:r>
      <w:r w:rsidRPr="001A3AAA">
        <w:t xml:space="preserve"> </w:t>
      </w:r>
      <w:r w:rsidR="00A20D96" w:rsidRPr="001A3AAA">
        <w:t xml:space="preserve">«Лениногорский муниципальный район» РТ </w:t>
      </w:r>
      <w:r w:rsidRPr="001A3AAA">
        <w:t>обращений содержащих информацию о коррупционных действиях должностных лиц не поступало.</w:t>
      </w:r>
    </w:p>
    <w:p w14:paraId="4E8CAE63" w14:textId="77777777" w:rsidR="00C22C5D" w:rsidRPr="001A3AAA" w:rsidRDefault="00C22C5D" w:rsidP="008D2DAF">
      <w:pPr>
        <w:spacing w:line="276" w:lineRule="auto"/>
        <w:ind w:firstLine="709"/>
        <w:contextualSpacing/>
        <w:rPr>
          <w:rFonts w:eastAsiaTheme="minorEastAsia"/>
        </w:rPr>
      </w:pPr>
    </w:p>
    <w:p w14:paraId="060AF910" w14:textId="77777777" w:rsidR="00B004C4" w:rsidRPr="001A3AAA" w:rsidRDefault="00B004C4" w:rsidP="008D2DAF">
      <w:pPr>
        <w:spacing w:line="276" w:lineRule="auto"/>
        <w:ind w:firstLine="709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>Количество и результаты приема граждан, обратившихся по вопросам, связанным с коррупцией в органах местного самоуправления муниципального района (г</w:t>
      </w:r>
      <w:r w:rsidR="00AA03F6" w:rsidRPr="001A3AAA">
        <w:rPr>
          <w:rFonts w:eastAsiaTheme="minorEastAsia"/>
          <w:b/>
          <w:i/>
          <w:u w:val="single"/>
        </w:rPr>
        <w:t>ородского округа).</w:t>
      </w:r>
    </w:p>
    <w:p w14:paraId="6E01A045" w14:textId="77777777" w:rsidR="00C22C5D" w:rsidRPr="001A3AAA" w:rsidRDefault="00AA03F6" w:rsidP="008D2DAF">
      <w:pPr>
        <w:spacing w:line="276" w:lineRule="auto"/>
        <w:ind w:firstLine="709"/>
        <w:contextualSpacing/>
        <w:rPr>
          <w:rFonts w:eastAsiaTheme="minorEastAsia"/>
        </w:rPr>
      </w:pPr>
      <w:r w:rsidRPr="001A3AAA">
        <w:t>За отчетный период на приеме главы обращений граждан о коррупционных правонарушениях не поступало.</w:t>
      </w:r>
    </w:p>
    <w:p w14:paraId="4F6E5F84" w14:textId="77777777" w:rsidR="00E22932" w:rsidRPr="001A3AAA" w:rsidRDefault="00E22932" w:rsidP="008D2DAF">
      <w:pPr>
        <w:spacing w:line="276" w:lineRule="auto"/>
        <w:ind w:firstLine="709"/>
        <w:contextualSpacing/>
        <w:rPr>
          <w:rFonts w:eastAsiaTheme="minorEastAsia"/>
        </w:rPr>
      </w:pPr>
    </w:p>
    <w:p w14:paraId="58532CE2" w14:textId="77777777" w:rsidR="00B72B96" w:rsidRPr="001A3AAA" w:rsidRDefault="00B72B96" w:rsidP="008D2DAF">
      <w:pPr>
        <w:spacing w:line="276" w:lineRule="auto"/>
        <w:ind w:firstLine="709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>Результаты работы, проведенной совместно с палатой имущественных и земельных отношений муниципального района (городского округа) по профилактике коррупционных рисков (указываются количество и результаты работы: по возврату муниципального имущества и земельных участков из неправомерного владения, для расторжения договоров аренды иными органами и должностными л</w:t>
      </w:r>
      <w:r w:rsidR="00A20D96" w:rsidRPr="001A3AAA">
        <w:rPr>
          <w:rFonts w:eastAsiaTheme="minorEastAsia"/>
          <w:b/>
          <w:i/>
          <w:u w:val="single"/>
        </w:rPr>
        <w:t>ицами местного самоуправления).</w:t>
      </w:r>
    </w:p>
    <w:p w14:paraId="09EDC374" w14:textId="3A052343" w:rsidR="00B72B96" w:rsidRPr="001A3AAA" w:rsidRDefault="00934E30" w:rsidP="008D2DAF">
      <w:pPr>
        <w:spacing w:line="276" w:lineRule="auto"/>
        <w:ind w:firstLine="709"/>
        <w:contextualSpacing/>
        <w:rPr>
          <w:rFonts w:eastAsiaTheme="minorEastAsia"/>
          <w:b/>
          <w:i/>
          <w:u w:val="single"/>
        </w:rPr>
      </w:pPr>
      <w:r w:rsidRPr="001A3AAA">
        <w:t>По результатам проведенной работы по профилактике коррупционных рисков за первое полугодие 202</w:t>
      </w:r>
      <w:r w:rsidR="008755A5">
        <w:t>4</w:t>
      </w:r>
      <w:r w:rsidRPr="001A3AAA">
        <w:t xml:space="preserve"> года неправомерное владение муниципальным имуществом и земельными участками не выявлено.</w:t>
      </w:r>
    </w:p>
    <w:p w14:paraId="016FFB75" w14:textId="77777777" w:rsidR="00A20D96" w:rsidRPr="001A3AAA" w:rsidRDefault="00A20D96" w:rsidP="008D2DAF">
      <w:pPr>
        <w:spacing w:line="276" w:lineRule="auto"/>
        <w:ind w:firstLine="709"/>
        <w:contextualSpacing/>
        <w:rPr>
          <w:rFonts w:eastAsiaTheme="minorEastAsia"/>
          <w:b/>
          <w:i/>
          <w:u w:val="single"/>
        </w:rPr>
      </w:pPr>
    </w:p>
    <w:p w14:paraId="400E6177" w14:textId="77777777" w:rsidR="00B004C4" w:rsidRPr="001A3AAA" w:rsidRDefault="00B004C4" w:rsidP="008D2DAF">
      <w:pPr>
        <w:spacing w:line="276" w:lineRule="auto"/>
        <w:ind w:firstLine="709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>Результаты работы, проведенной во взаимодействии с органами прокурат</w:t>
      </w:r>
      <w:r w:rsidR="00E30A60">
        <w:rPr>
          <w:rFonts w:eastAsiaTheme="minorEastAsia"/>
          <w:b/>
          <w:i/>
          <w:u w:val="single"/>
        </w:rPr>
        <w:t>ур</w:t>
      </w:r>
      <w:r w:rsidRPr="001A3AAA">
        <w:rPr>
          <w:rFonts w:eastAsiaTheme="minorEastAsia"/>
          <w:b/>
          <w:i/>
          <w:u w:val="single"/>
        </w:rPr>
        <w:t>ы</w:t>
      </w:r>
      <w:r w:rsidR="00AA03F6" w:rsidRPr="001A3AAA">
        <w:rPr>
          <w:rFonts w:eastAsiaTheme="minorEastAsia"/>
          <w:b/>
          <w:i/>
          <w:u w:val="single"/>
        </w:rPr>
        <w:t>.</w:t>
      </w:r>
    </w:p>
    <w:p w14:paraId="02BDE149" w14:textId="77777777" w:rsidR="00AA03F6" w:rsidRPr="001A3AAA" w:rsidRDefault="00AA03F6" w:rsidP="008D2DAF">
      <w:pPr>
        <w:spacing w:line="276" w:lineRule="auto"/>
        <w:ind w:firstLine="709"/>
        <w:contextualSpacing/>
      </w:pPr>
      <w:r w:rsidRPr="001A3AAA">
        <w:t>Помощник Главы района при организации своей деятельности по противодействию коррупции взаимодействует с прокуратурой города Лениногорска.</w:t>
      </w:r>
    </w:p>
    <w:p w14:paraId="49785E4C" w14:textId="77777777" w:rsidR="00AA03F6" w:rsidRPr="001A3AAA" w:rsidRDefault="00AA03F6" w:rsidP="008D2DAF">
      <w:pPr>
        <w:spacing w:line="276" w:lineRule="auto"/>
        <w:ind w:firstLine="709"/>
        <w:contextualSpacing/>
      </w:pPr>
      <w:r w:rsidRPr="001A3AAA">
        <w:t xml:space="preserve">На всех заседаниях комиссии по противодействию коррупции и на заседаниях комиссии по соблюдению требований к служебному поведению муниципальных служащих и урегулированию конфликта интересов приглашаются представители прокуратуры. </w:t>
      </w:r>
    </w:p>
    <w:p w14:paraId="29C66CF8" w14:textId="77777777" w:rsidR="00AA03F6" w:rsidRPr="001A3AAA" w:rsidRDefault="00AA03F6" w:rsidP="008D2DAF">
      <w:pPr>
        <w:spacing w:line="276" w:lineRule="auto"/>
        <w:ind w:firstLine="709"/>
        <w:contextualSpacing/>
      </w:pPr>
      <w:r w:rsidRPr="001A3AAA">
        <w:t>Одним</w:t>
      </w:r>
      <w:r w:rsidR="00AF5297" w:rsidRPr="001A3AAA">
        <w:t xml:space="preserve"> из направлений взаимодействия помощника Главы с органами </w:t>
      </w:r>
      <w:r w:rsidRPr="001A3AAA">
        <w:t>прокуратуры является отслеживание за ходом экспертизы разр</w:t>
      </w:r>
      <w:r w:rsidR="00AF5297" w:rsidRPr="001A3AAA">
        <w:t xml:space="preserve">абатываемых </w:t>
      </w:r>
      <w:r w:rsidR="00AF5297" w:rsidRPr="001A3AAA">
        <w:lastRenderedPageBreak/>
        <w:t>проектов</w:t>
      </w:r>
      <w:r w:rsidRPr="001A3AAA">
        <w:t xml:space="preserve"> органами местного самоуправ</w:t>
      </w:r>
      <w:r w:rsidR="00F17691" w:rsidRPr="001A3AAA">
        <w:t xml:space="preserve">ления муниципального района на </w:t>
      </w:r>
      <w:r w:rsidRPr="001A3AAA">
        <w:t>выявление нарушений правового характера.</w:t>
      </w:r>
    </w:p>
    <w:p w14:paraId="3C4F2B07" w14:textId="77777777" w:rsidR="004C4198" w:rsidRPr="001A3AAA" w:rsidRDefault="004C4198" w:rsidP="008D2DAF">
      <w:pPr>
        <w:tabs>
          <w:tab w:val="left" w:pos="709"/>
        </w:tabs>
        <w:spacing w:line="276" w:lineRule="auto"/>
        <w:ind w:right="-2" w:firstLine="709"/>
        <w:contextualSpacing/>
      </w:pPr>
      <w:r w:rsidRPr="001A3AAA">
        <w:t xml:space="preserve">Как и прежде основную роль в противодействии коррупции играют федеральные органы: прокуратура, полиция. </w:t>
      </w:r>
    </w:p>
    <w:p w14:paraId="61D4CB08" w14:textId="77777777" w:rsidR="00B32C1C" w:rsidRPr="00EA1852" w:rsidRDefault="00AB2039" w:rsidP="008D2DAF">
      <w:pPr>
        <w:tabs>
          <w:tab w:val="left" w:pos="709"/>
        </w:tabs>
        <w:spacing w:line="276" w:lineRule="auto"/>
        <w:ind w:right="-2" w:firstLine="709"/>
        <w:contextualSpacing/>
      </w:pPr>
      <w:r w:rsidRPr="00EA1852">
        <w:t>Проводимые проверки показывают, что со стороны органов местного самоуправления, а также государственных органов принимаются определенные меры к предотвращению нарушений, имеющих коррупционную составляющую, принимаются правовые акты для организации работы в данной сфере, что должно способствовать снижению нарушений в данной сфере. Вместе с тем ежегодно имеют место факты, когда муниципальные правовые акты не приводятся в соответствие с действующим федеральным законодательством после внесения изменений.</w:t>
      </w:r>
    </w:p>
    <w:p w14:paraId="21ACBE5F" w14:textId="77777777" w:rsidR="00443D57" w:rsidRDefault="00443D57" w:rsidP="008D2DAF">
      <w:pPr>
        <w:tabs>
          <w:tab w:val="left" w:pos="709"/>
        </w:tabs>
        <w:spacing w:line="276" w:lineRule="auto"/>
        <w:ind w:right="-2" w:firstLine="709"/>
        <w:contextualSpacing/>
      </w:pPr>
      <w:r>
        <w:t>Статьей 21 Закона Республики Татарстан от 12.03.2003 «16-ЗРТ «Об обращениях граждан в Республике Татарстан установлено, что в соответствии с Федеральным законом от 25.12.2008 №273-ФЗ «О противодействии коррупции» и Законом Республики Татарстан от 04.05.2006 №34-ЗРТ «О противодействии коррупции в Республике Татарстан» граждане вправе направлять обращения по фактам коррупционной направленности в органы.</w:t>
      </w:r>
    </w:p>
    <w:p w14:paraId="7B100B7D" w14:textId="77777777" w:rsidR="00443D57" w:rsidRDefault="00443D57" w:rsidP="008D2DAF">
      <w:pPr>
        <w:tabs>
          <w:tab w:val="left" w:pos="709"/>
        </w:tabs>
        <w:spacing w:line="276" w:lineRule="auto"/>
        <w:ind w:right="-2" w:firstLine="709"/>
        <w:contextualSpacing/>
      </w:pPr>
      <w:r>
        <w:t>Согласно п.5 ст.21 Закона Республики Татарстан от 12.03.2003 №16-ЗРТ порядок работы с обращениями граждан по фактам коррупционной направленности устанавливается нормативными правовыми актами органов.</w:t>
      </w:r>
    </w:p>
    <w:p w14:paraId="03C27B9C" w14:textId="77777777" w:rsidR="008A0E20" w:rsidRPr="00443D57" w:rsidRDefault="008A0E20" w:rsidP="008D2DAF">
      <w:pPr>
        <w:spacing w:line="276" w:lineRule="auto"/>
        <w:ind w:firstLine="709"/>
        <w:contextualSpacing/>
      </w:pPr>
      <w:r>
        <w:t>Так, в текущем году установлено, что работа по сбору сведений организована во всех муниципальных образованиях района, муниципальных учреждениях, сведения предоставлены в срок.</w:t>
      </w:r>
    </w:p>
    <w:p w14:paraId="570CCA0A" w14:textId="77777777" w:rsidR="00E22932" w:rsidRPr="001A3AAA" w:rsidRDefault="00E22932" w:rsidP="008D2DAF">
      <w:pPr>
        <w:spacing w:line="276" w:lineRule="auto"/>
        <w:ind w:firstLine="709"/>
        <w:contextualSpacing/>
      </w:pPr>
    </w:p>
    <w:p w14:paraId="20AFCE95" w14:textId="77777777" w:rsidR="00B004C4" w:rsidRPr="001A3AAA" w:rsidRDefault="00754B82" w:rsidP="008D2DAF">
      <w:pPr>
        <w:spacing w:line="276" w:lineRule="auto"/>
        <w:ind w:firstLine="709"/>
        <w:contextualSpacing/>
        <w:jc w:val="center"/>
        <w:rPr>
          <w:b/>
        </w:rPr>
      </w:pPr>
      <w:r w:rsidRPr="001A3AAA">
        <w:rPr>
          <w:b/>
        </w:rPr>
        <w:t>В</w:t>
      </w:r>
      <w:r w:rsidR="00B004C4" w:rsidRPr="001A3AAA">
        <w:rPr>
          <w:b/>
        </w:rPr>
        <w:t>) Работа по профилактике коррупции, проведенная помощником за отчетный период, в том числе:</w:t>
      </w:r>
    </w:p>
    <w:p w14:paraId="1394E1A7" w14:textId="77777777" w:rsidR="00B75FC7" w:rsidRPr="001A3AAA" w:rsidRDefault="00B75FC7" w:rsidP="008D2DAF">
      <w:pPr>
        <w:spacing w:line="276" w:lineRule="auto"/>
        <w:ind w:firstLine="709"/>
        <w:contextualSpacing/>
        <w:jc w:val="center"/>
        <w:rPr>
          <w:b/>
        </w:rPr>
      </w:pPr>
      <w:r w:rsidRPr="001A3AAA">
        <w:rPr>
          <w:b/>
        </w:rPr>
        <w:t>- Мероприятия, проведенные в общеобразовательных учреждениях (участие в проведении классных часов, семинаров, диспутах среди учащихся).</w:t>
      </w:r>
    </w:p>
    <w:p w14:paraId="51A18DFF" w14:textId="77777777" w:rsidR="004262FB" w:rsidRPr="001A3AAA" w:rsidRDefault="00EC323D" w:rsidP="008D2DAF">
      <w:pPr>
        <w:spacing w:line="276" w:lineRule="auto"/>
        <w:ind w:firstLine="709"/>
        <w:contextualSpacing/>
      </w:pPr>
      <w:r w:rsidRPr="001A3AAA">
        <w:t>Важной составляющей в формировании антикоррупционного мировоззрения является использование потенциала воспитательной работы в школе. Антикоррупционное воспитание осуществляется как с использованием традиционных форм обучения, т.е. включение элементов антикоррупционного образования в общеобр</w:t>
      </w:r>
      <w:r w:rsidR="004262FB" w:rsidRPr="001A3AAA">
        <w:t xml:space="preserve">азовательные программы, так и </w:t>
      </w:r>
      <w:r w:rsidRPr="001A3AAA">
        <w:t>нетрадиционных, таких как поощрение разного рода молодежных инициатив в дополнительном образовании: акции, ученические конференции, круглые столы</w:t>
      </w:r>
      <w:r w:rsidR="004262FB" w:rsidRPr="001A3AAA">
        <w:t>, диспуты и другие мероприятия.</w:t>
      </w:r>
    </w:p>
    <w:p w14:paraId="3DD150AB" w14:textId="77777777" w:rsidR="00EC323D" w:rsidRPr="001A3AAA" w:rsidRDefault="00EC323D" w:rsidP="008D2DAF">
      <w:pPr>
        <w:spacing w:line="276" w:lineRule="auto"/>
        <w:ind w:firstLine="709"/>
        <w:contextualSpacing/>
      </w:pPr>
      <w:r w:rsidRPr="001A3AAA">
        <w:lastRenderedPageBreak/>
        <w:t>Учитывая, что основной целью антикоррупционного воспитания является формирование гражданского сознания, то наиболее благопри</w:t>
      </w:r>
      <w:r w:rsidR="004262FB" w:rsidRPr="001A3AAA">
        <w:t>ятное для его интеграции среда –</w:t>
      </w:r>
      <w:r w:rsidRPr="001A3AAA">
        <w:t xml:space="preserve"> социальные дисцип</w:t>
      </w:r>
      <w:r w:rsidR="00067521" w:rsidRPr="001A3AAA">
        <w:t>лины: обществознание, история.</w:t>
      </w:r>
    </w:p>
    <w:p w14:paraId="22109294" w14:textId="77777777" w:rsidR="00067521" w:rsidRPr="001A3AAA" w:rsidRDefault="00EC323D" w:rsidP="008D2DAF">
      <w:pPr>
        <w:spacing w:line="276" w:lineRule="auto"/>
        <w:ind w:firstLine="709"/>
        <w:contextualSpacing/>
      </w:pPr>
      <w:r w:rsidRPr="001A3AAA">
        <w:t>Ожидаемый результат антикоррупционного воспитания – личность, наделенная 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коррупции. Личность, которая способна и</w:t>
      </w:r>
      <w:r w:rsidR="00067521" w:rsidRPr="001A3AAA">
        <w:t xml:space="preserve"> желает устранить это явление.</w:t>
      </w:r>
    </w:p>
    <w:p w14:paraId="70D4052A" w14:textId="3EA428E8" w:rsidR="00EC323D" w:rsidRPr="001A3AAA" w:rsidRDefault="00EC323D" w:rsidP="008D2DAF">
      <w:pPr>
        <w:spacing w:line="276" w:lineRule="auto"/>
        <w:ind w:firstLine="709"/>
        <w:contextualSpacing/>
      </w:pPr>
      <w:r w:rsidRPr="001A3AAA">
        <w:t>В целях совершенствования а</w:t>
      </w:r>
      <w:r w:rsidR="00067521" w:rsidRPr="001A3AAA">
        <w:t xml:space="preserve">нтикоррупционного просвещения, </w:t>
      </w:r>
      <w:r w:rsidRPr="001A3AAA">
        <w:t>формирования у молодого поколения нетерпимости к коррупции</w:t>
      </w:r>
      <w:r w:rsidR="00911327">
        <w:t xml:space="preserve"> в </w:t>
      </w:r>
      <w:r w:rsidRPr="001A3AAA">
        <w:t>общеобразовательных учр</w:t>
      </w:r>
      <w:r w:rsidR="00067521" w:rsidRPr="001A3AAA">
        <w:t xml:space="preserve">еждениях Лениногорского </w:t>
      </w:r>
      <w:r w:rsidR="00E10F82" w:rsidRPr="001A3AAA">
        <w:t>муниципального района</w:t>
      </w:r>
      <w:r w:rsidR="00067521" w:rsidRPr="001A3AAA">
        <w:t xml:space="preserve"> был оформлен стенд </w:t>
      </w:r>
      <w:r w:rsidRPr="001A3AAA">
        <w:t>«Коррупции - нет!», где представлены нормативно-правовые документы, номера телефонов доверия для сообщения фактов коррупции. Методические материалы в сфере противодействия коррупции представлены на официальных сайтах общеобразовательных учреждений во вкладке «Антикоррупция».</w:t>
      </w:r>
    </w:p>
    <w:p w14:paraId="10D70E74" w14:textId="77777777" w:rsidR="00C8028D" w:rsidRPr="001A3AAA" w:rsidRDefault="00EC323D" w:rsidP="008D2DAF">
      <w:pPr>
        <w:spacing w:line="276" w:lineRule="auto"/>
        <w:ind w:firstLine="709"/>
        <w:contextualSpacing/>
      </w:pPr>
      <w:r w:rsidRPr="001A3AAA">
        <w:t>В школах осуще</w:t>
      </w:r>
      <w:r w:rsidR="00067521" w:rsidRPr="001A3AAA">
        <w:t>ствляется целевое использование</w:t>
      </w:r>
      <w:r w:rsidRPr="001A3AAA">
        <w:t xml:space="preserve"> методических пособий и учебной литературы, обеспечивающих антикоррупционную направленность и допущенных МОиН РТ (Амиров К.Ф. «Антикоррупционное и правовое воспитание»; Амирова Д.К. «Формирование антикоррупционной культуры у учащихся»). Пособия использу</w:t>
      </w:r>
      <w:r w:rsidR="00901B80" w:rsidRPr="001A3AAA">
        <w:t>ются при проведении мероприятий</w:t>
      </w:r>
      <w:r w:rsidRPr="001A3AAA">
        <w:t xml:space="preserve"> антикоррупционной направленности – правовых часов, внеклассных занятий, классных часов, родительских собраний и т.д.</w:t>
      </w:r>
    </w:p>
    <w:p w14:paraId="56C7C855" w14:textId="77777777" w:rsidR="00EC323D" w:rsidRPr="001A3AAA" w:rsidRDefault="00EC323D" w:rsidP="008D2DAF">
      <w:pPr>
        <w:spacing w:line="276" w:lineRule="auto"/>
        <w:ind w:firstLine="709"/>
        <w:contextualSpacing/>
        <w:rPr>
          <w:rFonts w:eastAsia="Times New Roman"/>
        </w:rPr>
      </w:pPr>
      <w:r w:rsidRPr="001A3AAA">
        <w:rPr>
          <w:rFonts w:eastAsia="Times New Roman"/>
        </w:rPr>
        <w:t>Цель</w:t>
      </w:r>
      <w:r w:rsidR="00A73B4D" w:rsidRPr="001A3AAA">
        <w:rPr>
          <w:rFonts w:eastAsia="Times New Roman"/>
        </w:rPr>
        <w:t>ю данн</w:t>
      </w:r>
      <w:r w:rsidR="00911CFF" w:rsidRPr="001A3AAA">
        <w:rPr>
          <w:rFonts w:eastAsia="Times New Roman"/>
        </w:rPr>
        <w:t>ых</w:t>
      </w:r>
      <w:r w:rsidR="00A73B4D" w:rsidRPr="001A3AAA">
        <w:rPr>
          <w:rFonts w:eastAsia="Times New Roman"/>
        </w:rPr>
        <w:t xml:space="preserve"> мероприяти</w:t>
      </w:r>
      <w:r w:rsidR="00911CFF" w:rsidRPr="001A3AAA">
        <w:rPr>
          <w:rFonts w:eastAsia="Times New Roman"/>
        </w:rPr>
        <w:t>й</w:t>
      </w:r>
      <w:r w:rsidR="00A73B4D" w:rsidRPr="001A3AAA">
        <w:rPr>
          <w:rFonts w:eastAsia="Times New Roman"/>
        </w:rPr>
        <w:t xml:space="preserve"> явля</w:t>
      </w:r>
      <w:r w:rsidR="00911CFF" w:rsidRPr="001A3AAA">
        <w:rPr>
          <w:rFonts w:eastAsia="Times New Roman"/>
        </w:rPr>
        <w:t>ется</w:t>
      </w:r>
      <w:r w:rsidR="00A73B4D" w:rsidRPr="001A3AAA">
        <w:rPr>
          <w:rFonts w:eastAsia="Times New Roman"/>
        </w:rPr>
        <w:t>:</w:t>
      </w:r>
    </w:p>
    <w:p w14:paraId="495D490F" w14:textId="77777777" w:rsidR="00A73B4D" w:rsidRPr="001A3AAA" w:rsidRDefault="00A73B4D" w:rsidP="008D2DAF">
      <w:pPr>
        <w:spacing w:line="276" w:lineRule="auto"/>
        <w:ind w:firstLine="709"/>
        <w:contextualSpacing/>
        <w:rPr>
          <w:rFonts w:eastAsia="Times New Roman"/>
        </w:rPr>
      </w:pPr>
      <w:r w:rsidRPr="001A3AAA">
        <w:rPr>
          <w:rFonts w:eastAsia="Times New Roman"/>
        </w:rPr>
        <w:t>– разви</w:t>
      </w:r>
      <w:r w:rsidR="00911CFF" w:rsidRPr="001A3AAA">
        <w:rPr>
          <w:rFonts w:eastAsia="Times New Roman"/>
        </w:rPr>
        <w:t>тие</w:t>
      </w:r>
      <w:r w:rsidRPr="001A3AAA">
        <w:rPr>
          <w:rFonts w:eastAsia="Times New Roman"/>
        </w:rPr>
        <w:t xml:space="preserve"> у учащихся способности высказывать свое мнении и аргументировать его</w:t>
      </w:r>
      <w:r w:rsidR="00CA5EA5">
        <w:rPr>
          <w:rFonts w:eastAsia="Times New Roman"/>
        </w:rPr>
        <w:t>;</w:t>
      </w:r>
    </w:p>
    <w:p w14:paraId="1AC898AC" w14:textId="77777777" w:rsidR="00EC323D" w:rsidRPr="001A3AAA" w:rsidRDefault="00EC323D" w:rsidP="008D2DAF">
      <w:pPr>
        <w:spacing w:line="276" w:lineRule="auto"/>
        <w:ind w:firstLine="709"/>
        <w:contextualSpacing/>
        <w:rPr>
          <w:rFonts w:eastAsia="Times New Roman"/>
        </w:rPr>
      </w:pPr>
      <w:r w:rsidRPr="001A3AAA">
        <w:rPr>
          <w:rFonts w:eastAsia="Times New Roman"/>
        </w:rPr>
        <w:t>– сформировать у учащихся представление о том, что такое коррупция, ознакомить с причинами возникновения коррупции, узнать какие меры принимаются правительством по борьбе с ней. Как молодежь может помочь в борьбе с коррупцией. Формирование собственного мнения и позиции по отношению к этому вопросу</w:t>
      </w:r>
      <w:r w:rsidR="00CA5EA5">
        <w:rPr>
          <w:rFonts w:eastAsia="Times New Roman"/>
        </w:rPr>
        <w:t>;</w:t>
      </w:r>
    </w:p>
    <w:p w14:paraId="1C95B842" w14:textId="77777777" w:rsidR="00EC323D" w:rsidRPr="001A3AAA" w:rsidRDefault="00911CFF" w:rsidP="008D2DAF">
      <w:pPr>
        <w:spacing w:line="276" w:lineRule="auto"/>
        <w:ind w:firstLine="709"/>
        <w:contextualSpacing/>
        <w:rPr>
          <w:rFonts w:eastAsia="Times New Roman"/>
        </w:rPr>
      </w:pPr>
      <w:r w:rsidRPr="001A3AAA">
        <w:rPr>
          <w:rFonts w:eastAsia="Times New Roman"/>
        </w:rPr>
        <w:t>– в</w:t>
      </w:r>
      <w:r w:rsidR="00EC323D" w:rsidRPr="001A3AAA">
        <w:rPr>
          <w:rFonts w:eastAsia="Times New Roman"/>
        </w:rPr>
        <w:t>оспитать чувство ответственности перед своим государством</w:t>
      </w:r>
      <w:r w:rsidR="00CA5EA5">
        <w:rPr>
          <w:rFonts w:eastAsia="Times New Roman"/>
        </w:rPr>
        <w:t>;</w:t>
      </w:r>
    </w:p>
    <w:p w14:paraId="36CA712D" w14:textId="77777777" w:rsidR="00EC323D" w:rsidRPr="001A3AAA" w:rsidRDefault="00911CFF" w:rsidP="008D2DAF">
      <w:pPr>
        <w:spacing w:line="276" w:lineRule="auto"/>
        <w:ind w:firstLine="709"/>
        <w:contextualSpacing/>
        <w:rPr>
          <w:rFonts w:eastAsia="Times New Roman"/>
        </w:rPr>
      </w:pPr>
      <w:r w:rsidRPr="001A3AAA">
        <w:rPr>
          <w:rFonts w:eastAsia="Times New Roman"/>
        </w:rPr>
        <w:t>– с</w:t>
      </w:r>
      <w:r w:rsidR="00EC323D" w:rsidRPr="001A3AAA">
        <w:rPr>
          <w:rFonts w:eastAsia="Times New Roman"/>
        </w:rPr>
        <w:t>формировать четкую гражданскую позицию, основывающуюся на противостоянии коррупции</w:t>
      </w:r>
      <w:r w:rsidR="00CA5EA5">
        <w:rPr>
          <w:rFonts w:eastAsia="Times New Roman"/>
        </w:rPr>
        <w:t>;</w:t>
      </w:r>
    </w:p>
    <w:p w14:paraId="22EE3670" w14:textId="77777777" w:rsidR="00EC323D" w:rsidRPr="001A3AAA" w:rsidRDefault="00D531D5" w:rsidP="008D2DAF">
      <w:pPr>
        <w:spacing w:line="276" w:lineRule="auto"/>
        <w:ind w:firstLine="709"/>
        <w:contextualSpacing/>
        <w:rPr>
          <w:rFonts w:eastAsia="Times New Roman"/>
        </w:rPr>
      </w:pPr>
      <w:r w:rsidRPr="001A3AAA">
        <w:rPr>
          <w:rFonts w:eastAsia="Times New Roman"/>
        </w:rPr>
        <w:t>–</w:t>
      </w:r>
      <w:r w:rsidR="00D80136" w:rsidRPr="001A3AAA">
        <w:rPr>
          <w:rFonts w:eastAsia="Times New Roman"/>
        </w:rPr>
        <w:t xml:space="preserve"> с</w:t>
      </w:r>
      <w:r w:rsidR="00EC323D" w:rsidRPr="001A3AAA">
        <w:rPr>
          <w:rFonts w:eastAsia="Times New Roman"/>
        </w:rPr>
        <w:t>формировать у учащихся представление о том, что такое коррупция, ознакомить с причинами возникновения коррупции, узнать какие меры принимаются правительством по борьбе с ней. Как молодежь может помочь в борьбе с коррупцией. Формирование собственного мнения и позиции по отношению к этому вопросу</w:t>
      </w:r>
      <w:r w:rsidR="00CA5EA5">
        <w:rPr>
          <w:rFonts w:eastAsia="Times New Roman"/>
        </w:rPr>
        <w:t>;</w:t>
      </w:r>
    </w:p>
    <w:p w14:paraId="27AB3D88" w14:textId="77777777" w:rsidR="00D80136" w:rsidRPr="001A3AAA" w:rsidRDefault="00D80136" w:rsidP="008D2DAF">
      <w:pPr>
        <w:spacing w:line="276" w:lineRule="auto"/>
        <w:ind w:firstLine="709"/>
        <w:contextualSpacing/>
        <w:rPr>
          <w:rFonts w:eastAsia="Times New Roman"/>
        </w:rPr>
      </w:pPr>
      <w:r w:rsidRPr="001A3AAA">
        <w:rPr>
          <w:rFonts w:eastAsia="Times New Roman"/>
        </w:rPr>
        <w:lastRenderedPageBreak/>
        <w:t>– р</w:t>
      </w:r>
      <w:r w:rsidR="00EC323D" w:rsidRPr="001A3AAA">
        <w:rPr>
          <w:rFonts w:eastAsia="Times New Roman"/>
        </w:rPr>
        <w:t>азви</w:t>
      </w:r>
      <w:r w:rsidRPr="001A3AAA">
        <w:rPr>
          <w:rFonts w:eastAsia="Times New Roman"/>
        </w:rPr>
        <w:t>ть</w:t>
      </w:r>
      <w:r w:rsidR="00EC323D" w:rsidRPr="001A3AAA">
        <w:rPr>
          <w:rFonts w:eastAsia="Times New Roman"/>
        </w:rPr>
        <w:t xml:space="preserve"> у учащихся способности высказывать свое мнении</w:t>
      </w:r>
      <w:r w:rsidRPr="001A3AAA">
        <w:rPr>
          <w:rFonts w:eastAsia="Times New Roman"/>
        </w:rPr>
        <w:t xml:space="preserve"> и аргументировать его</w:t>
      </w:r>
      <w:r w:rsidR="00CA5EA5">
        <w:rPr>
          <w:rFonts w:eastAsia="Times New Roman"/>
        </w:rPr>
        <w:t>;</w:t>
      </w:r>
    </w:p>
    <w:p w14:paraId="6F6451E3" w14:textId="41921238" w:rsidR="00EC323D" w:rsidRDefault="00EC323D" w:rsidP="008D2DAF">
      <w:pPr>
        <w:spacing w:line="276" w:lineRule="auto"/>
        <w:ind w:firstLine="709"/>
        <w:contextualSpacing/>
        <w:rPr>
          <w:rFonts w:eastAsia="Times New Roman"/>
        </w:rPr>
      </w:pPr>
      <w:r w:rsidRPr="001A3AAA">
        <w:rPr>
          <w:rFonts w:eastAsia="Times New Roman"/>
        </w:rPr>
        <w:t xml:space="preserve">– </w:t>
      </w:r>
      <w:r w:rsidR="00D80136" w:rsidRPr="001A3AAA">
        <w:rPr>
          <w:rFonts w:eastAsia="Times New Roman"/>
        </w:rPr>
        <w:t>в</w:t>
      </w:r>
      <w:r w:rsidRPr="001A3AAA">
        <w:rPr>
          <w:rFonts w:eastAsia="Times New Roman"/>
        </w:rPr>
        <w:t>оспитать чувство ответственности перед своим государством.</w:t>
      </w:r>
    </w:p>
    <w:p w14:paraId="1BD1BDB2" w14:textId="05E48416" w:rsidR="00817CA9" w:rsidRDefault="00817CA9" w:rsidP="008D2DAF">
      <w:pPr>
        <w:spacing w:line="276" w:lineRule="auto"/>
        <w:ind w:firstLine="709"/>
        <w:contextualSpacing/>
        <w:rPr>
          <w:rFonts w:eastAsia="Times New Roman"/>
        </w:rPr>
      </w:pPr>
      <w:r w:rsidRPr="001A3AAA">
        <w:rPr>
          <w:rFonts w:eastAsia="Times New Roman"/>
        </w:rPr>
        <w:t>Основная задача - сформировать четкую гражданскую позицию, основывающуюся на противостоянии коррупции.</w:t>
      </w:r>
    </w:p>
    <w:p w14:paraId="66476E33" w14:textId="77777777" w:rsidR="00C74E8A" w:rsidRPr="001A3AAA" w:rsidRDefault="00C74E8A" w:rsidP="008D2DAF">
      <w:pPr>
        <w:spacing w:line="276" w:lineRule="auto"/>
        <w:ind w:firstLine="709"/>
        <w:contextualSpacing/>
      </w:pPr>
    </w:p>
    <w:p w14:paraId="5D5B8719" w14:textId="77777777" w:rsidR="00C74E8A" w:rsidRPr="001A3AAA" w:rsidRDefault="00C74E8A" w:rsidP="008D2DAF">
      <w:pPr>
        <w:spacing w:line="276" w:lineRule="auto"/>
        <w:ind w:firstLine="709"/>
        <w:contextualSpacing/>
        <w:jc w:val="center"/>
        <w:rPr>
          <w:b/>
          <w:i/>
          <w:u w:val="single"/>
        </w:rPr>
      </w:pPr>
      <w:r w:rsidRPr="001A3AAA">
        <w:rPr>
          <w:b/>
          <w:i/>
          <w:u w:val="single"/>
        </w:rPr>
        <w:t>- Меры, принятые по организации бесплатной юридической или правовой помощи для населения.</w:t>
      </w:r>
    </w:p>
    <w:p w14:paraId="1B5AAB7E" w14:textId="1081E036" w:rsidR="00C74E8A" w:rsidRPr="001A3AAA" w:rsidRDefault="00C74E8A" w:rsidP="008D2DAF">
      <w:pPr>
        <w:spacing w:line="276" w:lineRule="auto"/>
        <w:ind w:firstLine="709"/>
        <w:contextualSpacing/>
      </w:pPr>
      <w:r w:rsidRPr="001A3AAA">
        <w:t>Постановлением руководителя Исполнительного комитета муниципального образования «Лениногорский муниципальный район» «О порядке оказания бесплатной юридической помощи населению на территории муниципального образования «Лениногорский муниципальный район» Республики Та</w:t>
      </w:r>
      <w:r w:rsidR="001D0739" w:rsidRPr="001A3AAA">
        <w:t xml:space="preserve">тарстан» от 16.06.2010 г. №146 </w:t>
      </w:r>
      <w:r w:rsidRPr="001A3AAA">
        <w:t>утвержден единый день приема населения.</w:t>
      </w:r>
    </w:p>
    <w:p w14:paraId="0071B959" w14:textId="618332CF" w:rsidR="00C74E8A" w:rsidRDefault="00C74E8A" w:rsidP="008D2DAF">
      <w:pPr>
        <w:spacing w:line="276" w:lineRule="auto"/>
        <w:ind w:firstLine="709"/>
        <w:contextualSpacing/>
      </w:pPr>
      <w:r w:rsidRPr="001A3AAA">
        <w:t>Все обращения граждан тщательно изучаются, оказывается практическая помощь, даются разъяснения. Также проводится их юридическое сопровождение при проведении судебных заседаний по мере обращения.</w:t>
      </w:r>
    </w:p>
    <w:p w14:paraId="01411C13" w14:textId="432AA90A" w:rsidR="00D822B5" w:rsidRPr="00AF08C8" w:rsidRDefault="00D822B5" w:rsidP="008D2DAF">
      <w:pPr>
        <w:spacing w:line="276" w:lineRule="auto"/>
        <w:ind w:firstLine="709"/>
        <w:contextualSpacing/>
      </w:pPr>
      <w:r w:rsidRPr="00AF08C8">
        <w:t xml:space="preserve">За отчётный период </w:t>
      </w:r>
      <w:r w:rsidR="00AF08C8" w:rsidRPr="00AF08C8">
        <w:t>3</w:t>
      </w:r>
      <w:r w:rsidRPr="00AF08C8">
        <w:t xml:space="preserve"> гражданам оказана юридическая правовая помощь в виде правового консультирования в устной форме, </w:t>
      </w:r>
      <w:r w:rsidR="00AF08C8" w:rsidRPr="00AF08C8">
        <w:t>2</w:t>
      </w:r>
      <w:r w:rsidRPr="00AF08C8">
        <w:t xml:space="preserve"> гражданам в виде составления документов правового характера.</w:t>
      </w:r>
    </w:p>
    <w:p w14:paraId="25E04421" w14:textId="77777777" w:rsidR="00C74E8A" w:rsidRPr="001A3AAA" w:rsidRDefault="00C74E8A" w:rsidP="008D2DAF">
      <w:pPr>
        <w:spacing w:line="276" w:lineRule="auto"/>
        <w:ind w:firstLine="709"/>
        <w:contextualSpacing/>
      </w:pPr>
    </w:p>
    <w:p w14:paraId="27A273B1" w14:textId="77777777" w:rsidR="00BB3B8D" w:rsidRPr="00FC14BB" w:rsidRDefault="00EC29E8" w:rsidP="008D2DAF">
      <w:pPr>
        <w:spacing w:line="276" w:lineRule="auto"/>
        <w:ind w:firstLine="709"/>
        <w:contextualSpacing/>
        <w:jc w:val="center"/>
        <w:rPr>
          <w:b/>
          <w:i/>
          <w:u w:val="single"/>
        </w:rPr>
      </w:pPr>
      <w:r w:rsidRPr="001A3AAA">
        <w:rPr>
          <w:b/>
          <w:i/>
          <w:u w:val="single"/>
        </w:rPr>
        <w:t>Меры, принятые для обеспечения публичности в деятельности и информационной открытости ОМСУ, в том числе: работа по вопросам реализации мер антикоррупционной политики, проведенная с общественными объединениями и организациями антикоррупционной направленности, а также иными общественными формированиями, действующими в муниципальном районе (городском округе).</w:t>
      </w:r>
    </w:p>
    <w:p w14:paraId="5C8D02E1" w14:textId="209DC59C" w:rsidR="00B00E33" w:rsidRPr="007852B3" w:rsidRDefault="008755A5" w:rsidP="00082B1F">
      <w:pPr>
        <w:spacing w:line="276" w:lineRule="auto"/>
        <w:ind w:firstLine="709"/>
        <w:contextualSpacing/>
      </w:pPr>
      <w:r>
        <w:t>В</w:t>
      </w:r>
      <w:r w:rsidR="00EC29E8" w:rsidRPr="007852B3">
        <w:t xml:space="preserve"> 1 полугодии 20</w:t>
      </w:r>
      <w:r w:rsidR="00A8655F" w:rsidRPr="007852B3">
        <w:t>2</w:t>
      </w:r>
      <w:r>
        <w:t>4</w:t>
      </w:r>
      <w:r w:rsidR="00EC29E8" w:rsidRPr="007852B3">
        <w:t xml:space="preserve"> года опубликован</w:t>
      </w:r>
      <w:r w:rsidR="001D0739" w:rsidRPr="007852B3">
        <w:t>о на русском и татарском языках</w:t>
      </w:r>
      <w:r w:rsidR="00EC29E8" w:rsidRPr="007852B3">
        <w:t xml:space="preserve"> в СМИ </w:t>
      </w:r>
      <w:r>
        <w:t xml:space="preserve">материалы </w:t>
      </w:r>
      <w:r w:rsidR="00EC29E8" w:rsidRPr="007852B3">
        <w:t xml:space="preserve"> на антикоррупционную тему, в т.ч. в сети Интернет</w:t>
      </w:r>
      <w:r w:rsidR="003D771B">
        <w:t>, социальной рекламы</w:t>
      </w:r>
      <w:r w:rsidR="00B00E33">
        <w:t>, в</w:t>
      </w:r>
      <w:r w:rsidR="00B00E33" w:rsidRPr="00B00E33">
        <w:t xml:space="preserve"> газете «Лениногорские вести» и «Заман сулышы»</w:t>
      </w:r>
      <w:r>
        <w:t>.</w:t>
      </w:r>
    </w:p>
    <w:p w14:paraId="2920A831" w14:textId="77777777" w:rsidR="00EC29E8" w:rsidRPr="007852B3" w:rsidRDefault="00EC29E8" w:rsidP="00500740">
      <w:pPr>
        <w:spacing w:line="276" w:lineRule="auto"/>
        <w:ind w:firstLine="709"/>
        <w:contextualSpacing/>
      </w:pPr>
      <w:r w:rsidRPr="007852B3">
        <w:t>Публикуются материалы о деятельности комиссии по координации работы по противодействию коррупции в районе, разъяснения населению нововведения в законодательстве, а также как отстаивать свои права и не стать жертвой коррупционных преступлений.</w:t>
      </w:r>
    </w:p>
    <w:p w14:paraId="64E1181C" w14:textId="77777777" w:rsidR="00EC29E8" w:rsidRPr="001A3AAA" w:rsidRDefault="00EC29E8" w:rsidP="00500740">
      <w:pPr>
        <w:spacing w:line="276" w:lineRule="auto"/>
        <w:ind w:firstLine="709"/>
        <w:contextualSpacing/>
      </w:pPr>
      <w:r w:rsidRPr="007852B3">
        <w:t xml:space="preserve">Обеспечен открытый доступ к информации, размещенной в разделе </w:t>
      </w:r>
      <w:r w:rsidRPr="001A3AAA">
        <w:t xml:space="preserve">«Противодействие коррупции» официального сайта </w:t>
      </w:r>
      <w:r w:rsidR="00BB3B8D" w:rsidRPr="001A3AAA">
        <w:t>Лениногор</w:t>
      </w:r>
      <w:r w:rsidRPr="001A3AAA">
        <w:t xml:space="preserve">ского муниципального района, в том числе размещены методические материалы и памятки для муниципальных служащих по вопросам противодействия коррупции. </w:t>
      </w:r>
    </w:p>
    <w:p w14:paraId="2A66C420" w14:textId="77777777" w:rsidR="00BB3B8D" w:rsidRPr="001A3AAA" w:rsidRDefault="00EC29E8" w:rsidP="00500740">
      <w:pPr>
        <w:spacing w:line="276" w:lineRule="auto"/>
        <w:ind w:firstLine="709"/>
        <w:contextualSpacing/>
        <w:rPr>
          <w:color w:val="000000" w:themeColor="text1"/>
        </w:rPr>
      </w:pPr>
      <w:r w:rsidRPr="001A3AAA">
        <w:rPr>
          <w:color w:val="000000" w:themeColor="text1"/>
        </w:rPr>
        <w:lastRenderedPageBreak/>
        <w:t>Установлена обратная связь с населением, опубликованы телефоны доверия, функционирует электронный сервис «Независимая</w:t>
      </w:r>
      <w:r w:rsidR="00BB3B8D" w:rsidRPr="001A3AAA">
        <w:rPr>
          <w:color w:val="000000" w:themeColor="text1"/>
        </w:rPr>
        <w:t xml:space="preserve"> антикоррупционная экспертиза».</w:t>
      </w:r>
    </w:p>
    <w:p w14:paraId="437EC89B" w14:textId="77777777" w:rsidR="00BB3B8D" w:rsidRPr="001A3AAA" w:rsidRDefault="00EC29E8" w:rsidP="00500740">
      <w:pPr>
        <w:spacing w:line="276" w:lineRule="auto"/>
        <w:ind w:firstLine="709"/>
        <w:contextualSpacing/>
        <w:rPr>
          <w:color w:val="000000" w:themeColor="text1"/>
        </w:rPr>
      </w:pPr>
      <w:r w:rsidRPr="001A3AAA">
        <w:rPr>
          <w:color w:val="000000" w:themeColor="text1"/>
        </w:rPr>
        <w:t>Проведена совместная работа по противодействию коррупции с Общественным советом района и общественными организациями и объединениями.</w:t>
      </w:r>
      <w:r w:rsidR="002D3861" w:rsidRPr="001A3AAA">
        <w:rPr>
          <w:color w:val="000000" w:themeColor="text1"/>
        </w:rPr>
        <w:t xml:space="preserve"> Ч</w:t>
      </w:r>
      <w:r w:rsidR="00BB3B8D" w:rsidRPr="001A3AAA">
        <w:rPr>
          <w:color w:val="000000" w:themeColor="text1"/>
        </w:rPr>
        <w:t>лены Общественного совета принимают активное участие в проведении совместных мероприятий по противодействию коррупции.</w:t>
      </w:r>
    </w:p>
    <w:p w14:paraId="21E014E9" w14:textId="77777777" w:rsidR="00FC14BB" w:rsidRPr="001A3AAA" w:rsidRDefault="00FC14BB" w:rsidP="00500740">
      <w:pPr>
        <w:spacing w:line="276" w:lineRule="auto"/>
        <w:ind w:firstLine="709"/>
        <w:contextualSpacing/>
        <w:rPr>
          <w:color w:val="000000" w:themeColor="text1"/>
        </w:rPr>
      </w:pPr>
    </w:p>
    <w:p w14:paraId="2C8EF54E" w14:textId="77777777" w:rsidR="00BB3B8D" w:rsidRPr="001A3AAA" w:rsidRDefault="00BB3B8D" w:rsidP="00500740">
      <w:pPr>
        <w:spacing w:line="276" w:lineRule="auto"/>
        <w:ind w:firstLine="709"/>
        <w:contextualSpacing/>
        <w:rPr>
          <w:b/>
          <w:i/>
          <w:color w:val="000000" w:themeColor="text1"/>
          <w:u w:val="single"/>
        </w:rPr>
      </w:pPr>
      <w:r w:rsidRPr="001A3AAA">
        <w:rPr>
          <w:b/>
          <w:i/>
          <w:color w:val="000000" w:themeColor="text1"/>
          <w:u w:val="single"/>
        </w:rPr>
        <w:t>Реализация иных мер, предусмотренных законодательством о противодействии коррупции.</w:t>
      </w:r>
    </w:p>
    <w:p w14:paraId="03656FD5" w14:textId="77777777" w:rsidR="00480FE0" w:rsidRPr="001A3AAA" w:rsidRDefault="00BB3B8D" w:rsidP="00500740">
      <w:pPr>
        <w:spacing w:line="276" w:lineRule="auto"/>
        <w:ind w:firstLine="709"/>
        <w:contextualSpacing/>
        <w:rPr>
          <w:color w:val="000000" w:themeColor="text1"/>
        </w:rPr>
      </w:pPr>
      <w:r w:rsidRPr="001A3AAA">
        <w:rPr>
          <w:color w:val="000000" w:themeColor="text1"/>
        </w:rPr>
        <w:t>На помощника главы по вопросам противодействия коррупции возложены также обязанности секретаря антитеррористической комиссии в Лениногорском муниципальн</w:t>
      </w:r>
      <w:r w:rsidR="00E606A8" w:rsidRPr="001A3AAA">
        <w:rPr>
          <w:color w:val="000000" w:themeColor="text1"/>
        </w:rPr>
        <w:t>ом районе Республики Татарстан.</w:t>
      </w:r>
    </w:p>
    <w:sectPr w:rsidR="00480FE0" w:rsidRPr="001A3AAA" w:rsidSect="00C71F02">
      <w:headerReference w:type="default" r:id="rId9"/>
      <w:pgSz w:w="11906" w:h="16838"/>
      <w:pgMar w:top="1134" w:right="991" w:bottom="1135" w:left="1134" w:header="4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DDC3" w14:textId="77777777" w:rsidR="006B32B7" w:rsidRDefault="006B32B7" w:rsidP="00D17054">
      <w:r>
        <w:separator/>
      </w:r>
    </w:p>
  </w:endnote>
  <w:endnote w:type="continuationSeparator" w:id="0">
    <w:p w14:paraId="189A67E0" w14:textId="77777777" w:rsidR="006B32B7" w:rsidRDefault="006B32B7" w:rsidP="00D1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8A26" w14:textId="77777777" w:rsidR="006B32B7" w:rsidRDefault="006B32B7" w:rsidP="00D17054">
      <w:r>
        <w:separator/>
      </w:r>
    </w:p>
  </w:footnote>
  <w:footnote w:type="continuationSeparator" w:id="0">
    <w:p w14:paraId="5FF00236" w14:textId="77777777" w:rsidR="006B32B7" w:rsidRDefault="006B32B7" w:rsidP="00D17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666801"/>
      <w:docPartObj>
        <w:docPartGallery w:val="Page Numbers (Top of Page)"/>
        <w:docPartUnique/>
      </w:docPartObj>
    </w:sdtPr>
    <w:sdtEndPr>
      <w:rPr>
        <w:rFonts w:ascii="Courier New" w:hAnsi="Courier New" w:cs="Courier New"/>
        <w:sz w:val="22"/>
      </w:rPr>
    </w:sdtEndPr>
    <w:sdtContent>
      <w:p w14:paraId="6979B776" w14:textId="77777777" w:rsidR="000978B1" w:rsidRPr="007D1E78" w:rsidRDefault="000978B1">
        <w:pPr>
          <w:pStyle w:val="a5"/>
          <w:jc w:val="center"/>
          <w:rPr>
            <w:rFonts w:ascii="Courier New" w:hAnsi="Courier New" w:cs="Courier New"/>
            <w:sz w:val="22"/>
          </w:rPr>
        </w:pPr>
        <w:r w:rsidRPr="007D1E78">
          <w:rPr>
            <w:rFonts w:ascii="Courier New" w:hAnsi="Courier New" w:cs="Courier New"/>
            <w:sz w:val="22"/>
          </w:rPr>
          <w:fldChar w:fldCharType="begin"/>
        </w:r>
        <w:r w:rsidRPr="007D1E78">
          <w:rPr>
            <w:rFonts w:ascii="Courier New" w:hAnsi="Courier New" w:cs="Courier New"/>
            <w:sz w:val="22"/>
          </w:rPr>
          <w:instrText>PAGE   \* MERGEFORMAT</w:instrText>
        </w:r>
        <w:r w:rsidRPr="007D1E78">
          <w:rPr>
            <w:rFonts w:ascii="Courier New" w:hAnsi="Courier New" w:cs="Courier New"/>
            <w:sz w:val="22"/>
          </w:rPr>
          <w:fldChar w:fldCharType="separate"/>
        </w:r>
        <w:r w:rsidR="00FC14BB">
          <w:rPr>
            <w:rFonts w:ascii="Courier New" w:hAnsi="Courier New" w:cs="Courier New"/>
            <w:noProof/>
            <w:sz w:val="22"/>
          </w:rPr>
          <w:t>29</w:t>
        </w:r>
        <w:r w:rsidRPr="007D1E78">
          <w:rPr>
            <w:rFonts w:ascii="Courier New" w:hAnsi="Courier New" w:cs="Courier New"/>
            <w:sz w:val="22"/>
          </w:rPr>
          <w:fldChar w:fldCharType="end"/>
        </w:r>
      </w:p>
    </w:sdtContent>
  </w:sdt>
  <w:p w14:paraId="7D801E74" w14:textId="77777777" w:rsidR="000978B1" w:rsidRDefault="000978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216"/>
    <w:multiLevelType w:val="hybridMultilevel"/>
    <w:tmpl w:val="03180B72"/>
    <w:lvl w:ilvl="0" w:tplc="71901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28102C"/>
    <w:multiLevelType w:val="hybridMultilevel"/>
    <w:tmpl w:val="91E0B776"/>
    <w:lvl w:ilvl="0" w:tplc="E3A23E2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7B7320"/>
    <w:multiLevelType w:val="hybridMultilevel"/>
    <w:tmpl w:val="04E8756C"/>
    <w:lvl w:ilvl="0" w:tplc="4302EF68">
      <w:start w:val="1"/>
      <w:numFmt w:val="decimal"/>
      <w:lvlText w:val="%1."/>
      <w:lvlJc w:val="left"/>
      <w:pPr>
        <w:ind w:left="177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1540"/>
    <w:multiLevelType w:val="hybridMultilevel"/>
    <w:tmpl w:val="8EC6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B033A"/>
    <w:multiLevelType w:val="hybridMultilevel"/>
    <w:tmpl w:val="E176F6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362B60"/>
    <w:multiLevelType w:val="hybridMultilevel"/>
    <w:tmpl w:val="118695F8"/>
    <w:lvl w:ilvl="0" w:tplc="CF3251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E61B64"/>
    <w:multiLevelType w:val="hybridMultilevel"/>
    <w:tmpl w:val="32429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46113"/>
    <w:multiLevelType w:val="hybridMultilevel"/>
    <w:tmpl w:val="7DDA7C04"/>
    <w:lvl w:ilvl="0" w:tplc="44FC0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571FE0"/>
    <w:multiLevelType w:val="hybridMultilevel"/>
    <w:tmpl w:val="4D949B14"/>
    <w:lvl w:ilvl="0" w:tplc="787495A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0D8047F"/>
    <w:multiLevelType w:val="hybridMultilevel"/>
    <w:tmpl w:val="140691A6"/>
    <w:lvl w:ilvl="0" w:tplc="A41EC4F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32175934"/>
    <w:multiLevelType w:val="hybridMultilevel"/>
    <w:tmpl w:val="BE0A0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451D6E"/>
    <w:multiLevelType w:val="hybridMultilevel"/>
    <w:tmpl w:val="F0524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8365C"/>
    <w:multiLevelType w:val="hybridMultilevel"/>
    <w:tmpl w:val="5DF87DE0"/>
    <w:lvl w:ilvl="0" w:tplc="A278740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CF66F28"/>
    <w:multiLevelType w:val="hybridMultilevel"/>
    <w:tmpl w:val="1CD4553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CFC5335"/>
    <w:multiLevelType w:val="hybridMultilevel"/>
    <w:tmpl w:val="DFF453E2"/>
    <w:lvl w:ilvl="0" w:tplc="5E32F91A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403130"/>
    <w:multiLevelType w:val="hybridMultilevel"/>
    <w:tmpl w:val="C0E8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515F5"/>
    <w:multiLevelType w:val="hybridMultilevel"/>
    <w:tmpl w:val="B614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62427"/>
    <w:multiLevelType w:val="hybridMultilevel"/>
    <w:tmpl w:val="A1F81994"/>
    <w:lvl w:ilvl="0" w:tplc="A2DC4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2F4B02"/>
    <w:multiLevelType w:val="hybridMultilevel"/>
    <w:tmpl w:val="C504BD1A"/>
    <w:lvl w:ilvl="0" w:tplc="FD5AED0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4F51172B"/>
    <w:multiLevelType w:val="hybridMultilevel"/>
    <w:tmpl w:val="E1622EF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A1359"/>
    <w:multiLevelType w:val="hybridMultilevel"/>
    <w:tmpl w:val="77BCE4D4"/>
    <w:lvl w:ilvl="0" w:tplc="462C6EAC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6"/>
  </w:num>
  <w:num w:numId="5">
    <w:abstractNumId w:val="5"/>
  </w:num>
  <w:num w:numId="6">
    <w:abstractNumId w:val="2"/>
  </w:num>
  <w:num w:numId="7">
    <w:abstractNumId w:val="8"/>
  </w:num>
  <w:num w:numId="8">
    <w:abstractNumId w:val="18"/>
  </w:num>
  <w:num w:numId="9">
    <w:abstractNumId w:val="6"/>
  </w:num>
  <w:num w:numId="10">
    <w:abstractNumId w:val="9"/>
  </w:num>
  <w:num w:numId="11">
    <w:abstractNumId w:val="12"/>
  </w:num>
  <w:num w:numId="12">
    <w:abstractNumId w:val="1"/>
  </w:num>
  <w:num w:numId="13">
    <w:abstractNumId w:val="13"/>
  </w:num>
  <w:num w:numId="14">
    <w:abstractNumId w:val="10"/>
  </w:num>
  <w:num w:numId="15">
    <w:abstractNumId w:val="4"/>
  </w:num>
  <w:num w:numId="16">
    <w:abstractNumId w:val="14"/>
  </w:num>
  <w:num w:numId="17">
    <w:abstractNumId w:val="0"/>
  </w:num>
  <w:num w:numId="18">
    <w:abstractNumId w:val="17"/>
  </w:num>
  <w:num w:numId="19">
    <w:abstractNumId w:val="7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54"/>
    <w:rsid w:val="0000067D"/>
    <w:rsid w:val="00002B90"/>
    <w:rsid w:val="00002C9C"/>
    <w:rsid w:val="00002D48"/>
    <w:rsid w:val="0000617F"/>
    <w:rsid w:val="00007C9D"/>
    <w:rsid w:val="00010D9B"/>
    <w:rsid w:val="000119EC"/>
    <w:rsid w:val="00011BBA"/>
    <w:rsid w:val="00011D88"/>
    <w:rsid w:val="000145A3"/>
    <w:rsid w:val="00016F13"/>
    <w:rsid w:val="0002562C"/>
    <w:rsid w:val="00025B43"/>
    <w:rsid w:val="00026E84"/>
    <w:rsid w:val="00027569"/>
    <w:rsid w:val="000306B8"/>
    <w:rsid w:val="00031426"/>
    <w:rsid w:val="000316C4"/>
    <w:rsid w:val="00031FDD"/>
    <w:rsid w:val="000340CB"/>
    <w:rsid w:val="0003518E"/>
    <w:rsid w:val="0003549D"/>
    <w:rsid w:val="00037115"/>
    <w:rsid w:val="00040028"/>
    <w:rsid w:val="00040AED"/>
    <w:rsid w:val="00044419"/>
    <w:rsid w:val="00045951"/>
    <w:rsid w:val="00050A94"/>
    <w:rsid w:val="000533C8"/>
    <w:rsid w:val="00054FAB"/>
    <w:rsid w:val="00055097"/>
    <w:rsid w:val="00061E05"/>
    <w:rsid w:val="00061E69"/>
    <w:rsid w:val="00061F3F"/>
    <w:rsid w:val="00067521"/>
    <w:rsid w:val="00070DB2"/>
    <w:rsid w:val="00070DE7"/>
    <w:rsid w:val="00071691"/>
    <w:rsid w:val="000717CE"/>
    <w:rsid w:val="000722F6"/>
    <w:rsid w:val="00072E46"/>
    <w:rsid w:val="000734DF"/>
    <w:rsid w:val="000753A7"/>
    <w:rsid w:val="00075FCF"/>
    <w:rsid w:val="00081C92"/>
    <w:rsid w:val="00082B1F"/>
    <w:rsid w:val="00084417"/>
    <w:rsid w:val="00094571"/>
    <w:rsid w:val="0009584C"/>
    <w:rsid w:val="000966C3"/>
    <w:rsid w:val="000968D7"/>
    <w:rsid w:val="000978B1"/>
    <w:rsid w:val="000A0915"/>
    <w:rsid w:val="000A25C6"/>
    <w:rsid w:val="000A2A28"/>
    <w:rsid w:val="000A2A9D"/>
    <w:rsid w:val="000A36A0"/>
    <w:rsid w:val="000A42C9"/>
    <w:rsid w:val="000A68F1"/>
    <w:rsid w:val="000A77A0"/>
    <w:rsid w:val="000B09D7"/>
    <w:rsid w:val="000B15A7"/>
    <w:rsid w:val="000B6CB7"/>
    <w:rsid w:val="000B7482"/>
    <w:rsid w:val="000C0BBA"/>
    <w:rsid w:val="000C1C01"/>
    <w:rsid w:val="000C317F"/>
    <w:rsid w:val="000C3A9A"/>
    <w:rsid w:val="000C4E38"/>
    <w:rsid w:val="000C5E5D"/>
    <w:rsid w:val="000C6AB0"/>
    <w:rsid w:val="000C7B9B"/>
    <w:rsid w:val="000C7F24"/>
    <w:rsid w:val="000D0174"/>
    <w:rsid w:val="000D0B50"/>
    <w:rsid w:val="000D3857"/>
    <w:rsid w:val="000D3EEA"/>
    <w:rsid w:val="000D6A19"/>
    <w:rsid w:val="000D71C7"/>
    <w:rsid w:val="000D721A"/>
    <w:rsid w:val="000D7871"/>
    <w:rsid w:val="000E002E"/>
    <w:rsid w:val="000E02D6"/>
    <w:rsid w:val="000E0B7F"/>
    <w:rsid w:val="000E24D1"/>
    <w:rsid w:val="000E2B75"/>
    <w:rsid w:val="000E3651"/>
    <w:rsid w:val="000E3F44"/>
    <w:rsid w:val="000E4F75"/>
    <w:rsid w:val="000E6E7A"/>
    <w:rsid w:val="000E776D"/>
    <w:rsid w:val="000E7E41"/>
    <w:rsid w:val="000E7EB5"/>
    <w:rsid w:val="000F0554"/>
    <w:rsid w:val="000F1C6C"/>
    <w:rsid w:val="000F221C"/>
    <w:rsid w:val="000F26AA"/>
    <w:rsid w:val="000F387A"/>
    <w:rsid w:val="000F43DE"/>
    <w:rsid w:val="001010D0"/>
    <w:rsid w:val="0010174D"/>
    <w:rsid w:val="00102D63"/>
    <w:rsid w:val="00104190"/>
    <w:rsid w:val="00104312"/>
    <w:rsid w:val="00105178"/>
    <w:rsid w:val="00105B73"/>
    <w:rsid w:val="00107A90"/>
    <w:rsid w:val="00107CE0"/>
    <w:rsid w:val="001105B9"/>
    <w:rsid w:val="00110FED"/>
    <w:rsid w:val="00114722"/>
    <w:rsid w:val="00115191"/>
    <w:rsid w:val="00115FDE"/>
    <w:rsid w:val="00116DD4"/>
    <w:rsid w:val="00117F42"/>
    <w:rsid w:val="0012089A"/>
    <w:rsid w:val="00120ABC"/>
    <w:rsid w:val="00120D05"/>
    <w:rsid w:val="00121892"/>
    <w:rsid w:val="00122E93"/>
    <w:rsid w:val="00123842"/>
    <w:rsid w:val="0012466A"/>
    <w:rsid w:val="00124FEC"/>
    <w:rsid w:val="00125793"/>
    <w:rsid w:val="00126D7D"/>
    <w:rsid w:val="00132C5D"/>
    <w:rsid w:val="00133121"/>
    <w:rsid w:val="0013404A"/>
    <w:rsid w:val="001377E0"/>
    <w:rsid w:val="00137CBE"/>
    <w:rsid w:val="00137D62"/>
    <w:rsid w:val="00140DC3"/>
    <w:rsid w:val="00140F2E"/>
    <w:rsid w:val="00142C19"/>
    <w:rsid w:val="00142E6D"/>
    <w:rsid w:val="0014515D"/>
    <w:rsid w:val="00145853"/>
    <w:rsid w:val="0014659F"/>
    <w:rsid w:val="00146C59"/>
    <w:rsid w:val="00146DE4"/>
    <w:rsid w:val="00146FA9"/>
    <w:rsid w:val="001501DC"/>
    <w:rsid w:val="0015098E"/>
    <w:rsid w:val="00153014"/>
    <w:rsid w:val="0015400F"/>
    <w:rsid w:val="00154268"/>
    <w:rsid w:val="00154769"/>
    <w:rsid w:val="0015606B"/>
    <w:rsid w:val="00157E51"/>
    <w:rsid w:val="00162B50"/>
    <w:rsid w:val="001638BD"/>
    <w:rsid w:val="001639B3"/>
    <w:rsid w:val="00163D47"/>
    <w:rsid w:val="00164938"/>
    <w:rsid w:val="00165075"/>
    <w:rsid w:val="001660F7"/>
    <w:rsid w:val="00172E5C"/>
    <w:rsid w:val="00174D27"/>
    <w:rsid w:val="0017695E"/>
    <w:rsid w:val="0017701A"/>
    <w:rsid w:val="00181D67"/>
    <w:rsid w:val="001823EA"/>
    <w:rsid w:val="00184B6D"/>
    <w:rsid w:val="00190E40"/>
    <w:rsid w:val="00191CB8"/>
    <w:rsid w:val="00193183"/>
    <w:rsid w:val="00193AEC"/>
    <w:rsid w:val="00193DDA"/>
    <w:rsid w:val="0019520D"/>
    <w:rsid w:val="001963EA"/>
    <w:rsid w:val="001975DC"/>
    <w:rsid w:val="0019769D"/>
    <w:rsid w:val="00197CAD"/>
    <w:rsid w:val="001A265E"/>
    <w:rsid w:val="001A2A92"/>
    <w:rsid w:val="001A37CC"/>
    <w:rsid w:val="001A3AAA"/>
    <w:rsid w:val="001A5748"/>
    <w:rsid w:val="001A59DC"/>
    <w:rsid w:val="001A5FDE"/>
    <w:rsid w:val="001A69BA"/>
    <w:rsid w:val="001A6D66"/>
    <w:rsid w:val="001B05D7"/>
    <w:rsid w:val="001B1118"/>
    <w:rsid w:val="001B2BAB"/>
    <w:rsid w:val="001B328C"/>
    <w:rsid w:val="001B436D"/>
    <w:rsid w:val="001B5E5A"/>
    <w:rsid w:val="001B7646"/>
    <w:rsid w:val="001B7CB2"/>
    <w:rsid w:val="001B7D4D"/>
    <w:rsid w:val="001C036A"/>
    <w:rsid w:val="001C1957"/>
    <w:rsid w:val="001C3190"/>
    <w:rsid w:val="001C34B4"/>
    <w:rsid w:val="001C428C"/>
    <w:rsid w:val="001C4D89"/>
    <w:rsid w:val="001C5AAB"/>
    <w:rsid w:val="001C5B90"/>
    <w:rsid w:val="001C5D74"/>
    <w:rsid w:val="001C5DAF"/>
    <w:rsid w:val="001C5F7D"/>
    <w:rsid w:val="001C6499"/>
    <w:rsid w:val="001D0739"/>
    <w:rsid w:val="001D1594"/>
    <w:rsid w:val="001D24EE"/>
    <w:rsid w:val="001D27D1"/>
    <w:rsid w:val="001D29DD"/>
    <w:rsid w:val="001D2CB7"/>
    <w:rsid w:val="001D3132"/>
    <w:rsid w:val="001D4494"/>
    <w:rsid w:val="001D46D9"/>
    <w:rsid w:val="001D4EFF"/>
    <w:rsid w:val="001E0202"/>
    <w:rsid w:val="001E0E4E"/>
    <w:rsid w:val="001E48DF"/>
    <w:rsid w:val="001E5AA9"/>
    <w:rsid w:val="001E5D75"/>
    <w:rsid w:val="001E698D"/>
    <w:rsid w:val="001F0046"/>
    <w:rsid w:val="001F0B3D"/>
    <w:rsid w:val="001F181D"/>
    <w:rsid w:val="001F243A"/>
    <w:rsid w:val="001F25EC"/>
    <w:rsid w:val="001F373C"/>
    <w:rsid w:val="001F4D90"/>
    <w:rsid w:val="001F5674"/>
    <w:rsid w:val="001F667C"/>
    <w:rsid w:val="001F6E9C"/>
    <w:rsid w:val="001F7155"/>
    <w:rsid w:val="001F74C1"/>
    <w:rsid w:val="00203AE1"/>
    <w:rsid w:val="00203F8F"/>
    <w:rsid w:val="00204357"/>
    <w:rsid w:val="00206047"/>
    <w:rsid w:val="00207BE3"/>
    <w:rsid w:val="00207C17"/>
    <w:rsid w:val="00207DA0"/>
    <w:rsid w:val="002102F7"/>
    <w:rsid w:val="00217B63"/>
    <w:rsid w:val="002222D3"/>
    <w:rsid w:val="00223536"/>
    <w:rsid w:val="002252B7"/>
    <w:rsid w:val="002257FC"/>
    <w:rsid w:val="00225B24"/>
    <w:rsid w:val="0022726E"/>
    <w:rsid w:val="00227EAA"/>
    <w:rsid w:val="00230E5A"/>
    <w:rsid w:val="0023122C"/>
    <w:rsid w:val="00232925"/>
    <w:rsid w:val="00232D14"/>
    <w:rsid w:val="00233244"/>
    <w:rsid w:val="00235CEB"/>
    <w:rsid w:val="002407CC"/>
    <w:rsid w:val="00240808"/>
    <w:rsid w:val="002414C8"/>
    <w:rsid w:val="00241CAB"/>
    <w:rsid w:val="0024220E"/>
    <w:rsid w:val="00243180"/>
    <w:rsid w:val="00243B02"/>
    <w:rsid w:val="002463AD"/>
    <w:rsid w:val="00246930"/>
    <w:rsid w:val="00246B3C"/>
    <w:rsid w:val="0024755F"/>
    <w:rsid w:val="00250131"/>
    <w:rsid w:val="00250D2B"/>
    <w:rsid w:val="00252198"/>
    <w:rsid w:val="0025228F"/>
    <w:rsid w:val="00252D85"/>
    <w:rsid w:val="00252E69"/>
    <w:rsid w:val="00254A73"/>
    <w:rsid w:val="00255981"/>
    <w:rsid w:val="0025692B"/>
    <w:rsid w:val="0026204D"/>
    <w:rsid w:val="00263155"/>
    <w:rsid w:val="00265733"/>
    <w:rsid w:val="00265B07"/>
    <w:rsid w:val="00267A55"/>
    <w:rsid w:val="00270DD7"/>
    <w:rsid w:val="002717EF"/>
    <w:rsid w:val="00271A35"/>
    <w:rsid w:val="00274C1F"/>
    <w:rsid w:val="00274F1A"/>
    <w:rsid w:val="00274FAF"/>
    <w:rsid w:val="00274FC0"/>
    <w:rsid w:val="00277D8B"/>
    <w:rsid w:val="00281251"/>
    <w:rsid w:val="002813CE"/>
    <w:rsid w:val="0028196A"/>
    <w:rsid w:val="00282F6C"/>
    <w:rsid w:val="0028349F"/>
    <w:rsid w:val="00283993"/>
    <w:rsid w:val="002851A4"/>
    <w:rsid w:val="00286D36"/>
    <w:rsid w:val="002873A2"/>
    <w:rsid w:val="0029125D"/>
    <w:rsid w:val="0029323A"/>
    <w:rsid w:val="002944F6"/>
    <w:rsid w:val="0029646B"/>
    <w:rsid w:val="00296EFC"/>
    <w:rsid w:val="00297AC3"/>
    <w:rsid w:val="002A0DC9"/>
    <w:rsid w:val="002A2176"/>
    <w:rsid w:val="002A4520"/>
    <w:rsid w:val="002B0587"/>
    <w:rsid w:val="002B06E2"/>
    <w:rsid w:val="002B0CF3"/>
    <w:rsid w:val="002B1B4D"/>
    <w:rsid w:val="002B2FE2"/>
    <w:rsid w:val="002B31CD"/>
    <w:rsid w:val="002B3E14"/>
    <w:rsid w:val="002B406C"/>
    <w:rsid w:val="002B6216"/>
    <w:rsid w:val="002B692F"/>
    <w:rsid w:val="002C0288"/>
    <w:rsid w:val="002C0A18"/>
    <w:rsid w:val="002C1514"/>
    <w:rsid w:val="002C2718"/>
    <w:rsid w:val="002C482E"/>
    <w:rsid w:val="002C5384"/>
    <w:rsid w:val="002C70D3"/>
    <w:rsid w:val="002C7314"/>
    <w:rsid w:val="002C7C05"/>
    <w:rsid w:val="002C7ECE"/>
    <w:rsid w:val="002D19B6"/>
    <w:rsid w:val="002D1E1E"/>
    <w:rsid w:val="002D1F63"/>
    <w:rsid w:val="002D3861"/>
    <w:rsid w:val="002D3BD4"/>
    <w:rsid w:val="002D404B"/>
    <w:rsid w:val="002D77EE"/>
    <w:rsid w:val="002E158B"/>
    <w:rsid w:val="002E2015"/>
    <w:rsid w:val="002E2998"/>
    <w:rsid w:val="002E4AB1"/>
    <w:rsid w:val="002E51A3"/>
    <w:rsid w:val="002F2D4E"/>
    <w:rsid w:val="00300282"/>
    <w:rsid w:val="003005F8"/>
    <w:rsid w:val="00301643"/>
    <w:rsid w:val="00303C85"/>
    <w:rsid w:val="00303E7A"/>
    <w:rsid w:val="0030429A"/>
    <w:rsid w:val="003060E6"/>
    <w:rsid w:val="00306F70"/>
    <w:rsid w:val="003101F7"/>
    <w:rsid w:val="0031023F"/>
    <w:rsid w:val="003102EC"/>
    <w:rsid w:val="0031049C"/>
    <w:rsid w:val="00313A4B"/>
    <w:rsid w:val="00313DAF"/>
    <w:rsid w:val="003140EF"/>
    <w:rsid w:val="003145EB"/>
    <w:rsid w:val="00314AED"/>
    <w:rsid w:val="0031501C"/>
    <w:rsid w:val="00320ECE"/>
    <w:rsid w:val="003213FC"/>
    <w:rsid w:val="0032230A"/>
    <w:rsid w:val="00322553"/>
    <w:rsid w:val="003239BE"/>
    <w:rsid w:val="00324F1F"/>
    <w:rsid w:val="003262E8"/>
    <w:rsid w:val="0032641A"/>
    <w:rsid w:val="00326660"/>
    <w:rsid w:val="00327E04"/>
    <w:rsid w:val="003302E8"/>
    <w:rsid w:val="00330851"/>
    <w:rsid w:val="00330B01"/>
    <w:rsid w:val="00332E22"/>
    <w:rsid w:val="00333A0C"/>
    <w:rsid w:val="00334206"/>
    <w:rsid w:val="0033505A"/>
    <w:rsid w:val="00335E05"/>
    <w:rsid w:val="00336615"/>
    <w:rsid w:val="00340247"/>
    <w:rsid w:val="00340A9B"/>
    <w:rsid w:val="0034188C"/>
    <w:rsid w:val="003427E1"/>
    <w:rsid w:val="00345946"/>
    <w:rsid w:val="00345B67"/>
    <w:rsid w:val="00346799"/>
    <w:rsid w:val="00346E48"/>
    <w:rsid w:val="00350124"/>
    <w:rsid w:val="003502E8"/>
    <w:rsid w:val="0035300B"/>
    <w:rsid w:val="003533BE"/>
    <w:rsid w:val="0035347F"/>
    <w:rsid w:val="00353717"/>
    <w:rsid w:val="003548A8"/>
    <w:rsid w:val="00355E26"/>
    <w:rsid w:val="00356953"/>
    <w:rsid w:val="003574E6"/>
    <w:rsid w:val="00360B73"/>
    <w:rsid w:val="00361411"/>
    <w:rsid w:val="0036241A"/>
    <w:rsid w:val="00362B70"/>
    <w:rsid w:val="00362BD6"/>
    <w:rsid w:val="00363E27"/>
    <w:rsid w:val="00364CCB"/>
    <w:rsid w:val="0036571E"/>
    <w:rsid w:val="00367273"/>
    <w:rsid w:val="00367D35"/>
    <w:rsid w:val="00373A62"/>
    <w:rsid w:val="00373BC1"/>
    <w:rsid w:val="003751B8"/>
    <w:rsid w:val="00375D17"/>
    <w:rsid w:val="00377C33"/>
    <w:rsid w:val="00380337"/>
    <w:rsid w:val="00380B1E"/>
    <w:rsid w:val="003813E3"/>
    <w:rsid w:val="00383807"/>
    <w:rsid w:val="00384EF4"/>
    <w:rsid w:val="0038600F"/>
    <w:rsid w:val="003861FA"/>
    <w:rsid w:val="0038674F"/>
    <w:rsid w:val="003878DA"/>
    <w:rsid w:val="003909FF"/>
    <w:rsid w:val="00392354"/>
    <w:rsid w:val="00393E9B"/>
    <w:rsid w:val="00396DBA"/>
    <w:rsid w:val="00397747"/>
    <w:rsid w:val="00397C48"/>
    <w:rsid w:val="00397E8C"/>
    <w:rsid w:val="003A0EBC"/>
    <w:rsid w:val="003A1FF8"/>
    <w:rsid w:val="003A24CD"/>
    <w:rsid w:val="003A509A"/>
    <w:rsid w:val="003B06C9"/>
    <w:rsid w:val="003B1A8C"/>
    <w:rsid w:val="003B2329"/>
    <w:rsid w:val="003B3658"/>
    <w:rsid w:val="003B3F28"/>
    <w:rsid w:val="003B6329"/>
    <w:rsid w:val="003C2E77"/>
    <w:rsid w:val="003C60B1"/>
    <w:rsid w:val="003C6509"/>
    <w:rsid w:val="003C6F27"/>
    <w:rsid w:val="003C76E1"/>
    <w:rsid w:val="003D3B90"/>
    <w:rsid w:val="003D40BC"/>
    <w:rsid w:val="003D49EA"/>
    <w:rsid w:val="003D645E"/>
    <w:rsid w:val="003D675B"/>
    <w:rsid w:val="003D73B1"/>
    <w:rsid w:val="003D771B"/>
    <w:rsid w:val="003E1C7B"/>
    <w:rsid w:val="003E1D3F"/>
    <w:rsid w:val="003E4A3E"/>
    <w:rsid w:val="003E5C12"/>
    <w:rsid w:val="003E62E3"/>
    <w:rsid w:val="003E6831"/>
    <w:rsid w:val="003E6E4D"/>
    <w:rsid w:val="003E71AB"/>
    <w:rsid w:val="003F0D73"/>
    <w:rsid w:val="003F1A43"/>
    <w:rsid w:val="003F2432"/>
    <w:rsid w:val="003F27EE"/>
    <w:rsid w:val="003F3287"/>
    <w:rsid w:val="003F3B16"/>
    <w:rsid w:val="003F590F"/>
    <w:rsid w:val="003F5C22"/>
    <w:rsid w:val="003F5C90"/>
    <w:rsid w:val="003F79B1"/>
    <w:rsid w:val="00402A44"/>
    <w:rsid w:val="004037A5"/>
    <w:rsid w:val="00403AAE"/>
    <w:rsid w:val="00406DE0"/>
    <w:rsid w:val="004072AB"/>
    <w:rsid w:val="0041068A"/>
    <w:rsid w:val="00413F6C"/>
    <w:rsid w:val="0041598C"/>
    <w:rsid w:val="00415ACE"/>
    <w:rsid w:val="00415E71"/>
    <w:rsid w:val="00420835"/>
    <w:rsid w:val="00423181"/>
    <w:rsid w:val="00423BBC"/>
    <w:rsid w:val="00423F81"/>
    <w:rsid w:val="004240C2"/>
    <w:rsid w:val="00425130"/>
    <w:rsid w:val="00425529"/>
    <w:rsid w:val="004262FB"/>
    <w:rsid w:val="00431E42"/>
    <w:rsid w:val="004321DE"/>
    <w:rsid w:val="00434D15"/>
    <w:rsid w:val="004365CA"/>
    <w:rsid w:val="00436E0F"/>
    <w:rsid w:val="004419EE"/>
    <w:rsid w:val="0044208F"/>
    <w:rsid w:val="00442E5E"/>
    <w:rsid w:val="00443D57"/>
    <w:rsid w:val="0044502E"/>
    <w:rsid w:val="0044650A"/>
    <w:rsid w:val="00446F79"/>
    <w:rsid w:val="00450D0A"/>
    <w:rsid w:val="00451322"/>
    <w:rsid w:val="00451825"/>
    <w:rsid w:val="00454B4E"/>
    <w:rsid w:val="00456457"/>
    <w:rsid w:val="00457485"/>
    <w:rsid w:val="004627ED"/>
    <w:rsid w:val="00462A01"/>
    <w:rsid w:val="00463C34"/>
    <w:rsid w:val="00463D5B"/>
    <w:rsid w:val="00463E33"/>
    <w:rsid w:val="004649D9"/>
    <w:rsid w:val="004658D0"/>
    <w:rsid w:val="00466164"/>
    <w:rsid w:val="004674E0"/>
    <w:rsid w:val="00471D43"/>
    <w:rsid w:val="00472C44"/>
    <w:rsid w:val="00473B79"/>
    <w:rsid w:val="00473F28"/>
    <w:rsid w:val="004749E3"/>
    <w:rsid w:val="00475522"/>
    <w:rsid w:val="00477C7A"/>
    <w:rsid w:val="00480D25"/>
    <w:rsid w:val="00480FE0"/>
    <w:rsid w:val="004811BF"/>
    <w:rsid w:val="00481A73"/>
    <w:rsid w:val="00481E0F"/>
    <w:rsid w:val="004833DE"/>
    <w:rsid w:val="00483D10"/>
    <w:rsid w:val="00483DA2"/>
    <w:rsid w:val="0048523D"/>
    <w:rsid w:val="00487320"/>
    <w:rsid w:val="00490364"/>
    <w:rsid w:val="00491D9C"/>
    <w:rsid w:val="00492445"/>
    <w:rsid w:val="00492FDC"/>
    <w:rsid w:val="004A0C73"/>
    <w:rsid w:val="004A0D29"/>
    <w:rsid w:val="004A1D35"/>
    <w:rsid w:val="004A21CF"/>
    <w:rsid w:val="004A236D"/>
    <w:rsid w:val="004A4D22"/>
    <w:rsid w:val="004A5818"/>
    <w:rsid w:val="004A6D5B"/>
    <w:rsid w:val="004A7B7F"/>
    <w:rsid w:val="004B23F2"/>
    <w:rsid w:val="004B2D46"/>
    <w:rsid w:val="004B5FEF"/>
    <w:rsid w:val="004B6782"/>
    <w:rsid w:val="004B76EC"/>
    <w:rsid w:val="004C2253"/>
    <w:rsid w:val="004C2435"/>
    <w:rsid w:val="004C33D4"/>
    <w:rsid w:val="004C39B7"/>
    <w:rsid w:val="004C3AD7"/>
    <w:rsid w:val="004C4198"/>
    <w:rsid w:val="004C4A84"/>
    <w:rsid w:val="004C5D66"/>
    <w:rsid w:val="004D01B6"/>
    <w:rsid w:val="004D0E5A"/>
    <w:rsid w:val="004D138E"/>
    <w:rsid w:val="004D1754"/>
    <w:rsid w:val="004D1C0F"/>
    <w:rsid w:val="004D2083"/>
    <w:rsid w:val="004D5207"/>
    <w:rsid w:val="004D6448"/>
    <w:rsid w:val="004D769D"/>
    <w:rsid w:val="004E3004"/>
    <w:rsid w:val="004E320B"/>
    <w:rsid w:val="004E576F"/>
    <w:rsid w:val="004E65DD"/>
    <w:rsid w:val="004E6E7F"/>
    <w:rsid w:val="004E76E5"/>
    <w:rsid w:val="004F01E7"/>
    <w:rsid w:val="004F1894"/>
    <w:rsid w:val="004F2B00"/>
    <w:rsid w:val="004F33FA"/>
    <w:rsid w:val="004F3C62"/>
    <w:rsid w:val="004F4F2A"/>
    <w:rsid w:val="004F61B9"/>
    <w:rsid w:val="004F749D"/>
    <w:rsid w:val="00500740"/>
    <w:rsid w:val="00500890"/>
    <w:rsid w:val="005009AA"/>
    <w:rsid w:val="00504388"/>
    <w:rsid w:val="005048FE"/>
    <w:rsid w:val="0050496E"/>
    <w:rsid w:val="005065E5"/>
    <w:rsid w:val="005069D2"/>
    <w:rsid w:val="00510200"/>
    <w:rsid w:val="00510559"/>
    <w:rsid w:val="005128C7"/>
    <w:rsid w:val="005160F0"/>
    <w:rsid w:val="00516CB4"/>
    <w:rsid w:val="00520153"/>
    <w:rsid w:val="00521C7C"/>
    <w:rsid w:val="00523063"/>
    <w:rsid w:val="005277C5"/>
    <w:rsid w:val="005278DB"/>
    <w:rsid w:val="00530135"/>
    <w:rsid w:val="00532CC7"/>
    <w:rsid w:val="00533BDA"/>
    <w:rsid w:val="0053468B"/>
    <w:rsid w:val="00535241"/>
    <w:rsid w:val="005352E9"/>
    <w:rsid w:val="00540B40"/>
    <w:rsid w:val="005421CB"/>
    <w:rsid w:val="00543BF2"/>
    <w:rsid w:val="00544B96"/>
    <w:rsid w:val="00544BE0"/>
    <w:rsid w:val="00544D15"/>
    <w:rsid w:val="00545185"/>
    <w:rsid w:val="005451F7"/>
    <w:rsid w:val="005470D9"/>
    <w:rsid w:val="005474F3"/>
    <w:rsid w:val="00551098"/>
    <w:rsid w:val="00551332"/>
    <w:rsid w:val="00554471"/>
    <w:rsid w:val="00560341"/>
    <w:rsid w:val="005614E9"/>
    <w:rsid w:val="00562E45"/>
    <w:rsid w:val="00564A31"/>
    <w:rsid w:val="00565C47"/>
    <w:rsid w:val="00567F85"/>
    <w:rsid w:val="005706EF"/>
    <w:rsid w:val="00570954"/>
    <w:rsid w:val="00570C76"/>
    <w:rsid w:val="00570F39"/>
    <w:rsid w:val="00571E35"/>
    <w:rsid w:val="00572239"/>
    <w:rsid w:val="0057430D"/>
    <w:rsid w:val="005753A3"/>
    <w:rsid w:val="005761F4"/>
    <w:rsid w:val="0057640B"/>
    <w:rsid w:val="0057696F"/>
    <w:rsid w:val="00576C4C"/>
    <w:rsid w:val="00577213"/>
    <w:rsid w:val="00580425"/>
    <w:rsid w:val="005819F4"/>
    <w:rsid w:val="0058204A"/>
    <w:rsid w:val="0058221A"/>
    <w:rsid w:val="005825BB"/>
    <w:rsid w:val="00584A10"/>
    <w:rsid w:val="00587A51"/>
    <w:rsid w:val="00587A5E"/>
    <w:rsid w:val="00593F62"/>
    <w:rsid w:val="00594614"/>
    <w:rsid w:val="005964F1"/>
    <w:rsid w:val="00597438"/>
    <w:rsid w:val="005A1C6D"/>
    <w:rsid w:val="005A35E6"/>
    <w:rsid w:val="005A5B9C"/>
    <w:rsid w:val="005A67E1"/>
    <w:rsid w:val="005A6F7F"/>
    <w:rsid w:val="005A76D9"/>
    <w:rsid w:val="005A77AC"/>
    <w:rsid w:val="005B0A55"/>
    <w:rsid w:val="005B0D88"/>
    <w:rsid w:val="005B3FB0"/>
    <w:rsid w:val="005B742F"/>
    <w:rsid w:val="005B7452"/>
    <w:rsid w:val="005B7C85"/>
    <w:rsid w:val="005C0D8B"/>
    <w:rsid w:val="005C10BC"/>
    <w:rsid w:val="005C1AA1"/>
    <w:rsid w:val="005C243D"/>
    <w:rsid w:val="005C2596"/>
    <w:rsid w:val="005C3B37"/>
    <w:rsid w:val="005C4503"/>
    <w:rsid w:val="005C5415"/>
    <w:rsid w:val="005D11D3"/>
    <w:rsid w:val="005D1904"/>
    <w:rsid w:val="005D34F8"/>
    <w:rsid w:val="005E0500"/>
    <w:rsid w:val="005E101D"/>
    <w:rsid w:val="005E18EA"/>
    <w:rsid w:val="005E1A10"/>
    <w:rsid w:val="005E2722"/>
    <w:rsid w:val="005E316B"/>
    <w:rsid w:val="005E4CE5"/>
    <w:rsid w:val="005E4E77"/>
    <w:rsid w:val="005E5306"/>
    <w:rsid w:val="005E5472"/>
    <w:rsid w:val="005E5817"/>
    <w:rsid w:val="005E694D"/>
    <w:rsid w:val="005E6F15"/>
    <w:rsid w:val="005E6FCF"/>
    <w:rsid w:val="005E7F36"/>
    <w:rsid w:val="005F1D9F"/>
    <w:rsid w:val="005F2B7D"/>
    <w:rsid w:val="006009E0"/>
    <w:rsid w:val="00600A81"/>
    <w:rsid w:val="006056B1"/>
    <w:rsid w:val="006060C6"/>
    <w:rsid w:val="00606BD2"/>
    <w:rsid w:val="006101D9"/>
    <w:rsid w:val="00610800"/>
    <w:rsid w:val="006109EE"/>
    <w:rsid w:val="00613035"/>
    <w:rsid w:val="006153BA"/>
    <w:rsid w:val="006177E0"/>
    <w:rsid w:val="00617DE1"/>
    <w:rsid w:val="00617DFC"/>
    <w:rsid w:val="00617E0B"/>
    <w:rsid w:val="0062124D"/>
    <w:rsid w:val="006267CD"/>
    <w:rsid w:val="00626FE9"/>
    <w:rsid w:val="00627570"/>
    <w:rsid w:val="00627C8B"/>
    <w:rsid w:val="00631355"/>
    <w:rsid w:val="00631F0E"/>
    <w:rsid w:val="006320E3"/>
    <w:rsid w:val="00632BB3"/>
    <w:rsid w:val="00634D3C"/>
    <w:rsid w:val="00635273"/>
    <w:rsid w:val="0063532E"/>
    <w:rsid w:val="006356CD"/>
    <w:rsid w:val="00636A6A"/>
    <w:rsid w:val="00637171"/>
    <w:rsid w:val="00637783"/>
    <w:rsid w:val="00637836"/>
    <w:rsid w:val="00640E6A"/>
    <w:rsid w:val="006410E6"/>
    <w:rsid w:val="006414AB"/>
    <w:rsid w:val="00641BDA"/>
    <w:rsid w:val="00641FA0"/>
    <w:rsid w:val="006442E4"/>
    <w:rsid w:val="0064577F"/>
    <w:rsid w:val="006475DE"/>
    <w:rsid w:val="00647F93"/>
    <w:rsid w:val="00651316"/>
    <w:rsid w:val="00651DD6"/>
    <w:rsid w:val="0065248B"/>
    <w:rsid w:val="00652CE5"/>
    <w:rsid w:val="00654BA5"/>
    <w:rsid w:val="00654D0F"/>
    <w:rsid w:val="00655A60"/>
    <w:rsid w:val="00657B9F"/>
    <w:rsid w:val="006602AA"/>
    <w:rsid w:val="00661D87"/>
    <w:rsid w:val="006621A1"/>
    <w:rsid w:val="00662ED4"/>
    <w:rsid w:val="00663DA9"/>
    <w:rsid w:val="006657BE"/>
    <w:rsid w:val="006669AA"/>
    <w:rsid w:val="00667519"/>
    <w:rsid w:val="0067004F"/>
    <w:rsid w:val="00670D0F"/>
    <w:rsid w:val="00671097"/>
    <w:rsid w:val="006713D2"/>
    <w:rsid w:val="0067233D"/>
    <w:rsid w:val="00672C2A"/>
    <w:rsid w:val="00673CFF"/>
    <w:rsid w:val="0067426A"/>
    <w:rsid w:val="006747C7"/>
    <w:rsid w:val="00674CB2"/>
    <w:rsid w:val="00675D6C"/>
    <w:rsid w:val="00676255"/>
    <w:rsid w:val="00676349"/>
    <w:rsid w:val="006764E5"/>
    <w:rsid w:val="00680E98"/>
    <w:rsid w:val="00680F15"/>
    <w:rsid w:val="006815F3"/>
    <w:rsid w:val="0068303E"/>
    <w:rsid w:val="0068329C"/>
    <w:rsid w:val="00683ECA"/>
    <w:rsid w:val="00684A8A"/>
    <w:rsid w:val="00686CEF"/>
    <w:rsid w:val="0069072C"/>
    <w:rsid w:val="0069160B"/>
    <w:rsid w:val="00692741"/>
    <w:rsid w:val="00692D57"/>
    <w:rsid w:val="00693229"/>
    <w:rsid w:val="00694B54"/>
    <w:rsid w:val="006952FE"/>
    <w:rsid w:val="00696093"/>
    <w:rsid w:val="00696447"/>
    <w:rsid w:val="00696A7B"/>
    <w:rsid w:val="00697335"/>
    <w:rsid w:val="006973D9"/>
    <w:rsid w:val="006A1101"/>
    <w:rsid w:val="006A27B0"/>
    <w:rsid w:val="006A2F7C"/>
    <w:rsid w:val="006A31B3"/>
    <w:rsid w:val="006A452E"/>
    <w:rsid w:val="006A5C07"/>
    <w:rsid w:val="006A5C8F"/>
    <w:rsid w:val="006B0A82"/>
    <w:rsid w:val="006B1A55"/>
    <w:rsid w:val="006B23F9"/>
    <w:rsid w:val="006B32B7"/>
    <w:rsid w:val="006B60CF"/>
    <w:rsid w:val="006B6E53"/>
    <w:rsid w:val="006B7A48"/>
    <w:rsid w:val="006C128F"/>
    <w:rsid w:val="006C1837"/>
    <w:rsid w:val="006C2FF5"/>
    <w:rsid w:val="006C3553"/>
    <w:rsid w:val="006C3A9D"/>
    <w:rsid w:val="006C4526"/>
    <w:rsid w:val="006C6560"/>
    <w:rsid w:val="006D1886"/>
    <w:rsid w:val="006D2334"/>
    <w:rsid w:val="006D36F6"/>
    <w:rsid w:val="006D3A47"/>
    <w:rsid w:val="006D609F"/>
    <w:rsid w:val="006D78B1"/>
    <w:rsid w:val="006E0F1F"/>
    <w:rsid w:val="006E1C32"/>
    <w:rsid w:val="006E3B9F"/>
    <w:rsid w:val="006E3D64"/>
    <w:rsid w:val="006E45DA"/>
    <w:rsid w:val="006E485D"/>
    <w:rsid w:val="006E4EC7"/>
    <w:rsid w:val="006E57D6"/>
    <w:rsid w:val="006E5CAC"/>
    <w:rsid w:val="006E75EF"/>
    <w:rsid w:val="006E7A03"/>
    <w:rsid w:val="006E7C12"/>
    <w:rsid w:val="006F0061"/>
    <w:rsid w:val="006F04EB"/>
    <w:rsid w:val="006F07F2"/>
    <w:rsid w:val="006F2BA4"/>
    <w:rsid w:val="006F2FFB"/>
    <w:rsid w:val="006F553A"/>
    <w:rsid w:val="006F5E47"/>
    <w:rsid w:val="006F63DD"/>
    <w:rsid w:val="006F6426"/>
    <w:rsid w:val="0070031A"/>
    <w:rsid w:val="007043EB"/>
    <w:rsid w:val="00707598"/>
    <w:rsid w:val="0070795B"/>
    <w:rsid w:val="00713A56"/>
    <w:rsid w:val="007148DF"/>
    <w:rsid w:val="007155B4"/>
    <w:rsid w:val="00720242"/>
    <w:rsid w:val="00721170"/>
    <w:rsid w:val="007232ED"/>
    <w:rsid w:val="00726EF6"/>
    <w:rsid w:val="00726F82"/>
    <w:rsid w:val="00727284"/>
    <w:rsid w:val="00727479"/>
    <w:rsid w:val="00727E18"/>
    <w:rsid w:val="0073039C"/>
    <w:rsid w:val="00733A0C"/>
    <w:rsid w:val="00733DBE"/>
    <w:rsid w:val="00734DBF"/>
    <w:rsid w:val="00734E80"/>
    <w:rsid w:val="0073644F"/>
    <w:rsid w:val="0074096B"/>
    <w:rsid w:val="00741B8D"/>
    <w:rsid w:val="00741BFD"/>
    <w:rsid w:val="007458A6"/>
    <w:rsid w:val="00747116"/>
    <w:rsid w:val="00751C42"/>
    <w:rsid w:val="00754B82"/>
    <w:rsid w:val="00763A4D"/>
    <w:rsid w:val="00764359"/>
    <w:rsid w:val="00765738"/>
    <w:rsid w:val="007664BE"/>
    <w:rsid w:val="00767FFD"/>
    <w:rsid w:val="00770447"/>
    <w:rsid w:val="00771FDB"/>
    <w:rsid w:val="00774F4C"/>
    <w:rsid w:val="0077584B"/>
    <w:rsid w:val="007760D8"/>
    <w:rsid w:val="007766DE"/>
    <w:rsid w:val="007774E7"/>
    <w:rsid w:val="00777584"/>
    <w:rsid w:val="0078032A"/>
    <w:rsid w:val="00782D6C"/>
    <w:rsid w:val="007843CA"/>
    <w:rsid w:val="007852B3"/>
    <w:rsid w:val="00787FA2"/>
    <w:rsid w:val="007905C8"/>
    <w:rsid w:val="00792FED"/>
    <w:rsid w:val="00794C1B"/>
    <w:rsid w:val="00795923"/>
    <w:rsid w:val="00796F96"/>
    <w:rsid w:val="00797780"/>
    <w:rsid w:val="007A22AA"/>
    <w:rsid w:val="007A2795"/>
    <w:rsid w:val="007A3113"/>
    <w:rsid w:val="007A34AC"/>
    <w:rsid w:val="007A3CCD"/>
    <w:rsid w:val="007B0A35"/>
    <w:rsid w:val="007B3741"/>
    <w:rsid w:val="007B3BEF"/>
    <w:rsid w:val="007B4582"/>
    <w:rsid w:val="007B5435"/>
    <w:rsid w:val="007B657E"/>
    <w:rsid w:val="007B779F"/>
    <w:rsid w:val="007B7BCA"/>
    <w:rsid w:val="007C34B1"/>
    <w:rsid w:val="007C3553"/>
    <w:rsid w:val="007C3D9D"/>
    <w:rsid w:val="007C737C"/>
    <w:rsid w:val="007D093F"/>
    <w:rsid w:val="007D1C74"/>
    <w:rsid w:val="007D1E78"/>
    <w:rsid w:val="007D3166"/>
    <w:rsid w:val="007D334E"/>
    <w:rsid w:val="007D3614"/>
    <w:rsid w:val="007D4396"/>
    <w:rsid w:val="007D5788"/>
    <w:rsid w:val="007D5FFE"/>
    <w:rsid w:val="007D62C4"/>
    <w:rsid w:val="007D6359"/>
    <w:rsid w:val="007D651C"/>
    <w:rsid w:val="007E16FE"/>
    <w:rsid w:val="007E1CC5"/>
    <w:rsid w:val="007E2CF4"/>
    <w:rsid w:val="007E40A5"/>
    <w:rsid w:val="007E59F5"/>
    <w:rsid w:val="007E5F22"/>
    <w:rsid w:val="007E7AE5"/>
    <w:rsid w:val="007F0320"/>
    <w:rsid w:val="007F266D"/>
    <w:rsid w:val="007F2D36"/>
    <w:rsid w:val="007F2FAE"/>
    <w:rsid w:val="007F2FCB"/>
    <w:rsid w:val="007F30DC"/>
    <w:rsid w:val="007F38D8"/>
    <w:rsid w:val="007F3D98"/>
    <w:rsid w:val="007F4B2C"/>
    <w:rsid w:val="007F612F"/>
    <w:rsid w:val="007F6971"/>
    <w:rsid w:val="007F6CD8"/>
    <w:rsid w:val="007F6E08"/>
    <w:rsid w:val="008007BB"/>
    <w:rsid w:val="00801335"/>
    <w:rsid w:val="00803D61"/>
    <w:rsid w:val="008041D4"/>
    <w:rsid w:val="008043C6"/>
    <w:rsid w:val="00804598"/>
    <w:rsid w:val="00804785"/>
    <w:rsid w:val="00804797"/>
    <w:rsid w:val="0080596B"/>
    <w:rsid w:val="0081102C"/>
    <w:rsid w:val="008126EF"/>
    <w:rsid w:val="00812859"/>
    <w:rsid w:val="008130B5"/>
    <w:rsid w:val="00813262"/>
    <w:rsid w:val="0081328E"/>
    <w:rsid w:val="00814BC0"/>
    <w:rsid w:val="00817CA9"/>
    <w:rsid w:val="00817CF7"/>
    <w:rsid w:val="00820B36"/>
    <w:rsid w:val="008229A1"/>
    <w:rsid w:val="008240B8"/>
    <w:rsid w:val="00824525"/>
    <w:rsid w:val="00824A07"/>
    <w:rsid w:val="00827222"/>
    <w:rsid w:val="00827427"/>
    <w:rsid w:val="00830241"/>
    <w:rsid w:val="0083110D"/>
    <w:rsid w:val="0083145D"/>
    <w:rsid w:val="00832C6B"/>
    <w:rsid w:val="00833999"/>
    <w:rsid w:val="00837719"/>
    <w:rsid w:val="0084199A"/>
    <w:rsid w:val="00841B4E"/>
    <w:rsid w:val="00842F86"/>
    <w:rsid w:val="0084425B"/>
    <w:rsid w:val="00844C45"/>
    <w:rsid w:val="00844DC0"/>
    <w:rsid w:val="00845070"/>
    <w:rsid w:val="008470C6"/>
    <w:rsid w:val="00847638"/>
    <w:rsid w:val="00847FA4"/>
    <w:rsid w:val="00850965"/>
    <w:rsid w:val="00850E5A"/>
    <w:rsid w:val="00852D3E"/>
    <w:rsid w:val="00854466"/>
    <w:rsid w:val="008553AC"/>
    <w:rsid w:val="008610F4"/>
    <w:rsid w:val="00862546"/>
    <w:rsid w:val="00863701"/>
    <w:rsid w:val="00864C84"/>
    <w:rsid w:val="0086536B"/>
    <w:rsid w:val="008655D0"/>
    <w:rsid w:val="00865AF0"/>
    <w:rsid w:val="00867DD0"/>
    <w:rsid w:val="00870FAF"/>
    <w:rsid w:val="00873311"/>
    <w:rsid w:val="008752B4"/>
    <w:rsid w:val="008755A5"/>
    <w:rsid w:val="0087635D"/>
    <w:rsid w:val="008776E3"/>
    <w:rsid w:val="0088081A"/>
    <w:rsid w:val="008816E6"/>
    <w:rsid w:val="00881771"/>
    <w:rsid w:val="00884ECD"/>
    <w:rsid w:val="00885825"/>
    <w:rsid w:val="00885C0F"/>
    <w:rsid w:val="008870E5"/>
    <w:rsid w:val="00890402"/>
    <w:rsid w:val="00890690"/>
    <w:rsid w:val="00891340"/>
    <w:rsid w:val="008920D2"/>
    <w:rsid w:val="00893881"/>
    <w:rsid w:val="008943B7"/>
    <w:rsid w:val="00894975"/>
    <w:rsid w:val="0089679E"/>
    <w:rsid w:val="00896904"/>
    <w:rsid w:val="00897456"/>
    <w:rsid w:val="00897A1B"/>
    <w:rsid w:val="00897FA4"/>
    <w:rsid w:val="008A0D7B"/>
    <w:rsid w:val="008A0E20"/>
    <w:rsid w:val="008A2706"/>
    <w:rsid w:val="008A3016"/>
    <w:rsid w:val="008A6A31"/>
    <w:rsid w:val="008A7349"/>
    <w:rsid w:val="008A7BA4"/>
    <w:rsid w:val="008A7DB4"/>
    <w:rsid w:val="008B0498"/>
    <w:rsid w:val="008B054B"/>
    <w:rsid w:val="008B06E5"/>
    <w:rsid w:val="008B0B22"/>
    <w:rsid w:val="008B14A8"/>
    <w:rsid w:val="008B2D21"/>
    <w:rsid w:val="008B522D"/>
    <w:rsid w:val="008B58E7"/>
    <w:rsid w:val="008B6F93"/>
    <w:rsid w:val="008B7517"/>
    <w:rsid w:val="008B777B"/>
    <w:rsid w:val="008C02DB"/>
    <w:rsid w:val="008C5523"/>
    <w:rsid w:val="008C5770"/>
    <w:rsid w:val="008D2DAF"/>
    <w:rsid w:val="008D4278"/>
    <w:rsid w:val="008D5132"/>
    <w:rsid w:val="008D516B"/>
    <w:rsid w:val="008D56C2"/>
    <w:rsid w:val="008D5F99"/>
    <w:rsid w:val="008D60E0"/>
    <w:rsid w:val="008D70C0"/>
    <w:rsid w:val="008D7349"/>
    <w:rsid w:val="008D746A"/>
    <w:rsid w:val="008D7783"/>
    <w:rsid w:val="008E4BB1"/>
    <w:rsid w:val="008E4F97"/>
    <w:rsid w:val="008E5A66"/>
    <w:rsid w:val="008E5C1A"/>
    <w:rsid w:val="008E5C76"/>
    <w:rsid w:val="008E6481"/>
    <w:rsid w:val="008E6D52"/>
    <w:rsid w:val="008E6E59"/>
    <w:rsid w:val="008E7F51"/>
    <w:rsid w:val="008F037F"/>
    <w:rsid w:val="008F05CE"/>
    <w:rsid w:val="008F1C77"/>
    <w:rsid w:val="008F405A"/>
    <w:rsid w:val="008F5F13"/>
    <w:rsid w:val="0090099D"/>
    <w:rsid w:val="00901B80"/>
    <w:rsid w:val="00901F62"/>
    <w:rsid w:val="009037C5"/>
    <w:rsid w:val="009052E8"/>
    <w:rsid w:val="009056F4"/>
    <w:rsid w:val="0091052F"/>
    <w:rsid w:val="00911327"/>
    <w:rsid w:val="00911CFF"/>
    <w:rsid w:val="0091208C"/>
    <w:rsid w:val="00913F0F"/>
    <w:rsid w:val="009152E4"/>
    <w:rsid w:val="0092139B"/>
    <w:rsid w:val="009218F8"/>
    <w:rsid w:val="0092334D"/>
    <w:rsid w:val="009237D9"/>
    <w:rsid w:val="00923C8B"/>
    <w:rsid w:val="00925C0F"/>
    <w:rsid w:val="00926555"/>
    <w:rsid w:val="00931F21"/>
    <w:rsid w:val="00932A17"/>
    <w:rsid w:val="0093373E"/>
    <w:rsid w:val="00934E30"/>
    <w:rsid w:val="009352C1"/>
    <w:rsid w:val="00935593"/>
    <w:rsid w:val="00935FD6"/>
    <w:rsid w:val="0093760F"/>
    <w:rsid w:val="00940E56"/>
    <w:rsid w:val="00941365"/>
    <w:rsid w:val="00941A0D"/>
    <w:rsid w:val="0094381A"/>
    <w:rsid w:val="0094528F"/>
    <w:rsid w:val="00945535"/>
    <w:rsid w:val="00946952"/>
    <w:rsid w:val="0094728A"/>
    <w:rsid w:val="00947AFF"/>
    <w:rsid w:val="00951B67"/>
    <w:rsid w:val="00952E69"/>
    <w:rsid w:val="00954B15"/>
    <w:rsid w:val="00955E94"/>
    <w:rsid w:val="00960D73"/>
    <w:rsid w:val="009614A3"/>
    <w:rsid w:val="00961ACC"/>
    <w:rsid w:val="009638FB"/>
    <w:rsid w:val="009645CA"/>
    <w:rsid w:val="009648D9"/>
    <w:rsid w:val="00965600"/>
    <w:rsid w:val="0096671E"/>
    <w:rsid w:val="009671B0"/>
    <w:rsid w:val="009674D2"/>
    <w:rsid w:val="00967CE6"/>
    <w:rsid w:val="00967E6E"/>
    <w:rsid w:val="00970BDD"/>
    <w:rsid w:val="0097378D"/>
    <w:rsid w:val="0097454B"/>
    <w:rsid w:val="00974B05"/>
    <w:rsid w:val="00974D3B"/>
    <w:rsid w:val="00975281"/>
    <w:rsid w:val="00975EE0"/>
    <w:rsid w:val="009773AE"/>
    <w:rsid w:val="00977573"/>
    <w:rsid w:val="009806F4"/>
    <w:rsid w:val="009814D8"/>
    <w:rsid w:val="00983293"/>
    <w:rsid w:val="00984740"/>
    <w:rsid w:val="00984D43"/>
    <w:rsid w:val="009900A5"/>
    <w:rsid w:val="0099153E"/>
    <w:rsid w:val="00993257"/>
    <w:rsid w:val="009A03E0"/>
    <w:rsid w:val="009A60D9"/>
    <w:rsid w:val="009A64E7"/>
    <w:rsid w:val="009B0028"/>
    <w:rsid w:val="009B0D34"/>
    <w:rsid w:val="009B15E9"/>
    <w:rsid w:val="009B2AE5"/>
    <w:rsid w:val="009B3AF3"/>
    <w:rsid w:val="009B5BD1"/>
    <w:rsid w:val="009C0C7C"/>
    <w:rsid w:val="009C199D"/>
    <w:rsid w:val="009C2B36"/>
    <w:rsid w:val="009C3146"/>
    <w:rsid w:val="009C34A0"/>
    <w:rsid w:val="009C45C9"/>
    <w:rsid w:val="009D0649"/>
    <w:rsid w:val="009D2CE4"/>
    <w:rsid w:val="009D2EA5"/>
    <w:rsid w:val="009D3037"/>
    <w:rsid w:val="009D3810"/>
    <w:rsid w:val="009D3D5C"/>
    <w:rsid w:val="009D460C"/>
    <w:rsid w:val="009D4ABB"/>
    <w:rsid w:val="009D5176"/>
    <w:rsid w:val="009D7B05"/>
    <w:rsid w:val="009E3C0B"/>
    <w:rsid w:val="009E3DA1"/>
    <w:rsid w:val="009E4A79"/>
    <w:rsid w:val="009E6D21"/>
    <w:rsid w:val="009F11D2"/>
    <w:rsid w:val="009F4582"/>
    <w:rsid w:val="009F47AE"/>
    <w:rsid w:val="009F58CC"/>
    <w:rsid w:val="009F5EB2"/>
    <w:rsid w:val="009F60A1"/>
    <w:rsid w:val="009F67C0"/>
    <w:rsid w:val="009F7622"/>
    <w:rsid w:val="00A0161A"/>
    <w:rsid w:val="00A0376E"/>
    <w:rsid w:val="00A03F88"/>
    <w:rsid w:val="00A0410E"/>
    <w:rsid w:val="00A05F3A"/>
    <w:rsid w:val="00A063C7"/>
    <w:rsid w:val="00A0741B"/>
    <w:rsid w:val="00A075D7"/>
    <w:rsid w:val="00A07B59"/>
    <w:rsid w:val="00A118D8"/>
    <w:rsid w:val="00A11FA0"/>
    <w:rsid w:val="00A148BC"/>
    <w:rsid w:val="00A1668C"/>
    <w:rsid w:val="00A1777B"/>
    <w:rsid w:val="00A2000A"/>
    <w:rsid w:val="00A202D4"/>
    <w:rsid w:val="00A2058D"/>
    <w:rsid w:val="00A20D96"/>
    <w:rsid w:val="00A26056"/>
    <w:rsid w:val="00A2666A"/>
    <w:rsid w:val="00A30B42"/>
    <w:rsid w:val="00A310DD"/>
    <w:rsid w:val="00A32A2A"/>
    <w:rsid w:val="00A32F5B"/>
    <w:rsid w:val="00A35425"/>
    <w:rsid w:val="00A36F30"/>
    <w:rsid w:val="00A37144"/>
    <w:rsid w:val="00A375EB"/>
    <w:rsid w:val="00A378B8"/>
    <w:rsid w:val="00A40F64"/>
    <w:rsid w:val="00A424BF"/>
    <w:rsid w:val="00A43B26"/>
    <w:rsid w:val="00A44610"/>
    <w:rsid w:val="00A458A5"/>
    <w:rsid w:val="00A46164"/>
    <w:rsid w:val="00A4672B"/>
    <w:rsid w:val="00A46D57"/>
    <w:rsid w:val="00A47407"/>
    <w:rsid w:val="00A503F9"/>
    <w:rsid w:val="00A51AFA"/>
    <w:rsid w:val="00A547FE"/>
    <w:rsid w:val="00A55F57"/>
    <w:rsid w:val="00A60E3C"/>
    <w:rsid w:val="00A615DB"/>
    <w:rsid w:val="00A61C86"/>
    <w:rsid w:val="00A6224B"/>
    <w:rsid w:val="00A63458"/>
    <w:rsid w:val="00A63FC5"/>
    <w:rsid w:val="00A63FD5"/>
    <w:rsid w:val="00A64885"/>
    <w:rsid w:val="00A66943"/>
    <w:rsid w:val="00A66F77"/>
    <w:rsid w:val="00A67E54"/>
    <w:rsid w:val="00A70059"/>
    <w:rsid w:val="00A71180"/>
    <w:rsid w:val="00A72363"/>
    <w:rsid w:val="00A73B4D"/>
    <w:rsid w:val="00A74AA4"/>
    <w:rsid w:val="00A750B9"/>
    <w:rsid w:val="00A7594F"/>
    <w:rsid w:val="00A7660C"/>
    <w:rsid w:val="00A76A89"/>
    <w:rsid w:val="00A80CD9"/>
    <w:rsid w:val="00A812BA"/>
    <w:rsid w:val="00A81FB5"/>
    <w:rsid w:val="00A827A9"/>
    <w:rsid w:val="00A859D4"/>
    <w:rsid w:val="00A859F2"/>
    <w:rsid w:val="00A8655F"/>
    <w:rsid w:val="00A952AB"/>
    <w:rsid w:val="00A954E9"/>
    <w:rsid w:val="00A96E03"/>
    <w:rsid w:val="00A97250"/>
    <w:rsid w:val="00A97335"/>
    <w:rsid w:val="00A97AF2"/>
    <w:rsid w:val="00AA03F6"/>
    <w:rsid w:val="00AA18ED"/>
    <w:rsid w:val="00AA1FD0"/>
    <w:rsid w:val="00AA27E9"/>
    <w:rsid w:val="00AA4733"/>
    <w:rsid w:val="00AA478B"/>
    <w:rsid w:val="00AA48C7"/>
    <w:rsid w:val="00AA587F"/>
    <w:rsid w:val="00AA7D0D"/>
    <w:rsid w:val="00AB2039"/>
    <w:rsid w:val="00AB27B6"/>
    <w:rsid w:val="00AB3156"/>
    <w:rsid w:val="00AB3FFD"/>
    <w:rsid w:val="00AB4309"/>
    <w:rsid w:val="00AB7C52"/>
    <w:rsid w:val="00AC0A19"/>
    <w:rsid w:val="00AC1AF5"/>
    <w:rsid w:val="00AC3242"/>
    <w:rsid w:val="00AC4A78"/>
    <w:rsid w:val="00AC555E"/>
    <w:rsid w:val="00AC559F"/>
    <w:rsid w:val="00AC60A9"/>
    <w:rsid w:val="00AC62F3"/>
    <w:rsid w:val="00AC7E5E"/>
    <w:rsid w:val="00AD19FB"/>
    <w:rsid w:val="00AD2984"/>
    <w:rsid w:val="00AD40A7"/>
    <w:rsid w:val="00AD42A5"/>
    <w:rsid w:val="00AD43D0"/>
    <w:rsid w:val="00AD65D0"/>
    <w:rsid w:val="00AE0F77"/>
    <w:rsid w:val="00AE1F87"/>
    <w:rsid w:val="00AE2032"/>
    <w:rsid w:val="00AE2CAF"/>
    <w:rsid w:val="00AE3D72"/>
    <w:rsid w:val="00AE48E6"/>
    <w:rsid w:val="00AE4A25"/>
    <w:rsid w:val="00AE4DF1"/>
    <w:rsid w:val="00AE68E1"/>
    <w:rsid w:val="00AE7A9E"/>
    <w:rsid w:val="00AF08C8"/>
    <w:rsid w:val="00AF5297"/>
    <w:rsid w:val="00AF5E4C"/>
    <w:rsid w:val="00AF6F9D"/>
    <w:rsid w:val="00AF73F2"/>
    <w:rsid w:val="00B004C4"/>
    <w:rsid w:val="00B00E33"/>
    <w:rsid w:val="00B02C7C"/>
    <w:rsid w:val="00B038A7"/>
    <w:rsid w:val="00B063BE"/>
    <w:rsid w:val="00B063E6"/>
    <w:rsid w:val="00B06E5B"/>
    <w:rsid w:val="00B07468"/>
    <w:rsid w:val="00B10039"/>
    <w:rsid w:val="00B11A1A"/>
    <w:rsid w:val="00B12D71"/>
    <w:rsid w:val="00B1307C"/>
    <w:rsid w:val="00B1483E"/>
    <w:rsid w:val="00B15ED4"/>
    <w:rsid w:val="00B207C3"/>
    <w:rsid w:val="00B20A66"/>
    <w:rsid w:val="00B22E6A"/>
    <w:rsid w:val="00B23478"/>
    <w:rsid w:val="00B23E78"/>
    <w:rsid w:val="00B2439B"/>
    <w:rsid w:val="00B26569"/>
    <w:rsid w:val="00B2765C"/>
    <w:rsid w:val="00B2792B"/>
    <w:rsid w:val="00B27DC8"/>
    <w:rsid w:val="00B27E50"/>
    <w:rsid w:val="00B30238"/>
    <w:rsid w:val="00B30305"/>
    <w:rsid w:val="00B30ECC"/>
    <w:rsid w:val="00B31BD8"/>
    <w:rsid w:val="00B325A2"/>
    <w:rsid w:val="00B32886"/>
    <w:rsid w:val="00B32C1C"/>
    <w:rsid w:val="00B33688"/>
    <w:rsid w:val="00B3429A"/>
    <w:rsid w:val="00B367CF"/>
    <w:rsid w:val="00B41217"/>
    <w:rsid w:val="00B44158"/>
    <w:rsid w:val="00B44ADF"/>
    <w:rsid w:val="00B452FC"/>
    <w:rsid w:val="00B465C2"/>
    <w:rsid w:val="00B46B5A"/>
    <w:rsid w:val="00B477D1"/>
    <w:rsid w:val="00B51BB5"/>
    <w:rsid w:val="00B53D89"/>
    <w:rsid w:val="00B54541"/>
    <w:rsid w:val="00B549C5"/>
    <w:rsid w:val="00B55723"/>
    <w:rsid w:val="00B60B24"/>
    <w:rsid w:val="00B64DF3"/>
    <w:rsid w:val="00B653FE"/>
    <w:rsid w:val="00B65462"/>
    <w:rsid w:val="00B66358"/>
    <w:rsid w:val="00B70636"/>
    <w:rsid w:val="00B70948"/>
    <w:rsid w:val="00B709C6"/>
    <w:rsid w:val="00B71543"/>
    <w:rsid w:val="00B72B96"/>
    <w:rsid w:val="00B7553D"/>
    <w:rsid w:val="00B75EA5"/>
    <w:rsid w:val="00B75FC7"/>
    <w:rsid w:val="00B76C58"/>
    <w:rsid w:val="00B81204"/>
    <w:rsid w:val="00B82B61"/>
    <w:rsid w:val="00B833F1"/>
    <w:rsid w:val="00B83669"/>
    <w:rsid w:val="00B842C8"/>
    <w:rsid w:val="00B9057F"/>
    <w:rsid w:val="00B91156"/>
    <w:rsid w:val="00B92C9E"/>
    <w:rsid w:val="00B92F80"/>
    <w:rsid w:val="00B943EC"/>
    <w:rsid w:val="00B9662C"/>
    <w:rsid w:val="00B967D4"/>
    <w:rsid w:val="00B978EC"/>
    <w:rsid w:val="00BA07B2"/>
    <w:rsid w:val="00BA289B"/>
    <w:rsid w:val="00BA49D5"/>
    <w:rsid w:val="00BA4F73"/>
    <w:rsid w:val="00BA592F"/>
    <w:rsid w:val="00BA676A"/>
    <w:rsid w:val="00BA790B"/>
    <w:rsid w:val="00BB2F13"/>
    <w:rsid w:val="00BB3AA3"/>
    <w:rsid w:val="00BB3B8D"/>
    <w:rsid w:val="00BB422F"/>
    <w:rsid w:val="00BB4B6C"/>
    <w:rsid w:val="00BB5076"/>
    <w:rsid w:val="00BB589A"/>
    <w:rsid w:val="00BB7556"/>
    <w:rsid w:val="00BB7882"/>
    <w:rsid w:val="00BC039B"/>
    <w:rsid w:val="00BC092C"/>
    <w:rsid w:val="00BC31FB"/>
    <w:rsid w:val="00BC456B"/>
    <w:rsid w:val="00BC695D"/>
    <w:rsid w:val="00BD014E"/>
    <w:rsid w:val="00BD154B"/>
    <w:rsid w:val="00BD359F"/>
    <w:rsid w:val="00BD5537"/>
    <w:rsid w:val="00BD5B5A"/>
    <w:rsid w:val="00BD67DD"/>
    <w:rsid w:val="00BD7518"/>
    <w:rsid w:val="00BD795D"/>
    <w:rsid w:val="00BE1279"/>
    <w:rsid w:val="00BE28F4"/>
    <w:rsid w:val="00BE29BC"/>
    <w:rsid w:val="00BE36BD"/>
    <w:rsid w:val="00BE39AA"/>
    <w:rsid w:val="00BE509D"/>
    <w:rsid w:val="00BF2F1C"/>
    <w:rsid w:val="00BF309F"/>
    <w:rsid w:val="00BF4A5B"/>
    <w:rsid w:val="00BF567C"/>
    <w:rsid w:val="00BF5EB6"/>
    <w:rsid w:val="00BF7CB0"/>
    <w:rsid w:val="00BF7FDC"/>
    <w:rsid w:val="00C0044F"/>
    <w:rsid w:val="00C0219E"/>
    <w:rsid w:val="00C0692A"/>
    <w:rsid w:val="00C077A2"/>
    <w:rsid w:val="00C10A96"/>
    <w:rsid w:val="00C11120"/>
    <w:rsid w:val="00C16C87"/>
    <w:rsid w:val="00C20701"/>
    <w:rsid w:val="00C22C5D"/>
    <w:rsid w:val="00C23787"/>
    <w:rsid w:val="00C24881"/>
    <w:rsid w:val="00C264C3"/>
    <w:rsid w:val="00C26B28"/>
    <w:rsid w:val="00C31F76"/>
    <w:rsid w:val="00C326A3"/>
    <w:rsid w:val="00C34C6E"/>
    <w:rsid w:val="00C363AE"/>
    <w:rsid w:val="00C37D17"/>
    <w:rsid w:val="00C4021E"/>
    <w:rsid w:val="00C40C6A"/>
    <w:rsid w:val="00C42B63"/>
    <w:rsid w:val="00C42C2E"/>
    <w:rsid w:val="00C43A87"/>
    <w:rsid w:val="00C43E49"/>
    <w:rsid w:val="00C43FBB"/>
    <w:rsid w:val="00C4718C"/>
    <w:rsid w:val="00C53E52"/>
    <w:rsid w:val="00C53ECE"/>
    <w:rsid w:val="00C559CB"/>
    <w:rsid w:val="00C57082"/>
    <w:rsid w:val="00C57C22"/>
    <w:rsid w:val="00C60576"/>
    <w:rsid w:val="00C609A9"/>
    <w:rsid w:val="00C60EB1"/>
    <w:rsid w:val="00C636FD"/>
    <w:rsid w:val="00C63F01"/>
    <w:rsid w:val="00C65611"/>
    <w:rsid w:val="00C658F3"/>
    <w:rsid w:val="00C659BA"/>
    <w:rsid w:val="00C66A7F"/>
    <w:rsid w:val="00C66DAC"/>
    <w:rsid w:val="00C71280"/>
    <w:rsid w:val="00C71F02"/>
    <w:rsid w:val="00C71F11"/>
    <w:rsid w:val="00C72300"/>
    <w:rsid w:val="00C73473"/>
    <w:rsid w:val="00C74C8C"/>
    <w:rsid w:val="00C74E8A"/>
    <w:rsid w:val="00C76AA9"/>
    <w:rsid w:val="00C8028D"/>
    <w:rsid w:val="00C823A5"/>
    <w:rsid w:val="00C829CF"/>
    <w:rsid w:val="00C831D0"/>
    <w:rsid w:val="00C84747"/>
    <w:rsid w:val="00C861D9"/>
    <w:rsid w:val="00C87E24"/>
    <w:rsid w:val="00C9010E"/>
    <w:rsid w:val="00C91138"/>
    <w:rsid w:val="00C92B82"/>
    <w:rsid w:val="00C92BBF"/>
    <w:rsid w:val="00C9546C"/>
    <w:rsid w:val="00C95ED7"/>
    <w:rsid w:val="00CA30BB"/>
    <w:rsid w:val="00CA3BFF"/>
    <w:rsid w:val="00CA46A8"/>
    <w:rsid w:val="00CA516E"/>
    <w:rsid w:val="00CA5B06"/>
    <w:rsid w:val="00CA5EA5"/>
    <w:rsid w:val="00CA63CF"/>
    <w:rsid w:val="00CA76E7"/>
    <w:rsid w:val="00CA7C0C"/>
    <w:rsid w:val="00CB01C4"/>
    <w:rsid w:val="00CB04F4"/>
    <w:rsid w:val="00CB0888"/>
    <w:rsid w:val="00CB2DA3"/>
    <w:rsid w:val="00CB536A"/>
    <w:rsid w:val="00CB732E"/>
    <w:rsid w:val="00CC01EE"/>
    <w:rsid w:val="00CC1502"/>
    <w:rsid w:val="00CC1E8C"/>
    <w:rsid w:val="00CC5ED6"/>
    <w:rsid w:val="00CC736A"/>
    <w:rsid w:val="00CD2345"/>
    <w:rsid w:val="00CD27C5"/>
    <w:rsid w:val="00CD32BD"/>
    <w:rsid w:val="00CD33CA"/>
    <w:rsid w:val="00CD3EFA"/>
    <w:rsid w:val="00CD5DC0"/>
    <w:rsid w:val="00CD6133"/>
    <w:rsid w:val="00CE2365"/>
    <w:rsid w:val="00CE26E8"/>
    <w:rsid w:val="00CE4E5C"/>
    <w:rsid w:val="00CE6A2F"/>
    <w:rsid w:val="00CE7493"/>
    <w:rsid w:val="00CF1E73"/>
    <w:rsid w:val="00CF4150"/>
    <w:rsid w:val="00CF4445"/>
    <w:rsid w:val="00CF6EE4"/>
    <w:rsid w:val="00CF7656"/>
    <w:rsid w:val="00D000C3"/>
    <w:rsid w:val="00D02754"/>
    <w:rsid w:val="00D02995"/>
    <w:rsid w:val="00D03400"/>
    <w:rsid w:val="00D05423"/>
    <w:rsid w:val="00D137C2"/>
    <w:rsid w:val="00D13B9A"/>
    <w:rsid w:val="00D14648"/>
    <w:rsid w:val="00D14C2D"/>
    <w:rsid w:val="00D14E96"/>
    <w:rsid w:val="00D163BB"/>
    <w:rsid w:val="00D17054"/>
    <w:rsid w:val="00D20A0A"/>
    <w:rsid w:val="00D236C2"/>
    <w:rsid w:val="00D23772"/>
    <w:rsid w:val="00D24D87"/>
    <w:rsid w:val="00D25C63"/>
    <w:rsid w:val="00D27F9C"/>
    <w:rsid w:val="00D30297"/>
    <w:rsid w:val="00D32014"/>
    <w:rsid w:val="00D3284D"/>
    <w:rsid w:val="00D32BE4"/>
    <w:rsid w:val="00D33ECF"/>
    <w:rsid w:val="00D34331"/>
    <w:rsid w:val="00D344B9"/>
    <w:rsid w:val="00D352FD"/>
    <w:rsid w:val="00D3560A"/>
    <w:rsid w:val="00D356DD"/>
    <w:rsid w:val="00D35A84"/>
    <w:rsid w:val="00D377DA"/>
    <w:rsid w:val="00D3780F"/>
    <w:rsid w:val="00D40AAA"/>
    <w:rsid w:val="00D412BC"/>
    <w:rsid w:val="00D4253C"/>
    <w:rsid w:val="00D464E3"/>
    <w:rsid w:val="00D51116"/>
    <w:rsid w:val="00D531D5"/>
    <w:rsid w:val="00D53425"/>
    <w:rsid w:val="00D5472A"/>
    <w:rsid w:val="00D5613A"/>
    <w:rsid w:val="00D57796"/>
    <w:rsid w:val="00D602F0"/>
    <w:rsid w:val="00D60521"/>
    <w:rsid w:val="00D60CC6"/>
    <w:rsid w:val="00D610A1"/>
    <w:rsid w:val="00D62DEE"/>
    <w:rsid w:val="00D63648"/>
    <w:rsid w:val="00D63B82"/>
    <w:rsid w:val="00D65FE7"/>
    <w:rsid w:val="00D6626F"/>
    <w:rsid w:val="00D66E06"/>
    <w:rsid w:val="00D7019E"/>
    <w:rsid w:val="00D708EF"/>
    <w:rsid w:val="00D7110C"/>
    <w:rsid w:val="00D71F8B"/>
    <w:rsid w:val="00D73FC3"/>
    <w:rsid w:val="00D74467"/>
    <w:rsid w:val="00D76479"/>
    <w:rsid w:val="00D767F9"/>
    <w:rsid w:val="00D76B41"/>
    <w:rsid w:val="00D80136"/>
    <w:rsid w:val="00D805EF"/>
    <w:rsid w:val="00D810D7"/>
    <w:rsid w:val="00D81321"/>
    <w:rsid w:val="00D813E8"/>
    <w:rsid w:val="00D81CDE"/>
    <w:rsid w:val="00D822B5"/>
    <w:rsid w:val="00D828F4"/>
    <w:rsid w:val="00D838C8"/>
    <w:rsid w:val="00D83E65"/>
    <w:rsid w:val="00D84669"/>
    <w:rsid w:val="00D8571A"/>
    <w:rsid w:val="00D85964"/>
    <w:rsid w:val="00D86317"/>
    <w:rsid w:val="00D86967"/>
    <w:rsid w:val="00D87341"/>
    <w:rsid w:val="00D90FC8"/>
    <w:rsid w:val="00D931D3"/>
    <w:rsid w:val="00D94E24"/>
    <w:rsid w:val="00D96330"/>
    <w:rsid w:val="00D96458"/>
    <w:rsid w:val="00DA1425"/>
    <w:rsid w:val="00DA1CB5"/>
    <w:rsid w:val="00DA6BC5"/>
    <w:rsid w:val="00DB077C"/>
    <w:rsid w:val="00DB1EC7"/>
    <w:rsid w:val="00DB3526"/>
    <w:rsid w:val="00DB5AE3"/>
    <w:rsid w:val="00DB5B86"/>
    <w:rsid w:val="00DB5EE2"/>
    <w:rsid w:val="00DB71D6"/>
    <w:rsid w:val="00DC0E0B"/>
    <w:rsid w:val="00DC2824"/>
    <w:rsid w:val="00DC3C5A"/>
    <w:rsid w:val="00DC3FCE"/>
    <w:rsid w:val="00DC6AC2"/>
    <w:rsid w:val="00DC6F4B"/>
    <w:rsid w:val="00DC7C7B"/>
    <w:rsid w:val="00DD26E6"/>
    <w:rsid w:val="00DD4232"/>
    <w:rsid w:val="00DD49D0"/>
    <w:rsid w:val="00DD502E"/>
    <w:rsid w:val="00DD5DD4"/>
    <w:rsid w:val="00DD6284"/>
    <w:rsid w:val="00DD6E13"/>
    <w:rsid w:val="00DE06D4"/>
    <w:rsid w:val="00DE0BB0"/>
    <w:rsid w:val="00DE0BB3"/>
    <w:rsid w:val="00DE1E08"/>
    <w:rsid w:val="00DE34AA"/>
    <w:rsid w:val="00DE6AC0"/>
    <w:rsid w:val="00DF12E6"/>
    <w:rsid w:val="00DF2205"/>
    <w:rsid w:val="00DF2285"/>
    <w:rsid w:val="00DF3A3F"/>
    <w:rsid w:val="00DF4B9D"/>
    <w:rsid w:val="00DF7D36"/>
    <w:rsid w:val="00E04719"/>
    <w:rsid w:val="00E04E1B"/>
    <w:rsid w:val="00E07D5C"/>
    <w:rsid w:val="00E10851"/>
    <w:rsid w:val="00E10F82"/>
    <w:rsid w:val="00E13588"/>
    <w:rsid w:val="00E14834"/>
    <w:rsid w:val="00E14E92"/>
    <w:rsid w:val="00E154B5"/>
    <w:rsid w:val="00E15C24"/>
    <w:rsid w:val="00E164B0"/>
    <w:rsid w:val="00E20489"/>
    <w:rsid w:val="00E21906"/>
    <w:rsid w:val="00E220DC"/>
    <w:rsid w:val="00E22932"/>
    <w:rsid w:val="00E22A24"/>
    <w:rsid w:val="00E243DF"/>
    <w:rsid w:val="00E24950"/>
    <w:rsid w:val="00E26261"/>
    <w:rsid w:val="00E26DE5"/>
    <w:rsid w:val="00E27A39"/>
    <w:rsid w:val="00E30A60"/>
    <w:rsid w:val="00E32E35"/>
    <w:rsid w:val="00E337DE"/>
    <w:rsid w:val="00E345C3"/>
    <w:rsid w:val="00E35210"/>
    <w:rsid w:val="00E3605B"/>
    <w:rsid w:val="00E36B5C"/>
    <w:rsid w:val="00E40718"/>
    <w:rsid w:val="00E40E3F"/>
    <w:rsid w:val="00E419B5"/>
    <w:rsid w:val="00E4317B"/>
    <w:rsid w:val="00E43959"/>
    <w:rsid w:val="00E43B93"/>
    <w:rsid w:val="00E45D4F"/>
    <w:rsid w:val="00E46135"/>
    <w:rsid w:val="00E47183"/>
    <w:rsid w:val="00E51517"/>
    <w:rsid w:val="00E51768"/>
    <w:rsid w:val="00E5426A"/>
    <w:rsid w:val="00E5448E"/>
    <w:rsid w:val="00E54974"/>
    <w:rsid w:val="00E55E28"/>
    <w:rsid w:val="00E600C4"/>
    <w:rsid w:val="00E606A8"/>
    <w:rsid w:val="00E60BB8"/>
    <w:rsid w:val="00E61E07"/>
    <w:rsid w:val="00E642BC"/>
    <w:rsid w:val="00E64A1C"/>
    <w:rsid w:val="00E64BA8"/>
    <w:rsid w:val="00E64E76"/>
    <w:rsid w:val="00E65221"/>
    <w:rsid w:val="00E657EB"/>
    <w:rsid w:val="00E66C5E"/>
    <w:rsid w:val="00E6777F"/>
    <w:rsid w:val="00E7085A"/>
    <w:rsid w:val="00E70A33"/>
    <w:rsid w:val="00E7188D"/>
    <w:rsid w:val="00E722B3"/>
    <w:rsid w:val="00E74715"/>
    <w:rsid w:val="00E76596"/>
    <w:rsid w:val="00E77A99"/>
    <w:rsid w:val="00E77F7A"/>
    <w:rsid w:val="00E81C5C"/>
    <w:rsid w:val="00E864A1"/>
    <w:rsid w:val="00E866EC"/>
    <w:rsid w:val="00E86DAF"/>
    <w:rsid w:val="00E86F10"/>
    <w:rsid w:val="00E87318"/>
    <w:rsid w:val="00E9062F"/>
    <w:rsid w:val="00E913EF"/>
    <w:rsid w:val="00E91602"/>
    <w:rsid w:val="00E92A2F"/>
    <w:rsid w:val="00E95D19"/>
    <w:rsid w:val="00E9651C"/>
    <w:rsid w:val="00E96718"/>
    <w:rsid w:val="00E96839"/>
    <w:rsid w:val="00E973C6"/>
    <w:rsid w:val="00E9770F"/>
    <w:rsid w:val="00EA044C"/>
    <w:rsid w:val="00EA0BCF"/>
    <w:rsid w:val="00EA1852"/>
    <w:rsid w:val="00EA2858"/>
    <w:rsid w:val="00EA2CF3"/>
    <w:rsid w:val="00EA345B"/>
    <w:rsid w:val="00EA3809"/>
    <w:rsid w:val="00EA6172"/>
    <w:rsid w:val="00EA6FCB"/>
    <w:rsid w:val="00EA79F2"/>
    <w:rsid w:val="00EB197D"/>
    <w:rsid w:val="00EB2ABC"/>
    <w:rsid w:val="00EB45D9"/>
    <w:rsid w:val="00EB7982"/>
    <w:rsid w:val="00EC0A7E"/>
    <w:rsid w:val="00EC1329"/>
    <w:rsid w:val="00EC15B4"/>
    <w:rsid w:val="00EC1AD3"/>
    <w:rsid w:val="00EC1B7A"/>
    <w:rsid w:val="00EC1D86"/>
    <w:rsid w:val="00EC29E8"/>
    <w:rsid w:val="00EC323D"/>
    <w:rsid w:val="00EC34ED"/>
    <w:rsid w:val="00EC48E3"/>
    <w:rsid w:val="00EC559A"/>
    <w:rsid w:val="00ED0719"/>
    <w:rsid w:val="00ED0D4F"/>
    <w:rsid w:val="00ED1C9E"/>
    <w:rsid w:val="00ED46AA"/>
    <w:rsid w:val="00ED70B9"/>
    <w:rsid w:val="00ED7BAA"/>
    <w:rsid w:val="00EE09C2"/>
    <w:rsid w:val="00EE1051"/>
    <w:rsid w:val="00EE372E"/>
    <w:rsid w:val="00EE6DB3"/>
    <w:rsid w:val="00EF0B0F"/>
    <w:rsid w:val="00EF2906"/>
    <w:rsid w:val="00EF3B66"/>
    <w:rsid w:val="00EF435F"/>
    <w:rsid w:val="00EF4FA3"/>
    <w:rsid w:val="00EF5E6C"/>
    <w:rsid w:val="00F00998"/>
    <w:rsid w:val="00F023C4"/>
    <w:rsid w:val="00F0242C"/>
    <w:rsid w:val="00F04860"/>
    <w:rsid w:val="00F050AA"/>
    <w:rsid w:val="00F05A47"/>
    <w:rsid w:val="00F05EB8"/>
    <w:rsid w:val="00F06F6E"/>
    <w:rsid w:val="00F07107"/>
    <w:rsid w:val="00F11559"/>
    <w:rsid w:val="00F11658"/>
    <w:rsid w:val="00F12381"/>
    <w:rsid w:val="00F12505"/>
    <w:rsid w:val="00F125CB"/>
    <w:rsid w:val="00F12D36"/>
    <w:rsid w:val="00F15862"/>
    <w:rsid w:val="00F172AD"/>
    <w:rsid w:val="00F17691"/>
    <w:rsid w:val="00F2100C"/>
    <w:rsid w:val="00F22129"/>
    <w:rsid w:val="00F22C46"/>
    <w:rsid w:val="00F2327E"/>
    <w:rsid w:val="00F245EC"/>
    <w:rsid w:val="00F32515"/>
    <w:rsid w:val="00F32ACA"/>
    <w:rsid w:val="00F330B1"/>
    <w:rsid w:val="00F33891"/>
    <w:rsid w:val="00F3503A"/>
    <w:rsid w:val="00F3756E"/>
    <w:rsid w:val="00F40334"/>
    <w:rsid w:val="00F41594"/>
    <w:rsid w:val="00F425A1"/>
    <w:rsid w:val="00F43650"/>
    <w:rsid w:val="00F43890"/>
    <w:rsid w:val="00F44675"/>
    <w:rsid w:val="00F44C82"/>
    <w:rsid w:val="00F44EAC"/>
    <w:rsid w:val="00F45451"/>
    <w:rsid w:val="00F46EE2"/>
    <w:rsid w:val="00F470D9"/>
    <w:rsid w:val="00F47B8F"/>
    <w:rsid w:val="00F51834"/>
    <w:rsid w:val="00F521FB"/>
    <w:rsid w:val="00F523BF"/>
    <w:rsid w:val="00F53263"/>
    <w:rsid w:val="00F5480A"/>
    <w:rsid w:val="00F557F6"/>
    <w:rsid w:val="00F55F5A"/>
    <w:rsid w:val="00F567D0"/>
    <w:rsid w:val="00F577C5"/>
    <w:rsid w:val="00F57F26"/>
    <w:rsid w:val="00F614F4"/>
    <w:rsid w:val="00F61F05"/>
    <w:rsid w:val="00F62A6D"/>
    <w:rsid w:val="00F638F8"/>
    <w:rsid w:val="00F63EF9"/>
    <w:rsid w:val="00F649E5"/>
    <w:rsid w:val="00F67E68"/>
    <w:rsid w:val="00F708E2"/>
    <w:rsid w:val="00F71737"/>
    <w:rsid w:val="00F71E10"/>
    <w:rsid w:val="00F765C2"/>
    <w:rsid w:val="00F76F8E"/>
    <w:rsid w:val="00F772FC"/>
    <w:rsid w:val="00F77805"/>
    <w:rsid w:val="00F77959"/>
    <w:rsid w:val="00F8020C"/>
    <w:rsid w:val="00F806A9"/>
    <w:rsid w:val="00F80A33"/>
    <w:rsid w:val="00F815C5"/>
    <w:rsid w:val="00F82F12"/>
    <w:rsid w:val="00F83260"/>
    <w:rsid w:val="00F83F5F"/>
    <w:rsid w:val="00F84F98"/>
    <w:rsid w:val="00F860AF"/>
    <w:rsid w:val="00F8752E"/>
    <w:rsid w:val="00F90F6B"/>
    <w:rsid w:val="00F912D3"/>
    <w:rsid w:val="00F94C36"/>
    <w:rsid w:val="00F94FED"/>
    <w:rsid w:val="00F95B58"/>
    <w:rsid w:val="00F97075"/>
    <w:rsid w:val="00F970C4"/>
    <w:rsid w:val="00FA07DC"/>
    <w:rsid w:val="00FA2B87"/>
    <w:rsid w:val="00FA3809"/>
    <w:rsid w:val="00FA47EC"/>
    <w:rsid w:val="00FA619E"/>
    <w:rsid w:val="00FA70F1"/>
    <w:rsid w:val="00FB5011"/>
    <w:rsid w:val="00FB6427"/>
    <w:rsid w:val="00FB7DAE"/>
    <w:rsid w:val="00FC095A"/>
    <w:rsid w:val="00FC14BB"/>
    <w:rsid w:val="00FC2BE3"/>
    <w:rsid w:val="00FC3F43"/>
    <w:rsid w:val="00FC4450"/>
    <w:rsid w:val="00FC45AD"/>
    <w:rsid w:val="00FC6F6C"/>
    <w:rsid w:val="00FD0DD3"/>
    <w:rsid w:val="00FD142A"/>
    <w:rsid w:val="00FD35AD"/>
    <w:rsid w:val="00FD35C8"/>
    <w:rsid w:val="00FD464E"/>
    <w:rsid w:val="00FD6C56"/>
    <w:rsid w:val="00FD6F67"/>
    <w:rsid w:val="00FE2D54"/>
    <w:rsid w:val="00FE68AD"/>
    <w:rsid w:val="00FE6D9F"/>
    <w:rsid w:val="00FF0D8A"/>
    <w:rsid w:val="00FF102D"/>
    <w:rsid w:val="00FF2229"/>
    <w:rsid w:val="00FF2E1D"/>
    <w:rsid w:val="00FF4340"/>
    <w:rsid w:val="00FF4C08"/>
    <w:rsid w:val="00FF67A6"/>
    <w:rsid w:val="00FF6CE5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E93E"/>
  <w15:docId w15:val="{27983ABB-1DFC-4467-8A68-629C8AAD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818"/>
  </w:style>
  <w:style w:type="paragraph" w:styleId="1">
    <w:name w:val="heading 1"/>
    <w:basedOn w:val="a"/>
    <w:next w:val="a"/>
    <w:link w:val="10"/>
    <w:qFormat/>
    <w:rsid w:val="006973D9"/>
    <w:pPr>
      <w:keepNext/>
      <w:outlineLvl w:val="0"/>
    </w:pPr>
    <w:rPr>
      <w:rFonts w:eastAsia="Times New Roman"/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8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D17054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17054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70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7054"/>
  </w:style>
  <w:style w:type="paragraph" w:styleId="a9">
    <w:name w:val="Body Text"/>
    <w:basedOn w:val="a"/>
    <w:link w:val="aa"/>
    <w:rsid w:val="00D62DEE"/>
    <w:pPr>
      <w:spacing w:after="120"/>
      <w:jc w:val="left"/>
    </w:pPr>
    <w:rPr>
      <w:rFonts w:eastAsia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D62DEE"/>
    <w:rPr>
      <w:rFonts w:eastAsia="Times New Roman"/>
      <w:sz w:val="24"/>
      <w:szCs w:val="24"/>
      <w:lang w:val="x-none" w:eastAsia="x-none"/>
    </w:rPr>
  </w:style>
  <w:style w:type="character" w:customStyle="1" w:styleId="5">
    <w:name w:val="Основной текст5"/>
    <w:rsid w:val="00D62DEE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ab">
    <w:name w:val="Основной текст_"/>
    <w:link w:val="13"/>
    <w:locked/>
    <w:rsid w:val="00D62DEE"/>
    <w:rPr>
      <w:shd w:val="clear" w:color="auto" w:fill="FFFFFF"/>
    </w:rPr>
  </w:style>
  <w:style w:type="paragraph" w:customStyle="1" w:styleId="13">
    <w:name w:val="Основной текст13"/>
    <w:basedOn w:val="a"/>
    <w:link w:val="ab"/>
    <w:rsid w:val="00D62DEE"/>
    <w:pPr>
      <w:widowControl w:val="0"/>
      <w:shd w:val="clear" w:color="auto" w:fill="FFFFFF"/>
      <w:spacing w:after="240" w:line="240" w:lineRule="atLeast"/>
    </w:pPr>
  </w:style>
  <w:style w:type="character" w:customStyle="1" w:styleId="10">
    <w:name w:val="Заголовок 1 Знак"/>
    <w:basedOn w:val="a0"/>
    <w:link w:val="1"/>
    <w:rsid w:val="006973D9"/>
    <w:rPr>
      <w:rFonts w:eastAsia="Times New Roman"/>
      <w:b/>
      <w:szCs w:val="20"/>
      <w:lang w:eastAsia="zh-CN"/>
    </w:rPr>
  </w:style>
  <w:style w:type="paragraph" w:styleId="ac">
    <w:name w:val="Normal (Web)"/>
    <w:basedOn w:val="a"/>
    <w:uiPriority w:val="99"/>
    <w:unhideWhenUsed/>
    <w:rsid w:val="006973D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6973D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6973D9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973D9"/>
    <w:pPr>
      <w:widowControl w:val="0"/>
      <w:shd w:val="clear" w:color="auto" w:fill="FFFFFF"/>
      <w:spacing w:after="660" w:line="322" w:lineRule="exact"/>
      <w:jc w:val="left"/>
    </w:pPr>
  </w:style>
  <w:style w:type="paragraph" w:customStyle="1" w:styleId="ConsPlusTitle">
    <w:name w:val="ConsPlusTitle"/>
    <w:rsid w:val="006973D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1">
    <w:name w:val="Основной текст1"/>
    <w:rsid w:val="006973D9"/>
    <w:rPr>
      <w:rFonts w:ascii="Times New Roman" w:eastAsia="Times New Roman" w:hAnsi="Times New Roman" w:cs="Times New Roman" w:hint="default"/>
      <w:color w:val="000000"/>
      <w:spacing w:val="1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FontStyle18">
    <w:name w:val="Font Style18"/>
    <w:uiPriority w:val="99"/>
    <w:rsid w:val="00F95B58"/>
    <w:rPr>
      <w:rFonts w:ascii="Times New Roman" w:hAnsi="Times New Roman" w:cs="Times New Roman"/>
      <w:sz w:val="22"/>
      <w:szCs w:val="22"/>
    </w:rPr>
  </w:style>
  <w:style w:type="character" w:styleId="ad">
    <w:name w:val="Emphasis"/>
    <w:uiPriority w:val="20"/>
    <w:qFormat/>
    <w:rsid w:val="00516CB4"/>
    <w:rPr>
      <w:i/>
      <w:iCs/>
    </w:rPr>
  </w:style>
  <w:style w:type="paragraph" w:styleId="ae">
    <w:name w:val="List Paragraph"/>
    <w:basedOn w:val="a"/>
    <w:uiPriority w:val="34"/>
    <w:qFormat/>
    <w:rsid w:val="00C0692A"/>
    <w:pPr>
      <w:widowControl w:val="0"/>
      <w:ind w:left="708"/>
    </w:pPr>
    <w:rPr>
      <w:rFonts w:eastAsia="Times New Roman"/>
      <w:color w:val="000000"/>
      <w:sz w:val="24"/>
      <w:szCs w:val="24"/>
      <w:lang w:eastAsia="ru-RU"/>
    </w:rPr>
  </w:style>
  <w:style w:type="character" w:styleId="af">
    <w:name w:val="Hyperlink"/>
    <w:unhideWhenUsed/>
    <w:rsid w:val="00BF7CB0"/>
    <w:rPr>
      <w:color w:val="0000FF"/>
      <w:u w:val="single"/>
    </w:rPr>
  </w:style>
  <w:style w:type="character" w:customStyle="1" w:styleId="apple-converted-space">
    <w:name w:val="apple-converted-space"/>
    <w:rsid w:val="0077584B"/>
  </w:style>
  <w:style w:type="paragraph" w:styleId="af0">
    <w:name w:val="No Spacing"/>
    <w:link w:val="af1"/>
    <w:uiPriority w:val="1"/>
    <w:qFormat/>
    <w:rsid w:val="00946952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671097"/>
    <w:rPr>
      <w:rFonts w:asciiTheme="minorHAnsi" w:eastAsiaTheme="minorHAnsi" w:hAnsiTheme="minorHAnsi" w:cstheme="minorBidi"/>
      <w:sz w:val="22"/>
      <w:szCs w:val="22"/>
    </w:rPr>
  </w:style>
  <w:style w:type="table" w:styleId="af2">
    <w:name w:val="Table Grid"/>
    <w:basedOn w:val="a1"/>
    <w:uiPriority w:val="59"/>
    <w:rsid w:val="00897FA4"/>
    <w:pPr>
      <w:jc w:val="left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(2)1"/>
    <w:basedOn w:val="a"/>
    <w:rsid w:val="00AA03F6"/>
    <w:pPr>
      <w:shd w:val="clear" w:color="auto" w:fill="FFFFFF"/>
      <w:spacing w:line="240" w:lineRule="atLeast"/>
      <w:jc w:val="left"/>
    </w:pPr>
    <w:rPr>
      <w:rFonts w:eastAsia="Times New Roman"/>
      <w:sz w:val="22"/>
      <w:szCs w:val="20"/>
      <w:shd w:val="clear" w:color="auto" w:fill="FFFFFF"/>
      <w:lang w:val="x-none" w:eastAsia="x-none"/>
    </w:rPr>
  </w:style>
  <w:style w:type="character" w:styleId="af3">
    <w:name w:val="Strong"/>
    <w:qFormat/>
    <w:rsid w:val="004F33FA"/>
    <w:rPr>
      <w:b/>
      <w:bCs/>
    </w:rPr>
  </w:style>
  <w:style w:type="paragraph" w:customStyle="1" w:styleId="ConsPlusNonformat">
    <w:name w:val="ConsPlusNonformat"/>
    <w:rsid w:val="00B32C1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8">
    <w:name w:val="Font Style28"/>
    <w:rsid w:val="00B32C1C"/>
    <w:rPr>
      <w:rFonts w:ascii="Times New Roman" w:hAnsi="Times New Roman"/>
      <w:sz w:val="20"/>
    </w:rPr>
  </w:style>
  <w:style w:type="table" w:customStyle="1" w:styleId="41">
    <w:name w:val="Сетка таблицы41"/>
    <w:basedOn w:val="a1"/>
    <w:next w:val="af2"/>
    <w:uiPriority w:val="59"/>
    <w:rsid w:val="00B0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.tatarstan.ru/file/pub/pub_41006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3B856-D82D-4957-8BC4-ECE0F389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3724</TotalTime>
  <Pages>16</Pages>
  <Words>5225</Words>
  <Characters>29788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Гущин_И</dc:creator>
  <cp:keywords/>
  <dc:description/>
  <cp:lastModifiedBy>Пользователь</cp:lastModifiedBy>
  <cp:revision>62</cp:revision>
  <cp:lastPrinted>2024-07-10T10:05:00Z</cp:lastPrinted>
  <dcterms:created xsi:type="dcterms:W3CDTF">2019-07-03T06:13:00Z</dcterms:created>
  <dcterms:modified xsi:type="dcterms:W3CDTF">2024-07-10T12:35:00Z</dcterms:modified>
</cp:coreProperties>
</file>