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88634" w14:textId="77777777" w:rsidR="00D1000D" w:rsidRPr="00D1000D" w:rsidRDefault="00D1000D" w:rsidP="00953CE4">
      <w:pPr>
        <w:ind w:left="3600"/>
        <w:jc w:val="right"/>
      </w:pPr>
    </w:p>
    <w:p w14:paraId="65D160F7" w14:textId="77777777" w:rsidR="00953CE4" w:rsidRPr="00B810D9" w:rsidRDefault="00953CE4" w:rsidP="00953CE4">
      <w:pPr>
        <w:jc w:val="center"/>
        <w:rPr>
          <w:b/>
          <w:bCs/>
          <w:sz w:val="28"/>
        </w:rPr>
      </w:pPr>
      <w:r w:rsidRPr="00B810D9">
        <w:rPr>
          <w:b/>
          <w:bCs/>
          <w:sz w:val="28"/>
        </w:rPr>
        <w:t xml:space="preserve">                                                «УТВЕРЖДЕН»</w:t>
      </w:r>
    </w:p>
    <w:p w14:paraId="2C81C909" w14:textId="77777777" w:rsidR="00953CE4" w:rsidRDefault="00953CE4" w:rsidP="00953CE4">
      <w:pPr>
        <w:jc w:val="center"/>
        <w:rPr>
          <w:sz w:val="28"/>
        </w:rPr>
      </w:pPr>
      <w:r>
        <w:rPr>
          <w:sz w:val="28"/>
        </w:rPr>
        <w:t xml:space="preserve">          </w:t>
      </w:r>
      <w:r w:rsidR="004937A6">
        <w:rPr>
          <w:sz w:val="28"/>
        </w:rPr>
        <w:t xml:space="preserve">                        </w:t>
      </w:r>
      <w:r w:rsidR="00086DD8">
        <w:rPr>
          <w:sz w:val="28"/>
        </w:rPr>
        <w:t>р</w:t>
      </w:r>
      <w:r w:rsidR="004937A6">
        <w:rPr>
          <w:sz w:val="28"/>
        </w:rPr>
        <w:t>ешением</w:t>
      </w:r>
      <w:r>
        <w:rPr>
          <w:sz w:val="28"/>
        </w:rPr>
        <w:t xml:space="preserve"> КЧС и ОПБ </w:t>
      </w:r>
    </w:p>
    <w:p w14:paraId="0A0A27ED" w14:textId="77777777" w:rsidR="00953CE4" w:rsidRDefault="00E761DE" w:rsidP="00E761DE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</w:t>
      </w:r>
      <w:r w:rsidR="00953CE4">
        <w:rPr>
          <w:sz w:val="28"/>
        </w:rPr>
        <w:t>Лениногорского муниципального района</w:t>
      </w:r>
    </w:p>
    <w:p w14:paraId="42AA77C7" w14:textId="77777777" w:rsidR="00953CE4" w:rsidRDefault="00953CE4" w:rsidP="00953CE4">
      <w:pPr>
        <w:rPr>
          <w:sz w:val="28"/>
        </w:rPr>
      </w:pPr>
      <w:r>
        <w:rPr>
          <w:sz w:val="28"/>
        </w:rPr>
        <w:t xml:space="preserve">                                                                   Республики Татарстан</w:t>
      </w:r>
    </w:p>
    <w:p w14:paraId="20C1EE7A" w14:textId="19D8CB66" w:rsidR="00953CE4" w:rsidRPr="009B57A0" w:rsidRDefault="00953CE4" w:rsidP="00953CE4">
      <w:pPr>
        <w:jc w:val="center"/>
      </w:pPr>
      <w:r w:rsidRPr="009B57A0">
        <w:rPr>
          <w:bCs/>
          <w:sz w:val="28"/>
        </w:rPr>
        <w:t xml:space="preserve">                                   </w:t>
      </w:r>
      <w:r w:rsidR="00650FA9" w:rsidRPr="009B57A0">
        <w:rPr>
          <w:bCs/>
          <w:sz w:val="28"/>
        </w:rPr>
        <w:t xml:space="preserve">                        </w:t>
      </w:r>
      <w:r w:rsidR="00E761DE" w:rsidRPr="009B57A0">
        <w:rPr>
          <w:bCs/>
          <w:sz w:val="28"/>
        </w:rPr>
        <w:t xml:space="preserve">      </w:t>
      </w:r>
      <w:r w:rsidR="00650FA9" w:rsidRPr="009B57A0">
        <w:rPr>
          <w:bCs/>
          <w:sz w:val="28"/>
        </w:rPr>
        <w:t xml:space="preserve"> от </w:t>
      </w:r>
      <w:proofErr w:type="gramStart"/>
      <w:r w:rsidR="00650FA9" w:rsidRPr="009B57A0">
        <w:rPr>
          <w:bCs/>
          <w:sz w:val="28"/>
        </w:rPr>
        <w:t xml:space="preserve">« </w:t>
      </w:r>
      <w:r w:rsidR="00E82F9F" w:rsidRPr="009B57A0">
        <w:rPr>
          <w:bCs/>
          <w:sz w:val="28"/>
          <w:u w:val="single"/>
        </w:rPr>
        <w:t>_</w:t>
      </w:r>
      <w:proofErr w:type="gramEnd"/>
      <w:r w:rsidR="00E82F9F" w:rsidRPr="009B57A0">
        <w:rPr>
          <w:bCs/>
          <w:sz w:val="28"/>
          <w:u w:val="single"/>
        </w:rPr>
        <w:t>___</w:t>
      </w:r>
      <w:r w:rsidR="00650FA9" w:rsidRPr="009B57A0">
        <w:rPr>
          <w:bCs/>
          <w:sz w:val="28"/>
        </w:rPr>
        <w:t xml:space="preserve"> »  </w:t>
      </w:r>
      <w:r w:rsidR="00086DD8" w:rsidRPr="009B57A0">
        <w:rPr>
          <w:bCs/>
          <w:sz w:val="28"/>
        </w:rPr>
        <w:t>_______</w:t>
      </w:r>
      <w:r w:rsidR="00650FA9" w:rsidRPr="009B57A0">
        <w:rPr>
          <w:bCs/>
          <w:sz w:val="28"/>
        </w:rPr>
        <w:t xml:space="preserve"> </w:t>
      </w:r>
      <w:r w:rsidRPr="009B57A0">
        <w:rPr>
          <w:bCs/>
          <w:sz w:val="28"/>
        </w:rPr>
        <w:t xml:space="preserve"> 20</w:t>
      </w:r>
      <w:r w:rsidR="004860B2" w:rsidRPr="009B57A0">
        <w:rPr>
          <w:bCs/>
          <w:sz w:val="28"/>
        </w:rPr>
        <w:t>2</w:t>
      </w:r>
      <w:r w:rsidR="00687AB2" w:rsidRPr="009B57A0">
        <w:rPr>
          <w:bCs/>
          <w:sz w:val="28"/>
        </w:rPr>
        <w:t>4</w:t>
      </w:r>
      <w:r w:rsidRPr="009B57A0">
        <w:rPr>
          <w:bCs/>
          <w:sz w:val="28"/>
        </w:rPr>
        <w:t xml:space="preserve"> года №</w:t>
      </w:r>
      <w:r w:rsidR="009B57A0">
        <w:rPr>
          <w:bCs/>
          <w:sz w:val="28"/>
        </w:rPr>
        <w:t>______</w:t>
      </w:r>
      <w:r w:rsidRPr="009B57A0">
        <w:rPr>
          <w:bCs/>
          <w:sz w:val="28"/>
        </w:rPr>
        <w:t xml:space="preserve"> </w:t>
      </w:r>
      <w:r w:rsidR="00E82F9F" w:rsidRPr="009B57A0">
        <w:rPr>
          <w:bCs/>
          <w:sz w:val="28"/>
          <w:u w:val="single"/>
        </w:rPr>
        <w:t xml:space="preserve">  </w:t>
      </w:r>
      <w:r w:rsidR="00E761DE" w:rsidRPr="009B57A0">
        <w:rPr>
          <w:bCs/>
          <w:sz w:val="28"/>
          <w:u w:val="single"/>
        </w:rPr>
        <w:t xml:space="preserve">    </w:t>
      </w:r>
    </w:p>
    <w:p w14:paraId="4AE68859" w14:textId="77777777" w:rsidR="00E04B31" w:rsidRPr="00D1000D" w:rsidRDefault="00E04B31" w:rsidP="00953CE4">
      <w:pPr>
        <w:jc w:val="right"/>
      </w:pPr>
    </w:p>
    <w:p w14:paraId="0909A9DC" w14:textId="77777777" w:rsidR="00E04B31" w:rsidRDefault="00E04B31">
      <w:pPr>
        <w:jc w:val="center"/>
        <w:rPr>
          <w:b/>
          <w:sz w:val="28"/>
        </w:rPr>
      </w:pPr>
    </w:p>
    <w:p w14:paraId="52C60322" w14:textId="77777777" w:rsidR="00E04B31" w:rsidRDefault="00E04B31">
      <w:pPr>
        <w:jc w:val="center"/>
        <w:rPr>
          <w:b/>
          <w:sz w:val="28"/>
        </w:rPr>
      </w:pPr>
    </w:p>
    <w:p w14:paraId="1173219F" w14:textId="77777777" w:rsidR="00E04B31" w:rsidRDefault="00E04B31">
      <w:pPr>
        <w:jc w:val="center"/>
        <w:rPr>
          <w:b/>
          <w:sz w:val="28"/>
        </w:rPr>
      </w:pPr>
    </w:p>
    <w:p w14:paraId="08DD8451" w14:textId="77777777" w:rsidR="00E04B31" w:rsidRDefault="00E04B31">
      <w:pPr>
        <w:jc w:val="center"/>
        <w:rPr>
          <w:b/>
          <w:sz w:val="28"/>
        </w:rPr>
      </w:pPr>
    </w:p>
    <w:p w14:paraId="3529C9B4" w14:textId="77777777" w:rsidR="00E04B31" w:rsidRDefault="00E04B31">
      <w:pPr>
        <w:jc w:val="center"/>
        <w:rPr>
          <w:b/>
          <w:sz w:val="28"/>
        </w:rPr>
      </w:pPr>
    </w:p>
    <w:p w14:paraId="1F2BD3A9" w14:textId="77777777" w:rsidR="00E04B31" w:rsidRDefault="00E04B31">
      <w:pPr>
        <w:jc w:val="center"/>
        <w:rPr>
          <w:b/>
          <w:sz w:val="28"/>
        </w:rPr>
      </w:pPr>
    </w:p>
    <w:p w14:paraId="6F63C8FE" w14:textId="77777777" w:rsidR="00B810D9" w:rsidRDefault="00B810D9">
      <w:pPr>
        <w:jc w:val="center"/>
        <w:rPr>
          <w:b/>
          <w:sz w:val="28"/>
        </w:rPr>
      </w:pPr>
    </w:p>
    <w:p w14:paraId="6222A6DE" w14:textId="77777777" w:rsidR="00B810D9" w:rsidRDefault="00B810D9">
      <w:pPr>
        <w:jc w:val="center"/>
        <w:rPr>
          <w:b/>
          <w:sz w:val="28"/>
        </w:rPr>
      </w:pPr>
    </w:p>
    <w:p w14:paraId="66687062" w14:textId="77777777" w:rsidR="00B810D9" w:rsidRDefault="00B810D9">
      <w:pPr>
        <w:jc w:val="center"/>
        <w:rPr>
          <w:b/>
          <w:sz w:val="28"/>
        </w:rPr>
      </w:pPr>
    </w:p>
    <w:p w14:paraId="4FAC425B" w14:textId="77777777" w:rsidR="00E04B31" w:rsidRDefault="00E04B31" w:rsidP="00875027">
      <w:pPr>
        <w:spacing w:line="276" w:lineRule="auto"/>
        <w:jc w:val="center"/>
        <w:rPr>
          <w:b/>
          <w:sz w:val="28"/>
        </w:rPr>
      </w:pPr>
    </w:p>
    <w:p w14:paraId="1E7A8656" w14:textId="77777777" w:rsidR="00953CE4" w:rsidRPr="00B810D9" w:rsidRDefault="00953CE4" w:rsidP="00875027">
      <w:pPr>
        <w:pStyle w:val="FR2"/>
        <w:spacing w:line="276" w:lineRule="auto"/>
        <w:jc w:val="center"/>
        <w:rPr>
          <w:b/>
          <w:bCs/>
        </w:rPr>
      </w:pPr>
      <w:r w:rsidRPr="00B810D9">
        <w:rPr>
          <w:b/>
          <w:bCs/>
        </w:rPr>
        <w:t>ПЛАН</w:t>
      </w:r>
    </w:p>
    <w:p w14:paraId="5D804C95" w14:textId="77777777" w:rsidR="0085439E" w:rsidRDefault="00953CE4" w:rsidP="00875027">
      <w:pPr>
        <w:pStyle w:val="FR2"/>
        <w:spacing w:line="276" w:lineRule="auto"/>
        <w:jc w:val="center"/>
        <w:rPr>
          <w:b/>
          <w:bCs/>
        </w:rPr>
      </w:pPr>
      <w:r w:rsidRPr="00B810D9">
        <w:rPr>
          <w:b/>
          <w:bCs/>
        </w:rPr>
        <w:t xml:space="preserve">действий </w:t>
      </w:r>
      <w:r w:rsidR="00C0083E" w:rsidRPr="00C0083E">
        <w:rPr>
          <w:b/>
        </w:rPr>
        <w:t>предприятий, организаций и учреждений</w:t>
      </w:r>
      <w:r w:rsidR="00C0083E" w:rsidRPr="009A1603">
        <w:t xml:space="preserve"> </w:t>
      </w:r>
      <w:r w:rsidRPr="00B810D9">
        <w:rPr>
          <w:b/>
          <w:bCs/>
        </w:rPr>
        <w:t xml:space="preserve">по ликвидации чрезвычайных ситуаций, связанных с авариями на предприятиях топливно-энергетического комплекса и жилищно-коммунального хозяйства </w:t>
      </w:r>
      <w:proofErr w:type="gramStart"/>
      <w:r w:rsidRPr="00B810D9">
        <w:rPr>
          <w:b/>
          <w:bCs/>
        </w:rPr>
        <w:t>Лениногорского  муниципального</w:t>
      </w:r>
      <w:proofErr w:type="gramEnd"/>
      <w:r w:rsidRPr="00B810D9">
        <w:rPr>
          <w:b/>
          <w:bCs/>
        </w:rPr>
        <w:t xml:space="preserve"> района Республики Татарстан в зимний период 20</w:t>
      </w:r>
      <w:r w:rsidR="004860B2">
        <w:rPr>
          <w:b/>
          <w:bCs/>
        </w:rPr>
        <w:t>2</w:t>
      </w:r>
      <w:r w:rsidR="00687AB2">
        <w:rPr>
          <w:b/>
          <w:bCs/>
        </w:rPr>
        <w:t>4</w:t>
      </w:r>
      <w:r w:rsidRPr="00B810D9">
        <w:rPr>
          <w:b/>
          <w:bCs/>
        </w:rPr>
        <w:t>-20</w:t>
      </w:r>
      <w:r w:rsidR="004860B2">
        <w:rPr>
          <w:b/>
          <w:bCs/>
        </w:rPr>
        <w:t>2</w:t>
      </w:r>
      <w:r w:rsidR="00687AB2">
        <w:rPr>
          <w:b/>
          <w:bCs/>
        </w:rPr>
        <w:t>5</w:t>
      </w:r>
      <w:r w:rsidRPr="00B810D9">
        <w:rPr>
          <w:b/>
          <w:bCs/>
        </w:rPr>
        <w:t xml:space="preserve"> годов</w:t>
      </w:r>
    </w:p>
    <w:p w14:paraId="1E06EAF0" w14:textId="77777777" w:rsidR="00953CE4" w:rsidRPr="00B810D9" w:rsidRDefault="00953CE4" w:rsidP="00875027">
      <w:pPr>
        <w:pStyle w:val="FR2"/>
        <w:spacing w:line="276" w:lineRule="auto"/>
        <w:jc w:val="center"/>
        <w:rPr>
          <w:b/>
          <w:bCs/>
        </w:rPr>
      </w:pPr>
      <w:r w:rsidRPr="00B810D9">
        <w:rPr>
          <w:b/>
          <w:bCs/>
        </w:rPr>
        <w:t xml:space="preserve"> (план «Стужа»)</w:t>
      </w:r>
    </w:p>
    <w:p w14:paraId="0A6FC7DE" w14:textId="77777777" w:rsidR="00E04B31" w:rsidRDefault="00E04B31">
      <w:pPr>
        <w:widowControl w:val="0"/>
        <w:autoSpaceDE w:val="0"/>
        <w:autoSpaceDN w:val="0"/>
        <w:spacing w:before="700"/>
        <w:jc w:val="right"/>
        <w:rPr>
          <w:b/>
        </w:rPr>
      </w:pPr>
    </w:p>
    <w:p w14:paraId="7D53387B" w14:textId="77777777" w:rsidR="00E04B31" w:rsidRDefault="00E04B31">
      <w:pPr>
        <w:widowControl w:val="0"/>
        <w:autoSpaceDE w:val="0"/>
        <w:autoSpaceDN w:val="0"/>
        <w:spacing w:before="700"/>
        <w:jc w:val="center"/>
        <w:rPr>
          <w:b/>
        </w:rPr>
      </w:pPr>
    </w:p>
    <w:p w14:paraId="7CAAC6A8" w14:textId="77777777" w:rsidR="00E04B31" w:rsidRDefault="00E04B31">
      <w:pPr>
        <w:widowControl w:val="0"/>
        <w:autoSpaceDE w:val="0"/>
        <w:autoSpaceDN w:val="0"/>
        <w:spacing w:before="700"/>
        <w:jc w:val="center"/>
        <w:rPr>
          <w:b/>
        </w:rPr>
      </w:pPr>
    </w:p>
    <w:p w14:paraId="3E942486" w14:textId="77777777" w:rsidR="00E04B31" w:rsidRDefault="00E04B31">
      <w:pPr>
        <w:widowControl w:val="0"/>
        <w:autoSpaceDE w:val="0"/>
        <w:autoSpaceDN w:val="0"/>
        <w:spacing w:before="700"/>
        <w:jc w:val="center"/>
        <w:rPr>
          <w:b/>
        </w:rPr>
      </w:pPr>
    </w:p>
    <w:p w14:paraId="544A0E82" w14:textId="77777777" w:rsidR="00E04B31" w:rsidRDefault="00E04B31">
      <w:pPr>
        <w:widowControl w:val="0"/>
        <w:autoSpaceDE w:val="0"/>
        <w:autoSpaceDN w:val="0"/>
        <w:spacing w:before="700"/>
        <w:jc w:val="center"/>
        <w:rPr>
          <w:b/>
        </w:rPr>
      </w:pPr>
    </w:p>
    <w:p w14:paraId="381B654C" w14:textId="77777777" w:rsidR="00E04B31" w:rsidRDefault="00E04B31">
      <w:pPr>
        <w:widowControl w:val="0"/>
        <w:autoSpaceDE w:val="0"/>
        <w:autoSpaceDN w:val="0"/>
        <w:spacing w:before="700"/>
        <w:jc w:val="center"/>
        <w:rPr>
          <w:b/>
        </w:rPr>
      </w:pPr>
      <w:bookmarkStart w:id="0" w:name="_GoBack"/>
      <w:bookmarkEnd w:id="0"/>
    </w:p>
    <w:p w14:paraId="0E09E6CF" w14:textId="77777777" w:rsidR="00B810D9" w:rsidRDefault="00953CE4" w:rsidP="00B810D9">
      <w:pPr>
        <w:widowControl w:val="0"/>
        <w:autoSpaceDE w:val="0"/>
        <w:autoSpaceDN w:val="0"/>
        <w:spacing w:before="700"/>
        <w:jc w:val="center"/>
      </w:pPr>
      <w:r>
        <w:rPr>
          <w:b/>
        </w:rPr>
        <w:br/>
      </w:r>
      <w:proofErr w:type="spellStart"/>
      <w:r w:rsidR="00B810D9" w:rsidRPr="00DA7589">
        <w:t>г.Лениногорск</w:t>
      </w:r>
      <w:proofErr w:type="spellEnd"/>
      <w:r w:rsidR="00875027">
        <w:t>,</w:t>
      </w:r>
      <w:r w:rsidR="0085439E">
        <w:t xml:space="preserve"> 20</w:t>
      </w:r>
      <w:r w:rsidR="00687AB2">
        <w:t>24</w:t>
      </w:r>
      <w:r w:rsidR="00E62843">
        <w:t xml:space="preserve"> </w:t>
      </w:r>
      <w:r w:rsidR="00DA7589" w:rsidRPr="00DA7589">
        <w:t>г.</w:t>
      </w:r>
    </w:p>
    <w:p w14:paraId="2CE850A4" w14:textId="77777777" w:rsidR="0085439E" w:rsidRPr="00DA7589" w:rsidRDefault="0085439E" w:rsidP="00B810D9">
      <w:pPr>
        <w:widowControl w:val="0"/>
        <w:autoSpaceDE w:val="0"/>
        <w:autoSpaceDN w:val="0"/>
        <w:spacing w:before="700"/>
        <w:jc w:val="center"/>
      </w:pPr>
    </w:p>
    <w:p w14:paraId="676A7B51" w14:textId="77777777" w:rsidR="00E04B31" w:rsidRPr="00E564D7" w:rsidRDefault="00E04B31">
      <w:pPr>
        <w:pStyle w:val="FR2"/>
        <w:numPr>
          <w:ilvl w:val="0"/>
          <w:numId w:val="1"/>
        </w:numPr>
        <w:jc w:val="center"/>
        <w:rPr>
          <w:b/>
        </w:rPr>
      </w:pPr>
      <w:r w:rsidRPr="002132C3">
        <w:rPr>
          <w:b/>
        </w:rPr>
        <w:t>Краткая</w:t>
      </w:r>
      <w:r w:rsidRPr="00E564D7">
        <w:rPr>
          <w:b/>
        </w:rPr>
        <w:t xml:space="preserve"> характеристика топливно-энергетического комплекса</w:t>
      </w:r>
    </w:p>
    <w:p w14:paraId="7B09C729" w14:textId="77777777" w:rsidR="00E04B31" w:rsidRPr="00E564D7" w:rsidRDefault="00E04B31">
      <w:pPr>
        <w:pStyle w:val="FR2"/>
        <w:jc w:val="center"/>
        <w:rPr>
          <w:b/>
        </w:rPr>
      </w:pPr>
      <w:r w:rsidRPr="00E564D7">
        <w:rPr>
          <w:b/>
        </w:rPr>
        <w:t>муниципального образования «Лениногорский муниципальный район»,</w:t>
      </w:r>
    </w:p>
    <w:p w14:paraId="412A6FF2" w14:textId="77777777" w:rsidR="009F6A27" w:rsidRDefault="009F6A27" w:rsidP="009F6A27">
      <w:pPr>
        <w:jc w:val="center"/>
        <w:rPr>
          <w:b/>
          <w:sz w:val="28"/>
          <w:szCs w:val="28"/>
        </w:rPr>
      </w:pPr>
    </w:p>
    <w:p w14:paraId="14158117" w14:textId="5A7C04AC" w:rsidR="00E04B31" w:rsidRPr="009F6A27" w:rsidRDefault="009F6A27" w:rsidP="009B57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 </w:t>
      </w:r>
      <w:r w:rsidRPr="00012DD4">
        <w:rPr>
          <w:b/>
          <w:sz w:val="28"/>
          <w:szCs w:val="28"/>
        </w:rPr>
        <w:t xml:space="preserve">Энергосистема </w:t>
      </w:r>
      <w:proofErr w:type="spellStart"/>
      <w:r>
        <w:rPr>
          <w:b/>
          <w:sz w:val="28"/>
          <w:szCs w:val="28"/>
        </w:rPr>
        <w:t>Лениногорского</w:t>
      </w:r>
      <w:proofErr w:type="spellEnd"/>
      <w:r>
        <w:rPr>
          <w:b/>
          <w:sz w:val="28"/>
          <w:szCs w:val="28"/>
        </w:rPr>
        <w:t xml:space="preserve"> </w:t>
      </w:r>
      <w:r w:rsidRPr="00012DD4">
        <w:rPr>
          <w:b/>
          <w:sz w:val="28"/>
          <w:szCs w:val="28"/>
        </w:rPr>
        <w:t>муниципального района</w:t>
      </w:r>
    </w:p>
    <w:p w14:paraId="18061198" w14:textId="23BEA5B6" w:rsidR="00E04B31" w:rsidRPr="00E564D7" w:rsidRDefault="00E04B31" w:rsidP="009B57A0">
      <w:pPr>
        <w:pStyle w:val="FR2"/>
        <w:ind w:firstLine="360"/>
        <w:jc w:val="both"/>
        <w:rPr>
          <w:b/>
        </w:rPr>
      </w:pPr>
      <w:r w:rsidRPr="00E564D7">
        <w:t xml:space="preserve">Энергосистема муниципального образования «Лениногорский муниципальный район», РТ обеспечивает жизнедеятельность города и </w:t>
      </w:r>
      <w:r w:rsidR="008943ED">
        <w:t xml:space="preserve">66 </w:t>
      </w:r>
      <w:r w:rsidRPr="00E564D7">
        <w:t>населенных пунктов района, а также деятельность</w:t>
      </w:r>
      <w:r w:rsidR="00E44A33">
        <w:t xml:space="preserve"> </w:t>
      </w:r>
      <w:r w:rsidRPr="00E564D7">
        <w:t>предприятий и организаций</w:t>
      </w:r>
      <w:r w:rsidR="00E44A33">
        <w:t>,</w:t>
      </w:r>
      <w:r w:rsidRPr="00E564D7">
        <w:t xml:space="preserve"> находящихся на территории муниципального образования.</w:t>
      </w:r>
    </w:p>
    <w:p w14:paraId="3BDDBD93" w14:textId="77777777" w:rsidR="00E04B31" w:rsidRPr="00E564D7" w:rsidRDefault="00E04B31" w:rsidP="009B57A0">
      <w:pPr>
        <w:pStyle w:val="FR2"/>
        <w:jc w:val="both"/>
        <w:rPr>
          <w:b/>
        </w:rPr>
      </w:pPr>
      <w:r w:rsidRPr="00E564D7">
        <w:rPr>
          <w:b/>
        </w:rPr>
        <w:t xml:space="preserve">           Энергосистема включает в себя:</w:t>
      </w:r>
    </w:p>
    <w:p w14:paraId="44BE8393" w14:textId="77777777" w:rsidR="002132C3" w:rsidRPr="00E564D7" w:rsidRDefault="00E04B31" w:rsidP="009B57A0">
      <w:pPr>
        <w:pStyle w:val="FR2"/>
        <w:tabs>
          <w:tab w:val="left" w:pos="360"/>
        </w:tabs>
        <w:jc w:val="both"/>
      </w:pPr>
      <w:r w:rsidRPr="00E564D7">
        <w:t xml:space="preserve">          </w:t>
      </w:r>
      <w:r w:rsidR="002132C3" w:rsidRPr="00E564D7">
        <w:t>- четыре узловых подстанций:</w:t>
      </w:r>
    </w:p>
    <w:p w14:paraId="5BCA69B4" w14:textId="77777777" w:rsidR="002132C3" w:rsidRPr="00E564D7" w:rsidRDefault="002132C3" w:rsidP="009B57A0">
      <w:pPr>
        <w:pStyle w:val="FR2"/>
        <w:tabs>
          <w:tab w:val="left" w:pos="360"/>
        </w:tabs>
        <w:jc w:val="both"/>
        <w:rPr>
          <w:b/>
          <w:bCs/>
        </w:rPr>
      </w:pPr>
      <w:r w:rsidRPr="00E564D7">
        <w:t xml:space="preserve">            п/</w:t>
      </w:r>
      <w:proofErr w:type="spellStart"/>
      <w:r w:rsidRPr="00E564D7">
        <w:t>ст</w:t>
      </w:r>
      <w:proofErr w:type="spellEnd"/>
      <w:r w:rsidRPr="00E564D7">
        <w:t xml:space="preserve"> № 3к (35/6 </w:t>
      </w:r>
      <w:proofErr w:type="spellStart"/>
      <w:r w:rsidRPr="00E564D7">
        <w:t>кВ</w:t>
      </w:r>
      <w:proofErr w:type="spellEnd"/>
      <w:r w:rsidRPr="00E564D7">
        <w:t>) «Городская»</w:t>
      </w:r>
      <w:r w:rsidRPr="00E564D7">
        <w:rPr>
          <w:b/>
          <w:bCs/>
        </w:rPr>
        <w:t xml:space="preserve"> </w:t>
      </w:r>
    </w:p>
    <w:p w14:paraId="7F460D48" w14:textId="77777777" w:rsidR="002132C3" w:rsidRPr="00E564D7" w:rsidRDefault="002132C3" w:rsidP="009B57A0">
      <w:pPr>
        <w:pStyle w:val="FR2"/>
        <w:tabs>
          <w:tab w:val="left" w:pos="360"/>
        </w:tabs>
        <w:jc w:val="both"/>
        <w:rPr>
          <w:b/>
          <w:bCs/>
        </w:rPr>
      </w:pPr>
      <w:r w:rsidRPr="00E564D7">
        <w:rPr>
          <w:b/>
          <w:bCs/>
        </w:rPr>
        <w:t xml:space="preserve">            </w:t>
      </w:r>
      <w:r w:rsidRPr="00E564D7">
        <w:t>п/</w:t>
      </w:r>
      <w:proofErr w:type="spellStart"/>
      <w:r w:rsidRPr="00E564D7">
        <w:t>ст</w:t>
      </w:r>
      <w:proofErr w:type="spellEnd"/>
      <w:r w:rsidRPr="00E564D7">
        <w:t xml:space="preserve"> № 9 (35/6 </w:t>
      </w:r>
      <w:proofErr w:type="spellStart"/>
      <w:r w:rsidRPr="00E564D7">
        <w:t>кВ</w:t>
      </w:r>
      <w:proofErr w:type="spellEnd"/>
      <w:r w:rsidRPr="00E564D7">
        <w:t xml:space="preserve">) </w:t>
      </w:r>
      <w:r w:rsidRPr="00E564D7">
        <w:rPr>
          <w:color w:val="000000"/>
        </w:rPr>
        <w:t>«ГСМР»</w:t>
      </w:r>
      <w:r w:rsidRPr="00E564D7">
        <w:rPr>
          <w:b/>
          <w:bCs/>
          <w:color w:val="000000"/>
        </w:rPr>
        <w:t xml:space="preserve">   </w:t>
      </w:r>
    </w:p>
    <w:p w14:paraId="3D787CC4" w14:textId="77777777" w:rsidR="002132C3" w:rsidRPr="00E564D7" w:rsidRDefault="002132C3" w:rsidP="009B57A0">
      <w:pPr>
        <w:pStyle w:val="FR2"/>
        <w:tabs>
          <w:tab w:val="left" w:pos="360"/>
        </w:tabs>
        <w:jc w:val="both"/>
      </w:pPr>
      <w:r w:rsidRPr="00E564D7">
        <w:rPr>
          <w:b/>
          <w:bCs/>
        </w:rPr>
        <w:t xml:space="preserve">      </w:t>
      </w:r>
      <w:r w:rsidRPr="00E564D7">
        <w:t xml:space="preserve">      п/</w:t>
      </w:r>
      <w:proofErr w:type="spellStart"/>
      <w:r w:rsidRPr="00E564D7">
        <w:t>ст</w:t>
      </w:r>
      <w:proofErr w:type="spellEnd"/>
      <w:r w:rsidRPr="00E564D7">
        <w:t xml:space="preserve"> № 13 (110/35/6 </w:t>
      </w:r>
      <w:proofErr w:type="spellStart"/>
      <w:r w:rsidRPr="00E564D7">
        <w:t>кВ</w:t>
      </w:r>
      <w:proofErr w:type="spellEnd"/>
      <w:r w:rsidRPr="00E564D7">
        <w:t>) «</w:t>
      </w:r>
      <w:proofErr w:type="spellStart"/>
      <w:r w:rsidRPr="00E564D7">
        <w:t>Лениногорская</w:t>
      </w:r>
      <w:proofErr w:type="spellEnd"/>
      <w:r w:rsidRPr="00E564D7">
        <w:t xml:space="preserve">» </w:t>
      </w:r>
    </w:p>
    <w:p w14:paraId="52573D8C" w14:textId="77777777" w:rsidR="002132C3" w:rsidRDefault="002132C3" w:rsidP="009B57A0">
      <w:pPr>
        <w:pStyle w:val="FR2"/>
        <w:tabs>
          <w:tab w:val="left" w:pos="360"/>
        </w:tabs>
        <w:jc w:val="both"/>
      </w:pPr>
      <w:r w:rsidRPr="00E564D7">
        <w:t xml:space="preserve">            п/</w:t>
      </w:r>
      <w:proofErr w:type="spellStart"/>
      <w:r w:rsidRPr="00E564D7">
        <w:t>ст</w:t>
      </w:r>
      <w:proofErr w:type="spellEnd"/>
      <w:r w:rsidRPr="00E564D7">
        <w:t xml:space="preserve"> № 15 (220/110/35/6 </w:t>
      </w:r>
      <w:proofErr w:type="spellStart"/>
      <w:r w:rsidRPr="00E564D7">
        <w:t>кВ</w:t>
      </w:r>
      <w:proofErr w:type="spellEnd"/>
      <w:r w:rsidRPr="00E564D7">
        <w:t>) «</w:t>
      </w:r>
      <w:proofErr w:type="spellStart"/>
      <w:r w:rsidRPr="00E564D7">
        <w:t>Письмянка</w:t>
      </w:r>
      <w:proofErr w:type="spellEnd"/>
      <w:r w:rsidRPr="00E564D7">
        <w:t xml:space="preserve">»  </w:t>
      </w:r>
    </w:p>
    <w:p w14:paraId="77E11599" w14:textId="77777777" w:rsidR="003C0056" w:rsidRPr="003C0056" w:rsidRDefault="003C0056" w:rsidP="002132C3">
      <w:pPr>
        <w:pStyle w:val="FR2"/>
        <w:tabs>
          <w:tab w:val="left" w:pos="360"/>
        </w:tabs>
        <w:jc w:val="both"/>
        <w:rPr>
          <w:b/>
        </w:rPr>
      </w:pPr>
    </w:p>
    <w:p w14:paraId="11068473" w14:textId="77777777" w:rsidR="00D62BBA" w:rsidRPr="003C0056" w:rsidRDefault="00D62BBA" w:rsidP="00D62BBA">
      <w:pPr>
        <w:jc w:val="center"/>
        <w:rPr>
          <w:b/>
          <w:sz w:val="28"/>
          <w:szCs w:val="28"/>
        </w:rPr>
      </w:pPr>
      <w:r w:rsidRPr="00C37534">
        <w:rPr>
          <w:b/>
          <w:sz w:val="28"/>
          <w:szCs w:val="28"/>
        </w:rPr>
        <w:t>Х</w:t>
      </w:r>
      <w:r w:rsidRPr="002132C3">
        <w:rPr>
          <w:b/>
          <w:sz w:val="28"/>
          <w:szCs w:val="28"/>
        </w:rPr>
        <w:t>арактеристика</w:t>
      </w:r>
      <w:r w:rsidRPr="003C0056">
        <w:rPr>
          <w:b/>
          <w:sz w:val="28"/>
          <w:szCs w:val="28"/>
        </w:rPr>
        <w:t xml:space="preserve"> системы электроснабжения города</w:t>
      </w:r>
    </w:p>
    <w:p w14:paraId="4213D89D" w14:textId="77777777" w:rsidR="00D62BBA" w:rsidRPr="007C5540" w:rsidRDefault="00D62BBA" w:rsidP="00D62BBA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2386"/>
        <w:gridCol w:w="1915"/>
        <w:gridCol w:w="1530"/>
        <w:gridCol w:w="1386"/>
        <w:gridCol w:w="1845"/>
      </w:tblGrid>
      <w:tr w:rsidR="00D62BBA" w:rsidRPr="007C5540" w14:paraId="5FAB73A9" w14:textId="77777777" w:rsidTr="008943ED">
        <w:trPr>
          <w:cantSplit/>
          <w:trHeight w:val="418"/>
        </w:trPr>
        <w:tc>
          <w:tcPr>
            <w:tcW w:w="572" w:type="dxa"/>
            <w:vMerge w:val="restart"/>
          </w:tcPr>
          <w:p w14:paraId="0E69D8A7" w14:textId="77777777" w:rsidR="00D62BBA" w:rsidRPr="007C5540" w:rsidRDefault="00D62BBA" w:rsidP="00761EF8">
            <w:pPr>
              <w:jc w:val="center"/>
            </w:pPr>
            <w:r w:rsidRPr="007C5540">
              <w:t>№</w:t>
            </w:r>
          </w:p>
          <w:p w14:paraId="0DA93B70" w14:textId="77777777" w:rsidR="00D62BBA" w:rsidRPr="007C5540" w:rsidRDefault="00D62BBA" w:rsidP="00761EF8">
            <w:pPr>
              <w:jc w:val="center"/>
            </w:pPr>
            <w:r w:rsidRPr="007C5540">
              <w:t>п/п</w:t>
            </w:r>
          </w:p>
        </w:tc>
        <w:tc>
          <w:tcPr>
            <w:tcW w:w="2466" w:type="dxa"/>
            <w:vMerge w:val="restart"/>
            <w:vAlign w:val="center"/>
          </w:tcPr>
          <w:p w14:paraId="3059F714" w14:textId="77777777" w:rsidR="00D62BBA" w:rsidRPr="007C5540" w:rsidRDefault="00D62BBA" w:rsidP="00761EF8">
            <w:pPr>
              <w:jc w:val="center"/>
            </w:pPr>
            <w:r w:rsidRPr="007C5540">
              <w:t>Перечень узловых подстанций питающих город, адрес местонахождения</w:t>
            </w:r>
          </w:p>
        </w:tc>
        <w:tc>
          <w:tcPr>
            <w:tcW w:w="1916" w:type="dxa"/>
            <w:vMerge w:val="restart"/>
            <w:vAlign w:val="center"/>
          </w:tcPr>
          <w:p w14:paraId="0668875F" w14:textId="77777777" w:rsidR="00D62BBA" w:rsidRPr="007C5540" w:rsidRDefault="00D62BBA" w:rsidP="00761EF8">
            <w:pPr>
              <w:jc w:val="center"/>
            </w:pPr>
            <w:r w:rsidRPr="007C5540">
              <w:t>Ведомственная принадлежность</w:t>
            </w:r>
          </w:p>
        </w:tc>
        <w:tc>
          <w:tcPr>
            <w:tcW w:w="4899" w:type="dxa"/>
            <w:gridSpan w:val="3"/>
            <w:vAlign w:val="center"/>
          </w:tcPr>
          <w:p w14:paraId="731DF777" w14:textId="77777777" w:rsidR="00D62BBA" w:rsidRPr="007C5540" w:rsidRDefault="00D62BBA" w:rsidP="00761EF8">
            <w:pPr>
              <w:jc w:val="center"/>
            </w:pPr>
            <w:r w:rsidRPr="007C5540">
              <w:t>Потребители электроэнергии</w:t>
            </w:r>
          </w:p>
        </w:tc>
      </w:tr>
      <w:tr w:rsidR="00D62BBA" w:rsidRPr="007C5540" w14:paraId="458EB516" w14:textId="77777777" w:rsidTr="008943ED">
        <w:trPr>
          <w:cantSplit/>
          <w:trHeight w:val="418"/>
        </w:trPr>
        <w:tc>
          <w:tcPr>
            <w:tcW w:w="572" w:type="dxa"/>
            <w:vMerge/>
          </w:tcPr>
          <w:p w14:paraId="4F80F5BB" w14:textId="77777777" w:rsidR="00D62BBA" w:rsidRPr="007C5540" w:rsidRDefault="00D62BBA" w:rsidP="00761EF8">
            <w:pPr>
              <w:jc w:val="center"/>
            </w:pPr>
          </w:p>
        </w:tc>
        <w:tc>
          <w:tcPr>
            <w:tcW w:w="2466" w:type="dxa"/>
            <w:vMerge/>
            <w:vAlign w:val="center"/>
          </w:tcPr>
          <w:p w14:paraId="215FF0E2" w14:textId="77777777" w:rsidR="00D62BBA" w:rsidRPr="007C5540" w:rsidRDefault="00D62BBA" w:rsidP="00761EF8">
            <w:pPr>
              <w:jc w:val="center"/>
            </w:pPr>
          </w:p>
        </w:tc>
        <w:tc>
          <w:tcPr>
            <w:tcW w:w="1916" w:type="dxa"/>
            <w:vMerge/>
            <w:vAlign w:val="center"/>
          </w:tcPr>
          <w:p w14:paraId="78A8E1CB" w14:textId="77777777" w:rsidR="00D62BBA" w:rsidRPr="007C5540" w:rsidRDefault="00D62BBA" w:rsidP="00761EF8">
            <w:pPr>
              <w:jc w:val="center"/>
            </w:pPr>
          </w:p>
        </w:tc>
        <w:tc>
          <w:tcPr>
            <w:tcW w:w="1577" w:type="dxa"/>
            <w:vAlign w:val="center"/>
          </w:tcPr>
          <w:p w14:paraId="01EB24D5" w14:textId="77777777" w:rsidR="00D62BBA" w:rsidRPr="007C5540" w:rsidRDefault="00D62BBA" w:rsidP="00761EF8">
            <w:pPr>
              <w:jc w:val="center"/>
            </w:pPr>
            <w:r w:rsidRPr="007C5540">
              <w:t>объекты экономики</w:t>
            </w:r>
          </w:p>
        </w:tc>
        <w:tc>
          <w:tcPr>
            <w:tcW w:w="1436" w:type="dxa"/>
            <w:vAlign w:val="center"/>
          </w:tcPr>
          <w:p w14:paraId="34F0AB10" w14:textId="77777777" w:rsidR="00D62BBA" w:rsidRPr="007C5540" w:rsidRDefault="00D62BBA" w:rsidP="00761EF8">
            <w:pPr>
              <w:jc w:val="center"/>
            </w:pPr>
            <w:r w:rsidRPr="007C5540">
              <w:t>жилой фонд</w:t>
            </w:r>
          </w:p>
          <w:p w14:paraId="0FDF5AB0" w14:textId="77777777" w:rsidR="00D62BBA" w:rsidRPr="007C5540" w:rsidRDefault="00D62BBA" w:rsidP="00761EF8">
            <w:pPr>
              <w:jc w:val="center"/>
            </w:pPr>
            <w:r w:rsidRPr="007C5540">
              <w:t xml:space="preserve"> (жилые массивы)</w:t>
            </w:r>
          </w:p>
        </w:tc>
        <w:tc>
          <w:tcPr>
            <w:tcW w:w="1886" w:type="dxa"/>
            <w:vAlign w:val="center"/>
          </w:tcPr>
          <w:p w14:paraId="06A6BC33" w14:textId="77777777" w:rsidR="00D62BBA" w:rsidRPr="007C5540" w:rsidRDefault="00D62BBA" w:rsidP="00761EF8">
            <w:pPr>
              <w:jc w:val="center"/>
            </w:pPr>
            <w:r w:rsidRPr="007C5540">
              <w:t>объекты социально-культурного и коммунально-бытового назначения</w:t>
            </w:r>
          </w:p>
        </w:tc>
      </w:tr>
      <w:tr w:rsidR="00D62BBA" w:rsidRPr="007C5540" w14:paraId="16B5F2F5" w14:textId="77777777" w:rsidTr="008943ED">
        <w:trPr>
          <w:cantSplit/>
          <w:trHeight w:val="418"/>
        </w:trPr>
        <w:tc>
          <w:tcPr>
            <w:tcW w:w="572" w:type="dxa"/>
            <w:vAlign w:val="bottom"/>
          </w:tcPr>
          <w:p w14:paraId="0EC5EE8D" w14:textId="77777777" w:rsidR="00D62BBA" w:rsidRPr="007C5540" w:rsidRDefault="00D62BBA" w:rsidP="00761EF8">
            <w:pPr>
              <w:jc w:val="center"/>
            </w:pPr>
            <w:r w:rsidRPr="007C5540">
              <w:t>1.</w:t>
            </w:r>
          </w:p>
        </w:tc>
        <w:tc>
          <w:tcPr>
            <w:tcW w:w="2466" w:type="dxa"/>
            <w:vAlign w:val="center"/>
          </w:tcPr>
          <w:p w14:paraId="5A5D5DBB" w14:textId="77777777" w:rsidR="00D62BBA" w:rsidRPr="007C5540" w:rsidRDefault="00D62BBA" w:rsidP="00761EF8">
            <w:r w:rsidRPr="007C5540">
              <w:t>ПС №15 "</w:t>
            </w:r>
            <w:proofErr w:type="spellStart"/>
            <w:r w:rsidRPr="007C5540">
              <w:t>Письмянка</w:t>
            </w:r>
            <w:proofErr w:type="spellEnd"/>
            <w:r w:rsidRPr="007C5540">
              <w:t xml:space="preserve">" 220/110/35/6 </w:t>
            </w:r>
            <w:proofErr w:type="spellStart"/>
            <w:r w:rsidRPr="007C5540">
              <w:t>кВ</w:t>
            </w:r>
            <w:proofErr w:type="spellEnd"/>
          </w:p>
        </w:tc>
        <w:tc>
          <w:tcPr>
            <w:tcW w:w="1916" w:type="dxa"/>
            <w:vAlign w:val="center"/>
          </w:tcPr>
          <w:p w14:paraId="4AE1A5DA" w14:textId="77777777" w:rsidR="00D62BBA" w:rsidRPr="007C5540" w:rsidRDefault="00D62BBA" w:rsidP="00761EF8">
            <w:pPr>
              <w:jc w:val="center"/>
            </w:pPr>
            <w:r w:rsidRPr="007C5540">
              <w:t>БЭС</w:t>
            </w:r>
          </w:p>
        </w:tc>
        <w:tc>
          <w:tcPr>
            <w:tcW w:w="1577" w:type="dxa"/>
            <w:vAlign w:val="center"/>
          </w:tcPr>
          <w:p w14:paraId="4DA46AA5" w14:textId="77777777" w:rsidR="00D62BBA" w:rsidRPr="007C5540" w:rsidRDefault="00D62BBA" w:rsidP="00761EF8">
            <w:pPr>
              <w:jc w:val="center"/>
            </w:pPr>
            <w:r>
              <w:t>-</w:t>
            </w:r>
          </w:p>
        </w:tc>
        <w:tc>
          <w:tcPr>
            <w:tcW w:w="1436" w:type="dxa"/>
            <w:vAlign w:val="center"/>
          </w:tcPr>
          <w:p w14:paraId="379C1C9A" w14:textId="77777777" w:rsidR="00D62BBA" w:rsidRPr="007C5540" w:rsidRDefault="00D62BBA" w:rsidP="00761EF8">
            <w:pPr>
              <w:jc w:val="center"/>
            </w:pPr>
            <w:r>
              <w:t>1605</w:t>
            </w:r>
          </w:p>
        </w:tc>
        <w:tc>
          <w:tcPr>
            <w:tcW w:w="1886" w:type="dxa"/>
            <w:vAlign w:val="center"/>
          </w:tcPr>
          <w:p w14:paraId="7B01FF8E" w14:textId="77777777" w:rsidR="00D62BBA" w:rsidRPr="007C5540" w:rsidRDefault="00D62BBA" w:rsidP="00761EF8">
            <w:pPr>
              <w:jc w:val="center"/>
            </w:pPr>
            <w:r>
              <w:t>4</w:t>
            </w:r>
          </w:p>
        </w:tc>
      </w:tr>
      <w:tr w:rsidR="008943ED" w:rsidRPr="007C5540" w14:paraId="0EFD6699" w14:textId="77777777" w:rsidTr="008943ED">
        <w:trPr>
          <w:cantSplit/>
          <w:trHeight w:val="418"/>
        </w:trPr>
        <w:tc>
          <w:tcPr>
            <w:tcW w:w="572" w:type="dxa"/>
            <w:vAlign w:val="bottom"/>
          </w:tcPr>
          <w:p w14:paraId="5D366AF5" w14:textId="77777777" w:rsidR="008943ED" w:rsidRPr="007C5540" w:rsidRDefault="008943ED" w:rsidP="00761EF8">
            <w:pPr>
              <w:jc w:val="center"/>
            </w:pPr>
            <w:r>
              <w:t>2.</w:t>
            </w:r>
          </w:p>
        </w:tc>
        <w:tc>
          <w:tcPr>
            <w:tcW w:w="2466" w:type="dxa"/>
            <w:vAlign w:val="center"/>
          </w:tcPr>
          <w:p w14:paraId="0BB21D90" w14:textId="77777777" w:rsidR="008943ED" w:rsidRPr="007C5540" w:rsidRDefault="008943ED" w:rsidP="00761EF8">
            <w:r>
              <w:t xml:space="preserve">ПС 110 </w:t>
            </w:r>
            <w:proofErr w:type="spellStart"/>
            <w:r>
              <w:t>кВ</w:t>
            </w:r>
            <w:proofErr w:type="spellEnd"/>
            <w:r>
              <w:t xml:space="preserve"> ОПХ</w:t>
            </w:r>
          </w:p>
        </w:tc>
        <w:tc>
          <w:tcPr>
            <w:tcW w:w="1916" w:type="dxa"/>
          </w:tcPr>
          <w:p w14:paraId="4B24C7A6" w14:textId="77777777" w:rsidR="008943ED" w:rsidRDefault="008943ED" w:rsidP="008943ED">
            <w:pPr>
              <w:jc w:val="center"/>
            </w:pPr>
            <w:r w:rsidRPr="005B6C1F">
              <w:t>БЭС</w:t>
            </w:r>
          </w:p>
        </w:tc>
        <w:tc>
          <w:tcPr>
            <w:tcW w:w="1577" w:type="dxa"/>
            <w:vAlign w:val="center"/>
          </w:tcPr>
          <w:p w14:paraId="5D0BF6D5" w14:textId="77777777" w:rsidR="008943ED" w:rsidRDefault="008943ED" w:rsidP="00761EF8">
            <w:pPr>
              <w:jc w:val="center"/>
            </w:pPr>
            <w:r>
              <w:t>-</w:t>
            </w:r>
          </w:p>
        </w:tc>
        <w:tc>
          <w:tcPr>
            <w:tcW w:w="1436" w:type="dxa"/>
            <w:vAlign w:val="center"/>
          </w:tcPr>
          <w:p w14:paraId="2F0926D1" w14:textId="77777777" w:rsidR="008943ED" w:rsidRDefault="008943ED" w:rsidP="00761EF8">
            <w:pPr>
              <w:jc w:val="center"/>
            </w:pPr>
            <w:r>
              <w:t>115</w:t>
            </w:r>
          </w:p>
        </w:tc>
        <w:tc>
          <w:tcPr>
            <w:tcW w:w="1886" w:type="dxa"/>
            <w:vAlign w:val="center"/>
          </w:tcPr>
          <w:p w14:paraId="0D22E6D0" w14:textId="77777777" w:rsidR="008943ED" w:rsidRDefault="008943ED" w:rsidP="00761EF8">
            <w:pPr>
              <w:jc w:val="center"/>
            </w:pPr>
            <w:r>
              <w:t>-</w:t>
            </w:r>
          </w:p>
        </w:tc>
      </w:tr>
      <w:tr w:rsidR="008943ED" w:rsidRPr="007C5540" w14:paraId="311C1DD7" w14:textId="77777777" w:rsidTr="008943ED">
        <w:trPr>
          <w:cantSplit/>
          <w:trHeight w:val="418"/>
        </w:trPr>
        <w:tc>
          <w:tcPr>
            <w:tcW w:w="572" w:type="dxa"/>
            <w:vAlign w:val="bottom"/>
          </w:tcPr>
          <w:p w14:paraId="2A55B56E" w14:textId="77777777" w:rsidR="008943ED" w:rsidRDefault="008943ED" w:rsidP="00761EF8">
            <w:pPr>
              <w:jc w:val="center"/>
            </w:pPr>
            <w:r>
              <w:t>3.</w:t>
            </w:r>
          </w:p>
        </w:tc>
        <w:tc>
          <w:tcPr>
            <w:tcW w:w="2466" w:type="dxa"/>
            <w:vAlign w:val="center"/>
          </w:tcPr>
          <w:p w14:paraId="351DF921" w14:textId="77777777" w:rsidR="008943ED" w:rsidRDefault="008943ED" w:rsidP="00761EF8">
            <w:r>
              <w:t xml:space="preserve">ПС 35 </w:t>
            </w:r>
            <w:proofErr w:type="spellStart"/>
            <w:r>
              <w:t>кВ</w:t>
            </w:r>
            <w:proofErr w:type="spellEnd"/>
            <w:r>
              <w:t xml:space="preserve"> </w:t>
            </w:r>
            <w:proofErr w:type="spellStart"/>
            <w:r>
              <w:t>Сарабикулово</w:t>
            </w:r>
            <w:proofErr w:type="spellEnd"/>
          </w:p>
        </w:tc>
        <w:tc>
          <w:tcPr>
            <w:tcW w:w="1916" w:type="dxa"/>
          </w:tcPr>
          <w:p w14:paraId="59EB3B5B" w14:textId="77777777" w:rsidR="008943ED" w:rsidRDefault="008943ED" w:rsidP="008943ED">
            <w:pPr>
              <w:jc w:val="center"/>
            </w:pPr>
            <w:r w:rsidRPr="005B6C1F">
              <w:t>БЭС</w:t>
            </w:r>
          </w:p>
        </w:tc>
        <w:tc>
          <w:tcPr>
            <w:tcW w:w="1577" w:type="dxa"/>
            <w:vAlign w:val="center"/>
          </w:tcPr>
          <w:p w14:paraId="30510021" w14:textId="77777777" w:rsidR="008943ED" w:rsidRDefault="008943ED" w:rsidP="00761EF8">
            <w:pPr>
              <w:jc w:val="center"/>
            </w:pPr>
            <w:r>
              <w:t>-</w:t>
            </w:r>
          </w:p>
        </w:tc>
        <w:tc>
          <w:tcPr>
            <w:tcW w:w="1436" w:type="dxa"/>
            <w:vAlign w:val="center"/>
          </w:tcPr>
          <w:p w14:paraId="2E7EC54F" w14:textId="77777777" w:rsidR="008943ED" w:rsidRDefault="008943ED" w:rsidP="00761EF8">
            <w:pPr>
              <w:jc w:val="center"/>
            </w:pPr>
            <w:r>
              <w:t>2123</w:t>
            </w:r>
          </w:p>
        </w:tc>
        <w:tc>
          <w:tcPr>
            <w:tcW w:w="1886" w:type="dxa"/>
            <w:vAlign w:val="center"/>
          </w:tcPr>
          <w:p w14:paraId="506440F0" w14:textId="77777777" w:rsidR="008943ED" w:rsidRDefault="008943ED" w:rsidP="00761EF8">
            <w:pPr>
              <w:jc w:val="center"/>
            </w:pPr>
            <w:r>
              <w:t>10</w:t>
            </w:r>
          </w:p>
        </w:tc>
      </w:tr>
      <w:tr w:rsidR="008943ED" w:rsidRPr="007C5540" w14:paraId="50773DD4" w14:textId="77777777" w:rsidTr="008943ED">
        <w:trPr>
          <w:cantSplit/>
          <w:trHeight w:val="418"/>
        </w:trPr>
        <w:tc>
          <w:tcPr>
            <w:tcW w:w="572" w:type="dxa"/>
            <w:vAlign w:val="bottom"/>
          </w:tcPr>
          <w:p w14:paraId="1EB1951A" w14:textId="77777777" w:rsidR="008943ED" w:rsidRDefault="008943ED" w:rsidP="00761EF8">
            <w:pPr>
              <w:jc w:val="center"/>
            </w:pPr>
            <w:r>
              <w:t>4.</w:t>
            </w:r>
          </w:p>
        </w:tc>
        <w:tc>
          <w:tcPr>
            <w:tcW w:w="2466" w:type="dxa"/>
            <w:vAlign w:val="center"/>
          </w:tcPr>
          <w:p w14:paraId="1DB1D1AD" w14:textId="77777777" w:rsidR="008943ED" w:rsidRDefault="008943ED" w:rsidP="00761EF8">
            <w:r>
              <w:t xml:space="preserve">ПС 35 </w:t>
            </w:r>
            <w:proofErr w:type="spellStart"/>
            <w:r>
              <w:t>кВ</w:t>
            </w:r>
            <w:proofErr w:type="spellEnd"/>
            <w:r>
              <w:t xml:space="preserve"> Спартак</w:t>
            </w:r>
          </w:p>
        </w:tc>
        <w:tc>
          <w:tcPr>
            <w:tcW w:w="1916" w:type="dxa"/>
          </w:tcPr>
          <w:p w14:paraId="49C59B69" w14:textId="77777777" w:rsidR="008943ED" w:rsidRDefault="008943ED" w:rsidP="008943ED">
            <w:pPr>
              <w:jc w:val="center"/>
            </w:pPr>
            <w:r w:rsidRPr="005B6C1F">
              <w:t>БЭС</w:t>
            </w:r>
          </w:p>
        </w:tc>
        <w:tc>
          <w:tcPr>
            <w:tcW w:w="1577" w:type="dxa"/>
            <w:vAlign w:val="center"/>
          </w:tcPr>
          <w:p w14:paraId="3CE7E283" w14:textId="77777777" w:rsidR="008943ED" w:rsidRDefault="008943ED" w:rsidP="00761EF8">
            <w:pPr>
              <w:jc w:val="center"/>
            </w:pPr>
            <w:r>
              <w:t>-</w:t>
            </w:r>
          </w:p>
        </w:tc>
        <w:tc>
          <w:tcPr>
            <w:tcW w:w="1436" w:type="dxa"/>
            <w:vAlign w:val="center"/>
          </w:tcPr>
          <w:p w14:paraId="26E98D7D" w14:textId="77777777" w:rsidR="008943ED" w:rsidRDefault="008943ED" w:rsidP="00761EF8">
            <w:pPr>
              <w:jc w:val="center"/>
            </w:pPr>
            <w:r>
              <w:t>1015</w:t>
            </w:r>
          </w:p>
        </w:tc>
        <w:tc>
          <w:tcPr>
            <w:tcW w:w="1886" w:type="dxa"/>
            <w:vAlign w:val="center"/>
          </w:tcPr>
          <w:p w14:paraId="68E5BC57" w14:textId="77777777" w:rsidR="008943ED" w:rsidRDefault="008943ED" w:rsidP="00761EF8">
            <w:pPr>
              <w:jc w:val="center"/>
            </w:pPr>
            <w:r>
              <w:t>2</w:t>
            </w:r>
          </w:p>
        </w:tc>
      </w:tr>
      <w:tr w:rsidR="008943ED" w:rsidRPr="007C5540" w14:paraId="70635AE2" w14:textId="77777777" w:rsidTr="008943ED">
        <w:trPr>
          <w:cantSplit/>
          <w:trHeight w:val="418"/>
        </w:trPr>
        <w:tc>
          <w:tcPr>
            <w:tcW w:w="572" w:type="dxa"/>
            <w:vAlign w:val="bottom"/>
          </w:tcPr>
          <w:p w14:paraId="098BE142" w14:textId="77777777" w:rsidR="008943ED" w:rsidRDefault="008943ED" w:rsidP="00761EF8">
            <w:pPr>
              <w:jc w:val="center"/>
            </w:pPr>
            <w:r>
              <w:t>5.</w:t>
            </w:r>
          </w:p>
        </w:tc>
        <w:tc>
          <w:tcPr>
            <w:tcW w:w="2466" w:type="dxa"/>
            <w:vAlign w:val="center"/>
          </w:tcPr>
          <w:p w14:paraId="564D6263" w14:textId="77777777" w:rsidR="008943ED" w:rsidRDefault="008943ED" w:rsidP="00761EF8">
            <w:r>
              <w:t xml:space="preserve">ПС 110 </w:t>
            </w:r>
            <w:proofErr w:type="spellStart"/>
            <w:r>
              <w:t>кВ</w:t>
            </w:r>
            <w:proofErr w:type="spellEnd"/>
            <w:r>
              <w:t xml:space="preserve"> </w:t>
            </w:r>
            <w:proofErr w:type="spellStart"/>
            <w:r>
              <w:t>Ромашкино</w:t>
            </w:r>
            <w:proofErr w:type="spellEnd"/>
          </w:p>
        </w:tc>
        <w:tc>
          <w:tcPr>
            <w:tcW w:w="1916" w:type="dxa"/>
          </w:tcPr>
          <w:p w14:paraId="71C45FC1" w14:textId="77777777" w:rsidR="008943ED" w:rsidRDefault="008943ED" w:rsidP="008943ED">
            <w:pPr>
              <w:jc w:val="center"/>
            </w:pPr>
            <w:r w:rsidRPr="005B6C1F">
              <w:t>БЭС</w:t>
            </w:r>
          </w:p>
        </w:tc>
        <w:tc>
          <w:tcPr>
            <w:tcW w:w="1577" w:type="dxa"/>
            <w:vAlign w:val="center"/>
          </w:tcPr>
          <w:p w14:paraId="159A6F9E" w14:textId="77777777" w:rsidR="008943ED" w:rsidRDefault="008943ED" w:rsidP="00761EF8">
            <w:pPr>
              <w:jc w:val="center"/>
            </w:pPr>
            <w:r>
              <w:t>-</w:t>
            </w:r>
          </w:p>
        </w:tc>
        <w:tc>
          <w:tcPr>
            <w:tcW w:w="1436" w:type="dxa"/>
            <w:vAlign w:val="center"/>
          </w:tcPr>
          <w:p w14:paraId="60B8C7A7" w14:textId="77777777" w:rsidR="008943ED" w:rsidRDefault="008943ED" w:rsidP="00761EF8">
            <w:pPr>
              <w:jc w:val="center"/>
            </w:pPr>
            <w:r>
              <w:t>4737</w:t>
            </w:r>
          </w:p>
        </w:tc>
        <w:tc>
          <w:tcPr>
            <w:tcW w:w="1886" w:type="dxa"/>
            <w:vAlign w:val="center"/>
          </w:tcPr>
          <w:p w14:paraId="2BD047E8" w14:textId="77777777" w:rsidR="008943ED" w:rsidRDefault="008943ED" w:rsidP="00761EF8">
            <w:pPr>
              <w:jc w:val="center"/>
            </w:pPr>
            <w:r>
              <w:t>8</w:t>
            </w:r>
          </w:p>
        </w:tc>
      </w:tr>
      <w:tr w:rsidR="008943ED" w:rsidRPr="007C5540" w14:paraId="10660690" w14:textId="77777777" w:rsidTr="00A33D0F">
        <w:trPr>
          <w:cantSplit/>
          <w:trHeight w:val="418"/>
        </w:trPr>
        <w:tc>
          <w:tcPr>
            <w:tcW w:w="572" w:type="dxa"/>
            <w:vAlign w:val="bottom"/>
          </w:tcPr>
          <w:p w14:paraId="2EA27482" w14:textId="77777777" w:rsidR="008943ED" w:rsidRDefault="008943ED" w:rsidP="00761EF8">
            <w:pPr>
              <w:jc w:val="center"/>
            </w:pPr>
            <w:r>
              <w:t>6.</w:t>
            </w:r>
          </w:p>
        </w:tc>
        <w:tc>
          <w:tcPr>
            <w:tcW w:w="2466" w:type="dxa"/>
            <w:vAlign w:val="center"/>
          </w:tcPr>
          <w:p w14:paraId="295C61FD" w14:textId="77777777" w:rsidR="008943ED" w:rsidRDefault="008943ED" w:rsidP="00761EF8">
            <w:r>
              <w:t xml:space="preserve">ПС 110 </w:t>
            </w:r>
            <w:proofErr w:type="spellStart"/>
            <w:r>
              <w:t>кВ</w:t>
            </w:r>
            <w:proofErr w:type="spellEnd"/>
            <w:r>
              <w:t xml:space="preserve"> </w:t>
            </w:r>
            <w:proofErr w:type="spellStart"/>
            <w:r>
              <w:t>Куакбаш</w:t>
            </w:r>
            <w:proofErr w:type="spellEnd"/>
          </w:p>
        </w:tc>
        <w:tc>
          <w:tcPr>
            <w:tcW w:w="1916" w:type="dxa"/>
          </w:tcPr>
          <w:p w14:paraId="5827FAAE" w14:textId="77777777" w:rsidR="008943ED" w:rsidRDefault="008943ED" w:rsidP="008943ED">
            <w:pPr>
              <w:jc w:val="center"/>
            </w:pPr>
            <w:r w:rsidRPr="00CF43B5">
              <w:t>БЭС</w:t>
            </w:r>
          </w:p>
        </w:tc>
        <w:tc>
          <w:tcPr>
            <w:tcW w:w="1577" w:type="dxa"/>
            <w:vAlign w:val="center"/>
          </w:tcPr>
          <w:p w14:paraId="10C8C1E7" w14:textId="77777777" w:rsidR="008943ED" w:rsidRDefault="008943ED" w:rsidP="00761EF8">
            <w:pPr>
              <w:jc w:val="center"/>
            </w:pPr>
            <w:r>
              <w:t>-</w:t>
            </w:r>
          </w:p>
        </w:tc>
        <w:tc>
          <w:tcPr>
            <w:tcW w:w="1436" w:type="dxa"/>
            <w:vAlign w:val="center"/>
          </w:tcPr>
          <w:p w14:paraId="00C3627C" w14:textId="77777777" w:rsidR="008943ED" w:rsidRDefault="008943ED" w:rsidP="00761EF8">
            <w:pPr>
              <w:jc w:val="center"/>
            </w:pPr>
            <w:r>
              <w:t>1006</w:t>
            </w:r>
          </w:p>
        </w:tc>
        <w:tc>
          <w:tcPr>
            <w:tcW w:w="1886" w:type="dxa"/>
            <w:vAlign w:val="center"/>
          </w:tcPr>
          <w:p w14:paraId="62A5DEED" w14:textId="77777777" w:rsidR="008943ED" w:rsidRDefault="008943ED" w:rsidP="00761EF8">
            <w:pPr>
              <w:jc w:val="center"/>
            </w:pPr>
            <w:r>
              <w:t>2</w:t>
            </w:r>
          </w:p>
        </w:tc>
      </w:tr>
      <w:tr w:rsidR="008943ED" w:rsidRPr="007C5540" w14:paraId="68110C1B" w14:textId="77777777" w:rsidTr="00A33D0F">
        <w:trPr>
          <w:cantSplit/>
          <w:trHeight w:val="418"/>
        </w:trPr>
        <w:tc>
          <w:tcPr>
            <w:tcW w:w="572" w:type="dxa"/>
            <w:vAlign w:val="bottom"/>
          </w:tcPr>
          <w:p w14:paraId="351686CC" w14:textId="77777777" w:rsidR="008943ED" w:rsidRDefault="008943ED" w:rsidP="00761EF8">
            <w:pPr>
              <w:jc w:val="center"/>
            </w:pPr>
            <w:r>
              <w:t>7.</w:t>
            </w:r>
          </w:p>
        </w:tc>
        <w:tc>
          <w:tcPr>
            <w:tcW w:w="2466" w:type="dxa"/>
            <w:vAlign w:val="center"/>
          </w:tcPr>
          <w:p w14:paraId="3C3E1AB3" w14:textId="77777777" w:rsidR="008943ED" w:rsidRDefault="008943ED" w:rsidP="00761EF8">
            <w:r>
              <w:t xml:space="preserve">ПС 35 </w:t>
            </w:r>
            <w:proofErr w:type="spellStart"/>
            <w:r>
              <w:t>кВ</w:t>
            </w:r>
            <w:proofErr w:type="spellEnd"/>
            <w:r>
              <w:t xml:space="preserve"> </w:t>
            </w:r>
            <w:proofErr w:type="spellStart"/>
            <w:r>
              <w:t>Юлтимирово</w:t>
            </w:r>
            <w:proofErr w:type="spellEnd"/>
          </w:p>
        </w:tc>
        <w:tc>
          <w:tcPr>
            <w:tcW w:w="1916" w:type="dxa"/>
          </w:tcPr>
          <w:p w14:paraId="35930FA8" w14:textId="77777777" w:rsidR="008943ED" w:rsidRDefault="008943ED" w:rsidP="008943ED">
            <w:pPr>
              <w:jc w:val="center"/>
            </w:pPr>
            <w:r w:rsidRPr="00CF43B5">
              <w:t>БЭС</w:t>
            </w:r>
          </w:p>
        </w:tc>
        <w:tc>
          <w:tcPr>
            <w:tcW w:w="1577" w:type="dxa"/>
            <w:vAlign w:val="center"/>
          </w:tcPr>
          <w:p w14:paraId="65CC7692" w14:textId="77777777" w:rsidR="008943ED" w:rsidRDefault="008943ED" w:rsidP="00761EF8">
            <w:pPr>
              <w:jc w:val="center"/>
            </w:pPr>
            <w:r>
              <w:t>-</w:t>
            </w:r>
          </w:p>
        </w:tc>
        <w:tc>
          <w:tcPr>
            <w:tcW w:w="1436" w:type="dxa"/>
            <w:vAlign w:val="center"/>
          </w:tcPr>
          <w:p w14:paraId="6FEDB75F" w14:textId="77777777" w:rsidR="008943ED" w:rsidRDefault="008943ED" w:rsidP="00761EF8">
            <w:pPr>
              <w:jc w:val="center"/>
            </w:pPr>
            <w:r>
              <w:t>3740</w:t>
            </w:r>
          </w:p>
        </w:tc>
        <w:tc>
          <w:tcPr>
            <w:tcW w:w="1886" w:type="dxa"/>
            <w:vAlign w:val="center"/>
          </w:tcPr>
          <w:p w14:paraId="0DA0ACC7" w14:textId="77777777" w:rsidR="008943ED" w:rsidRDefault="008943ED" w:rsidP="00761EF8">
            <w:pPr>
              <w:jc w:val="center"/>
            </w:pPr>
            <w:r>
              <w:t>4</w:t>
            </w:r>
          </w:p>
        </w:tc>
      </w:tr>
      <w:tr w:rsidR="008943ED" w:rsidRPr="007C5540" w14:paraId="0F752C54" w14:textId="77777777" w:rsidTr="00A33D0F">
        <w:trPr>
          <w:cantSplit/>
          <w:trHeight w:val="418"/>
        </w:trPr>
        <w:tc>
          <w:tcPr>
            <w:tcW w:w="572" w:type="dxa"/>
            <w:vAlign w:val="bottom"/>
          </w:tcPr>
          <w:p w14:paraId="710A6263" w14:textId="77777777" w:rsidR="008943ED" w:rsidRDefault="008943ED" w:rsidP="00761EF8">
            <w:pPr>
              <w:jc w:val="center"/>
            </w:pPr>
            <w:r>
              <w:t>8.</w:t>
            </w:r>
          </w:p>
        </w:tc>
        <w:tc>
          <w:tcPr>
            <w:tcW w:w="2466" w:type="dxa"/>
            <w:vAlign w:val="center"/>
          </w:tcPr>
          <w:p w14:paraId="366D7676" w14:textId="77777777" w:rsidR="008943ED" w:rsidRDefault="008943ED" w:rsidP="00761EF8">
            <w:r>
              <w:t>ПС 110кВ Зай Каратай</w:t>
            </w:r>
          </w:p>
        </w:tc>
        <w:tc>
          <w:tcPr>
            <w:tcW w:w="1916" w:type="dxa"/>
          </w:tcPr>
          <w:p w14:paraId="20666882" w14:textId="77777777" w:rsidR="008943ED" w:rsidRDefault="008943ED" w:rsidP="008943ED">
            <w:pPr>
              <w:jc w:val="center"/>
            </w:pPr>
            <w:r w:rsidRPr="00CF43B5">
              <w:t>БЭС</w:t>
            </w:r>
          </w:p>
        </w:tc>
        <w:tc>
          <w:tcPr>
            <w:tcW w:w="1577" w:type="dxa"/>
            <w:vAlign w:val="center"/>
          </w:tcPr>
          <w:p w14:paraId="13C3FC53" w14:textId="77777777" w:rsidR="008943ED" w:rsidRDefault="008943ED" w:rsidP="00761EF8">
            <w:pPr>
              <w:jc w:val="center"/>
            </w:pPr>
            <w:r>
              <w:t>-</w:t>
            </w:r>
          </w:p>
        </w:tc>
        <w:tc>
          <w:tcPr>
            <w:tcW w:w="1436" w:type="dxa"/>
            <w:vAlign w:val="center"/>
          </w:tcPr>
          <w:p w14:paraId="60B3BF5D" w14:textId="77777777" w:rsidR="008943ED" w:rsidRDefault="008943ED" w:rsidP="00761EF8">
            <w:pPr>
              <w:jc w:val="center"/>
            </w:pPr>
            <w:r>
              <w:t>1151</w:t>
            </w:r>
          </w:p>
        </w:tc>
        <w:tc>
          <w:tcPr>
            <w:tcW w:w="1886" w:type="dxa"/>
            <w:vAlign w:val="center"/>
          </w:tcPr>
          <w:p w14:paraId="6AC12A00" w14:textId="77777777" w:rsidR="008943ED" w:rsidRDefault="008943ED" w:rsidP="00761EF8">
            <w:pPr>
              <w:jc w:val="center"/>
            </w:pPr>
            <w:r>
              <w:t>2</w:t>
            </w:r>
          </w:p>
        </w:tc>
      </w:tr>
      <w:tr w:rsidR="008943ED" w:rsidRPr="007C5540" w14:paraId="0C61D405" w14:textId="77777777" w:rsidTr="00A33D0F">
        <w:trPr>
          <w:cantSplit/>
          <w:trHeight w:val="418"/>
        </w:trPr>
        <w:tc>
          <w:tcPr>
            <w:tcW w:w="572" w:type="dxa"/>
            <w:vAlign w:val="bottom"/>
          </w:tcPr>
          <w:p w14:paraId="1D323C54" w14:textId="77777777" w:rsidR="008943ED" w:rsidRDefault="008943ED" w:rsidP="00761EF8">
            <w:pPr>
              <w:jc w:val="center"/>
            </w:pPr>
            <w:r>
              <w:t>9.</w:t>
            </w:r>
          </w:p>
        </w:tc>
        <w:tc>
          <w:tcPr>
            <w:tcW w:w="2466" w:type="dxa"/>
            <w:vAlign w:val="center"/>
          </w:tcPr>
          <w:p w14:paraId="2B4123A1" w14:textId="77777777" w:rsidR="008943ED" w:rsidRDefault="008943ED" w:rsidP="00761EF8">
            <w:r>
              <w:t xml:space="preserve">ПС 35 </w:t>
            </w:r>
            <w:proofErr w:type="spellStart"/>
            <w:r>
              <w:t>кВ</w:t>
            </w:r>
            <w:proofErr w:type="spellEnd"/>
            <w:r>
              <w:t xml:space="preserve"> </w:t>
            </w:r>
            <w:proofErr w:type="spellStart"/>
            <w:r>
              <w:t>Иштеряк</w:t>
            </w:r>
            <w:proofErr w:type="spellEnd"/>
          </w:p>
        </w:tc>
        <w:tc>
          <w:tcPr>
            <w:tcW w:w="1916" w:type="dxa"/>
          </w:tcPr>
          <w:p w14:paraId="7D00AB68" w14:textId="77777777" w:rsidR="008943ED" w:rsidRDefault="008943ED" w:rsidP="008943ED">
            <w:pPr>
              <w:jc w:val="center"/>
            </w:pPr>
            <w:r w:rsidRPr="00CF43B5">
              <w:t>БЭС</w:t>
            </w:r>
          </w:p>
        </w:tc>
        <w:tc>
          <w:tcPr>
            <w:tcW w:w="1577" w:type="dxa"/>
            <w:vAlign w:val="center"/>
          </w:tcPr>
          <w:p w14:paraId="1DBC9F68" w14:textId="77777777" w:rsidR="008943ED" w:rsidRDefault="008943ED" w:rsidP="00761EF8">
            <w:pPr>
              <w:jc w:val="center"/>
            </w:pPr>
            <w:r>
              <w:t>-</w:t>
            </w:r>
          </w:p>
        </w:tc>
        <w:tc>
          <w:tcPr>
            <w:tcW w:w="1436" w:type="dxa"/>
            <w:vAlign w:val="center"/>
          </w:tcPr>
          <w:p w14:paraId="683C1E8A" w14:textId="77777777" w:rsidR="008943ED" w:rsidRDefault="008943ED" w:rsidP="00761EF8">
            <w:pPr>
              <w:jc w:val="center"/>
            </w:pPr>
            <w:r>
              <w:t>2981</w:t>
            </w:r>
          </w:p>
        </w:tc>
        <w:tc>
          <w:tcPr>
            <w:tcW w:w="1886" w:type="dxa"/>
            <w:vAlign w:val="center"/>
          </w:tcPr>
          <w:p w14:paraId="656C7217" w14:textId="77777777" w:rsidR="008943ED" w:rsidRDefault="008943ED" w:rsidP="00761EF8">
            <w:pPr>
              <w:jc w:val="center"/>
            </w:pPr>
            <w:r>
              <w:t>9</w:t>
            </w:r>
          </w:p>
        </w:tc>
      </w:tr>
      <w:tr w:rsidR="008943ED" w:rsidRPr="007C5540" w14:paraId="528C64E7" w14:textId="77777777" w:rsidTr="00A33D0F">
        <w:trPr>
          <w:cantSplit/>
          <w:trHeight w:val="418"/>
        </w:trPr>
        <w:tc>
          <w:tcPr>
            <w:tcW w:w="572" w:type="dxa"/>
            <w:vAlign w:val="bottom"/>
          </w:tcPr>
          <w:p w14:paraId="200F7A5E" w14:textId="77777777" w:rsidR="008943ED" w:rsidRDefault="008943ED" w:rsidP="00761EF8">
            <w:pPr>
              <w:jc w:val="center"/>
            </w:pPr>
            <w:r>
              <w:t>10.</w:t>
            </w:r>
          </w:p>
        </w:tc>
        <w:tc>
          <w:tcPr>
            <w:tcW w:w="2466" w:type="dxa"/>
            <w:vAlign w:val="center"/>
          </w:tcPr>
          <w:p w14:paraId="0CD6249E" w14:textId="77777777" w:rsidR="008943ED" w:rsidRDefault="008943ED" w:rsidP="00761EF8">
            <w:r>
              <w:t>ПС № 15 «</w:t>
            </w:r>
            <w:proofErr w:type="spellStart"/>
            <w:r>
              <w:t>Письмянка</w:t>
            </w:r>
            <w:proofErr w:type="spellEnd"/>
            <w:r>
              <w:t>»</w:t>
            </w:r>
            <w:r w:rsidRPr="007C5540">
              <w:t xml:space="preserve"> 220/110/35/6 </w:t>
            </w:r>
            <w:proofErr w:type="spellStart"/>
            <w:r w:rsidRPr="007C5540">
              <w:t>кВ</w:t>
            </w:r>
            <w:proofErr w:type="spellEnd"/>
          </w:p>
        </w:tc>
        <w:tc>
          <w:tcPr>
            <w:tcW w:w="1916" w:type="dxa"/>
          </w:tcPr>
          <w:p w14:paraId="0E478B48" w14:textId="77777777" w:rsidR="008943ED" w:rsidRDefault="008943ED" w:rsidP="008943ED">
            <w:pPr>
              <w:jc w:val="center"/>
            </w:pPr>
            <w:r w:rsidRPr="00CF43B5">
              <w:t>БЭС</w:t>
            </w:r>
          </w:p>
        </w:tc>
        <w:tc>
          <w:tcPr>
            <w:tcW w:w="1577" w:type="dxa"/>
            <w:vAlign w:val="center"/>
          </w:tcPr>
          <w:p w14:paraId="69B70060" w14:textId="77777777" w:rsidR="008943ED" w:rsidRDefault="008943ED" w:rsidP="00761EF8">
            <w:pPr>
              <w:jc w:val="center"/>
            </w:pPr>
            <w:r>
              <w:t>39</w:t>
            </w:r>
          </w:p>
        </w:tc>
        <w:tc>
          <w:tcPr>
            <w:tcW w:w="1436" w:type="dxa"/>
            <w:vAlign w:val="center"/>
          </w:tcPr>
          <w:p w14:paraId="2C965E0F" w14:textId="77777777" w:rsidR="008943ED" w:rsidRDefault="008943ED" w:rsidP="00761EF8">
            <w:pPr>
              <w:jc w:val="center"/>
            </w:pPr>
            <w:r>
              <w:t>36180</w:t>
            </w:r>
          </w:p>
        </w:tc>
        <w:tc>
          <w:tcPr>
            <w:tcW w:w="1886" w:type="dxa"/>
            <w:vAlign w:val="center"/>
          </w:tcPr>
          <w:p w14:paraId="1FA3309B" w14:textId="77777777" w:rsidR="008943ED" w:rsidRDefault="008943ED" w:rsidP="00761EF8">
            <w:pPr>
              <w:jc w:val="center"/>
            </w:pPr>
            <w:r>
              <w:t>36</w:t>
            </w:r>
          </w:p>
        </w:tc>
      </w:tr>
      <w:tr w:rsidR="008943ED" w:rsidRPr="007C5540" w14:paraId="60B61196" w14:textId="77777777" w:rsidTr="00A33D0F">
        <w:trPr>
          <w:cantSplit/>
          <w:trHeight w:val="418"/>
        </w:trPr>
        <w:tc>
          <w:tcPr>
            <w:tcW w:w="572" w:type="dxa"/>
            <w:vAlign w:val="bottom"/>
          </w:tcPr>
          <w:p w14:paraId="6F07CD67" w14:textId="77777777" w:rsidR="008943ED" w:rsidRPr="007C5540" w:rsidRDefault="008943ED" w:rsidP="00761EF8">
            <w:pPr>
              <w:jc w:val="center"/>
            </w:pPr>
            <w:r>
              <w:t>11.</w:t>
            </w:r>
          </w:p>
        </w:tc>
        <w:tc>
          <w:tcPr>
            <w:tcW w:w="2466" w:type="dxa"/>
            <w:vAlign w:val="center"/>
          </w:tcPr>
          <w:p w14:paraId="195FE04E" w14:textId="77777777" w:rsidR="008943ED" w:rsidRPr="007C5540" w:rsidRDefault="008943ED" w:rsidP="00761EF8">
            <w:r w:rsidRPr="007C5540">
              <w:t>ПС №13 "</w:t>
            </w:r>
            <w:proofErr w:type="spellStart"/>
            <w:r w:rsidRPr="007C5540">
              <w:t>Лениногорская</w:t>
            </w:r>
            <w:proofErr w:type="spellEnd"/>
            <w:r w:rsidRPr="007C5540">
              <w:t xml:space="preserve">" 110/35/6 </w:t>
            </w:r>
            <w:proofErr w:type="spellStart"/>
            <w:r w:rsidRPr="007C5540">
              <w:t>кВ</w:t>
            </w:r>
            <w:proofErr w:type="spellEnd"/>
          </w:p>
        </w:tc>
        <w:tc>
          <w:tcPr>
            <w:tcW w:w="1916" w:type="dxa"/>
          </w:tcPr>
          <w:p w14:paraId="0E2CDBCB" w14:textId="77777777" w:rsidR="008943ED" w:rsidRDefault="008943ED" w:rsidP="008943ED">
            <w:pPr>
              <w:jc w:val="center"/>
            </w:pPr>
            <w:r w:rsidRPr="00093E0D">
              <w:t>БЭС</w:t>
            </w:r>
          </w:p>
        </w:tc>
        <w:tc>
          <w:tcPr>
            <w:tcW w:w="1577" w:type="dxa"/>
            <w:vAlign w:val="center"/>
          </w:tcPr>
          <w:p w14:paraId="69F8AAD9" w14:textId="77777777" w:rsidR="008943ED" w:rsidRPr="007C5540" w:rsidRDefault="008943ED" w:rsidP="00761EF8">
            <w:pPr>
              <w:jc w:val="center"/>
            </w:pPr>
            <w:r w:rsidRPr="007C5540">
              <w:t>3</w:t>
            </w:r>
          </w:p>
        </w:tc>
        <w:tc>
          <w:tcPr>
            <w:tcW w:w="1436" w:type="dxa"/>
            <w:vAlign w:val="center"/>
          </w:tcPr>
          <w:p w14:paraId="03BF3834" w14:textId="77777777" w:rsidR="008943ED" w:rsidRPr="007C5540" w:rsidRDefault="008943ED" w:rsidP="00761EF8">
            <w:pPr>
              <w:jc w:val="center"/>
            </w:pPr>
            <w:r w:rsidRPr="007C5540">
              <w:t>17945</w:t>
            </w:r>
          </w:p>
        </w:tc>
        <w:tc>
          <w:tcPr>
            <w:tcW w:w="1886" w:type="dxa"/>
            <w:vAlign w:val="center"/>
          </w:tcPr>
          <w:p w14:paraId="59DBCF8C" w14:textId="77777777" w:rsidR="008943ED" w:rsidRPr="007C5540" w:rsidRDefault="008943ED" w:rsidP="00761EF8">
            <w:pPr>
              <w:jc w:val="center"/>
            </w:pPr>
            <w:r w:rsidRPr="007C5540">
              <w:t>12</w:t>
            </w:r>
          </w:p>
        </w:tc>
      </w:tr>
      <w:tr w:rsidR="008943ED" w:rsidRPr="007C5540" w14:paraId="2DD435F1" w14:textId="77777777" w:rsidTr="00A33D0F">
        <w:trPr>
          <w:cantSplit/>
          <w:trHeight w:val="418"/>
        </w:trPr>
        <w:tc>
          <w:tcPr>
            <w:tcW w:w="572" w:type="dxa"/>
            <w:vAlign w:val="bottom"/>
          </w:tcPr>
          <w:p w14:paraId="43CD9EA1" w14:textId="77777777" w:rsidR="008943ED" w:rsidRPr="007C5540" w:rsidRDefault="008943ED" w:rsidP="00761EF8">
            <w:pPr>
              <w:jc w:val="center"/>
            </w:pPr>
            <w:r>
              <w:t>12.</w:t>
            </w:r>
          </w:p>
        </w:tc>
        <w:tc>
          <w:tcPr>
            <w:tcW w:w="2466" w:type="dxa"/>
            <w:vAlign w:val="center"/>
          </w:tcPr>
          <w:p w14:paraId="424B58FC" w14:textId="77777777" w:rsidR="008943ED" w:rsidRPr="007C5540" w:rsidRDefault="008943ED" w:rsidP="00761EF8">
            <w:r w:rsidRPr="007C5540">
              <w:t xml:space="preserve">ПС №9 "ГСМР" 35/6 </w:t>
            </w:r>
            <w:proofErr w:type="spellStart"/>
            <w:r w:rsidRPr="007C5540">
              <w:t>кВ</w:t>
            </w:r>
            <w:proofErr w:type="spellEnd"/>
          </w:p>
        </w:tc>
        <w:tc>
          <w:tcPr>
            <w:tcW w:w="1916" w:type="dxa"/>
          </w:tcPr>
          <w:p w14:paraId="5FA194DC" w14:textId="77777777" w:rsidR="008943ED" w:rsidRDefault="008943ED" w:rsidP="008943ED">
            <w:pPr>
              <w:jc w:val="center"/>
            </w:pPr>
            <w:r w:rsidRPr="00093E0D">
              <w:t>БЭС</w:t>
            </w:r>
          </w:p>
        </w:tc>
        <w:tc>
          <w:tcPr>
            <w:tcW w:w="1577" w:type="dxa"/>
            <w:vAlign w:val="center"/>
          </w:tcPr>
          <w:p w14:paraId="54D8A98B" w14:textId="77777777" w:rsidR="008943ED" w:rsidRPr="007C5540" w:rsidRDefault="008943ED" w:rsidP="00761EF8">
            <w:pPr>
              <w:jc w:val="center"/>
            </w:pPr>
            <w:r w:rsidRPr="007C5540">
              <w:t>29</w:t>
            </w:r>
          </w:p>
        </w:tc>
        <w:tc>
          <w:tcPr>
            <w:tcW w:w="1436" w:type="dxa"/>
            <w:vAlign w:val="center"/>
          </w:tcPr>
          <w:p w14:paraId="16ED095F" w14:textId="77777777" w:rsidR="008943ED" w:rsidRPr="007C5540" w:rsidRDefault="008943ED" w:rsidP="00761EF8">
            <w:pPr>
              <w:jc w:val="center"/>
            </w:pPr>
            <w:r w:rsidRPr="007C5540">
              <w:t>5636</w:t>
            </w:r>
          </w:p>
        </w:tc>
        <w:tc>
          <w:tcPr>
            <w:tcW w:w="1886" w:type="dxa"/>
            <w:vAlign w:val="center"/>
          </w:tcPr>
          <w:p w14:paraId="1E8D4D1E" w14:textId="77777777" w:rsidR="008943ED" w:rsidRPr="007C5540" w:rsidRDefault="008943ED" w:rsidP="00761EF8">
            <w:pPr>
              <w:jc w:val="center"/>
            </w:pPr>
            <w:r w:rsidRPr="007C5540">
              <w:t>5</w:t>
            </w:r>
          </w:p>
        </w:tc>
      </w:tr>
      <w:tr w:rsidR="008943ED" w:rsidRPr="007C5540" w14:paraId="00A8EAA5" w14:textId="77777777" w:rsidTr="00A33D0F">
        <w:trPr>
          <w:cantSplit/>
          <w:trHeight w:val="418"/>
        </w:trPr>
        <w:tc>
          <w:tcPr>
            <w:tcW w:w="572" w:type="dxa"/>
            <w:vAlign w:val="bottom"/>
          </w:tcPr>
          <w:p w14:paraId="41262150" w14:textId="77777777" w:rsidR="008943ED" w:rsidRPr="007C5540" w:rsidRDefault="008943ED" w:rsidP="00761EF8">
            <w:pPr>
              <w:jc w:val="center"/>
            </w:pPr>
            <w:r>
              <w:lastRenderedPageBreak/>
              <w:t>13.</w:t>
            </w:r>
          </w:p>
        </w:tc>
        <w:tc>
          <w:tcPr>
            <w:tcW w:w="2466" w:type="dxa"/>
            <w:vAlign w:val="center"/>
          </w:tcPr>
          <w:p w14:paraId="6ED8CDD4" w14:textId="77777777" w:rsidR="008943ED" w:rsidRPr="007C5540" w:rsidRDefault="008943ED" w:rsidP="00761EF8">
            <w:r w:rsidRPr="007C5540">
              <w:t xml:space="preserve">ПС №3к "Городская" 35/6 </w:t>
            </w:r>
            <w:proofErr w:type="spellStart"/>
            <w:r w:rsidRPr="007C5540">
              <w:t>кВ</w:t>
            </w:r>
            <w:proofErr w:type="spellEnd"/>
          </w:p>
        </w:tc>
        <w:tc>
          <w:tcPr>
            <w:tcW w:w="1916" w:type="dxa"/>
          </w:tcPr>
          <w:p w14:paraId="0E5D4112" w14:textId="77777777" w:rsidR="008943ED" w:rsidRDefault="008943ED" w:rsidP="008943ED">
            <w:pPr>
              <w:jc w:val="center"/>
            </w:pPr>
            <w:r w:rsidRPr="00093E0D">
              <w:t>БЭС</w:t>
            </w:r>
          </w:p>
        </w:tc>
        <w:tc>
          <w:tcPr>
            <w:tcW w:w="1577" w:type="dxa"/>
            <w:vAlign w:val="center"/>
          </w:tcPr>
          <w:p w14:paraId="2A95F72E" w14:textId="77777777" w:rsidR="008943ED" w:rsidRPr="007C5540" w:rsidRDefault="008943ED" w:rsidP="00761EF8">
            <w:pPr>
              <w:jc w:val="center"/>
            </w:pPr>
            <w:r w:rsidRPr="007C5540">
              <w:t>2</w:t>
            </w:r>
          </w:p>
        </w:tc>
        <w:tc>
          <w:tcPr>
            <w:tcW w:w="1436" w:type="dxa"/>
            <w:vAlign w:val="center"/>
          </w:tcPr>
          <w:p w14:paraId="5638568F" w14:textId="77777777" w:rsidR="008943ED" w:rsidRPr="007C5540" w:rsidRDefault="008943ED" w:rsidP="00761EF8">
            <w:pPr>
              <w:jc w:val="center"/>
            </w:pPr>
            <w:r w:rsidRPr="007C5540">
              <w:t>7949</w:t>
            </w:r>
          </w:p>
        </w:tc>
        <w:tc>
          <w:tcPr>
            <w:tcW w:w="1886" w:type="dxa"/>
            <w:vAlign w:val="center"/>
          </w:tcPr>
          <w:p w14:paraId="4A5D844A" w14:textId="77777777" w:rsidR="008943ED" w:rsidRPr="007C5540" w:rsidRDefault="008943ED" w:rsidP="00761EF8">
            <w:pPr>
              <w:jc w:val="center"/>
            </w:pPr>
            <w:r w:rsidRPr="007C5540">
              <w:t>5</w:t>
            </w:r>
          </w:p>
        </w:tc>
      </w:tr>
    </w:tbl>
    <w:p w14:paraId="6B3E74A9" w14:textId="77777777" w:rsidR="00D62BBA" w:rsidRPr="00E564D7" w:rsidRDefault="00D62BBA">
      <w:pPr>
        <w:pStyle w:val="FR2"/>
        <w:tabs>
          <w:tab w:val="left" w:pos="360"/>
        </w:tabs>
        <w:jc w:val="both"/>
      </w:pPr>
    </w:p>
    <w:p w14:paraId="560E647E" w14:textId="77777777" w:rsidR="00E04B31" w:rsidRPr="00E564D7" w:rsidRDefault="00E04B31">
      <w:pPr>
        <w:pStyle w:val="FR2"/>
        <w:tabs>
          <w:tab w:val="left" w:pos="360"/>
        </w:tabs>
        <w:jc w:val="both"/>
      </w:pPr>
      <w:r w:rsidRPr="00E564D7">
        <w:t xml:space="preserve">                                </w:t>
      </w:r>
    </w:p>
    <w:p w14:paraId="013206C6" w14:textId="77777777" w:rsidR="00FD48F0" w:rsidRDefault="00E04B31" w:rsidP="00722F27">
      <w:pPr>
        <w:pStyle w:val="FR2"/>
        <w:ind w:left="200" w:right="1000" w:firstLine="720"/>
        <w:jc w:val="center"/>
        <w:rPr>
          <w:b/>
        </w:rPr>
      </w:pPr>
      <w:r w:rsidRPr="0085439E">
        <w:rPr>
          <w:b/>
          <w:color w:val="FF0000"/>
        </w:rPr>
        <w:tab/>
      </w:r>
      <w:r w:rsidR="00722F27" w:rsidRPr="00FD48F0">
        <w:rPr>
          <w:b/>
        </w:rPr>
        <w:t xml:space="preserve">1.2 </w:t>
      </w:r>
      <w:r w:rsidRPr="00C37534">
        <w:rPr>
          <w:b/>
        </w:rPr>
        <w:t>Характеристика</w:t>
      </w:r>
      <w:r w:rsidRPr="00FD48F0">
        <w:rPr>
          <w:b/>
        </w:rPr>
        <w:t xml:space="preserve"> го</w:t>
      </w:r>
      <w:r w:rsidR="001B48A7" w:rsidRPr="00FD48F0">
        <w:rPr>
          <w:b/>
        </w:rPr>
        <w:t>родских котельных тепловой сети</w:t>
      </w:r>
      <w:r w:rsidRPr="00FD48F0">
        <w:rPr>
          <w:b/>
        </w:rPr>
        <w:t xml:space="preserve"> </w:t>
      </w:r>
    </w:p>
    <w:p w14:paraId="773A9AF7" w14:textId="77777777" w:rsidR="00DE6C75" w:rsidRDefault="00DE6C75" w:rsidP="00DE6C75">
      <w:pPr>
        <w:pStyle w:val="FR2"/>
        <w:ind w:left="200" w:right="1000" w:firstLine="720"/>
        <w:jc w:val="center"/>
        <w:rPr>
          <w:b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0"/>
        <w:gridCol w:w="1399"/>
        <w:gridCol w:w="1115"/>
        <w:gridCol w:w="2234"/>
        <w:gridCol w:w="1348"/>
        <w:gridCol w:w="2763"/>
      </w:tblGrid>
      <w:tr w:rsidR="00DE6C75" w:rsidRPr="00FD48F0" w14:paraId="207A6379" w14:textId="77777777" w:rsidTr="00AF4D3B">
        <w:trPr>
          <w:jc w:val="center"/>
        </w:trPr>
        <w:tc>
          <w:tcPr>
            <w:tcW w:w="1490" w:type="dxa"/>
            <w:vAlign w:val="center"/>
          </w:tcPr>
          <w:p w14:paraId="1E57E90C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Перечень объектов</w:t>
            </w:r>
          </w:p>
        </w:tc>
        <w:tc>
          <w:tcPr>
            <w:tcW w:w="1399" w:type="dxa"/>
            <w:vAlign w:val="center"/>
          </w:tcPr>
          <w:p w14:paraId="2D94455B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Производи-</w:t>
            </w:r>
          </w:p>
          <w:p w14:paraId="2C357F4A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тельность</w:t>
            </w:r>
          </w:p>
          <w:p w14:paraId="1B60FB73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(Гкал/час)</w:t>
            </w:r>
          </w:p>
        </w:tc>
        <w:tc>
          <w:tcPr>
            <w:tcW w:w="1115" w:type="dxa"/>
            <w:vAlign w:val="center"/>
          </w:tcPr>
          <w:p w14:paraId="729B1BC7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Тип топлива</w:t>
            </w:r>
          </w:p>
        </w:tc>
        <w:tc>
          <w:tcPr>
            <w:tcW w:w="2234" w:type="dxa"/>
            <w:vAlign w:val="center"/>
          </w:tcPr>
          <w:p w14:paraId="4385998E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Высота трубы, материал</w:t>
            </w:r>
          </w:p>
        </w:tc>
        <w:tc>
          <w:tcPr>
            <w:tcW w:w="1348" w:type="dxa"/>
            <w:vAlign w:val="center"/>
          </w:tcPr>
          <w:p w14:paraId="7760A497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Кол-во</w:t>
            </w:r>
          </w:p>
          <w:p w14:paraId="5197240C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персонала</w:t>
            </w:r>
          </w:p>
        </w:tc>
        <w:tc>
          <w:tcPr>
            <w:tcW w:w="2763" w:type="dxa"/>
            <w:vAlign w:val="center"/>
          </w:tcPr>
          <w:p w14:paraId="2E4ECF7B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Адрес</w:t>
            </w:r>
          </w:p>
        </w:tc>
      </w:tr>
      <w:tr w:rsidR="00DE6C75" w:rsidRPr="00FD48F0" w14:paraId="6A72D514" w14:textId="77777777" w:rsidTr="00AF4D3B">
        <w:trPr>
          <w:jc w:val="center"/>
        </w:trPr>
        <w:tc>
          <w:tcPr>
            <w:tcW w:w="1490" w:type="dxa"/>
            <w:vAlign w:val="center"/>
          </w:tcPr>
          <w:p w14:paraId="1246DEDE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МБК № 3</w:t>
            </w:r>
          </w:p>
        </w:tc>
        <w:tc>
          <w:tcPr>
            <w:tcW w:w="1399" w:type="dxa"/>
            <w:vAlign w:val="center"/>
          </w:tcPr>
          <w:p w14:paraId="43E0B02F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17,2</w:t>
            </w:r>
          </w:p>
        </w:tc>
        <w:tc>
          <w:tcPr>
            <w:tcW w:w="1115" w:type="dxa"/>
            <w:vAlign w:val="center"/>
          </w:tcPr>
          <w:p w14:paraId="1DD3C422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газ</w:t>
            </w:r>
          </w:p>
        </w:tc>
        <w:tc>
          <w:tcPr>
            <w:tcW w:w="2234" w:type="dxa"/>
            <w:vAlign w:val="center"/>
          </w:tcPr>
          <w:p w14:paraId="601803A6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32,6м.</w:t>
            </w: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стальная, утепленная</w:t>
            </w:r>
          </w:p>
        </w:tc>
        <w:tc>
          <w:tcPr>
            <w:tcW w:w="1348" w:type="dxa"/>
            <w:vAlign w:val="center"/>
          </w:tcPr>
          <w:p w14:paraId="1450D318" w14:textId="4EEE1104" w:rsidR="00DE6C75" w:rsidRPr="00FD48F0" w:rsidRDefault="00BB7C7B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763" w:type="dxa"/>
            <w:vAlign w:val="center"/>
          </w:tcPr>
          <w:p w14:paraId="7BBF06BF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ул. Ленинградская, 23а</w:t>
            </w:r>
          </w:p>
        </w:tc>
      </w:tr>
      <w:tr w:rsidR="00DE6C75" w:rsidRPr="00FD48F0" w14:paraId="4A83D021" w14:textId="77777777" w:rsidTr="00AF4D3B">
        <w:trPr>
          <w:jc w:val="center"/>
        </w:trPr>
        <w:tc>
          <w:tcPr>
            <w:tcW w:w="1490" w:type="dxa"/>
            <w:vAlign w:val="center"/>
          </w:tcPr>
          <w:p w14:paraId="52655EAB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МБК № 8</w:t>
            </w:r>
          </w:p>
        </w:tc>
        <w:tc>
          <w:tcPr>
            <w:tcW w:w="1399" w:type="dxa"/>
            <w:vAlign w:val="center"/>
          </w:tcPr>
          <w:p w14:paraId="15EDB05F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8,17</w:t>
            </w:r>
          </w:p>
        </w:tc>
        <w:tc>
          <w:tcPr>
            <w:tcW w:w="1115" w:type="dxa"/>
            <w:vAlign w:val="center"/>
          </w:tcPr>
          <w:p w14:paraId="5A93F5B7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газ</w:t>
            </w:r>
          </w:p>
        </w:tc>
        <w:tc>
          <w:tcPr>
            <w:tcW w:w="2234" w:type="dxa"/>
            <w:vAlign w:val="center"/>
          </w:tcPr>
          <w:p w14:paraId="79465913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21м.</w:t>
            </w: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стальная, утепленная</w:t>
            </w:r>
          </w:p>
        </w:tc>
        <w:tc>
          <w:tcPr>
            <w:tcW w:w="1348" w:type="dxa"/>
            <w:vAlign w:val="center"/>
          </w:tcPr>
          <w:p w14:paraId="1AD427D0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763" w:type="dxa"/>
            <w:vAlign w:val="center"/>
          </w:tcPr>
          <w:p w14:paraId="58081E6B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ул. Добролюбова, 25</w:t>
            </w:r>
          </w:p>
        </w:tc>
      </w:tr>
      <w:tr w:rsidR="00DE6C75" w:rsidRPr="00FD48F0" w14:paraId="693A0737" w14:textId="77777777" w:rsidTr="00AF4D3B">
        <w:trPr>
          <w:jc w:val="center"/>
        </w:trPr>
        <w:tc>
          <w:tcPr>
            <w:tcW w:w="1490" w:type="dxa"/>
            <w:vAlign w:val="center"/>
          </w:tcPr>
          <w:p w14:paraId="3DD452FC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МБК. № 10</w:t>
            </w:r>
          </w:p>
        </w:tc>
        <w:tc>
          <w:tcPr>
            <w:tcW w:w="1399" w:type="dxa"/>
            <w:vAlign w:val="center"/>
          </w:tcPr>
          <w:p w14:paraId="158074F3" w14:textId="2C55EFBC" w:rsidR="00DE6C75" w:rsidRPr="00FD48F0" w:rsidRDefault="00BB7C7B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0,75</w:t>
            </w:r>
          </w:p>
        </w:tc>
        <w:tc>
          <w:tcPr>
            <w:tcW w:w="1115" w:type="dxa"/>
            <w:vAlign w:val="center"/>
          </w:tcPr>
          <w:p w14:paraId="7C135B3A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газ</w:t>
            </w:r>
          </w:p>
        </w:tc>
        <w:tc>
          <w:tcPr>
            <w:tcW w:w="2234" w:type="dxa"/>
            <w:vAlign w:val="center"/>
          </w:tcPr>
          <w:p w14:paraId="0D9FAED1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13,5м. стальная</w:t>
            </w:r>
          </w:p>
        </w:tc>
        <w:tc>
          <w:tcPr>
            <w:tcW w:w="1348" w:type="dxa"/>
            <w:vAlign w:val="center"/>
          </w:tcPr>
          <w:p w14:paraId="42024D62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2763" w:type="dxa"/>
            <w:vAlign w:val="center"/>
          </w:tcPr>
          <w:p w14:paraId="6D5F910D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п.Геофизиков</w:t>
            </w:r>
            <w:proofErr w:type="spellEnd"/>
          </w:p>
          <w:p w14:paraId="064C8182" w14:textId="77777777" w:rsidR="00DE6C75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Ст.Разина</w:t>
            </w:r>
            <w:proofErr w:type="spellEnd"/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, 2</w:t>
            </w:r>
          </w:p>
          <w:p w14:paraId="40110D5A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DE6C75" w:rsidRPr="00FD48F0" w14:paraId="16D003D7" w14:textId="77777777" w:rsidTr="00AF4D3B">
        <w:trPr>
          <w:jc w:val="center"/>
        </w:trPr>
        <w:tc>
          <w:tcPr>
            <w:tcW w:w="1490" w:type="dxa"/>
            <w:vAlign w:val="center"/>
          </w:tcPr>
          <w:p w14:paraId="7233BACB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МБК № 11</w:t>
            </w:r>
          </w:p>
        </w:tc>
        <w:tc>
          <w:tcPr>
            <w:tcW w:w="1399" w:type="dxa"/>
            <w:vAlign w:val="center"/>
          </w:tcPr>
          <w:p w14:paraId="4591FA94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18,06</w:t>
            </w:r>
          </w:p>
        </w:tc>
        <w:tc>
          <w:tcPr>
            <w:tcW w:w="1115" w:type="dxa"/>
            <w:vAlign w:val="center"/>
          </w:tcPr>
          <w:p w14:paraId="0C46CAEC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газ</w:t>
            </w:r>
          </w:p>
        </w:tc>
        <w:tc>
          <w:tcPr>
            <w:tcW w:w="2234" w:type="dxa"/>
            <w:vAlign w:val="center"/>
          </w:tcPr>
          <w:p w14:paraId="12E37A55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26 м. стальная</w:t>
            </w:r>
          </w:p>
        </w:tc>
        <w:tc>
          <w:tcPr>
            <w:tcW w:w="1348" w:type="dxa"/>
            <w:vAlign w:val="center"/>
          </w:tcPr>
          <w:p w14:paraId="3BD8C401" w14:textId="201C98A9" w:rsidR="00DE6C75" w:rsidRPr="00FD48F0" w:rsidRDefault="00BB7C7B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763" w:type="dxa"/>
            <w:vAlign w:val="center"/>
          </w:tcPr>
          <w:p w14:paraId="05E42BE4" w14:textId="77777777" w:rsidR="00DE6C75" w:rsidRDefault="00DE6C75" w:rsidP="00AF4D3B">
            <w:pPr>
              <w:pStyle w:val="FR1"/>
              <w:ind w:left="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F048EF">
              <w:rPr>
                <w:rFonts w:ascii="Times New Roman" w:hAnsi="Times New Roman" w:cs="Times New Roman"/>
                <w:b w:val="0"/>
                <w:sz w:val="22"/>
                <w:szCs w:val="22"/>
              </w:rPr>
              <w:t>ул.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F048EF">
              <w:rPr>
                <w:rFonts w:ascii="Times New Roman" w:hAnsi="Times New Roman" w:cs="Times New Roman"/>
                <w:b w:val="0"/>
                <w:sz w:val="22"/>
                <w:szCs w:val="22"/>
              </w:rPr>
              <w:t>Крупской 7, строение 1</w:t>
            </w:r>
          </w:p>
          <w:p w14:paraId="1D746EEC" w14:textId="77777777" w:rsidR="00DE6C75" w:rsidRPr="00F048EF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DE6C75" w:rsidRPr="00FD48F0" w14:paraId="1066787C" w14:textId="77777777" w:rsidTr="00AF4D3B">
        <w:trPr>
          <w:jc w:val="center"/>
        </w:trPr>
        <w:tc>
          <w:tcPr>
            <w:tcW w:w="1490" w:type="dxa"/>
            <w:vAlign w:val="center"/>
          </w:tcPr>
          <w:p w14:paraId="45301A1C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кот. № 12</w:t>
            </w:r>
          </w:p>
        </w:tc>
        <w:tc>
          <w:tcPr>
            <w:tcW w:w="1399" w:type="dxa"/>
            <w:vAlign w:val="center"/>
          </w:tcPr>
          <w:p w14:paraId="61667731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20,6</w:t>
            </w:r>
          </w:p>
        </w:tc>
        <w:tc>
          <w:tcPr>
            <w:tcW w:w="1115" w:type="dxa"/>
            <w:vAlign w:val="center"/>
          </w:tcPr>
          <w:p w14:paraId="32F77688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газ</w:t>
            </w:r>
          </w:p>
        </w:tc>
        <w:tc>
          <w:tcPr>
            <w:tcW w:w="2234" w:type="dxa"/>
            <w:vAlign w:val="center"/>
          </w:tcPr>
          <w:p w14:paraId="5A8B102D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18,9</w:t>
            </w: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металл.</w:t>
            </w:r>
          </w:p>
        </w:tc>
        <w:tc>
          <w:tcPr>
            <w:tcW w:w="1348" w:type="dxa"/>
            <w:vAlign w:val="center"/>
          </w:tcPr>
          <w:p w14:paraId="23F88736" w14:textId="17E5B92F" w:rsidR="00DE6C75" w:rsidRPr="00FD48F0" w:rsidRDefault="00BB7C7B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2763" w:type="dxa"/>
            <w:vAlign w:val="center"/>
          </w:tcPr>
          <w:p w14:paraId="1067D592" w14:textId="77777777" w:rsidR="00DE6C75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ул. Садриева,60а</w:t>
            </w:r>
          </w:p>
          <w:p w14:paraId="7A79094B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DE6C75" w:rsidRPr="00FD48F0" w14:paraId="701F075F" w14:textId="77777777" w:rsidTr="00AF4D3B">
        <w:trPr>
          <w:jc w:val="center"/>
        </w:trPr>
        <w:tc>
          <w:tcPr>
            <w:tcW w:w="1490" w:type="dxa"/>
            <w:vAlign w:val="center"/>
          </w:tcPr>
          <w:p w14:paraId="4628F8CD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МБК №13 </w:t>
            </w:r>
          </w:p>
        </w:tc>
        <w:tc>
          <w:tcPr>
            <w:tcW w:w="1399" w:type="dxa"/>
            <w:vAlign w:val="center"/>
          </w:tcPr>
          <w:p w14:paraId="2CDD9C74" w14:textId="7AC78B04" w:rsidR="00DE6C75" w:rsidRPr="00FD48F0" w:rsidRDefault="00BB7C7B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23,22</w:t>
            </w:r>
          </w:p>
        </w:tc>
        <w:tc>
          <w:tcPr>
            <w:tcW w:w="1115" w:type="dxa"/>
            <w:vAlign w:val="center"/>
          </w:tcPr>
          <w:p w14:paraId="4CC7C8A9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газ</w:t>
            </w:r>
          </w:p>
        </w:tc>
        <w:tc>
          <w:tcPr>
            <w:tcW w:w="2234" w:type="dxa"/>
            <w:vAlign w:val="center"/>
          </w:tcPr>
          <w:p w14:paraId="2769CFEA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36м.</w:t>
            </w: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стальная, утепленная</w:t>
            </w:r>
          </w:p>
        </w:tc>
        <w:tc>
          <w:tcPr>
            <w:tcW w:w="1348" w:type="dxa"/>
            <w:vAlign w:val="center"/>
          </w:tcPr>
          <w:p w14:paraId="215A19A7" w14:textId="623FC988" w:rsidR="00DE6C75" w:rsidRPr="00FD48F0" w:rsidRDefault="00BB7C7B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2763" w:type="dxa"/>
            <w:vAlign w:val="center"/>
          </w:tcPr>
          <w:p w14:paraId="1896E6C0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ул. Кутузова, 23в</w:t>
            </w:r>
          </w:p>
        </w:tc>
      </w:tr>
      <w:tr w:rsidR="00DE6C75" w:rsidRPr="00FD48F0" w14:paraId="0003B02A" w14:textId="77777777" w:rsidTr="00AF4D3B">
        <w:trPr>
          <w:jc w:val="center"/>
        </w:trPr>
        <w:tc>
          <w:tcPr>
            <w:tcW w:w="1490" w:type="dxa"/>
            <w:vAlign w:val="center"/>
          </w:tcPr>
          <w:p w14:paraId="716ACD7B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МБК № 21</w:t>
            </w:r>
          </w:p>
        </w:tc>
        <w:tc>
          <w:tcPr>
            <w:tcW w:w="1399" w:type="dxa"/>
            <w:vAlign w:val="center"/>
          </w:tcPr>
          <w:p w14:paraId="2959DF32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14,62</w:t>
            </w:r>
          </w:p>
        </w:tc>
        <w:tc>
          <w:tcPr>
            <w:tcW w:w="1115" w:type="dxa"/>
            <w:vAlign w:val="center"/>
          </w:tcPr>
          <w:p w14:paraId="77D45036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газ</w:t>
            </w:r>
          </w:p>
        </w:tc>
        <w:tc>
          <w:tcPr>
            <w:tcW w:w="2234" w:type="dxa"/>
            <w:vAlign w:val="center"/>
          </w:tcPr>
          <w:p w14:paraId="271619A9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33м.</w:t>
            </w: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стальная, утепленная</w:t>
            </w:r>
          </w:p>
        </w:tc>
        <w:tc>
          <w:tcPr>
            <w:tcW w:w="1348" w:type="dxa"/>
            <w:vAlign w:val="center"/>
          </w:tcPr>
          <w:p w14:paraId="15E32D8E" w14:textId="190B0F8D" w:rsidR="00DE6C75" w:rsidRPr="00FD48F0" w:rsidRDefault="00BB7C7B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2763" w:type="dxa"/>
            <w:vAlign w:val="center"/>
          </w:tcPr>
          <w:p w14:paraId="47576D2A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Шашина</w:t>
            </w:r>
            <w:proofErr w:type="spellEnd"/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, 15в</w:t>
            </w:r>
          </w:p>
        </w:tc>
      </w:tr>
      <w:tr w:rsidR="00DE6C75" w:rsidRPr="00FD48F0" w14:paraId="0E991851" w14:textId="77777777" w:rsidTr="00AF4D3B">
        <w:trPr>
          <w:jc w:val="center"/>
        </w:trPr>
        <w:tc>
          <w:tcPr>
            <w:tcW w:w="1490" w:type="dxa"/>
            <w:vAlign w:val="center"/>
          </w:tcPr>
          <w:p w14:paraId="2889EECF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МБК № 22</w:t>
            </w:r>
          </w:p>
        </w:tc>
        <w:tc>
          <w:tcPr>
            <w:tcW w:w="1399" w:type="dxa"/>
            <w:vAlign w:val="center"/>
          </w:tcPr>
          <w:p w14:paraId="4E9B53D7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10,75</w:t>
            </w:r>
          </w:p>
        </w:tc>
        <w:tc>
          <w:tcPr>
            <w:tcW w:w="1115" w:type="dxa"/>
            <w:vAlign w:val="center"/>
          </w:tcPr>
          <w:p w14:paraId="37EC4233" w14:textId="77777777" w:rsidR="00DE6C75" w:rsidRPr="00FD48F0" w:rsidRDefault="00DE6C75" w:rsidP="00AF4D3B">
            <w:pPr>
              <w:jc w:val="center"/>
            </w:pPr>
            <w:r w:rsidRPr="00FD48F0">
              <w:t>газ</w:t>
            </w:r>
          </w:p>
        </w:tc>
        <w:tc>
          <w:tcPr>
            <w:tcW w:w="2234" w:type="dxa"/>
            <w:vAlign w:val="center"/>
          </w:tcPr>
          <w:p w14:paraId="7DB46DA6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27,7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м.</w:t>
            </w: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стальная, утепленная</w:t>
            </w:r>
          </w:p>
        </w:tc>
        <w:tc>
          <w:tcPr>
            <w:tcW w:w="1348" w:type="dxa"/>
            <w:vAlign w:val="center"/>
          </w:tcPr>
          <w:p w14:paraId="0DDF7251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763" w:type="dxa"/>
            <w:vAlign w:val="center"/>
          </w:tcPr>
          <w:p w14:paraId="50314E63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ул. Куйбышева,7а</w:t>
            </w:r>
          </w:p>
        </w:tc>
      </w:tr>
      <w:tr w:rsidR="00DE6C75" w:rsidRPr="00FD48F0" w14:paraId="1FB35CF0" w14:textId="77777777" w:rsidTr="00AF4D3B">
        <w:trPr>
          <w:jc w:val="center"/>
        </w:trPr>
        <w:tc>
          <w:tcPr>
            <w:tcW w:w="1490" w:type="dxa"/>
            <w:vAlign w:val="center"/>
          </w:tcPr>
          <w:p w14:paraId="22468191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МБК № 31</w:t>
            </w:r>
          </w:p>
        </w:tc>
        <w:tc>
          <w:tcPr>
            <w:tcW w:w="1399" w:type="dxa"/>
            <w:vAlign w:val="center"/>
          </w:tcPr>
          <w:p w14:paraId="05E55C9D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15,48</w:t>
            </w:r>
          </w:p>
        </w:tc>
        <w:tc>
          <w:tcPr>
            <w:tcW w:w="1115" w:type="dxa"/>
            <w:vAlign w:val="center"/>
          </w:tcPr>
          <w:p w14:paraId="4B1EAAB5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газ</w:t>
            </w:r>
          </w:p>
        </w:tc>
        <w:tc>
          <w:tcPr>
            <w:tcW w:w="2234" w:type="dxa"/>
            <w:vAlign w:val="center"/>
          </w:tcPr>
          <w:p w14:paraId="7287BA04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32,6м.</w:t>
            </w: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стальная, утепленная</w:t>
            </w:r>
          </w:p>
        </w:tc>
        <w:tc>
          <w:tcPr>
            <w:tcW w:w="1348" w:type="dxa"/>
            <w:vAlign w:val="center"/>
          </w:tcPr>
          <w:p w14:paraId="5BF82A9B" w14:textId="01CDC2A4" w:rsidR="00DE6C75" w:rsidRPr="00FD48F0" w:rsidRDefault="00BB7C7B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763" w:type="dxa"/>
            <w:vAlign w:val="center"/>
          </w:tcPr>
          <w:p w14:paraId="5A875F96" w14:textId="77777777" w:rsidR="00DE6C75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п</w:t>
            </w: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р.50лет Победы,24, стр.1</w:t>
            </w:r>
          </w:p>
          <w:p w14:paraId="166AF12F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  <w:tr w:rsidR="00DE6C75" w:rsidRPr="00FD48F0" w14:paraId="29AA9922" w14:textId="77777777" w:rsidTr="00AF4D3B">
        <w:trPr>
          <w:jc w:val="center"/>
        </w:trPr>
        <w:tc>
          <w:tcPr>
            <w:tcW w:w="1490" w:type="dxa"/>
            <w:vAlign w:val="center"/>
          </w:tcPr>
          <w:p w14:paraId="3F0113E4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МБК № 41</w:t>
            </w:r>
          </w:p>
        </w:tc>
        <w:tc>
          <w:tcPr>
            <w:tcW w:w="1399" w:type="dxa"/>
            <w:vAlign w:val="center"/>
          </w:tcPr>
          <w:p w14:paraId="2764EE37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3,44</w:t>
            </w:r>
          </w:p>
        </w:tc>
        <w:tc>
          <w:tcPr>
            <w:tcW w:w="1115" w:type="dxa"/>
            <w:vAlign w:val="center"/>
          </w:tcPr>
          <w:p w14:paraId="66138C65" w14:textId="77777777" w:rsidR="00DE6C75" w:rsidRPr="00FD48F0" w:rsidRDefault="00DE6C75" w:rsidP="00AF4D3B">
            <w:pPr>
              <w:jc w:val="center"/>
            </w:pPr>
            <w:r w:rsidRPr="00FD48F0">
              <w:t>газ</w:t>
            </w:r>
          </w:p>
        </w:tc>
        <w:tc>
          <w:tcPr>
            <w:tcW w:w="2234" w:type="dxa"/>
            <w:vAlign w:val="center"/>
          </w:tcPr>
          <w:p w14:paraId="16FDE56C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23м.</w:t>
            </w: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стальная, утепленная</w:t>
            </w:r>
          </w:p>
        </w:tc>
        <w:tc>
          <w:tcPr>
            <w:tcW w:w="1348" w:type="dxa"/>
            <w:vAlign w:val="center"/>
          </w:tcPr>
          <w:p w14:paraId="255714D6" w14:textId="11B71E95" w:rsidR="00DE6C75" w:rsidRPr="00FD48F0" w:rsidRDefault="00BB7C7B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2763" w:type="dxa"/>
            <w:vAlign w:val="center"/>
          </w:tcPr>
          <w:p w14:paraId="18C71CDA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2пер., Стадионный,15</w:t>
            </w:r>
          </w:p>
        </w:tc>
      </w:tr>
      <w:tr w:rsidR="00DE6C75" w:rsidRPr="00FD48F0" w14:paraId="5E89FFAC" w14:textId="77777777" w:rsidTr="00AF4D3B">
        <w:trPr>
          <w:jc w:val="center"/>
        </w:trPr>
        <w:tc>
          <w:tcPr>
            <w:tcW w:w="1490" w:type="dxa"/>
            <w:vAlign w:val="center"/>
          </w:tcPr>
          <w:p w14:paraId="10C18133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yellow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МБК № 53</w:t>
            </w:r>
          </w:p>
        </w:tc>
        <w:tc>
          <w:tcPr>
            <w:tcW w:w="1399" w:type="dxa"/>
            <w:vAlign w:val="center"/>
          </w:tcPr>
          <w:p w14:paraId="6A863ED1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0,95</w:t>
            </w:r>
          </w:p>
        </w:tc>
        <w:tc>
          <w:tcPr>
            <w:tcW w:w="1115" w:type="dxa"/>
            <w:vAlign w:val="center"/>
          </w:tcPr>
          <w:p w14:paraId="3B24C818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газ</w:t>
            </w:r>
          </w:p>
        </w:tc>
        <w:tc>
          <w:tcPr>
            <w:tcW w:w="2234" w:type="dxa"/>
            <w:vAlign w:val="center"/>
          </w:tcPr>
          <w:p w14:paraId="0D1D1757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16,5</w:t>
            </w: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стальная, утепленная</w:t>
            </w:r>
          </w:p>
        </w:tc>
        <w:tc>
          <w:tcPr>
            <w:tcW w:w="1348" w:type="dxa"/>
            <w:vAlign w:val="center"/>
          </w:tcPr>
          <w:p w14:paraId="3015172F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2763" w:type="dxa"/>
            <w:vAlign w:val="center"/>
          </w:tcPr>
          <w:p w14:paraId="342730DB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ул. Октябрьская, 194-3</w:t>
            </w:r>
          </w:p>
        </w:tc>
      </w:tr>
      <w:tr w:rsidR="00DE6C75" w:rsidRPr="00FD48F0" w14:paraId="4CB4B077" w14:textId="77777777" w:rsidTr="00AF4D3B">
        <w:trPr>
          <w:jc w:val="center"/>
        </w:trPr>
        <w:tc>
          <w:tcPr>
            <w:tcW w:w="1490" w:type="dxa"/>
            <w:vAlign w:val="center"/>
          </w:tcPr>
          <w:p w14:paraId="6F225993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МБК № 61 </w:t>
            </w:r>
          </w:p>
        </w:tc>
        <w:tc>
          <w:tcPr>
            <w:tcW w:w="1399" w:type="dxa"/>
            <w:vAlign w:val="center"/>
          </w:tcPr>
          <w:p w14:paraId="13D3526B" w14:textId="68DAD3DC" w:rsidR="00DE6C75" w:rsidRPr="00FD48F0" w:rsidRDefault="00BB7C7B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4,73</w:t>
            </w:r>
          </w:p>
        </w:tc>
        <w:tc>
          <w:tcPr>
            <w:tcW w:w="1115" w:type="dxa"/>
            <w:vAlign w:val="center"/>
          </w:tcPr>
          <w:p w14:paraId="2D0D89A5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газ</w:t>
            </w:r>
          </w:p>
        </w:tc>
        <w:tc>
          <w:tcPr>
            <w:tcW w:w="2234" w:type="dxa"/>
            <w:vAlign w:val="center"/>
          </w:tcPr>
          <w:p w14:paraId="7B66504F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21</w:t>
            </w: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.</w:t>
            </w: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стальная, утепленная</w:t>
            </w:r>
          </w:p>
        </w:tc>
        <w:tc>
          <w:tcPr>
            <w:tcW w:w="1348" w:type="dxa"/>
            <w:vAlign w:val="center"/>
          </w:tcPr>
          <w:p w14:paraId="1F23F0F2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763" w:type="dxa"/>
            <w:vAlign w:val="center"/>
          </w:tcPr>
          <w:p w14:paraId="40DF2C56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ул.Набережная,1д</w:t>
            </w:r>
          </w:p>
        </w:tc>
      </w:tr>
      <w:tr w:rsidR="00DE6C75" w:rsidRPr="00FD48F0" w14:paraId="1CA2792D" w14:textId="77777777" w:rsidTr="00AF4D3B">
        <w:trPr>
          <w:jc w:val="center"/>
        </w:trPr>
        <w:tc>
          <w:tcPr>
            <w:tcW w:w="1490" w:type="dxa"/>
            <w:vAlign w:val="center"/>
          </w:tcPr>
          <w:p w14:paraId="4AE29B2C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МБК № 63 </w:t>
            </w:r>
          </w:p>
        </w:tc>
        <w:tc>
          <w:tcPr>
            <w:tcW w:w="1399" w:type="dxa"/>
            <w:vAlign w:val="center"/>
          </w:tcPr>
          <w:p w14:paraId="7267CDEF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6,88</w:t>
            </w:r>
          </w:p>
        </w:tc>
        <w:tc>
          <w:tcPr>
            <w:tcW w:w="1115" w:type="dxa"/>
            <w:vAlign w:val="center"/>
          </w:tcPr>
          <w:p w14:paraId="135439B2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газ</w:t>
            </w:r>
          </w:p>
        </w:tc>
        <w:tc>
          <w:tcPr>
            <w:tcW w:w="2234" w:type="dxa"/>
            <w:vAlign w:val="center"/>
          </w:tcPr>
          <w:p w14:paraId="21361C7C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21,7м.</w:t>
            </w: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стальная, утепленная</w:t>
            </w:r>
          </w:p>
        </w:tc>
        <w:tc>
          <w:tcPr>
            <w:tcW w:w="1348" w:type="dxa"/>
            <w:vAlign w:val="center"/>
          </w:tcPr>
          <w:p w14:paraId="33EF8B14" w14:textId="189C294C" w:rsidR="00DE6C75" w:rsidRPr="00FD48F0" w:rsidRDefault="00BB7C7B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2763" w:type="dxa"/>
            <w:vAlign w:val="center"/>
          </w:tcPr>
          <w:p w14:paraId="07B7436E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ул. Чайковского,11</w:t>
            </w:r>
          </w:p>
        </w:tc>
      </w:tr>
      <w:tr w:rsidR="00DE6C75" w:rsidRPr="00FD48F0" w14:paraId="1CEB3535" w14:textId="77777777" w:rsidTr="00AF4D3B">
        <w:trPr>
          <w:jc w:val="center"/>
        </w:trPr>
        <w:tc>
          <w:tcPr>
            <w:tcW w:w="1490" w:type="dxa"/>
            <w:vAlign w:val="center"/>
          </w:tcPr>
          <w:p w14:paraId="200F7F41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МБК «Старый город»</w:t>
            </w:r>
          </w:p>
        </w:tc>
        <w:tc>
          <w:tcPr>
            <w:tcW w:w="1399" w:type="dxa"/>
            <w:vAlign w:val="center"/>
          </w:tcPr>
          <w:p w14:paraId="0D91942B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0,86</w:t>
            </w:r>
          </w:p>
        </w:tc>
        <w:tc>
          <w:tcPr>
            <w:tcW w:w="1115" w:type="dxa"/>
            <w:vAlign w:val="center"/>
          </w:tcPr>
          <w:p w14:paraId="24EDE7E6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газ</w:t>
            </w:r>
          </w:p>
        </w:tc>
        <w:tc>
          <w:tcPr>
            <w:tcW w:w="2234" w:type="dxa"/>
            <w:vAlign w:val="center"/>
          </w:tcPr>
          <w:p w14:paraId="55E637D2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16,03м.</w:t>
            </w: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стальная, утепленная</w:t>
            </w:r>
          </w:p>
        </w:tc>
        <w:tc>
          <w:tcPr>
            <w:tcW w:w="1348" w:type="dxa"/>
            <w:vAlign w:val="center"/>
          </w:tcPr>
          <w:p w14:paraId="7BF86840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2763" w:type="dxa"/>
            <w:vAlign w:val="center"/>
          </w:tcPr>
          <w:p w14:paraId="03C44DD9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ул. Широкая, 15в</w:t>
            </w:r>
          </w:p>
        </w:tc>
      </w:tr>
      <w:tr w:rsidR="00DE6C75" w:rsidRPr="00FD48F0" w14:paraId="5B2779A1" w14:textId="77777777" w:rsidTr="00AF4D3B">
        <w:trPr>
          <w:jc w:val="center"/>
        </w:trPr>
        <w:tc>
          <w:tcPr>
            <w:tcW w:w="1490" w:type="dxa"/>
            <w:vAlign w:val="center"/>
          </w:tcPr>
          <w:p w14:paraId="0664EEA6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МБК «Детский сад»</w:t>
            </w:r>
          </w:p>
        </w:tc>
        <w:tc>
          <w:tcPr>
            <w:tcW w:w="1399" w:type="dxa"/>
            <w:vAlign w:val="center"/>
          </w:tcPr>
          <w:p w14:paraId="69241937" w14:textId="4DE8A168" w:rsidR="00DE6C75" w:rsidRPr="00FD48F0" w:rsidRDefault="00BB7C7B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0,43</w:t>
            </w:r>
          </w:p>
        </w:tc>
        <w:tc>
          <w:tcPr>
            <w:tcW w:w="1115" w:type="dxa"/>
            <w:vAlign w:val="center"/>
          </w:tcPr>
          <w:p w14:paraId="28E834B0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газ</w:t>
            </w:r>
          </w:p>
        </w:tc>
        <w:tc>
          <w:tcPr>
            <w:tcW w:w="2234" w:type="dxa"/>
            <w:vAlign w:val="center"/>
          </w:tcPr>
          <w:p w14:paraId="6F3A1861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12м.</w:t>
            </w: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стальная, утепленная</w:t>
            </w:r>
          </w:p>
        </w:tc>
        <w:tc>
          <w:tcPr>
            <w:tcW w:w="1348" w:type="dxa"/>
            <w:vAlign w:val="center"/>
          </w:tcPr>
          <w:p w14:paraId="22C63647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2763" w:type="dxa"/>
            <w:vAlign w:val="center"/>
          </w:tcPr>
          <w:p w14:paraId="291D1125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пр. </w:t>
            </w:r>
            <w:proofErr w:type="spellStart"/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Шашина</w:t>
            </w:r>
            <w:proofErr w:type="spellEnd"/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, 65</w:t>
            </w:r>
          </w:p>
        </w:tc>
      </w:tr>
      <w:tr w:rsidR="00DE6C75" w:rsidRPr="00FD48F0" w14:paraId="57966638" w14:textId="77777777" w:rsidTr="00AF4D3B">
        <w:trPr>
          <w:jc w:val="center"/>
        </w:trPr>
        <w:tc>
          <w:tcPr>
            <w:tcW w:w="1490" w:type="dxa"/>
            <w:vAlign w:val="center"/>
          </w:tcPr>
          <w:p w14:paraId="1471F061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МБК </w:t>
            </w:r>
            <w:proofErr w:type="spellStart"/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Ромашкино</w:t>
            </w:r>
            <w:proofErr w:type="spellEnd"/>
          </w:p>
        </w:tc>
        <w:tc>
          <w:tcPr>
            <w:tcW w:w="1399" w:type="dxa"/>
            <w:vAlign w:val="center"/>
          </w:tcPr>
          <w:p w14:paraId="721F7960" w14:textId="6395152E" w:rsidR="00DE6C75" w:rsidRPr="00FD48F0" w:rsidRDefault="00BB7C7B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2,58</w:t>
            </w:r>
          </w:p>
        </w:tc>
        <w:tc>
          <w:tcPr>
            <w:tcW w:w="1115" w:type="dxa"/>
            <w:vAlign w:val="center"/>
          </w:tcPr>
          <w:p w14:paraId="3C80444C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газ</w:t>
            </w:r>
          </w:p>
        </w:tc>
        <w:tc>
          <w:tcPr>
            <w:tcW w:w="2234" w:type="dxa"/>
            <w:vAlign w:val="center"/>
          </w:tcPr>
          <w:p w14:paraId="1FC8EB28" w14:textId="77777777" w:rsidR="00DE6C75" w:rsidRPr="00FD48F0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17,014 </w:t>
            </w:r>
            <w:proofErr w:type="spellStart"/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м.</w:t>
            </w:r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стальная</w:t>
            </w:r>
            <w:proofErr w:type="spellEnd"/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, утепленная</w:t>
            </w:r>
          </w:p>
        </w:tc>
        <w:tc>
          <w:tcPr>
            <w:tcW w:w="1348" w:type="dxa"/>
            <w:vAlign w:val="center"/>
          </w:tcPr>
          <w:p w14:paraId="79F2254F" w14:textId="4FD61EEE" w:rsidR="00DE6C75" w:rsidRPr="00FD48F0" w:rsidRDefault="00BB7C7B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763" w:type="dxa"/>
            <w:vAlign w:val="center"/>
          </w:tcPr>
          <w:p w14:paraId="598E485A" w14:textId="77777777" w:rsidR="00DE6C75" w:rsidRDefault="00DE6C75" w:rsidP="00AF4D3B">
            <w:pPr>
              <w:pStyle w:val="FR1"/>
              <w:ind w:left="0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д.Тимяшево</w:t>
            </w:r>
            <w:proofErr w:type="spellEnd"/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, ул. </w:t>
            </w:r>
          </w:p>
          <w:p w14:paraId="427A79E4" w14:textId="77777777" w:rsidR="00DE6C75" w:rsidRDefault="00DE6C75" w:rsidP="00AF4D3B">
            <w:pPr>
              <w:pStyle w:val="FR1"/>
              <w:ind w:left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Нефтепроводчиков</w:t>
            </w:r>
            <w:proofErr w:type="spellEnd"/>
            <w:r w:rsidRPr="00FD48F0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, 20а</w:t>
            </w:r>
          </w:p>
          <w:p w14:paraId="6FA2E775" w14:textId="77777777" w:rsidR="00DE6C75" w:rsidRPr="00FD48F0" w:rsidRDefault="00DE6C75" w:rsidP="00AF4D3B">
            <w:pPr>
              <w:pStyle w:val="FR1"/>
              <w:ind w:left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</w:tr>
    </w:tbl>
    <w:p w14:paraId="3FDC4FC8" w14:textId="77777777" w:rsidR="00DE6C75" w:rsidRDefault="00DE6C75" w:rsidP="00DE6C75">
      <w:pPr>
        <w:pStyle w:val="FR2"/>
        <w:ind w:left="200" w:right="1000" w:firstLine="720"/>
        <w:jc w:val="center"/>
        <w:rPr>
          <w:b/>
        </w:rPr>
      </w:pPr>
    </w:p>
    <w:p w14:paraId="01ED728B" w14:textId="77777777" w:rsidR="00DE6C75" w:rsidRPr="00FD48F0" w:rsidRDefault="00DE6C75" w:rsidP="00DE6C75">
      <w:pPr>
        <w:pStyle w:val="FR2"/>
        <w:ind w:left="200" w:right="1000" w:firstLine="720"/>
        <w:jc w:val="center"/>
        <w:rPr>
          <w:b/>
        </w:rPr>
      </w:pPr>
      <w:r w:rsidRPr="00FD48F0">
        <w:rPr>
          <w:b/>
          <w:sz w:val="24"/>
        </w:rPr>
        <w:t xml:space="preserve"> </w:t>
      </w:r>
    </w:p>
    <w:p w14:paraId="0D4FEB88" w14:textId="77777777" w:rsidR="00DE6C75" w:rsidRPr="00D06836" w:rsidRDefault="00DE6C75" w:rsidP="00DE6C75">
      <w:pPr>
        <w:pStyle w:val="2"/>
        <w:rPr>
          <w:bCs/>
        </w:rPr>
        <w:sectPr w:rsidR="00DE6C75" w:rsidRPr="00D06836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14:paraId="4E0B7A41" w14:textId="77777777" w:rsidR="00DE6C75" w:rsidRDefault="00DE6C75" w:rsidP="00722F27">
      <w:pPr>
        <w:pStyle w:val="FR2"/>
        <w:ind w:left="200" w:right="1000" w:firstLine="720"/>
        <w:jc w:val="center"/>
        <w:rPr>
          <w:b/>
        </w:rPr>
      </w:pPr>
    </w:p>
    <w:p w14:paraId="295DE2C7" w14:textId="77777777" w:rsidR="00B642F3" w:rsidRDefault="00B642F3" w:rsidP="00B642F3">
      <w:pPr>
        <w:ind w:left="720"/>
        <w:jc w:val="center"/>
        <w:rPr>
          <w:b/>
          <w:sz w:val="28"/>
          <w:szCs w:val="28"/>
        </w:rPr>
      </w:pPr>
      <w:r w:rsidRPr="00B2630B">
        <w:rPr>
          <w:b/>
          <w:sz w:val="28"/>
          <w:szCs w:val="28"/>
        </w:rPr>
        <w:t>1.3 Характеристика системы теплоснабжения городского округа Лениногорский муниципального района РТ</w:t>
      </w:r>
    </w:p>
    <w:p w14:paraId="11D1A850" w14:textId="77777777" w:rsidR="00AF4D3B" w:rsidRDefault="00AF4D3B" w:rsidP="00B642F3">
      <w:pPr>
        <w:ind w:left="720"/>
        <w:jc w:val="center"/>
        <w:rPr>
          <w:b/>
          <w:sz w:val="28"/>
          <w:szCs w:val="28"/>
        </w:rPr>
      </w:pPr>
    </w:p>
    <w:p w14:paraId="3332CB7F" w14:textId="77777777" w:rsidR="00AF4D3B" w:rsidRDefault="00AF4D3B" w:rsidP="00B642F3">
      <w:pPr>
        <w:ind w:left="720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"/>
        <w:gridCol w:w="2153"/>
        <w:gridCol w:w="2126"/>
        <w:gridCol w:w="710"/>
        <w:gridCol w:w="567"/>
        <w:gridCol w:w="1274"/>
        <w:gridCol w:w="2820"/>
        <w:gridCol w:w="2693"/>
        <w:gridCol w:w="2551"/>
      </w:tblGrid>
      <w:tr w:rsidR="00AF4D3B" w:rsidRPr="000F7EAD" w14:paraId="4B1B7456" w14:textId="77777777" w:rsidTr="00B234CC">
        <w:trPr>
          <w:cantSplit/>
          <w:trHeight w:val="280"/>
          <w:tblHeader/>
        </w:trPr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59716" w14:textId="77777777" w:rsidR="00AF4D3B" w:rsidRPr="000F7EAD" w:rsidRDefault="00AF4D3B" w:rsidP="002C7EF3">
            <w:pPr>
              <w:jc w:val="center"/>
              <w:rPr>
                <w:b/>
                <w:bCs/>
              </w:rPr>
            </w:pPr>
            <w:r w:rsidRPr="000F7EAD">
              <w:rPr>
                <w:b/>
                <w:bCs/>
              </w:rPr>
              <w:t>№</w:t>
            </w:r>
          </w:p>
          <w:p w14:paraId="5771F990" w14:textId="77777777" w:rsidR="00AF4D3B" w:rsidRPr="000F7EAD" w:rsidRDefault="00AF4D3B" w:rsidP="002C7EF3">
            <w:pPr>
              <w:jc w:val="center"/>
              <w:rPr>
                <w:b/>
                <w:bCs/>
              </w:rPr>
            </w:pPr>
            <w:r w:rsidRPr="000F7EAD">
              <w:rPr>
                <w:b/>
                <w:bCs/>
              </w:rPr>
              <w:t>п/п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FE998" w14:textId="77777777" w:rsidR="00AF4D3B" w:rsidRPr="000F7EAD" w:rsidRDefault="00AF4D3B" w:rsidP="002C7EF3">
            <w:pPr>
              <w:jc w:val="center"/>
              <w:rPr>
                <w:b/>
                <w:bCs/>
              </w:rPr>
            </w:pPr>
            <w:r w:rsidRPr="000F7EAD">
              <w:rPr>
                <w:b/>
                <w:bCs/>
              </w:rPr>
              <w:t>Перечень котельных,</w:t>
            </w:r>
          </w:p>
          <w:p w14:paraId="283155B8" w14:textId="77777777" w:rsidR="00AF4D3B" w:rsidRPr="000F7EAD" w:rsidRDefault="00AF4D3B" w:rsidP="002C7EF3">
            <w:pPr>
              <w:jc w:val="center"/>
              <w:rPr>
                <w:b/>
                <w:bCs/>
              </w:rPr>
            </w:pPr>
            <w:r w:rsidRPr="000F7EAD">
              <w:rPr>
                <w:b/>
                <w:bCs/>
              </w:rPr>
              <w:t>адрес местонахождения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24419" w14:textId="77777777" w:rsidR="00AF4D3B" w:rsidRPr="000F7EAD" w:rsidRDefault="00AF4D3B" w:rsidP="002C7EF3">
            <w:pPr>
              <w:jc w:val="center"/>
              <w:rPr>
                <w:b/>
                <w:bCs/>
              </w:rPr>
            </w:pPr>
            <w:r w:rsidRPr="000F7EAD">
              <w:rPr>
                <w:b/>
                <w:bCs/>
              </w:rPr>
              <w:t>Ведомственная</w:t>
            </w:r>
          </w:p>
          <w:p w14:paraId="5CEB14CC" w14:textId="77777777" w:rsidR="00AF4D3B" w:rsidRPr="000F7EAD" w:rsidRDefault="00AF4D3B" w:rsidP="002C7EF3">
            <w:pPr>
              <w:jc w:val="center"/>
              <w:rPr>
                <w:b/>
                <w:bCs/>
              </w:rPr>
            </w:pPr>
            <w:r w:rsidRPr="000F7EAD">
              <w:rPr>
                <w:b/>
                <w:bCs/>
              </w:rPr>
              <w:t>принадлежность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CC46" w14:textId="77777777" w:rsidR="00AF4D3B" w:rsidRPr="000F7EAD" w:rsidRDefault="00AF4D3B" w:rsidP="002C7EF3">
            <w:pPr>
              <w:jc w:val="center"/>
              <w:rPr>
                <w:b/>
                <w:bCs/>
              </w:rPr>
            </w:pPr>
            <w:r w:rsidRPr="000F7EAD">
              <w:rPr>
                <w:b/>
                <w:bCs/>
              </w:rPr>
              <w:t>Вид топлива</w:t>
            </w:r>
          </w:p>
        </w:tc>
        <w:tc>
          <w:tcPr>
            <w:tcW w:w="8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E5E10" w14:textId="77777777" w:rsidR="00AF4D3B" w:rsidRPr="000F7EAD" w:rsidRDefault="00AF4D3B" w:rsidP="002C7EF3">
            <w:pPr>
              <w:jc w:val="center"/>
              <w:rPr>
                <w:b/>
                <w:bCs/>
              </w:rPr>
            </w:pPr>
            <w:r w:rsidRPr="000F7EAD">
              <w:rPr>
                <w:b/>
                <w:bCs/>
              </w:rPr>
              <w:t>Потребители тепловой энергии</w:t>
            </w:r>
          </w:p>
        </w:tc>
      </w:tr>
      <w:tr w:rsidR="00AF4D3B" w:rsidRPr="000F7EAD" w14:paraId="16BFA179" w14:textId="77777777" w:rsidTr="00B234CC">
        <w:trPr>
          <w:cantSplit/>
          <w:trHeight w:val="1421"/>
          <w:tblHeader/>
        </w:trPr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AEFFD" w14:textId="77777777" w:rsidR="00AF4D3B" w:rsidRPr="000F7EAD" w:rsidRDefault="00AF4D3B" w:rsidP="002C7EF3">
            <w:pPr>
              <w:rPr>
                <w:b/>
                <w:bCs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5BA91" w14:textId="77777777" w:rsidR="00AF4D3B" w:rsidRPr="000F7EAD" w:rsidRDefault="00AF4D3B" w:rsidP="002C7EF3">
            <w:pPr>
              <w:rPr>
                <w:b/>
                <w:bCs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317AE" w14:textId="77777777" w:rsidR="00AF4D3B" w:rsidRPr="000F7EAD" w:rsidRDefault="00AF4D3B" w:rsidP="002C7EF3">
            <w:pPr>
              <w:rPr>
                <w:b/>
                <w:bCs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B20413B" w14:textId="77777777" w:rsidR="00AF4D3B" w:rsidRPr="000F7EAD" w:rsidRDefault="00AF4D3B" w:rsidP="002C7EF3">
            <w:pPr>
              <w:ind w:left="113" w:right="113"/>
              <w:jc w:val="center"/>
              <w:rPr>
                <w:b/>
                <w:bCs/>
              </w:rPr>
            </w:pPr>
            <w:r w:rsidRPr="000F7EAD">
              <w:rPr>
                <w:b/>
                <w:bCs/>
              </w:rPr>
              <w:t>основной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F735829" w14:textId="77777777" w:rsidR="00AF4D3B" w:rsidRPr="000F7EAD" w:rsidRDefault="00AF4D3B" w:rsidP="002C7EF3">
            <w:pPr>
              <w:ind w:left="113" w:right="113"/>
              <w:jc w:val="center"/>
              <w:rPr>
                <w:b/>
                <w:bCs/>
              </w:rPr>
            </w:pPr>
            <w:r w:rsidRPr="000F7EAD">
              <w:rPr>
                <w:b/>
                <w:bCs/>
              </w:rPr>
              <w:t>резервный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A1407" w14:textId="77777777" w:rsidR="00AF4D3B" w:rsidRPr="000F7EAD" w:rsidRDefault="00AF4D3B" w:rsidP="002C7EF3">
            <w:pPr>
              <w:jc w:val="center"/>
              <w:rPr>
                <w:b/>
                <w:bCs/>
              </w:rPr>
            </w:pPr>
            <w:r w:rsidRPr="000F7EAD">
              <w:rPr>
                <w:b/>
                <w:bCs/>
              </w:rPr>
              <w:t>время перехода на резервный вид топлива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F4968" w14:textId="77777777" w:rsidR="00AF4D3B" w:rsidRPr="000F7EAD" w:rsidRDefault="00AF4D3B" w:rsidP="002C7EF3">
            <w:pPr>
              <w:jc w:val="center"/>
              <w:rPr>
                <w:b/>
                <w:bCs/>
              </w:rPr>
            </w:pPr>
            <w:r w:rsidRPr="000F7EAD">
              <w:rPr>
                <w:b/>
                <w:bCs/>
              </w:rPr>
              <w:t>объекты экономики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FCDBB" w14:textId="77777777" w:rsidR="00AF4D3B" w:rsidRPr="000F7EAD" w:rsidRDefault="00AF4D3B" w:rsidP="002C7EF3">
            <w:pPr>
              <w:jc w:val="center"/>
              <w:rPr>
                <w:b/>
                <w:bCs/>
              </w:rPr>
            </w:pPr>
            <w:r w:rsidRPr="000F7EAD">
              <w:rPr>
                <w:b/>
                <w:bCs/>
              </w:rPr>
              <w:t>жилой фонд (количество жомов)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46C8D" w14:textId="77777777" w:rsidR="00AF4D3B" w:rsidRPr="000F7EAD" w:rsidRDefault="00AF4D3B" w:rsidP="002C7EF3">
            <w:pPr>
              <w:jc w:val="center"/>
              <w:rPr>
                <w:b/>
                <w:bCs/>
              </w:rPr>
            </w:pPr>
            <w:r w:rsidRPr="000F7EAD">
              <w:rPr>
                <w:b/>
                <w:bCs/>
              </w:rPr>
              <w:t>объекты социально-культурного и</w:t>
            </w:r>
          </w:p>
          <w:p w14:paraId="36E55376" w14:textId="77777777" w:rsidR="00AF4D3B" w:rsidRPr="000F7EAD" w:rsidRDefault="00AF4D3B" w:rsidP="002C7EF3">
            <w:pPr>
              <w:jc w:val="center"/>
              <w:rPr>
                <w:b/>
                <w:bCs/>
              </w:rPr>
            </w:pPr>
            <w:r w:rsidRPr="000F7EAD">
              <w:rPr>
                <w:b/>
                <w:bCs/>
              </w:rPr>
              <w:t>коммунально-бытового назначения</w:t>
            </w:r>
          </w:p>
        </w:tc>
      </w:tr>
      <w:tr w:rsidR="00AF4D3B" w14:paraId="74A44522" w14:textId="77777777" w:rsidTr="00B234C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25CFF" w14:textId="77777777" w:rsidR="00AF4D3B" w:rsidRDefault="00AF4D3B" w:rsidP="002C7EF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68BC2" w14:textId="77777777" w:rsidR="00AF4D3B" w:rsidRDefault="00AF4D3B" w:rsidP="002C7EF3">
            <w:r w:rsidRPr="00FD48F0">
              <w:t>МБК</w:t>
            </w:r>
            <w:r>
              <w:t xml:space="preserve"> № 10,</w:t>
            </w:r>
          </w:p>
          <w:p w14:paraId="64BC8B9C" w14:textId="77777777" w:rsidR="00AF4D3B" w:rsidRDefault="00AF4D3B" w:rsidP="002C7EF3">
            <w:r>
              <w:t>пос. Геофизика,</w:t>
            </w:r>
          </w:p>
          <w:p w14:paraId="3044BC82" w14:textId="77777777" w:rsidR="00AF4D3B" w:rsidRDefault="00AF4D3B" w:rsidP="002C7EF3">
            <w:r>
              <w:t>ул. Разина,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A316" w14:textId="77777777" w:rsidR="00AF4D3B" w:rsidRDefault="00AF4D3B" w:rsidP="002C7EF3">
            <w:r>
              <w:t>ООО «ЛТС»</w:t>
            </w:r>
          </w:p>
          <w:p w14:paraId="2B7D775B" w14:textId="77777777" w:rsidR="00AF4D3B" w:rsidRDefault="00AF4D3B" w:rsidP="002C7EF3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8BB46" w14:textId="77777777" w:rsidR="00AF4D3B" w:rsidRDefault="00AF4D3B" w:rsidP="002C7EF3">
            <w:r>
              <w:t>газ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51E67" w14:textId="77777777" w:rsidR="00AF4D3B" w:rsidRDefault="00AF4D3B" w:rsidP="002C7EF3">
            <w:pPr>
              <w:jc w:val="center"/>
            </w:pPr>
            <w: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C5B8A" w14:textId="77777777" w:rsidR="00AF4D3B" w:rsidRDefault="00AF4D3B" w:rsidP="002C7EF3">
            <w:pPr>
              <w:jc w:val="center"/>
            </w:pPr>
            <w:r>
              <w:t>-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09C5E" w14:textId="77777777" w:rsidR="00AF4D3B" w:rsidRDefault="00AF4D3B" w:rsidP="002C7EF3">
            <w:pPr>
              <w:jc w:val="center"/>
            </w:pPr>
            <w: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B96D0" w14:textId="77777777" w:rsidR="00AF4D3B" w:rsidRDefault="00AF4D3B" w:rsidP="002C7EF3">
            <w:pPr>
              <w:jc w:val="center"/>
            </w:pPr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5B381" w14:textId="77777777" w:rsidR="00AF4D3B" w:rsidRDefault="00AF4D3B" w:rsidP="002C7EF3">
            <w:r>
              <w:t>СПК  № 13</w:t>
            </w:r>
          </w:p>
        </w:tc>
      </w:tr>
      <w:tr w:rsidR="00AF4D3B" w14:paraId="0A5450B8" w14:textId="77777777" w:rsidTr="00B234C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D316B" w14:textId="77777777" w:rsidR="00AF4D3B" w:rsidRDefault="00AF4D3B" w:rsidP="002C7EF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DD0AD" w14:textId="77777777" w:rsidR="00AF4D3B" w:rsidRDefault="00AF4D3B" w:rsidP="002C7EF3">
            <w:r>
              <w:t>Котельная № 12,</w:t>
            </w:r>
          </w:p>
          <w:p w14:paraId="421B71E3" w14:textId="77777777" w:rsidR="00AF4D3B" w:rsidRDefault="00AF4D3B" w:rsidP="002C7EF3">
            <w:r>
              <w:t xml:space="preserve">ул. </w:t>
            </w:r>
            <w:proofErr w:type="spellStart"/>
            <w:r>
              <w:t>Садриева</w:t>
            </w:r>
            <w:proofErr w:type="spellEnd"/>
            <w:r>
              <w:t>, 60а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CE0D1" w14:textId="77777777" w:rsidR="00AF4D3B" w:rsidRDefault="00AF4D3B" w:rsidP="002C7EF3">
            <w:r>
              <w:t>Аренда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9731C" w14:textId="77777777" w:rsidR="00AF4D3B" w:rsidRDefault="00AF4D3B" w:rsidP="002C7EF3">
            <w:r>
              <w:t>газ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1FA6D" w14:textId="77777777" w:rsidR="00AF4D3B" w:rsidRDefault="00AF4D3B" w:rsidP="002C7EF3">
            <w:pPr>
              <w:jc w:val="center"/>
            </w:pPr>
            <w: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0E7BD" w14:textId="77777777" w:rsidR="00AF4D3B" w:rsidRDefault="00AF4D3B" w:rsidP="002C7EF3">
            <w:pPr>
              <w:jc w:val="center"/>
            </w:pPr>
            <w:r>
              <w:t>-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867CF" w14:textId="77777777" w:rsidR="00B234CC" w:rsidRDefault="00AF4D3B" w:rsidP="002C7EF3">
            <w:r>
              <w:t xml:space="preserve"> ООО «ГРАНД», </w:t>
            </w:r>
            <w:r w:rsidR="00B234CC">
              <w:t>АО «ТАНДЕР»</w:t>
            </w:r>
          </w:p>
          <w:p w14:paraId="763703B7" w14:textId="42A9715C" w:rsidR="00AF4D3B" w:rsidRDefault="00B234CC" w:rsidP="002C7EF3">
            <w:r>
              <w:t>ООО</w:t>
            </w:r>
            <w:r w:rsidR="00AF4D3B">
              <w:t xml:space="preserve"> «УК «Алабуга-2.Нефтехимия»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7D51" w14:textId="77777777" w:rsidR="00AF4D3B" w:rsidRDefault="00AF4D3B" w:rsidP="002C7EF3">
            <w:r>
              <w:t>ул. Грибоедова (4)</w:t>
            </w:r>
          </w:p>
          <w:p w14:paraId="23524D64" w14:textId="77777777" w:rsidR="00AF4D3B" w:rsidRDefault="00AF4D3B" w:rsidP="002C7EF3">
            <w:r>
              <w:t>ул. Кошевого (16),</w:t>
            </w:r>
          </w:p>
          <w:p w14:paraId="276FBB50" w14:textId="77777777" w:rsidR="00AF4D3B" w:rsidRDefault="00AF4D3B" w:rsidP="002C7EF3">
            <w:r>
              <w:t xml:space="preserve">ул. </w:t>
            </w:r>
            <w:proofErr w:type="spellStart"/>
            <w:r>
              <w:t>Садриева</w:t>
            </w:r>
            <w:proofErr w:type="spellEnd"/>
            <w:r>
              <w:t xml:space="preserve"> (8),</w:t>
            </w:r>
          </w:p>
          <w:p w14:paraId="0471B891" w14:textId="77777777" w:rsidR="00AF4D3B" w:rsidRDefault="00AF4D3B" w:rsidP="002C7EF3">
            <w:r>
              <w:t>ул. Садовая (3),</w:t>
            </w:r>
          </w:p>
          <w:p w14:paraId="19C2579D" w14:textId="77777777" w:rsidR="00AF4D3B" w:rsidRDefault="00AF4D3B" w:rsidP="002C7EF3">
            <w:r>
              <w:t>ул. Степная (3),</w:t>
            </w:r>
          </w:p>
          <w:p w14:paraId="4FA7D9B5" w14:textId="77777777" w:rsidR="00AF4D3B" w:rsidRDefault="00AF4D3B" w:rsidP="002C7EF3">
            <w:r>
              <w:t>пер. Толстого (1),</w:t>
            </w:r>
          </w:p>
          <w:p w14:paraId="7557CD04" w14:textId="77777777" w:rsidR="00AF4D3B" w:rsidRDefault="00AF4D3B" w:rsidP="002C7EF3">
            <w:r>
              <w:t>ул. Чайковского (6)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119B" w14:textId="77777777" w:rsidR="00AF4D3B" w:rsidRDefault="00AF4D3B" w:rsidP="002C7EF3">
            <w:r>
              <w:t>ГАОУ НПО «ЛПК»,</w:t>
            </w:r>
          </w:p>
          <w:p w14:paraId="5AED4A96" w14:textId="77777777" w:rsidR="00AF4D3B" w:rsidRDefault="00AF4D3B" w:rsidP="002C7EF3">
            <w:r>
              <w:t>Школа № 4,</w:t>
            </w:r>
          </w:p>
          <w:p w14:paraId="5C53502E" w14:textId="77777777" w:rsidR="00AF4D3B" w:rsidRDefault="00AF4D3B" w:rsidP="002C7EF3">
            <w:r>
              <w:t xml:space="preserve">ДОУ № 5, 28, 10, </w:t>
            </w:r>
          </w:p>
          <w:p w14:paraId="0337DFF0" w14:textId="77777777" w:rsidR="00AF4D3B" w:rsidRDefault="00AF4D3B" w:rsidP="002C7EF3">
            <w:r>
              <w:t>Детский дом, Коррекционная школа</w:t>
            </w:r>
          </w:p>
          <w:p w14:paraId="1196AAE5" w14:textId="77777777" w:rsidR="00AF4D3B" w:rsidRDefault="00AF4D3B" w:rsidP="002C7EF3"/>
          <w:p w14:paraId="5C26C937" w14:textId="77777777" w:rsidR="00AF4D3B" w:rsidRDefault="00AF4D3B" w:rsidP="002C7EF3"/>
          <w:p w14:paraId="57023266" w14:textId="77777777" w:rsidR="00AF4D3B" w:rsidRDefault="00AF4D3B" w:rsidP="002C7EF3"/>
        </w:tc>
      </w:tr>
      <w:tr w:rsidR="00AF4D3B" w14:paraId="1CFCCA10" w14:textId="77777777" w:rsidTr="00B234C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95844" w14:textId="77777777" w:rsidR="00AF4D3B" w:rsidRDefault="00AF4D3B" w:rsidP="002C7EF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C1618" w14:textId="77777777" w:rsidR="00AF4D3B" w:rsidRDefault="00AF4D3B" w:rsidP="002C7EF3">
            <w:proofErr w:type="gramStart"/>
            <w:r>
              <w:t>МБК  №</w:t>
            </w:r>
            <w:proofErr w:type="gramEnd"/>
            <w:r>
              <w:t xml:space="preserve"> 22,</w:t>
            </w:r>
          </w:p>
          <w:p w14:paraId="2AD89E6A" w14:textId="77777777" w:rsidR="00AF4D3B" w:rsidRDefault="00AF4D3B" w:rsidP="002C7EF3">
            <w:r>
              <w:t>ул. Куйбышева, 7а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208C" w14:textId="77777777" w:rsidR="00AF4D3B" w:rsidRDefault="00AF4D3B" w:rsidP="002C7EF3">
            <w:r>
              <w:t>Аренда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7851C" w14:textId="77777777" w:rsidR="00AF4D3B" w:rsidRDefault="00AF4D3B" w:rsidP="002C7EF3">
            <w:r>
              <w:t>газ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A4C61" w14:textId="77777777" w:rsidR="00AF4D3B" w:rsidRDefault="00AF4D3B" w:rsidP="002C7EF3">
            <w:r>
              <w:t>ДТ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0EA79" w14:textId="77777777" w:rsidR="00AF4D3B" w:rsidRDefault="00AF4D3B" w:rsidP="002C7EF3">
            <w:pPr>
              <w:jc w:val="center"/>
            </w:pPr>
            <w:r>
              <w:t>-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FF780" w14:textId="77777777" w:rsidR="00AF4D3B" w:rsidRDefault="00AF4D3B" w:rsidP="002C7EF3">
            <w:r>
              <w:t>ЛРУПС,</w:t>
            </w:r>
          </w:p>
          <w:p w14:paraId="2AB6D7A5" w14:textId="77777777" w:rsidR="00AF4D3B" w:rsidRDefault="00AF4D3B" w:rsidP="002C7EF3">
            <w:r>
              <w:t>ПАО «</w:t>
            </w:r>
            <w:proofErr w:type="spellStart"/>
            <w:r>
              <w:t>Таттелеком</w:t>
            </w:r>
            <w:proofErr w:type="spellEnd"/>
            <w:r>
              <w:t>»,</w:t>
            </w:r>
          </w:p>
          <w:p w14:paraId="437BAF3B" w14:textId="77777777" w:rsidR="00AF4D3B" w:rsidRDefault="00AF4D3B" w:rsidP="002C7EF3">
            <w:r>
              <w:t>ПАО «МТС»,</w:t>
            </w:r>
          </w:p>
          <w:p w14:paraId="7AFE3F8D" w14:textId="77777777" w:rsidR="00AF4D3B" w:rsidRDefault="00AF4D3B" w:rsidP="002C7EF3">
            <w:r>
              <w:t>ООО «УК «Медицина будущего</w:t>
            </w:r>
            <w:proofErr w:type="gramStart"/>
            <w:r>
              <w:t>»,  БФ</w:t>
            </w:r>
            <w:proofErr w:type="gramEnd"/>
            <w:r>
              <w:t xml:space="preserve"> «Сила в детях»</w:t>
            </w:r>
          </w:p>
          <w:p w14:paraId="06D8EB41" w14:textId="2B90B5CD" w:rsidR="00AF4D3B" w:rsidRDefault="00AF4D3B" w:rsidP="002C7EF3">
            <w:r>
              <w:t>ПАО «Татнефть» (</w:t>
            </w:r>
            <w:r w:rsidR="00B234CC">
              <w:t>УСО</w:t>
            </w:r>
            <w:proofErr w:type="gramStart"/>
            <w:r>
              <w:t xml:space="preserve">),  </w:t>
            </w:r>
            <w:r w:rsidRPr="00AA0026">
              <w:t>Филиал</w:t>
            </w:r>
            <w:proofErr w:type="gramEnd"/>
            <w:r w:rsidRPr="00AA0026">
              <w:t xml:space="preserve"> АО "</w:t>
            </w:r>
            <w:proofErr w:type="spellStart"/>
            <w:r w:rsidRPr="00AA0026">
              <w:t>Татмедиа</w:t>
            </w:r>
            <w:proofErr w:type="spellEnd"/>
            <w:r w:rsidRPr="00AA0026">
              <w:t>" Лениногорск-</w:t>
            </w:r>
            <w:proofErr w:type="spellStart"/>
            <w:r w:rsidRPr="00AA0026">
              <w:t>информ</w:t>
            </w:r>
            <w:proofErr w:type="spellEnd"/>
          </w:p>
          <w:p w14:paraId="4AC5C6CC" w14:textId="77777777" w:rsidR="00AF4D3B" w:rsidRDefault="00AF4D3B" w:rsidP="002C7EF3">
            <w:proofErr w:type="spellStart"/>
            <w:r>
              <w:t>Гаязов</w:t>
            </w:r>
            <w:proofErr w:type="spellEnd"/>
            <w:r>
              <w:t xml:space="preserve"> Х. Х., Ахметзянов А. Н.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6411" w14:textId="77777777" w:rsidR="00AF4D3B" w:rsidRDefault="00AF4D3B" w:rsidP="002C7EF3">
            <w:r>
              <w:t>ул. Горького (3),</w:t>
            </w:r>
          </w:p>
          <w:p w14:paraId="5FD39F7D" w14:textId="77777777" w:rsidR="00AF4D3B" w:rsidRDefault="00AF4D3B" w:rsidP="002C7EF3">
            <w:r>
              <w:t>ул. Булгакова (2),</w:t>
            </w:r>
          </w:p>
          <w:p w14:paraId="549A6AE8" w14:textId="77777777" w:rsidR="00AF4D3B" w:rsidRDefault="00AF4D3B" w:rsidP="002C7EF3">
            <w:r>
              <w:t>ул. Куйбышева (5),</w:t>
            </w:r>
          </w:p>
          <w:p w14:paraId="430420B8" w14:textId="77777777" w:rsidR="00AF4D3B" w:rsidRDefault="00AF4D3B" w:rsidP="002C7EF3">
            <w:r>
              <w:t>пр. Ленина (6),</w:t>
            </w:r>
          </w:p>
          <w:p w14:paraId="106815E7" w14:textId="77777777" w:rsidR="00AF4D3B" w:rsidRDefault="00AF4D3B" w:rsidP="002C7EF3">
            <w:r>
              <w:t>ул. Осипенко (2),</w:t>
            </w:r>
          </w:p>
          <w:p w14:paraId="041CF758" w14:textId="77777777" w:rsidR="00AF4D3B" w:rsidRDefault="00AF4D3B" w:rsidP="002C7EF3">
            <w:proofErr w:type="spellStart"/>
            <w:r>
              <w:t>ул.Тукая</w:t>
            </w:r>
            <w:proofErr w:type="spellEnd"/>
            <w:r>
              <w:t xml:space="preserve"> (2),</w:t>
            </w:r>
          </w:p>
          <w:p w14:paraId="664995D3" w14:textId="77777777" w:rsidR="00AF4D3B" w:rsidRDefault="00AF4D3B" w:rsidP="002C7EF3">
            <w:r>
              <w:t xml:space="preserve">пр. </w:t>
            </w:r>
            <w:proofErr w:type="spellStart"/>
            <w:r>
              <w:t>Шашина</w:t>
            </w:r>
            <w:proofErr w:type="spellEnd"/>
            <w:r>
              <w:t xml:space="preserve"> (5),</w:t>
            </w:r>
          </w:p>
          <w:p w14:paraId="3005BBF6" w14:textId="77777777" w:rsidR="00AF4D3B" w:rsidRDefault="00AF4D3B" w:rsidP="002C7EF3">
            <w:r>
              <w:t>ул. Энгельса (1),</w:t>
            </w:r>
          </w:p>
          <w:p w14:paraId="67088CF4" w14:textId="77777777" w:rsidR="00AF4D3B" w:rsidRDefault="00AF4D3B" w:rsidP="002C7EF3">
            <w:r>
              <w:t>пр. 50 дет Победы (1),</w:t>
            </w:r>
          </w:p>
          <w:p w14:paraId="4E145C82" w14:textId="77777777" w:rsidR="00AF4D3B" w:rsidRDefault="00AF4D3B" w:rsidP="002C7EF3"/>
          <w:p w14:paraId="7E2DC855" w14:textId="77777777" w:rsidR="00AF4D3B" w:rsidRDefault="00AF4D3B" w:rsidP="002C7EF3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B4E4E" w14:textId="77777777" w:rsidR="00AF4D3B" w:rsidRDefault="00AF4D3B" w:rsidP="002C7EF3">
            <w:r>
              <w:t>Школа № 5 Художественная школа,</w:t>
            </w:r>
          </w:p>
          <w:p w14:paraId="58A7CFB1" w14:textId="77777777" w:rsidR="00AF4D3B" w:rsidRDefault="00AF4D3B" w:rsidP="002C7EF3">
            <w:r>
              <w:t>ДОУ № 7,</w:t>
            </w:r>
          </w:p>
          <w:p w14:paraId="38D78C79" w14:textId="77777777" w:rsidR="00AF4D3B" w:rsidRDefault="00AF4D3B" w:rsidP="002C7EF3">
            <w:r>
              <w:t>Отдел охраны,</w:t>
            </w:r>
          </w:p>
          <w:p w14:paraId="4034C943" w14:textId="77777777" w:rsidR="00AF4D3B" w:rsidRDefault="00AF4D3B" w:rsidP="002C7EF3">
            <w:r>
              <w:t>МАУ «Центр забота»,</w:t>
            </w:r>
          </w:p>
          <w:p w14:paraId="4419D7DF" w14:textId="77777777" w:rsidR="00AF4D3B" w:rsidRDefault="00AF4D3B" w:rsidP="002C7EF3">
            <w:r>
              <w:t>Судебные приставы,</w:t>
            </w:r>
          </w:p>
          <w:p w14:paraId="2E7B5942" w14:textId="77777777" w:rsidR="00AF4D3B" w:rsidRDefault="00AF4D3B" w:rsidP="002C7EF3">
            <w:r>
              <w:t>Прокуратура,</w:t>
            </w:r>
          </w:p>
          <w:p w14:paraId="4D1C0B3F" w14:textId="77777777" w:rsidR="00AF4D3B" w:rsidRDefault="00AF4D3B" w:rsidP="002C7EF3">
            <w:r>
              <w:t xml:space="preserve">ДЮСШ № 1  </w:t>
            </w:r>
          </w:p>
          <w:p w14:paraId="47E85AA9" w14:textId="77777777" w:rsidR="00AF4D3B" w:rsidRDefault="00AF4D3B" w:rsidP="002C7EF3">
            <w:r>
              <w:t>ПИЗО</w:t>
            </w:r>
          </w:p>
          <w:p w14:paraId="37EAD904" w14:textId="77777777" w:rsidR="00AF4D3B" w:rsidRDefault="00AF4D3B" w:rsidP="002C7EF3">
            <w:r>
              <w:t>ФСБ</w:t>
            </w:r>
          </w:p>
          <w:p w14:paraId="47943D34" w14:textId="77777777" w:rsidR="00AF4D3B" w:rsidRDefault="00AF4D3B" w:rsidP="002C7EF3">
            <w:r>
              <w:t>Исполком (ЗАГС)</w:t>
            </w:r>
          </w:p>
        </w:tc>
      </w:tr>
      <w:tr w:rsidR="00AF4D3B" w14:paraId="6F4DA51C" w14:textId="77777777" w:rsidTr="00B234C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076F2" w14:textId="77777777" w:rsidR="00AF4D3B" w:rsidRDefault="00AF4D3B" w:rsidP="002C7EF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4.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FDF0E" w14:textId="77777777" w:rsidR="00AF4D3B" w:rsidRDefault="00AF4D3B" w:rsidP="002C7EF3">
            <w:r>
              <w:t>МБК № 31,</w:t>
            </w:r>
          </w:p>
          <w:p w14:paraId="1B5CFE52" w14:textId="77777777" w:rsidR="00AF4D3B" w:rsidRDefault="00AF4D3B" w:rsidP="002C7EF3">
            <w:r>
              <w:t>пр. 50 лет Победы, 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54849" w14:textId="77777777" w:rsidR="00AF4D3B" w:rsidRDefault="00AF4D3B" w:rsidP="002C7EF3">
            <w:r>
              <w:t>Аренда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2F0B6" w14:textId="77777777" w:rsidR="00AF4D3B" w:rsidRDefault="00AF4D3B" w:rsidP="002C7EF3">
            <w:r>
              <w:t>газ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947F0" w14:textId="77777777" w:rsidR="00AF4D3B" w:rsidRDefault="00AF4D3B" w:rsidP="002C7EF3">
            <w:pPr>
              <w:jc w:val="center"/>
            </w:pPr>
            <w:r>
              <w:t>ДТ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9A984" w14:textId="77777777" w:rsidR="00AF4D3B" w:rsidRDefault="00AF4D3B" w:rsidP="002C7EF3">
            <w:pPr>
              <w:jc w:val="center"/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F2EF" w14:textId="77777777" w:rsidR="00AF4D3B" w:rsidRDefault="00AF4D3B" w:rsidP="002C7EF3">
            <w:r>
              <w:t>ОАО СК «БЭС»,</w:t>
            </w:r>
          </w:p>
          <w:p w14:paraId="58ECADB0" w14:textId="77777777" w:rsidR="00AF4D3B" w:rsidRDefault="00AF4D3B" w:rsidP="002C7EF3">
            <w:r w:rsidRPr="00EE52E4">
              <w:t>ООО "</w:t>
            </w:r>
            <w:proofErr w:type="spellStart"/>
            <w:r w:rsidRPr="00EE52E4">
              <w:t>Таграс-ЭнергоСервис</w:t>
            </w:r>
            <w:proofErr w:type="spellEnd"/>
            <w:r w:rsidRPr="00EE52E4">
              <w:t>"</w:t>
            </w:r>
            <w:r>
              <w:t>,</w:t>
            </w:r>
          </w:p>
          <w:p w14:paraId="0AD02450" w14:textId="77777777" w:rsidR="00AF4D3B" w:rsidRDefault="00AF4D3B" w:rsidP="002C7EF3">
            <w:r>
              <w:t xml:space="preserve"> </w:t>
            </w:r>
            <w:r w:rsidRPr="00EE52E4">
              <w:t>ООО "</w:t>
            </w:r>
            <w:proofErr w:type="spellStart"/>
            <w:r w:rsidRPr="00EE52E4">
              <w:t>ЖилЭнергоСервис</w:t>
            </w:r>
            <w:proofErr w:type="spellEnd"/>
            <w:r w:rsidRPr="00EE52E4">
              <w:t>"</w:t>
            </w:r>
          </w:p>
          <w:p w14:paraId="6E0DCFB3" w14:textId="4962D831" w:rsidR="00AF4D3B" w:rsidRDefault="00AF4D3B" w:rsidP="002C7EF3">
            <w:r>
              <w:t xml:space="preserve">ОАО ТН им </w:t>
            </w:r>
            <w:proofErr w:type="spellStart"/>
            <w:r>
              <w:t>В.Д.Шашина</w:t>
            </w:r>
            <w:proofErr w:type="spellEnd"/>
            <w:r w:rsidR="00B234CC">
              <w:t xml:space="preserve"> (УСО)</w:t>
            </w:r>
            <w:r>
              <w:t>,</w:t>
            </w:r>
          </w:p>
          <w:p w14:paraId="22E6008A" w14:textId="77777777" w:rsidR="00AF4D3B" w:rsidRDefault="00AF4D3B" w:rsidP="002C7EF3">
            <w:r w:rsidRPr="00EE52E4">
              <w:t>ООО "Шифа Регион"</w:t>
            </w:r>
            <w:r>
              <w:t xml:space="preserve">, </w:t>
            </w:r>
          </w:p>
          <w:p w14:paraId="340BDACE" w14:textId="77777777" w:rsidR="001F0A2F" w:rsidRDefault="001F0A2F" w:rsidP="002C7EF3">
            <w:r>
              <w:t>Нефедов А.В.,</w:t>
            </w:r>
          </w:p>
          <w:p w14:paraId="6CAF6102" w14:textId="29B8DD3B" w:rsidR="00AF4D3B" w:rsidRDefault="00AF4D3B" w:rsidP="002C7EF3">
            <w:r>
              <w:t>Нуриева Е. В. (общежитие)</w:t>
            </w:r>
          </w:p>
          <w:p w14:paraId="1F297061" w14:textId="77777777" w:rsidR="00AF4D3B" w:rsidRDefault="00AF4D3B" w:rsidP="002C7EF3">
            <w:r w:rsidRPr="00EE52E4">
              <w:t>Абрамян А.А.</w:t>
            </w:r>
            <w:r>
              <w:t>,</w:t>
            </w:r>
          </w:p>
          <w:p w14:paraId="13C90D63" w14:textId="77777777" w:rsidR="00AF4D3B" w:rsidRDefault="00AF4D3B" w:rsidP="002C7EF3">
            <w:r w:rsidRPr="00EE52E4">
              <w:t xml:space="preserve">ИП </w:t>
            </w:r>
            <w:proofErr w:type="spellStart"/>
            <w:r w:rsidRPr="00EE52E4">
              <w:t>Вегера</w:t>
            </w:r>
            <w:proofErr w:type="spellEnd"/>
            <w:r w:rsidRPr="00EE52E4">
              <w:t xml:space="preserve"> А.Н.</w:t>
            </w:r>
            <w:r>
              <w:t>,</w:t>
            </w:r>
          </w:p>
          <w:p w14:paraId="231341C5" w14:textId="77777777" w:rsidR="00AF4D3B" w:rsidRDefault="00AF4D3B" w:rsidP="002C7EF3">
            <w:r w:rsidRPr="00EE52E4">
              <w:t xml:space="preserve">ИП </w:t>
            </w:r>
            <w:proofErr w:type="spellStart"/>
            <w:r w:rsidRPr="00EE52E4">
              <w:t>Гараев</w:t>
            </w:r>
            <w:proofErr w:type="spellEnd"/>
            <w:r w:rsidRPr="00EE52E4">
              <w:t xml:space="preserve"> Р. Р.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EDBE3" w14:textId="77777777" w:rsidR="00AF4D3B" w:rsidRDefault="00AF4D3B" w:rsidP="002C7EF3">
            <w:r>
              <w:t xml:space="preserve">ул. </w:t>
            </w:r>
            <w:proofErr w:type="spellStart"/>
            <w:r>
              <w:t>Агадуллина</w:t>
            </w:r>
            <w:proofErr w:type="spellEnd"/>
            <w:r>
              <w:t xml:space="preserve"> (1),</w:t>
            </w:r>
          </w:p>
          <w:p w14:paraId="7ED66B94" w14:textId="77777777" w:rsidR="00AF4D3B" w:rsidRDefault="00AF4D3B" w:rsidP="002C7EF3">
            <w:r>
              <w:t>ул. Гагарина (6),</w:t>
            </w:r>
          </w:p>
          <w:p w14:paraId="02E9FDFD" w14:textId="77777777" w:rsidR="00AF4D3B" w:rsidRDefault="00AF4D3B" w:rsidP="002C7EF3">
            <w:r>
              <w:t>ул. Добролюбова (5),</w:t>
            </w:r>
          </w:p>
          <w:p w14:paraId="65C171B4" w14:textId="77777777" w:rsidR="00AF4D3B" w:rsidRDefault="00AF4D3B" w:rsidP="002C7EF3">
            <w:r>
              <w:t>ул. Куйбышева (4),</w:t>
            </w:r>
          </w:p>
          <w:p w14:paraId="4933F955" w14:textId="77777777" w:rsidR="00AF4D3B" w:rsidRDefault="00AF4D3B" w:rsidP="002C7EF3">
            <w:r>
              <w:t>ул. 50 лет Победы (6)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14C8" w14:textId="77777777" w:rsidR="00AF4D3B" w:rsidRDefault="00AF4D3B" w:rsidP="002C7EF3">
            <w:r>
              <w:t>ДОУ 24, 32</w:t>
            </w:r>
          </w:p>
          <w:p w14:paraId="60B733DE" w14:textId="77777777" w:rsidR="00AF4D3B" w:rsidRDefault="00AF4D3B" w:rsidP="002C7EF3"/>
        </w:tc>
      </w:tr>
      <w:tr w:rsidR="00AF4D3B" w14:paraId="21CCA67A" w14:textId="77777777" w:rsidTr="00B234C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41EBB" w14:textId="77777777" w:rsidR="00AF4D3B" w:rsidRDefault="00AF4D3B" w:rsidP="002C7EF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BB3A4" w14:textId="77777777" w:rsidR="00AF4D3B" w:rsidRPr="001F0A2F" w:rsidRDefault="00AF4D3B" w:rsidP="002C7EF3">
            <w:r w:rsidRPr="001F0A2F">
              <w:t xml:space="preserve">МБК № 3, </w:t>
            </w:r>
            <w:proofErr w:type="spellStart"/>
            <w:r w:rsidRPr="001F0A2F">
              <w:t>ул.Ленинградская</w:t>
            </w:r>
            <w:proofErr w:type="spellEnd"/>
            <w:r w:rsidRPr="001F0A2F">
              <w:t xml:space="preserve"> 23а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76DE6" w14:textId="77777777" w:rsidR="00AF4D3B" w:rsidRDefault="00AF4D3B" w:rsidP="002C7EF3">
            <w:r>
              <w:t>Аренда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E9CC" w14:textId="720C4B1A" w:rsidR="00AF4D3B" w:rsidRDefault="00AF4D3B" w:rsidP="002C7EF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8F766" w14:textId="77777777" w:rsidR="00AF4D3B" w:rsidRDefault="00AF4D3B" w:rsidP="002C7EF3">
            <w:r>
              <w:t>ДТ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D80C" w14:textId="77777777" w:rsidR="00AF4D3B" w:rsidRDefault="00AF4D3B" w:rsidP="002C7EF3"/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FC99" w14:textId="416725B9" w:rsidR="002C7EF3" w:rsidRDefault="00AF4D3B" w:rsidP="002C7EF3">
            <w:r>
              <w:t xml:space="preserve">ПАО ТН им </w:t>
            </w:r>
            <w:proofErr w:type="spellStart"/>
            <w:r>
              <w:t>В.Д.Шашина</w:t>
            </w:r>
            <w:proofErr w:type="spellEnd"/>
            <w:r w:rsidR="001F0A2F">
              <w:t>(ЦУИРМ)</w:t>
            </w:r>
            <w:r>
              <w:t xml:space="preserve">, </w:t>
            </w:r>
          </w:p>
          <w:p w14:paraId="1A808B4F" w14:textId="77777777" w:rsidR="001F0A2F" w:rsidRDefault="00AF4D3B" w:rsidP="002C7EF3">
            <w:r>
              <w:t xml:space="preserve">АО «Тандер», </w:t>
            </w:r>
          </w:p>
          <w:p w14:paraId="0455FA62" w14:textId="77777777" w:rsidR="001F0A2F" w:rsidRDefault="00AF4D3B" w:rsidP="002C7EF3">
            <w:r>
              <w:t>ООО «Здоровье»,</w:t>
            </w:r>
          </w:p>
          <w:p w14:paraId="6AF91B3F" w14:textId="77777777" w:rsidR="001F0A2F" w:rsidRDefault="00AF4D3B" w:rsidP="002C7EF3">
            <w:r>
              <w:t xml:space="preserve"> ООО «ЦОТ», </w:t>
            </w:r>
          </w:p>
          <w:p w14:paraId="61B6B6DA" w14:textId="71732FAE" w:rsidR="002C7EF3" w:rsidRDefault="00AF4D3B" w:rsidP="002C7EF3">
            <w:r>
              <w:t>ООО ТЦ</w:t>
            </w:r>
            <w:r w:rsidR="002C7EF3">
              <w:t xml:space="preserve"> </w:t>
            </w:r>
            <w:r>
              <w:t>«</w:t>
            </w:r>
            <w:proofErr w:type="spellStart"/>
            <w:r>
              <w:t>Шэфкат</w:t>
            </w:r>
            <w:proofErr w:type="spellEnd"/>
            <w:r>
              <w:t xml:space="preserve">», </w:t>
            </w:r>
          </w:p>
          <w:p w14:paraId="1E986A60" w14:textId="39613839" w:rsidR="002C7EF3" w:rsidRDefault="00AF4D3B" w:rsidP="002C7EF3">
            <w:r>
              <w:t xml:space="preserve">ПАО «Сбербанк», </w:t>
            </w:r>
          </w:p>
          <w:p w14:paraId="05F835F4" w14:textId="4DA6058A" w:rsidR="00AF4D3B" w:rsidRDefault="00AF4D3B" w:rsidP="002C7EF3">
            <w:r>
              <w:t xml:space="preserve">ИП </w:t>
            </w:r>
            <w:proofErr w:type="spellStart"/>
            <w:r w:rsidR="001F0A2F">
              <w:t>Гибадуллина</w:t>
            </w:r>
            <w:proofErr w:type="spellEnd"/>
            <w:r w:rsidR="001F0A2F">
              <w:t xml:space="preserve"> Ф.А.,</w:t>
            </w:r>
            <w:r>
              <w:t xml:space="preserve"> </w:t>
            </w:r>
            <w:proofErr w:type="spellStart"/>
            <w:r>
              <w:t>Летяев</w:t>
            </w:r>
            <w:proofErr w:type="spellEnd"/>
            <w:r>
              <w:t xml:space="preserve"> Н. В.</w:t>
            </w:r>
          </w:p>
          <w:p w14:paraId="1E3A9335" w14:textId="77777777" w:rsidR="00AF4D3B" w:rsidRDefault="00AF4D3B" w:rsidP="002C7EF3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E0942" w14:textId="77777777" w:rsidR="00AF4D3B" w:rsidRDefault="00AF4D3B" w:rsidP="002C7EF3">
            <w:r>
              <w:t xml:space="preserve">ул. </w:t>
            </w:r>
            <w:proofErr w:type="gramStart"/>
            <w:r>
              <w:t>Краснокамская(</w:t>
            </w:r>
            <w:proofErr w:type="gramEnd"/>
            <w:r>
              <w:t>2),</w:t>
            </w:r>
          </w:p>
          <w:p w14:paraId="2925FAE0" w14:textId="77777777" w:rsidR="00AF4D3B" w:rsidRDefault="00AF4D3B" w:rsidP="002C7EF3">
            <w:r>
              <w:t>ул. 50лет Победы (5),</w:t>
            </w:r>
          </w:p>
          <w:p w14:paraId="31162B4F" w14:textId="77777777" w:rsidR="00AF4D3B" w:rsidRDefault="00AF4D3B" w:rsidP="002C7EF3">
            <w:r>
              <w:t>ул. Гагарина (9),</w:t>
            </w:r>
          </w:p>
          <w:p w14:paraId="3A883790" w14:textId="77777777" w:rsidR="00AF4D3B" w:rsidRDefault="00AF4D3B" w:rsidP="002C7EF3">
            <w:r>
              <w:t>ул. Добролюбова (1),</w:t>
            </w:r>
          </w:p>
          <w:p w14:paraId="16C85C31" w14:textId="77777777" w:rsidR="00AF4D3B" w:rsidRDefault="00AF4D3B" w:rsidP="002C7EF3">
            <w:r>
              <w:t>ул. Куйбышева (8),</w:t>
            </w:r>
          </w:p>
          <w:p w14:paraId="1F858537" w14:textId="77777777" w:rsidR="00AF4D3B" w:rsidRDefault="00AF4D3B" w:rsidP="002C7EF3">
            <w:r>
              <w:t>ул. Ленина (3),</w:t>
            </w:r>
          </w:p>
          <w:p w14:paraId="60545869" w14:textId="77777777" w:rsidR="00AF4D3B" w:rsidRDefault="00AF4D3B" w:rsidP="002C7EF3">
            <w:r>
              <w:t>ул. Ленинградская, (12)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8E49" w14:textId="77777777" w:rsidR="00AF4D3B" w:rsidRDefault="00AF4D3B" w:rsidP="002C7EF3">
            <w:r>
              <w:t>ДОУ № 3, 12, 15, 29, 30,</w:t>
            </w:r>
          </w:p>
          <w:p w14:paraId="41EF4DB4" w14:textId="77777777" w:rsidR="00AF4D3B" w:rsidRDefault="00AF4D3B" w:rsidP="002C7EF3">
            <w:r>
              <w:t>СОШ №</w:t>
            </w:r>
            <w:proofErr w:type="gramStart"/>
            <w:r>
              <w:t>2,  №</w:t>
            </w:r>
            <w:proofErr w:type="gramEnd"/>
            <w:r>
              <w:t>7,</w:t>
            </w:r>
          </w:p>
          <w:p w14:paraId="1484BB4D" w14:textId="77777777" w:rsidR="00AF4D3B" w:rsidRDefault="00AF4D3B" w:rsidP="002C7EF3">
            <w:proofErr w:type="spellStart"/>
            <w:r>
              <w:t>Муз.пед</w:t>
            </w:r>
            <w:proofErr w:type="spellEnd"/>
            <w:r>
              <w:t>-общежитие,</w:t>
            </w:r>
          </w:p>
          <w:p w14:paraId="43122255" w14:textId="77777777" w:rsidR="00AF4D3B" w:rsidRDefault="00AF4D3B" w:rsidP="002C7EF3">
            <w:r>
              <w:t>Музыкальная школа,</w:t>
            </w:r>
          </w:p>
          <w:p w14:paraId="29BBFAE9" w14:textId="368CE7CC" w:rsidR="00AF4D3B" w:rsidRDefault="00AF4D3B" w:rsidP="002C7EF3">
            <w:r>
              <w:t>Испо</w:t>
            </w:r>
            <w:r w:rsidR="002C7EF3">
              <w:t>л</w:t>
            </w:r>
            <w:r>
              <w:t>ком - архив</w:t>
            </w:r>
          </w:p>
          <w:p w14:paraId="2B9582EE" w14:textId="77777777" w:rsidR="00AF4D3B" w:rsidRDefault="00AF4D3B" w:rsidP="002C7EF3"/>
        </w:tc>
      </w:tr>
      <w:tr w:rsidR="00AF4D3B" w14:paraId="19FDA082" w14:textId="77777777" w:rsidTr="00B234C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B4AC5" w14:textId="77777777" w:rsidR="00AF4D3B" w:rsidRDefault="00AF4D3B" w:rsidP="002C7EF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0471B" w14:textId="77777777" w:rsidR="00AF4D3B" w:rsidRPr="001F0A2F" w:rsidRDefault="00AF4D3B" w:rsidP="002C7EF3">
            <w:r w:rsidRPr="001F0A2F">
              <w:t xml:space="preserve">МБК № 8, </w:t>
            </w:r>
            <w:proofErr w:type="spellStart"/>
            <w:r w:rsidRPr="001F0A2F">
              <w:t>ул.Добролюбова</w:t>
            </w:r>
            <w:proofErr w:type="spellEnd"/>
            <w:r w:rsidRPr="001F0A2F">
              <w:t xml:space="preserve"> 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47AA0" w14:textId="77777777" w:rsidR="00AF4D3B" w:rsidRDefault="00AF4D3B" w:rsidP="002C7EF3">
            <w:r>
              <w:t>Аренда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1F39" w14:textId="752F4BDB" w:rsidR="00AF4D3B" w:rsidRDefault="00AF4D3B" w:rsidP="002C7EF3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7920A" w14:textId="77777777" w:rsidR="00AF4D3B" w:rsidRDefault="00AF4D3B" w:rsidP="002C7EF3">
            <w:r>
              <w:t>ДТ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7CA6" w14:textId="77777777" w:rsidR="00AF4D3B" w:rsidRDefault="00AF4D3B" w:rsidP="002C7EF3"/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CBF41" w14:textId="77777777" w:rsidR="00AF4D3B" w:rsidRDefault="00AF4D3B" w:rsidP="002C7EF3">
            <w:r>
              <w:t>ООО «Арго»</w:t>
            </w:r>
          </w:p>
          <w:p w14:paraId="28C1D703" w14:textId="77777777" w:rsidR="00AF4D3B" w:rsidRDefault="00AF4D3B" w:rsidP="002C7EF3">
            <w:r>
              <w:t>Казаков В. Н. (</w:t>
            </w:r>
            <w:proofErr w:type="spellStart"/>
            <w:r>
              <w:t>Гост.Нефтяник</w:t>
            </w:r>
            <w:proofErr w:type="spellEnd"/>
            <w: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262FC" w14:textId="77777777" w:rsidR="00AF4D3B" w:rsidRDefault="00AF4D3B" w:rsidP="002C7EF3">
            <w:r>
              <w:t>ул. Гафиатуллина (3),</w:t>
            </w:r>
          </w:p>
          <w:p w14:paraId="6C7C2FAA" w14:textId="77777777" w:rsidR="00AF4D3B" w:rsidRDefault="00AF4D3B" w:rsidP="002C7EF3">
            <w:r>
              <w:t>ул. Гагарина (5),</w:t>
            </w:r>
          </w:p>
          <w:p w14:paraId="733D8FF4" w14:textId="77777777" w:rsidR="00AF4D3B" w:rsidRDefault="00AF4D3B" w:rsidP="002C7EF3">
            <w:r>
              <w:t>ул. Тукая (3),</w:t>
            </w:r>
          </w:p>
          <w:p w14:paraId="1BC885F2" w14:textId="77777777" w:rsidR="00AF4D3B" w:rsidRDefault="00AF4D3B" w:rsidP="002C7EF3">
            <w:r>
              <w:t>ул. Добролюбова (1),</w:t>
            </w:r>
          </w:p>
          <w:p w14:paraId="76C74397" w14:textId="77777777" w:rsidR="00AF4D3B" w:rsidRDefault="00AF4D3B" w:rsidP="002C7EF3">
            <w:proofErr w:type="spellStart"/>
            <w:r>
              <w:t>ул.Куйбышева</w:t>
            </w:r>
            <w:proofErr w:type="spellEnd"/>
            <w:r>
              <w:t>, (1)</w:t>
            </w:r>
          </w:p>
          <w:p w14:paraId="5578FE47" w14:textId="77777777" w:rsidR="00AF4D3B" w:rsidRDefault="00AF4D3B" w:rsidP="002C7EF3">
            <w:r>
              <w:t>ул. Ленинградская, (6)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FBE8A" w14:textId="77777777" w:rsidR="00AF4D3B" w:rsidRDefault="00AF4D3B" w:rsidP="002C7EF3">
            <w:r>
              <w:t>ДОУ №2, 27,</w:t>
            </w:r>
          </w:p>
          <w:p w14:paraId="5FFD7851" w14:textId="77777777" w:rsidR="00AF4D3B" w:rsidRDefault="00AF4D3B" w:rsidP="002C7EF3">
            <w:r>
              <w:t>ГАОУ СПО «ЛПК»</w:t>
            </w:r>
          </w:p>
        </w:tc>
      </w:tr>
      <w:tr w:rsidR="00AF4D3B" w14:paraId="7EE28700" w14:textId="77777777" w:rsidTr="00B234CC">
        <w:trPr>
          <w:trHeight w:val="142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34FFA" w14:textId="77777777" w:rsidR="00AF4D3B" w:rsidRDefault="00AF4D3B" w:rsidP="002C7EF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7.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FFEDD" w14:textId="77777777" w:rsidR="00AF4D3B" w:rsidRDefault="00AF4D3B" w:rsidP="002C7EF3">
            <w:r>
              <w:t xml:space="preserve">МБК № 41, пос. Камышла, </w:t>
            </w:r>
          </w:p>
          <w:p w14:paraId="1A814459" w14:textId="77777777" w:rsidR="00AF4D3B" w:rsidRDefault="00AF4D3B" w:rsidP="002C7EF3">
            <w:r>
              <w:t xml:space="preserve">пер. </w:t>
            </w:r>
          </w:p>
          <w:p w14:paraId="6C27B88F" w14:textId="77777777" w:rsidR="00AF4D3B" w:rsidRDefault="00AF4D3B" w:rsidP="002C7EF3">
            <w:r>
              <w:t>2-й Стадионный, 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048EC" w14:textId="77777777" w:rsidR="00AF4D3B" w:rsidRDefault="00AF4D3B" w:rsidP="002C7EF3">
            <w:r>
              <w:t>Аренда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A730F" w14:textId="77777777" w:rsidR="00AF4D3B" w:rsidRDefault="00AF4D3B" w:rsidP="002C7EF3">
            <w:r>
              <w:t>газ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CBA73" w14:textId="77777777" w:rsidR="00AF4D3B" w:rsidRDefault="00AF4D3B" w:rsidP="002C7EF3">
            <w:r>
              <w:t>ДТ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9A9DE" w14:textId="77777777" w:rsidR="00AF4D3B" w:rsidRDefault="00AF4D3B" w:rsidP="002C7EF3">
            <w:r>
              <w:t xml:space="preserve">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6630" w14:textId="77777777" w:rsidR="00AF4D3B" w:rsidRDefault="00AF4D3B" w:rsidP="002C7EF3">
            <w:proofErr w:type="spellStart"/>
            <w:r>
              <w:t>Гильфанова</w:t>
            </w:r>
            <w:proofErr w:type="spellEnd"/>
            <w:r>
              <w:t xml:space="preserve"> Р. 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B36A5" w14:textId="77777777" w:rsidR="00AF4D3B" w:rsidRDefault="00AF4D3B" w:rsidP="002C7EF3">
            <w:proofErr w:type="spellStart"/>
            <w:r>
              <w:t>ул.Камышлинская</w:t>
            </w:r>
            <w:proofErr w:type="spellEnd"/>
            <w:r>
              <w:t xml:space="preserve"> (1),</w:t>
            </w:r>
          </w:p>
          <w:p w14:paraId="04FC57D9" w14:textId="77777777" w:rsidR="00AF4D3B" w:rsidRDefault="00AF4D3B" w:rsidP="002C7EF3">
            <w:r>
              <w:t>ул. Лыжная (6),</w:t>
            </w:r>
          </w:p>
          <w:p w14:paraId="5FC2D5B4" w14:textId="77777777" w:rsidR="00AF4D3B" w:rsidRDefault="00AF4D3B" w:rsidP="002C7EF3">
            <w:r>
              <w:t>ул. Стадионная (2),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D4B3B" w14:textId="77777777" w:rsidR="00AF4D3B" w:rsidRDefault="00AF4D3B" w:rsidP="002C7EF3">
            <w:proofErr w:type="spellStart"/>
            <w:r>
              <w:t>Спорт.комплекс</w:t>
            </w:r>
            <w:proofErr w:type="spellEnd"/>
            <w:r>
              <w:t xml:space="preserve"> «Юность»,</w:t>
            </w:r>
          </w:p>
          <w:p w14:paraId="578C0567" w14:textId="77777777" w:rsidR="00AF4D3B" w:rsidRDefault="00AF4D3B" w:rsidP="002C7EF3">
            <w:r>
              <w:t>Стадион «Юность»,</w:t>
            </w:r>
          </w:p>
          <w:p w14:paraId="31B81AA2" w14:textId="77777777" w:rsidR="00AF4D3B" w:rsidRDefault="00AF4D3B" w:rsidP="002C7EF3">
            <w:r>
              <w:t>Ледовый дворец</w:t>
            </w:r>
          </w:p>
        </w:tc>
      </w:tr>
      <w:tr w:rsidR="00AF4D3B" w14:paraId="3C7F446F" w14:textId="77777777" w:rsidTr="00B234CC">
        <w:trPr>
          <w:trHeight w:val="33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361F626" w14:textId="77777777" w:rsidR="00AF4D3B" w:rsidRDefault="00AF4D3B" w:rsidP="002C7EF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02CE00D" w14:textId="77777777" w:rsidR="00AF4D3B" w:rsidRDefault="00AF4D3B" w:rsidP="002C7EF3">
            <w:r>
              <w:t xml:space="preserve">МБК № 13, </w:t>
            </w:r>
          </w:p>
          <w:p w14:paraId="049C412C" w14:textId="77777777" w:rsidR="00AF4D3B" w:rsidRDefault="00AF4D3B" w:rsidP="002C7EF3">
            <w:r w:rsidRPr="005752AF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</w:t>
            </w:r>
            <w:r w:rsidRPr="005752AF">
              <w:rPr>
                <w:sz w:val="22"/>
                <w:szCs w:val="22"/>
              </w:rPr>
              <w:t>Кутузова 23В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7CDE91" w14:textId="77777777" w:rsidR="00AF4D3B" w:rsidRDefault="00AF4D3B" w:rsidP="002C7EF3">
            <w:r>
              <w:t>Аренда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673599C" w14:textId="77777777" w:rsidR="00AF4D3B" w:rsidRDefault="00AF4D3B" w:rsidP="002C7EF3">
            <w:r>
              <w:t>газ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41961B" w14:textId="77777777" w:rsidR="00AF4D3B" w:rsidRDefault="00AF4D3B" w:rsidP="002C7EF3">
            <w:r>
              <w:t>ДТ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285AE2" w14:textId="77777777" w:rsidR="00AF4D3B" w:rsidRDefault="00AF4D3B" w:rsidP="002C7EF3"/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33581B" w14:textId="495283FC" w:rsidR="00AF4D3B" w:rsidRDefault="00AF4D3B" w:rsidP="002C7EF3">
            <w:r>
              <w:t>ООО «</w:t>
            </w:r>
            <w:proofErr w:type="spellStart"/>
            <w:r w:rsidR="001F0A2F">
              <w:t>Профдент</w:t>
            </w:r>
            <w:proofErr w:type="spellEnd"/>
            <w:r>
              <w:t>»,</w:t>
            </w:r>
          </w:p>
          <w:p w14:paraId="38C7F301" w14:textId="7D9E31AF" w:rsidR="00AF4D3B" w:rsidRDefault="00AF4D3B" w:rsidP="002C7EF3">
            <w:r>
              <w:t>АНО «Долголетие»,</w:t>
            </w:r>
          </w:p>
          <w:p w14:paraId="38E5104B" w14:textId="213625CC" w:rsidR="001F0A2F" w:rsidRDefault="001F0A2F" w:rsidP="002C7EF3">
            <w:r>
              <w:t xml:space="preserve">ПАО «ТН </w:t>
            </w:r>
            <w:proofErr w:type="spellStart"/>
            <w:r>
              <w:t>им.В.Д.Шашина</w:t>
            </w:r>
            <w:proofErr w:type="spellEnd"/>
            <w:r>
              <w:t>» (УСО),</w:t>
            </w:r>
          </w:p>
          <w:p w14:paraId="3554CD24" w14:textId="0A9D676A" w:rsidR="001F0A2F" w:rsidRDefault="001F0A2F" w:rsidP="002C7EF3">
            <w:r>
              <w:t>ООО «Газпром трансгаз Казань»,</w:t>
            </w:r>
          </w:p>
          <w:p w14:paraId="539514EA" w14:textId="68B8FE03" w:rsidR="001F0A2F" w:rsidRDefault="001F0A2F" w:rsidP="002C7EF3">
            <w:r>
              <w:t>ООО «Пульс»,</w:t>
            </w:r>
          </w:p>
          <w:p w14:paraId="1BF595EE" w14:textId="7B3EFF5B" w:rsidR="001F0A2F" w:rsidRDefault="001F0A2F" w:rsidP="002C7EF3">
            <w:r>
              <w:t>ООО «Стоматолог и Я»,</w:t>
            </w:r>
          </w:p>
          <w:p w14:paraId="3AD73F98" w14:textId="22499237" w:rsidR="001F0A2F" w:rsidRDefault="001F0A2F" w:rsidP="002C7EF3">
            <w:proofErr w:type="spellStart"/>
            <w:r>
              <w:t>Асапов</w:t>
            </w:r>
            <w:proofErr w:type="spellEnd"/>
            <w:r>
              <w:t xml:space="preserve"> О.П.,</w:t>
            </w:r>
          </w:p>
          <w:p w14:paraId="69C2361E" w14:textId="643C1C60" w:rsidR="00AF4D3B" w:rsidRDefault="00AF4D3B" w:rsidP="002C7EF3">
            <w:r>
              <w:t xml:space="preserve">ИП Куприянов В. О., </w:t>
            </w:r>
            <w:r w:rsidR="001F0A2F">
              <w:t>Нигматуллин Н.Х.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AA3050C" w14:textId="77777777" w:rsidR="00AF4D3B" w:rsidRDefault="00AF4D3B" w:rsidP="002C7EF3">
            <w:r>
              <w:t>ул. Кошевого (5),</w:t>
            </w:r>
          </w:p>
          <w:p w14:paraId="3B0589A2" w14:textId="77777777" w:rsidR="00AF4D3B" w:rsidRDefault="00AF4D3B" w:rsidP="002C7EF3">
            <w:r>
              <w:t>ул. Лермонтова (6),</w:t>
            </w:r>
          </w:p>
          <w:p w14:paraId="5E7DD162" w14:textId="77777777" w:rsidR="00AF4D3B" w:rsidRDefault="00AF4D3B" w:rsidP="002C7EF3">
            <w:r>
              <w:t>ул. Суворова (6),</w:t>
            </w:r>
          </w:p>
          <w:p w14:paraId="1BD68C06" w14:textId="77777777" w:rsidR="00AF4D3B" w:rsidRDefault="00AF4D3B" w:rsidP="002C7EF3">
            <w:r>
              <w:t>ул. Горького (9),</w:t>
            </w:r>
          </w:p>
          <w:p w14:paraId="10C6797B" w14:textId="77777777" w:rsidR="00AF4D3B" w:rsidRDefault="00AF4D3B" w:rsidP="002C7EF3">
            <w:r>
              <w:t xml:space="preserve">ул. </w:t>
            </w:r>
            <w:proofErr w:type="spellStart"/>
            <w:r>
              <w:t>Заварыкина</w:t>
            </w:r>
            <w:proofErr w:type="spellEnd"/>
            <w:r>
              <w:t xml:space="preserve"> (5),</w:t>
            </w:r>
          </w:p>
          <w:p w14:paraId="292F191C" w14:textId="77777777" w:rsidR="00AF4D3B" w:rsidRDefault="00AF4D3B" w:rsidP="002C7EF3">
            <w:r>
              <w:t>ул. Кутузова (12),</w:t>
            </w:r>
          </w:p>
          <w:p w14:paraId="0EE30E35" w14:textId="77777777" w:rsidR="00AF4D3B" w:rsidRDefault="00AF4D3B" w:rsidP="002C7EF3">
            <w:r>
              <w:t>ул. Ленинградская (5),</w:t>
            </w:r>
          </w:p>
          <w:p w14:paraId="37A4C239" w14:textId="77777777" w:rsidR="00AF4D3B" w:rsidRDefault="00AF4D3B" w:rsidP="002C7EF3">
            <w:r>
              <w:t>ул. Менделеева (4),</w:t>
            </w:r>
          </w:p>
          <w:p w14:paraId="46BBDCAC" w14:textId="77777777" w:rsidR="00AF4D3B" w:rsidRDefault="00AF4D3B" w:rsidP="002C7EF3">
            <w:r>
              <w:t xml:space="preserve">ул. </w:t>
            </w:r>
            <w:proofErr w:type="spellStart"/>
            <w:r>
              <w:t>Садриева</w:t>
            </w:r>
            <w:proofErr w:type="spellEnd"/>
            <w:r>
              <w:t xml:space="preserve"> (8), </w:t>
            </w:r>
          </w:p>
          <w:p w14:paraId="300D95C4" w14:textId="77777777" w:rsidR="00AF4D3B" w:rsidRDefault="00AF4D3B" w:rsidP="002C7EF3">
            <w:r>
              <w:t>ул. Степная (6),</w:t>
            </w:r>
          </w:p>
          <w:p w14:paraId="14374D88" w14:textId="77777777" w:rsidR="00AF4D3B" w:rsidRDefault="00AF4D3B" w:rsidP="002C7EF3">
            <w:r>
              <w:t xml:space="preserve">ул. </w:t>
            </w:r>
            <w:proofErr w:type="spellStart"/>
            <w:r>
              <w:t>Шашина</w:t>
            </w:r>
            <w:proofErr w:type="spellEnd"/>
            <w:r>
              <w:t xml:space="preserve"> (1).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A61F44" w14:textId="77777777" w:rsidR="00AF4D3B" w:rsidRDefault="00AF4D3B" w:rsidP="002C7EF3">
            <w:r>
              <w:t>ГАУЗ «ЛЦРБ»,</w:t>
            </w:r>
          </w:p>
          <w:p w14:paraId="080A4AC6" w14:textId="77777777" w:rsidR="00AF4D3B" w:rsidRDefault="00AF4D3B" w:rsidP="002C7EF3">
            <w:r>
              <w:t>Лицей №12,</w:t>
            </w:r>
          </w:p>
          <w:p w14:paraId="0DE343F5" w14:textId="77777777" w:rsidR="00AF4D3B" w:rsidRDefault="00AF4D3B" w:rsidP="002C7EF3">
            <w:r>
              <w:t>ДОУ № 16, 23,25,</w:t>
            </w:r>
          </w:p>
          <w:p w14:paraId="62B2C00E" w14:textId="77777777" w:rsidR="00AF4D3B" w:rsidRDefault="00AF4D3B" w:rsidP="002C7EF3">
            <w:r>
              <w:t>Исток-</w:t>
            </w:r>
            <w:proofErr w:type="spellStart"/>
            <w:r>
              <w:t>Башлангыч</w:t>
            </w:r>
            <w:proofErr w:type="spellEnd"/>
            <w:r>
              <w:t>,</w:t>
            </w:r>
          </w:p>
          <w:p w14:paraId="7E7EBFCF" w14:textId="77777777" w:rsidR="00AF4D3B" w:rsidRDefault="00AF4D3B" w:rsidP="002C7EF3">
            <w:r>
              <w:t>ГАОУ СПО «ЛМХПК»,</w:t>
            </w:r>
          </w:p>
          <w:p w14:paraId="5F916986" w14:textId="77777777" w:rsidR="00AF4D3B" w:rsidRDefault="00AF4D3B" w:rsidP="002C7EF3">
            <w:r>
              <w:t>«Исток-</w:t>
            </w:r>
            <w:proofErr w:type="spellStart"/>
            <w:r>
              <w:t>Башлангыч</w:t>
            </w:r>
            <w:proofErr w:type="spellEnd"/>
            <w:r>
              <w:t>»</w:t>
            </w:r>
          </w:p>
          <w:p w14:paraId="688A274C" w14:textId="77777777" w:rsidR="00AF4D3B" w:rsidRDefault="00AF4D3B" w:rsidP="002C7EF3">
            <w:r w:rsidRPr="00DE5FB7">
              <w:t>ФКУ ЦОКР</w:t>
            </w:r>
          </w:p>
          <w:p w14:paraId="171284D9" w14:textId="77777777" w:rsidR="00AF4D3B" w:rsidRDefault="00AF4D3B" w:rsidP="002C7EF3"/>
        </w:tc>
      </w:tr>
      <w:tr w:rsidR="00AF4D3B" w14:paraId="52D4909A" w14:textId="77777777" w:rsidTr="00B234CC">
        <w:trPr>
          <w:trHeight w:val="98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3ABA" w14:textId="77777777" w:rsidR="00AF4D3B" w:rsidRDefault="00AF4D3B" w:rsidP="002C7EF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DAB3" w14:textId="77777777" w:rsidR="00AF4D3B" w:rsidRDefault="00AF4D3B" w:rsidP="002C7EF3">
            <w:r>
              <w:t xml:space="preserve">МБК №11, </w:t>
            </w:r>
          </w:p>
          <w:p w14:paraId="3E60B282" w14:textId="77777777" w:rsidR="00AF4D3B" w:rsidRDefault="00AF4D3B" w:rsidP="002C7EF3">
            <w:r w:rsidRPr="005752AF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</w:t>
            </w:r>
            <w:r w:rsidRPr="005752AF">
              <w:rPr>
                <w:sz w:val="22"/>
                <w:szCs w:val="22"/>
              </w:rPr>
              <w:t>Крупской 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08E2" w14:textId="77777777" w:rsidR="00AF4D3B" w:rsidRDefault="00AF4D3B" w:rsidP="002C7EF3">
            <w:r>
              <w:t>ООО «ЛТС»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8FE7" w14:textId="77777777" w:rsidR="00AF4D3B" w:rsidRDefault="00AF4D3B" w:rsidP="002C7EF3">
            <w:r>
              <w:t>газ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8DE6" w14:textId="77777777" w:rsidR="00AF4D3B" w:rsidRDefault="00AF4D3B" w:rsidP="002C7EF3">
            <w:r>
              <w:t>ДТ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897E" w14:textId="77777777" w:rsidR="00AF4D3B" w:rsidRDefault="00AF4D3B" w:rsidP="002C7EF3"/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97EB" w14:textId="77777777" w:rsidR="00AF4D3B" w:rsidRPr="008D2DAF" w:rsidRDefault="00AF4D3B" w:rsidP="002C7EF3">
            <w:r w:rsidRPr="008D2DAF">
              <w:t xml:space="preserve">ПАО Сбербанк, </w:t>
            </w:r>
          </w:p>
          <w:p w14:paraId="09B6D07E" w14:textId="1DC36431" w:rsidR="00AF4D3B" w:rsidRPr="008D2DAF" w:rsidRDefault="00AF4D3B" w:rsidP="002C7EF3">
            <w:r w:rsidRPr="008D2DAF">
              <w:t xml:space="preserve">ВПЧ-11, ПАО «Татнефть» (рабочий автовокзал), ООО «Ромб», Зиганшин И. В., Вартанян Э. Ю., Даутова Р. М., </w:t>
            </w:r>
            <w:r w:rsidR="008D2DAF" w:rsidRPr="008D2DAF">
              <w:t>Ермолаев В.А.,</w:t>
            </w:r>
            <w:r w:rsidRPr="008D2DAF">
              <w:t xml:space="preserve"> ИП </w:t>
            </w:r>
            <w:proofErr w:type="spellStart"/>
            <w:r w:rsidRPr="008D2DAF">
              <w:t>Гимранова</w:t>
            </w:r>
            <w:proofErr w:type="spellEnd"/>
            <w:r w:rsidRPr="008D2DAF">
              <w:t xml:space="preserve"> Р. М., ИП Ермолаев И. А., ИП Ефимов Д. А., </w:t>
            </w:r>
          </w:p>
          <w:p w14:paraId="45691524" w14:textId="77777777" w:rsidR="00AF4D3B" w:rsidRPr="008D2DAF" w:rsidRDefault="00AF4D3B" w:rsidP="002C7EF3">
            <w:r w:rsidRPr="008D2DAF">
              <w:t xml:space="preserve">ИП </w:t>
            </w:r>
            <w:proofErr w:type="spellStart"/>
            <w:r w:rsidRPr="008D2DAF">
              <w:t>Лабаев</w:t>
            </w:r>
            <w:proofErr w:type="spellEnd"/>
            <w:r w:rsidRPr="008D2DAF">
              <w:t xml:space="preserve"> С. Н., </w:t>
            </w:r>
          </w:p>
          <w:p w14:paraId="6B5CD5B9" w14:textId="77777777" w:rsidR="00AF4D3B" w:rsidRPr="008D2DAF" w:rsidRDefault="00AF4D3B" w:rsidP="002C7EF3">
            <w:r w:rsidRPr="008D2DAF">
              <w:t xml:space="preserve">ИП Логинов В. В., ИП Ложкина Н. И., ИП </w:t>
            </w:r>
            <w:proofErr w:type="spellStart"/>
            <w:r w:rsidRPr="008D2DAF">
              <w:t>Мягдеев</w:t>
            </w:r>
            <w:proofErr w:type="spellEnd"/>
            <w:r w:rsidRPr="008D2DAF">
              <w:t xml:space="preserve"> М., </w:t>
            </w:r>
            <w:proofErr w:type="spellStart"/>
            <w:r w:rsidRPr="008D2DAF">
              <w:t>Равликовская</w:t>
            </w:r>
            <w:proofErr w:type="spellEnd"/>
            <w:r w:rsidRPr="008D2DAF">
              <w:t xml:space="preserve"> Т. И., Давлетшина Д. Х., Рамазанов М. Д.</w:t>
            </w:r>
            <w:proofErr w:type="gramStart"/>
            <w:r w:rsidRPr="008D2DAF">
              <w:t>,  ИП</w:t>
            </w:r>
            <w:proofErr w:type="gramEnd"/>
            <w:r w:rsidRPr="008D2DAF">
              <w:t xml:space="preserve"> </w:t>
            </w:r>
            <w:proofErr w:type="spellStart"/>
            <w:r w:rsidRPr="008D2DAF">
              <w:lastRenderedPageBreak/>
              <w:t>Тукаев</w:t>
            </w:r>
            <w:proofErr w:type="spellEnd"/>
            <w:r w:rsidRPr="008D2DAF">
              <w:t xml:space="preserve"> Ш. Ф., Масленникова О. А.</w:t>
            </w:r>
          </w:p>
          <w:p w14:paraId="63801DA1" w14:textId="1AC22882" w:rsidR="00AF4D3B" w:rsidRPr="008D2DAF" w:rsidRDefault="00AF4D3B" w:rsidP="002C7EF3">
            <w:pPr>
              <w:rPr>
                <w:highlight w:val="yellow"/>
              </w:rPr>
            </w:pPr>
            <w:r w:rsidRPr="008D2DAF">
              <w:t xml:space="preserve"> </w:t>
            </w:r>
            <w:r w:rsidR="008D2DAF">
              <w:t>Черкасов Е.В.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575B" w14:textId="77E419DD" w:rsidR="00AF4D3B" w:rsidRDefault="00AF4D3B" w:rsidP="002C7EF3">
            <w:r>
              <w:lastRenderedPageBreak/>
              <w:t>ул. Крупская (</w:t>
            </w:r>
            <w:r w:rsidR="001F0A2F">
              <w:t>9</w:t>
            </w:r>
            <w:r>
              <w:t>),</w:t>
            </w:r>
          </w:p>
          <w:p w14:paraId="77391426" w14:textId="7D2BCF9F" w:rsidR="00AF4D3B" w:rsidRDefault="00AF4D3B" w:rsidP="002C7EF3">
            <w:r>
              <w:t>ул. Лермонтова (</w:t>
            </w:r>
            <w:r w:rsidR="008D2DAF">
              <w:t>7)</w:t>
            </w:r>
          </w:p>
          <w:p w14:paraId="63C6EAB1" w14:textId="7C2BE55B" w:rsidR="00AF4D3B" w:rsidRDefault="00AF4D3B" w:rsidP="002C7EF3">
            <w:r>
              <w:t>ул. Ленинградская (</w:t>
            </w:r>
            <w:r w:rsidR="008D2DAF">
              <w:t>8</w:t>
            </w:r>
            <w:r>
              <w:t>),</w:t>
            </w:r>
          </w:p>
          <w:p w14:paraId="61266FED" w14:textId="375044E0" w:rsidR="00AF4D3B" w:rsidRDefault="00AF4D3B" w:rsidP="002C7EF3">
            <w:r>
              <w:t xml:space="preserve">ул. </w:t>
            </w:r>
            <w:proofErr w:type="spellStart"/>
            <w:r>
              <w:t>Шашина</w:t>
            </w:r>
            <w:proofErr w:type="spellEnd"/>
            <w:r>
              <w:t xml:space="preserve"> (</w:t>
            </w:r>
            <w:r w:rsidR="008D2DAF">
              <w:t>17</w:t>
            </w:r>
            <w:r>
              <w:t>),</w:t>
            </w:r>
          </w:p>
          <w:p w14:paraId="5C41B5FB" w14:textId="4C9A00CE" w:rsidR="00AF4D3B" w:rsidRDefault="00AF4D3B" w:rsidP="002C7EF3">
            <w:r>
              <w:t>ул. Грибоедова (1),</w:t>
            </w:r>
          </w:p>
          <w:p w14:paraId="7BEDFA2E" w14:textId="1AB00486" w:rsidR="00AF4D3B" w:rsidRDefault="00AF4D3B" w:rsidP="002C7EF3">
            <w:r>
              <w:t xml:space="preserve">ул. Вахитова (3), </w:t>
            </w:r>
          </w:p>
          <w:p w14:paraId="73A3A035" w14:textId="39CC59EF" w:rsidR="00AF4D3B" w:rsidRDefault="00AF4D3B" w:rsidP="002C7EF3">
            <w:r>
              <w:t xml:space="preserve">ул. </w:t>
            </w:r>
            <w:proofErr w:type="gramStart"/>
            <w:r>
              <w:t>Гагарина  (</w:t>
            </w:r>
            <w:proofErr w:type="gramEnd"/>
            <w:r w:rsidR="008D2DAF">
              <w:t>2</w:t>
            </w:r>
            <w:r>
              <w:t>),</w:t>
            </w:r>
          </w:p>
          <w:p w14:paraId="4A48DE2E" w14:textId="77777777" w:rsidR="008D2DAF" w:rsidRDefault="00AF4D3B" w:rsidP="002C7EF3">
            <w:r>
              <w:t>ул. Чайковского (4),</w:t>
            </w:r>
          </w:p>
          <w:p w14:paraId="674607DD" w14:textId="5FB0589F" w:rsidR="00AF4D3B" w:rsidRDefault="00AF4D3B" w:rsidP="002C7EF3">
            <w:r>
              <w:t xml:space="preserve"> ул. </w:t>
            </w:r>
            <w:proofErr w:type="spellStart"/>
            <w:r>
              <w:t>Садриева</w:t>
            </w:r>
            <w:proofErr w:type="spellEnd"/>
            <w:r>
              <w:t xml:space="preserve"> (</w:t>
            </w:r>
            <w:r w:rsidR="008D2DAF">
              <w:t>1</w:t>
            </w:r>
            <w: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97CF" w14:textId="641050ED" w:rsidR="00AF4D3B" w:rsidRDefault="00AF4D3B" w:rsidP="002C7EF3">
            <w:r>
              <w:t>ДОУ №17, №19, №20, №22,  №26, №31, Школа №6, Школа №8, Школа №10, Теннис Холл, Центр труда и занятости</w:t>
            </w:r>
          </w:p>
        </w:tc>
      </w:tr>
      <w:tr w:rsidR="00AF4D3B" w14:paraId="207B2927" w14:textId="77777777" w:rsidTr="00B234CC">
        <w:trPr>
          <w:trHeight w:val="98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C4AD2" w14:textId="77777777" w:rsidR="00AF4D3B" w:rsidRDefault="00AF4D3B" w:rsidP="002C7EF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10.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F4331" w14:textId="77777777" w:rsidR="00AF4D3B" w:rsidRDefault="00AF4D3B" w:rsidP="002C7EF3">
            <w:r>
              <w:t>МБК № 21</w:t>
            </w:r>
          </w:p>
          <w:p w14:paraId="54116DAA" w14:textId="77777777" w:rsidR="00AF4D3B" w:rsidRDefault="00AF4D3B" w:rsidP="002C7EF3">
            <w:pPr>
              <w:rPr>
                <w:highlight w:val="yellow"/>
              </w:rPr>
            </w:pPr>
            <w:r w:rsidRPr="005752AF">
              <w:rPr>
                <w:sz w:val="22"/>
                <w:szCs w:val="22"/>
              </w:rPr>
              <w:t>ул.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5752AF">
              <w:rPr>
                <w:sz w:val="22"/>
                <w:szCs w:val="22"/>
              </w:rPr>
              <w:t>Шашина</w:t>
            </w:r>
            <w:proofErr w:type="spellEnd"/>
            <w:r w:rsidRPr="005752AF">
              <w:rPr>
                <w:sz w:val="22"/>
                <w:szCs w:val="22"/>
              </w:rPr>
              <w:t xml:space="preserve"> 15В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8FBCF" w14:textId="77777777" w:rsidR="00AF4D3B" w:rsidRDefault="00AF4D3B" w:rsidP="002C7EF3">
            <w:r>
              <w:t>Аренда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10100" w14:textId="77777777" w:rsidR="00AF4D3B" w:rsidRDefault="00AF4D3B" w:rsidP="002C7EF3">
            <w:r>
              <w:t>газ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03DCE" w14:textId="77777777" w:rsidR="00AF4D3B" w:rsidRDefault="00AF4D3B" w:rsidP="002C7EF3">
            <w:r>
              <w:t>ДТ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FBC0" w14:textId="77777777" w:rsidR="00AF4D3B" w:rsidRDefault="00AF4D3B" w:rsidP="002C7EF3"/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9CE84" w14:textId="74A6B653" w:rsidR="00AF4D3B" w:rsidRDefault="00AF4D3B" w:rsidP="002C7EF3">
            <w:r>
              <w:t>ООО «</w:t>
            </w:r>
            <w:proofErr w:type="spellStart"/>
            <w:r>
              <w:t>Тат</w:t>
            </w:r>
            <w:r w:rsidR="008D2DAF">
              <w:t>АИС</w:t>
            </w:r>
            <w:r>
              <w:t>нефть</w:t>
            </w:r>
            <w:proofErr w:type="spellEnd"/>
            <w:r>
              <w:t>»,</w:t>
            </w:r>
          </w:p>
          <w:p w14:paraId="389468A8" w14:textId="3AAD8836" w:rsidR="00AF4D3B" w:rsidRDefault="00AF4D3B" w:rsidP="002C7EF3">
            <w:r>
              <w:t>АО «</w:t>
            </w:r>
            <w:proofErr w:type="spellStart"/>
            <w:r>
              <w:t>Татэнергосбыт</w:t>
            </w:r>
            <w:proofErr w:type="spellEnd"/>
            <w:r>
              <w:t>»,</w:t>
            </w:r>
          </w:p>
          <w:p w14:paraId="307FD28B" w14:textId="51D9631F" w:rsidR="00AF4D3B" w:rsidRDefault="008D2DAF" w:rsidP="002C7EF3">
            <w:r>
              <w:t xml:space="preserve">АО «БЛАГСТРОЙДОРХОЗ», АО «ЦЖКХ и С», </w:t>
            </w:r>
            <w:r w:rsidR="00AF4D3B">
              <w:t>ООО «АДС», ООО «</w:t>
            </w:r>
            <w:proofErr w:type="spellStart"/>
            <w:r w:rsidR="00AF4D3B">
              <w:t>Диамед</w:t>
            </w:r>
            <w:proofErr w:type="spellEnd"/>
            <w:r w:rsidR="00AF4D3B">
              <w:t>», ООО «Инициатива», ООО «ГРАНД», ООО «Фарм-Плюс», ИП Ершова Н. А.</w:t>
            </w:r>
          </w:p>
          <w:p w14:paraId="32BCEC59" w14:textId="1BBC8DA1" w:rsidR="00AF4D3B" w:rsidRDefault="00AF4D3B" w:rsidP="002C7EF3">
            <w:r>
              <w:t xml:space="preserve">ИП Карманов С. С. </w:t>
            </w:r>
          </w:p>
          <w:p w14:paraId="2B922C83" w14:textId="4696145D" w:rsidR="008D2DAF" w:rsidRDefault="008D2DAF" w:rsidP="002C7EF3">
            <w:r>
              <w:t>ГУП «</w:t>
            </w:r>
            <w:proofErr w:type="spellStart"/>
            <w:r>
              <w:t>Таттехмедфарм</w:t>
            </w:r>
            <w:proofErr w:type="spellEnd"/>
            <w:r>
              <w:t>», НО ОГПО</w:t>
            </w:r>
          </w:p>
          <w:p w14:paraId="14C3E19C" w14:textId="77777777" w:rsidR="00AF4D3B" w:rsidRDefault="00AF4D3B" w:rsidP="002C7EF3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2D7E4" w14:textId="77777777" w:rsidR="00AF4D3B" w:rsidRDefault="00AF4D3B" w:rsidP="002C7EF3">
            <w:r>
              <w:t>ул. Горького (3),</w:t>
            </w:r>
          </w:p>
          <w:p w14:paraId="1D1124D7" w14:textId="77777777" w:rsidR="00AF4D3B" w:rsidRDefault="00AF4D3B" w:rsidP="002C7EF3">
            <w:r>
              <w:t xml:space="preserve">ул. </w:t>
            </w:r>
            <w:proofErr w:type="spellStart"/>
            <w:r>
              <w:t>Заварыкина</w:t>
            </w:r>
            <w:proofErr w:type="spellEnd"/>
            <w:r>
              <w:t xml:space="preserve"> (4),</w:t>
            </w:r>
          </w:p>
          <w:p w14:paraId="35BF0BDF" w14:textId="77777777" w:rsidR="00AF4D3B" w:rsidRDefault="00AF4D3B" w:rsidP="002C7EF3">
            <w:r>
              <w:t>ул. Кутузова (3),</w:t>
            </w:r>
          </w:p>
          <w:p w14:paraId="7D373397" w14:textId="77777777" w:rsidR="00AF4D3B" w:rsidRDefault="00AF4D3B" w:rsidP="002C7EF3">
            <w:r>
              <w:t>ул. Ленина (11),</w:t>
            </w:r>
          </w:p>
          <w:p w14:paraId="49C30FEE" w14:textId="77777777" w:rsidR="00AF4D3B" w:rsidRDefault="00AF4D3B" w:rsidP="002C7EF3">
            <w:r>
              <w:t xml:space="preserve">ул. </w:t>
            </w:r>
            <w:proofErr w:type="gramStart"/>
            <w:r>
              <w:t>Ленинградская(</w:t>
            </w:r>
            <w:proofErr w:type="gramEnd"/>
            <w:r>
              <w:t>6),</w:t>
            </w:r>
          </w:p>
          <w:p w14:paraId="5B4702D6" w14:textId="77777777" w:rsidR="00AF4D3B" w:rsidRDefault="00AF4D3B" w:rsidP="002C7EF3">
            <w:r>
              <w:t xml:space="preserve">ул. </w:t>
            </w:r>
            <w:proofErr w:type="spellStart"/>
            <w:r>
              <w:t>Морякова</w:t>
            </w:r>
            <w:proofErr w:type="spellEnd"/>
            <w:r>
              <w:t xml:space="preserve"> (5),</w:t>
            </w:r>
          </w:p>
          <w:p w14:paraId="4E44C2BA" w14:textId="77777777" w:rsidR="00AF4D3B" w:rsidRDefault="00AF4D3B" w:rsidP="002C7EF3">
            <w:r>
              <w:t>ул. Тукая (14),</w:t>
            </w:r>
          </w:p>
          <w:p w14:paraId="3EEF447E" w14:textId="77777777" w:rsidR="00AF4D3B" w:rsidRDefault="00AF4D3B" w:rsidP="002C7EF3">
            <w:r>
              <w:t xml:space="preserve">ул. </w:t>
            </w:r>
            <w:proofErr w:type="spellStart"/>
            <w:r>
              <w:t>Шашина</w:t>
            </w:r>
            <w:proofErr w:type="spellEnd"/>
            <w:r>
              <w:t xml:space="preserve"> (6)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7754" w14:textId="77777777" w:rsidR="00AF4D3B" w:rsidRDefault="00AF4D3B" w:rsidP="002C7EF3">
            <w:r>
              <w:t>Спорт. комплекс,</w:t>
            </w:r>
          </w:p>
          <w:p w14:paraId="77A5BE62" w14:textId="77777777" w:rsidR="00AF4D3B" w:rsidRDefault="00AF4D3B" w:rsidP="002C7EF3">
            <w:r>
              <w:t>Гимназия №11,</w:t>
            </w:r>
          </w:p>
          <w:p w14:paraId="2C85B2F5" w14:textId="77777777" w:rsidR="00AF4D3B" w:rsidRDefault="00AF4D3B" w:rsidP="002C7EF3">
            <w:r>
              <w:t xml:space="preserve">ДОУ № 4, 6, 11, 18, </w:t>
            </w:r>
          </w:p>
          <w:p w14:paraId="202F3680" w14:textId="77777777" w:rsidR="00AF4D3B" w:rsidRDefault="00AF4D3B" w:rsidP="002C7EF3">
            <w:r>
              <w:t>Централизованная бухгалтерия,</w:t>
            </w:r>
          </w:p>
          <w:p w14:paraId="4E4A89A4" w14:textId="77777777" w:rsidR="00AF4D3B" w:rsidRDefault="00AF4D3B" w:rsidP="002C7EF3">
            <w:r>
              <w:t>ДДТ,</w:t>
            </w:r>
          </w:p>
          <w:p w14:paraId="1C8F3AD0" w14:textId="77777777" w:rsidR="00AF4D3B" w:rsidRDefault="00AF4D3B" w:rsidP="002C7EF3">
            <w:r>
              <w:t>МКУ ХЭК,</w:t>
            </w:r>
          </w:p>
          <w:p w14:paraId="3DCFF60F" w14:textId="77777777" w:rsidR="00AF4D3B" w:rsidRDefault="00AF4D3B" w:rsidP="002C7EF3">
            <w:proofErr w:type="spellStart"/>
            <w:r>
              <w:t>Минист</w:t>
            </w:r>
            <w:proofErr w:type="spellEnd"/>
            <w:r>
              <w:t xml:space="preserve">. </w:t>
            </w:r>
            <w:proofErr w:type="gramStart"/>
            <w:r>
              <w:t>по дел</w:t>
            </w:r>
            <w:proofErr w:type="gramEnd"/>
            <w:r>
              <w:t>. ГО и ЧС,</w:t>
            </w:r>
          </w:p>
          <w:p w14:paraId="6E1F75A3" w14:textId="77777777" w:rsidR="00AF4D3B" w:rsidRDefault="00AF4D3B" w:rsidP="002C7EF3">
            <w:r>
              <w:t>Совет МО ЛМР,</w:t>
            </w:r>
          </w:p>
          <w:p w14:paraId="47F0E666" w14:textId="77777777" w:rsidR="00AF4D3B" w:rsidRDefault="00AF4D3B" w:rsidP="002C7EF3">
            <w:r>
              <w:t>МУ ЦМ ФООП «Форпост»,</w:t>
            </w:r>
          </w:p>
          <w:p w14:paraId="7FC3BE61" w14:textId="77777777" w:rsidR="00AF4D3B" w:rsidRDefault="00AF4D3B" w:rsidP="002C7EF3">
            <w:r>
              <w:t>Краеведческий музей,</w:t>
            </w:r>
          </w:p>
          <w:p w14:paraId="136B7B96" w14:textId="77777777" w:rsidR="00AF4D3B" w:rsidRDefault="00AF4D3B" w:rsidP="002C7EF3">
            <w:r>
              <w:t>Дворец культуры,</w:t>
            </w:r>
          </w:p>
          <w:p w14:paraId="1D70F625" w14:textId="77777777" w:rsidR="00AF4D3B" w:rsidRDefault="00AF4D3B" w:rsidP="002C7EF3">
            <w:r>
              <w:t>ГАУЗ «ЛЦРБ»</w:t>
            </w:r>
          </w:p>
          <w:p w14:paraId="119FBC51" w14:textId="77777777" w:rsidR="00AF4D3B" w:rsidRDefault="00AF4D3B" w:rsidP="002C7EF3">
            <w:r>
              <w:t>СУ СК России</w:t>
            </w:r>
          </w:p>
          <w:p w14:paraId="38081EDB" w14:textId="77777777" w:rsidR="00AF4D3B" w:rsidRDefault="00AF4D3B" w:rsidP="002C7EF3">
            <w:r>
              <w:t xml:space="preserve">Статистика, </w:t>
            </w:r>
          </w:p>
          <w:p w14:paraId="2A949093" w14:textId="77777777" w:rsidR="00AF4D3B" w:rsidRDefault="00AF4D3B" w:rsidP="002C7EF3">
            <w:r>
              <w:t>Военкомат</w:t>
            </w:r>
          </w:p>
        </w:tc>
      </w:tr>
      <w:tr w:rsidR="00AF4D3B" w14:paraId="600889C4" w14:textId="77777777" w:rsidTr="00B234C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6772A" w14:textId="77777777" w:rsidR="00AF4D3B" w:rsidRDefault="00AF4D3B" w:rsidP="002C7EF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6505D" w14:textId="77777777" w:rsidR="00AF4D3B" w:rsidRDefault="00AF4D3B" w:rsidP="002C7EF3">
            <w:r>
              <w:t>МБК № 53,</w:t>
            </w:r>
          </w:p>
          <w:p w14:paraId="50F5CBE9" w14:textId="77777777" w:rsidR="00AF4D3B" w:rsidRDefault="00AF4D3B" w:rsidP="002C7EF3">
            <w:r>
              <w:t>ул. Октябрьская, 194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C9878" w14:textId="77777777" w:rsidR="00AF4D3B" w:rsidRDefault="00AF4D3B" w:rsidP="002C7EF3">
            <w:r>
              <w:t>ООО ЛТС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1D983" w14:textId="77777777" w:rsidR="00AF4D3B" w:rsidRDefault="00AF4D3B" w:rsidP="002C7EF3">
            <w:r>
              <w:t>газ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226A0" w14:textId="77777777" w:rsidR="00AF4D3B" w:rsidRDefault="00AF4D3B" w:rsidP="002C7EF3">
            <w:r>
              <w:t>ДТ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0714C" w14:textId="77777777" w:rsidR="00AF4D3B" w:rsidRDefault="00AF4D3B" w:rsidP="002C7EF3">
            <w:r>
              <w:t xml:space="preserve"> -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75667" w14:textId="77777777" w:rsidR="00AF4D3B" w:rsidRDefault="00AF4D3B" w:rsidP="002C7EF3">
            <w:r>
              <w:t xml:space="preserve"> 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A792D" w14:textId="77777777" w:rsidR="00AF4D3B" w:rsidRDefault="00AF4D3B" w:rsidP="002C7EF3">
            <w:r>
              <w:t xml:space="preserve"> 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758F6" w14:textId="77777777" w:rsidR="00AF4D3B" w:rsidRDefault="00AF4D3B" w:rsidP="002C7EF3">
            <w:proofErr w:type="spellStart"/>
            <w:r>
              <w:t>Противотуберк</w:t>
            </w:r>
            <w:proofErr w:type="spellEnd"/>
            <w:r>
              <w:t>. диспансер,</w:t>
            </w:r>
          </w:p>
          <w:p w14:paraId="5D9CB63F" w14:textId="77777777" w:rsidR="00AF4D3B" w:rsidRDefault="00AF4D3B" w:rsidP="002C7EF3">
            <w:r>
              <w:t>Дом престарелых</w:t>
            </w:r>
          </w:p>
        </w:tc>
      </w:tr>
      <w:tr w:rsidR="00AF4D3B" w14:paraId="2AFF72DE" w14:textId="77777777" w:rsidTr="00B234CC">
        <w:trPr>
          <w:trHeight w:val="2327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9A2036" w14:textId="77777777" w:rsidR="00AF4D3B" w:rsidRDefault="00AF4D3B" w:rsidP="002C7EF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D282B2" w14:textId="77777777" w:rsidR="00AF4D3B" w:rsidRDefault="00AF4D3B" w:rsidP="002C7EF3">
            <w:r>
              <w:t>МБК № 61,</w:t>
            </w:r>
          </w:p>
          <w:p w14:paraId="7FECC0A6" w14:textId="77777777" w:rsidR="00AF4D3B" w:rsidRDefault="00AF4D3B" w:rsidP="002C7EF3">
            <w:r>
              <w:t>ул. Набережная, 1б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A7A647" w14:textId="77777777" w:rsidR="00AF4D3B" w:rsidRDefault="00AF4D3B" w:rsidP="002C7EF3">
            <w:r>
              <w:t>Аренда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2A2C2F2" w14:textId="77777777" w:rsidR="00AF4D3B" w:rsidRDefault="00AF4D3B" w:rsidP="002C7EF3">
            <w:r>
              <w:t>газ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91D6687" w14:textId="77777777" w:rsidR="00AF4D3B" w:rsidRDefault="00AF4D3B" w:rsidP="002C7EF3">
            <w:r>
              <w:t>ДТ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7F30DC1" w14:textId="77777777" w:rsidR="00AF4D3B" w:rsidRDefault="00AF4D3B" w:rsidP="002C7EF3">
            <w:r>
              <w:t>-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636E3E" w14:textId="77777777" w:rsidR="00AF4D3B" w:rsidRDefault="00AF4D3B" w:rsidP="002C7EF3">
            <w:r w:rsidRPr="00627CFD">
              <w:t xml:space="preserve">ММРО- </w:t>
            </w:r>
            <w:proofErr w:type="gramStart"/>
            <w:r w:rsidRPr="00627CFD">
              <w:t xml:space="preserve">Мухтасибат </w:t>
            </w:r>
            <w:r>
              <w:t>,</w:t>
            </w:r>
            <w:proofErr w:type="gramEnd"/>
            <w:r>
              <w:t xml:space="preserve"> ООО «Водоканал»,</w:t>
            </w:r>
          </w:p>
          <w:p w14:paraId="4B892527" w14:textId="77777777" w:rsidR="00AF4D3B" w:rsidRDefault="00AF4D3B" w:rsidP="002C7EF3">
            <w:r>
              <w:t>ИП Григорян З. 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76320D5" w14:textId="77777777" w:rsidR="00AF4D3B" w:rsidRDefault="00AF4D3B" w:rsidP="002C7EF3">
            <w:r>
              <w:t>ул. Дружбы народов (7),</w:t>
            </w:r>
          </w:p>
          <w:p w14:paraId="60EF7926" w14:textId="77777777" w:rsidR="00AF4D3B" w:rsidRDefault="00AF4D3B" w:rsidP="002C7EF3">
            <w:r>
              <w:t>ул. Набережная (1),</w:t>
            </w:r>
          </w:p>
          <w:p w14:paraId="5E07849D" w14:textId="77777777" w:rsidR="00AF4D3B" w:rsidRDefault="00AF4D3B" w:rsidP="002C7EF3">
            <w:r>
              <w:t>ул. Спортивная (1),</w:t>
            </w:r>
          </w:p>
          <w:p w14:paraId="617764C2" w14:textId="77777777" w:rsidR="00AF4D3B" w:rsidRDefault="00AF4D3B" w:rsidP="002C7EF3">
            <w:r>
              <w:t>ул. Школьная (2),</w:t>
            </w:r>
          </w:p>
          <w:p w14:paraId="3C614BA1" w14:textId="77777777" w:rsidR="00AF4D3B" w:rsidRDefault="00AF4D3B" w:rsidP="002C7EF3">
            <w:r>
              <w:t>ул. Советска, (1)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B9F4191" w14:textId="77777777" w:rsidR="00AF4D3B" w:rsidRDefault="00AF4D3B" w:rsidP="002C7EF3">
            <w:r>
              <w:t>Школа №7,</w:t>
            </w:r>
          </w:p>
          <w:p w14:paraId="27A34EF7" w14:textId="77777777" w:rsidR="00AF4D3B" w:rsidRDefault="00AF4D3B" w:rsidP="002C7EF3">
            <w:r>
              <w:t>ДОУ №9,</w:t>
            </w:r>
          </w:p>
          <w:p w14:paraId="3F1913CD" w14:textId="77777777" w:rsidR="00AF4D3B" w:rsidRDefault="00AF4D3B" w:rsidP="002C7EF3">
            <w:r>
              <w:t>КВД,</w:t>
            </w:r>
          </w:p>
          <w:p w14:paraId="4019708C" w14:textId="77777777" w:rsidR="00AF4D3B" w:rsidRDefault="00AF4D3B" w:rsidP="002C7EF3">
            <w:r>
              <w:t xml:space="preserve">Мечеть, </w:t>
            </w:r>
            <w:proofErr w:type="spellStart"/>
            <w:r>
              <w:t>Медресэ</w:t>
            </w:r>
            <w:proofErr w:type="spellEnd"/>
          </w:p>
        </w:tc>
      </w:tr>
      <w:tr w:rsidR="00AF4D3B" w14:paraId="0AA2C073" w14:textId="77777777" w:rsidTr="00B234C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6777B" w14:textId="77777777" w:rsidR="00AF4D3B" w:rsidRDefault="00AF4D3B" w:rsidP="002C7EF3">
            <w:r>
              <w:t>13.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27271" w14:textId="77777777" w:rsidR="00AF4D3B" w:rsidRDefault="00AF4D3B" w:rsidP="002C7EF3">
            <w:r>
              <w:t>МБК № 63,</w:t>
            </w:r>
          </w:p>
          <w:p w14:paraId="7F6D1AD6" w14:textId="77777777" w:rsidR="00AF4D3B" w:rsidRDefault="00AF4D3B" w:rsidP="002C7EF3">
            <w:r>
              <w:lastRenderedPageBreak/>
              <w:t>ул. Чайковского, 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7004" w14:textId="77777777" w:rsidR="00AF4D3B" w:rsidRDefault="00AF4D3B" w:rsidP="002C7EF3">
            <w:r>
              <w:lastRenderedPageBreak/>
              <w:t>Аренда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50F10" w14:textId="77777777" w:rsidR="00AF4D3B" w:rsidRDefault="00AF4D3B" w:rsidP="002C7EF3">
            <w:r>
              <w:t>газ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FA8D7" w14:textId="77777777" w:rsidR="00AF4D3B" w:rsidRDefault="00AF4D3B" w:rsidP="002C7EF3">
            <w:r>
              <w:t>ДТ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CF348" w14:textId="77777777" w:rsidR="00AF4D3B" w:rsidRDefault="00AF4D3B" w:rsidP="002C7EF3">
            <w:r>
              <w:t xml:space="preserve"> -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DED52" w14:textId="77777777" w:rsidR="00AF4D3B" w:rsidRDefault="00AF4D3B" w:rsidP="002C7EF3">
            <w:r>
              <w:t>ООО «</w:t>
            </w:r>
            <w:proofErr w:type="spellStart"/>
            <w:r>
              <w:t>Татбурнефть</w:t>
            </w:r>
            <w:proofErr w:type="spellEnd"/>
            <w:r>
              <w:t>»</w:t>
            </w:r>
          </w:p>
          <w:p w14:paraId="28E6264D" w14:textId="77777777" w:rsidR="00AF4D3B" w:rsidRDefault="00AF4D3B" w:rsidP="002C7EF3">
            <w:r>
              <w:lastRenderedPageBreak/>
              <w:t>ООО «ТН-</w:t>
            </w:r>
            <w:proofErr w:type="spellStart"/>
            <w:r>
              <w:t>ЛениногорскРемСервис</w:t>
            </w:r>
            <w:proofErr w:type="spellEnd"/>
            <w:r>
              <w:t>», ООО «ТН-</w:t>
            </w:r>
            <w:proofErr w:type="spellStart"/>
            <w:r>
              <w:t>РемСервисТранспорт</w:t>
            </w:r>
            <w:proofErr w:type="spellEnd"/>
            <w:r>
              <w:t>»</w:t>
            </w:r>
          </w:p>
          <w:p w14:paraId="205824B4" w14:textId="77777777" w:rsidR="00AF4D3B" w:rsidRDefault="00AF4D3B" w:rsidP="002C7EF3">
            <w:r>
              <w:t>ПАО «Татнефть»,</w:t>
            </w:r>
          </w:p>
          <w:p w14:paraId="7084C0DD" w14:textId="77777777" w:rsidR="00AF4D3B" w:rsidRDefault="00AF4D3B" w:rsidP="002C7EF3">
            <w:pPr>
              <w:rPr>
                <w:color w:val="FF6600"/>
              </w:rPr>
            </w:pPr>
            <w:r>
              <w:t xml:space="preserve">Гаврилов М. С., </w:t>
            </w:r>
            <w:proofErr w:type="spellStart"/>
            <w:r>
              <w:t>Жирухин</w:t>
            </w:r>
            <w:proofErr w:type="spellEnd"/>
            <w:r>
              <w:t xml:space="preserve"> И. 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7D652" w14:textId="77777777" w:rsidR="00AF4D3B" w:rsidRDefault="00AF4D3B" w:rsidP="002C7EF3">
            <w:r>
              <w:lastRenderedPageBreak/>
              <w:t xml:space="preserve">ул. </w:t>
            </w:r>
            <w:proofErr w:type="spellStart"/>
            <w:r>
              <w:t>Агадуллина</w:t>
            </w:r>
            <w:proofErr w:type="spellEnd"/>
            <w:r>
              <w:t xml:space="preserve"> (6),</w:t>
            </w:r>
          </w:p>
          <w:p w14:paraId="6C15E153" w14:textId="77777777" w:rsidR="00AF4D3B" w:rsidRDefault="00AF4D3B" w:rsidP="002C7EF3">
            <w:r>
              <w:lastRenderedPageBreak/>
              <w:t>ул. Мурзина (4)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2FAE" w14:textId="77777777" w:rsidR="00AF4D3B" w:rsidRDefault="00AF4D3B" w:rsidP="002C7EF3">
            <w:r>
              <w:lastRenderedPageBreak/>
              <w:t>Школа № 3,</w:t>
            </w:r>
          </w:p>
          <w:p w14:paraId="1D9BE9E0" w14:textId="77777777" w:rsidR="00AF4D3B" w:rsidRDefault="00AF4D3B" w:rsidP="002C7EF3">
            <w:r>
              <w:lastRenderedPageBreak/>
              <w:t xml:space="preserve"> ОМВД РФ по ЛМР</w:t>
            </w:r>
          </w:p>
          <w:p w14:paraId="0167EAAE" w14:textId="77777777" w:rsidR="00AF4D3B" w:rsidRDefault="00AF4D3B" w:rsidP="002C7EF3"/>
        </w:tc>
      </w:tr>
      <w:tr w:rsidR="00AF4D3B" w14:paraId="1C35BE59" w14:textId="77777777" w:rsidTr="00B234C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DA7D7" w14:textId="77777777" w:rsidR="00AF4D3B" w:rsidRDefault="00AF4D3B" w:rsidP="002C7EF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>14.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C9A97" w14:textId="77777777" w:rsidR="00AF4D3B" w:rsidRDefault="00AF4D3B" w:rsidP="002C7EF3">
            <w:r>
              <w:t xml:space="preserve">Котельная в </w:t>
            </w:r>
            <w:proofErr w:type="spellStart"/>
            <w:r>
              <w:t>Ромашкино</w:t>
            </w:r>
            <w:proofErr w:type="spellEnd"/>
            <w:r>
              <w:t xml:space="preserve">, </w:t>
            </w:r>
          </w:p>
          <w:p w14:paraId="78236CE1" w14:textId="77777777" w:rsidR="00AF4D3B" w:rsidRDefault="00AF4D3B" w:rsidP="002C7EF3">
            <w:r>
              <w:t xml:space="preserve">с. </w:t>
            </w:r>
            <w:proofErr w:type="spellStart"/>
            <w:r>
              <w:t>Тимяшево</w:t>
            </w:r>
            <w:proofErr w:type="spellEnd"/>
            <w:r>
              <w:t xml:space="preserve">, ул. </w:t>
            </w:r>
            <w:proofErr w:type="spellStart"/>
            <w:r>
              <w:t>Нефтепроводчиков</w:t>
            </w:r>
            <w:proofErr w:type="spellEnd"/>
            <w:r>
              <w:t>, 20а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4EA04" w14:textId="77777777" w:rsidR="00AF4D3B" w:rsidRDefault="00AF4D3B" w:rsidP="002C7EF3">
            <w:r>
              <w:t>Лизинг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25778" w14:textId="77777777" w:rsidR="00AF4D3B" w:rsidRDefault="00AF4D3B" w:rsidP="002C7EF3">
            <w:r>
              <w:t>газ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28365" w14:textId="77777777" w:rsidR="00AF4D3B" w:rsidRDefault="00AF4D3B" w:rsidP="002C7EF3">
            <w:r>
              <w:t xml:space="preserve"> 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77A5B" w14:textId="77777777" w:rsidR="00AF4D3B" w:rsidRDefault="00AF4D3B" w:rsidP="002C7EF3">
            <w:r>
              <w:t xml:space="preserve"> -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DC589" w14:textId="77777777" w:rsidR="00AF4D3B" w:rsidRDefault="00AF4D3B" w:rsidP="002C7EF3">
            <w:r>
              <w:t>ВКПТУС,</w:t>
            </w:r>
          </w:p>
          <w:p w14:paraId="6A6FCF64" w14:textId="77777777" w:rsidR="00AF4D3B" w:rsidRDefault="00AF4D3B" w:rsidP="002C7EF3">
            <w:r>
              <w:t>АО «Транснефть-Прикамье»,</w:t>
            </w:r>
          </w:p>
          <w:p w14:paraId="5E741920" w14:textId="77777777" w:rsidR="00AF4D3B" w:rsidRDefault="00AF4D3B" w:rsidP="002C7EF3">
            <w:r>
              <w:t>ТСЖ «Новый город»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CCC0" w14:textId="77777777" w:rsidR="00AF4D3B" w:rsidRDefault="00AF4D3B" w:rsidP="002C7EF3">
            <w:r>
              <w:t>Ул. Кирова (1)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F9959" w14:textId="77777777" w:rsidR="00AF4D3B" w:rsidRDefault="00AF4D3B" w:rsidP="002C7EF3">
            <w:r>
              <w:t>ДОУ «Ромашка»</w:t>
            </w:r>
          </w:p>
          <w:p w14:paraId="268ABCA2" w14:textId="77777777" w:rsidR="00AF4D3B" w:rsidRDefault="00AF4D3B" w:rsidP="002C7EF3">
            <w:r>
              <w:t>ДОУ «Ласточка»</w:t>
            </w:r>
          </w:p>
          <w:p w14:paraId="33734967" w14:textId="77777777" w:rsidR="00AF4D3B" w:rsidRDefault="00AF4D3B" w:rsidP="002C7EF3">
            <w:r>
              <w:t>Школа,</w:t>
            </w:r>
          </w:p>
          <w:p w14:paraId="68D3B0E2" w14:textId="77777777" w:rsidR="00AF4D3B" w:rsidRDefault="00AF4D3B" w:rsidP="002C7EF3">
            <w:r>
              <w:t>Дом культуры</w:t>
            </w:r>
          </w:p>
        </w:tc>
      </w:tr>
      <w:tr w:rsidR="00AF4D3B" w14:paraId="531E59B2" w14:textId="77777777" w:rsidTr="00B234C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4138E" w14:textId="77777777" w:rsidR="00AF4D3B" w:rsidRDefault="00AF4D3B" w:rsidP="002C7EF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F0367" w14:textId="77777777" w:rsidR="00AF4D3B" w:rsidRDefault="00AF4D3B" w:rsidP="002C7EF3">
            <w:r>
              <w:t>МБК «Старый город» ул. Широкая, 15в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277EF" w14:textId="77777777" w:rsidR="00AF4D3B" w:rsidRDefault="00AF4D3B" w:rsidP="002C7EF3">
            <w:r>
              <w:t>Аренда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FECC9" w14:textId="77777777" w:rsidR="00AF4D3B" w:rsidRDefault="00AF4D3B" w:rsidP="002C7EF3">
            <w:r>
              <w:t>газ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B9025" w14:textId="77777777" w:rsidR="00AF4D3B" w:rsidRDefault="00AF4D3B" w:rsidP="002C7EF3">
            <w:r>
              <w:t>ДТ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ACF7" w14:textId="77777777" w:rsidR="00AF4D3B" w:rsidRDefault="00AF4D3B" w:rsidP="002C7EF3"/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4B2E" w14:textId="77777777" w:rsidR="00AF4D3B" w:rsidRDefault="00AF4D3B" w:rsidP="002C7EF3">
            <w:r>
              <w:t>ООО «Мир шин»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6208A" w14:textId="77777777" w:rsidR="00AF4D3B" w:rsidRDefault="00AF4D3B" w:rsidP="002C7EF3">
            <w:proofErr w:type="spellStart"/>
            <w:r>
              <w:t>ул.Широкая</w:t>
            </w:r>
            <w:proofErr w:type="spellEnd"/>
            <w:r>
              <w:t xml:space="preserve"> (1)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B3FA7" w14:textId="77777777" w:rsidR="00AF4D3B" w:rsidRDefault="00AF4D3B" w:rsidP="002C7EF3">
            <w:r>
              <w:t>Школа № 1,</w:t>
            </w:r>
          </w:p>
          <w:p w14:paraId="2425A457" w14:textId="77777777" w:rsidR="00AF4D3B" w:rsidRDefault="00AF4D3B" w:rsidP="002C7EF3">
            <w:r>
              <w:t>ДОУ № 1</w:t>
            </w:r>
          </w:p>
        </w:tc>
      </w:tr>
      <w:tr w:rsidR="00AF4D3B" w14:paraId="4434A970" w14:textId="77777777" w:rsidTr="00B234CC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3F56D" w14:textId="77777777" w:rsidR="00AF4D3B" w:rsidRDefault="00AF4D3B" w:rsidP="002C7EF3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B48C9" w14:textId="77777777" w:rsidR="00AF4D3B" w:rsidRDefault="00AF4D3B" w:rsidP="002C7EF3">
            <w:r>
              <w:t>МБК «Детский сад»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44053" w14:textId="77777777" w:rsidR="00AF4D3B" w:rsidRDefault="00AF4D3B" w:rsidP="002C7EF3">
            <w:r>
              <w:t>Аренда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4B35A" w14:textId="77777777" w:rsidR="00AF4D3B" w:rsidRDefault="00AF4D3B" w:rsidP="002C7EF3">
            <w:r>
              <w:t>газ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15FA3" w14:textId="77777777" w:rsidR="00AF4D3B" w:rsidRDefault="00AF4D3B" w:rsidP="002C7EF3">
            <w:pPr>
              <w:jc w:val="center"/>
            </w:pPr>
            <w: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9ED3" w14:textId="77777777" w:rsidR="00AF4D3B" w:rsidRDefault="00AF4D3B" w:rsidP="002C7EF3"/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B762" w14:textId="77777777" w:rsidR="00AF4D3B" w:rsidRDefault="00AF4D3B" w:rsidP="002C7EF3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DCF4" w14:textId="77777777" w:rsidR="00AF4D3B" w:rsidRDefault="00AF4D3B" w:rsidP="002C7EF3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B673F" w14:textId="77777777" w:rsidR="00AF4D3B" w:rsidRDefault="00AF4D3B" w:rsidP="002C7EF3">
            <w:r>
              <w:t>ДОУ  №14«Родничок»</w:t>
            </w:r>
          </w:p>
        </w:tc>
      </w:tr>
    </w:tbl>
    <w:p w14:paraId="33550774" w14:textId="7EC87AEC" w:rsidR="00AF4D3B" w:rsidRDefault="002C7EF3" w:rsidP="00B642F3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textWrapping" w:clear="all"/>
      </w:r>
    </w:p>
    <w:p w14:paraId="600BB7D8" w14:textId="77777777" w:rsidR="00AF4D3B" w:rsidRDefault="00AF4D3B" w:rsidP="00B642F3">
      <w:pPr>
        <w:ind w:left="720"/>
        <w:jc w:val="center"/>
        <w:rPr>
          <w:b/>
          <w:sz w:val="28"/>
          <w:szCs w:val="28"/>
        </w:rPr>
      </w:pPr>
    </w:p>
    <w:p w14:paraId="3C98B6FB" w14:textId="77777777" w:rsidR="00AF4D3B" w:rsidRDefault="00AF4D3B" w:rsidP="00B642F3">
      <w:pPr>
        <w:ind w:left="720"/>
        <w:jc w:val="center"/>
        <w:rPr>
          <w:b/>
          <w:sz w:val="28"/>
          <w:szCs w:val="28"/>
        </w:rPr>
      </w:pPr>
    </w:p>
    <w:p w14:paraId="49B08909" w14:textId="77777777" w:rsidR="00AF4D3B" w:rsidRPr="00B2630B" w:rsidRDefault="00AF4D3B" w:rsidP="00B642F3">
      <w:pPr>
        <w:ind w:left="720"/>
        <w:jc w:val="center"/>
        <w:rPr>
          <w:b/>
          <w:sz w:val="28"/>
          <w:szCs w:val="28"/>
        </w:rPr>
      </w:pPr>
    </w:p>
    <w:p w14:paraId="1485ED8C" w14:textId="77777777" w:rsidR="00B642F3" w:rsidRPr="0085439E" w:rsidRDefault="00B642F3" w:rsidP="00B642F3">
      <w:pPr>
        <w:jc w:val="center"/>
        <w:rPr>
          <w:b/>
          <w:bCs/>
          <w:color w:val="FF0000"/>
        </w:rPr>
      </w:pPr>
    </w:p>
    <w:p w14:paraId="70F6CE13" w14:textId="77777777" w:rsidR="00B642F3" w:rsidRDefault="00B642F3" w:rsidP="00B642F3">
      <w:pPr>
        <w:jc w:val="center"/>
        <w:rPr>
          <w:b/>
          <w:sz w:val="28"/>
        </w:rPr>
      </w:pPr>
    </w:p>
    <w:p w14:paraId="474CB446" w14:textId="77777777" w:rsidR="00B642F3" w:rsidRDefault="00B642F3" w:rsidP="00B642F3">
      <w:pPr>
        <w:rPr>
          <w:b/>
          <w:sz w:val="28"/>
        </w:rPr>
        <w:sectPr w:rsidR="00B642F3" w:rsidSect="00F04EAF">
          <w:pgSz w:w="16838" w:h="11906" w:orient="landscape"/>
          <w:pgMar w:top="1418" w:right="851" w:bottom="851" w:left="851" w:header="709" w:footer="709" w:gutter="0"/>
          <w:cols w:space="708"/>
          <w:docGrid w:linePitch="360"/>
        </w:sectPr>
      </w:pPr>
    </w:p>
    <w:p w14:paraId="64ACC78E" w14:textId="77777777" w:rsidR="00B642F3" w:rsidRPr="00350F07" w:rsidRDefault="00B642F3" w:rsidP="00B642F3">
      <w:pPr>
        <w:jc w:val="center"/>
      </w:pPr>
      <w:r w:rsidRPr="00350F07">
        <w:rPr>
          <w:b/>
          <w:sz w:val="28"/>
        </w:rPr>
        <w:lastRenderedPageBreak/>
        <w:t>1.4</w:t>
      </w:r>
      <w:r w:rsidRPr="00350F07">
        <w:rPr>
          <w:sz w:val="28"/>
        </w:rPr>
        <w:t xml:space="preserve"> </w:t>
      </w:r>
      <w:r w:rsidRPr="00350F07">
        <w:rPr>
          <w:b/>
          <w:sz w:val="28"/>
        </w:rPr>
        <w:t>Сведения</w:t>
      </w:r>
    </w:p>
    <w:p w14:paraId="53708287" w14:textId="77777777" w:rsidR="00B642F3" w:rsidRDefault="00B642F3" w:rsidP="00B642F3">
      <w:pPr>
        <w:ind w:left="-360" w:firstLine="360"/>
        <w:jc w:val="center"/>
        <w:rPr>
          <w:bCs/>
          <w:sz w:val="28"/>
        </w:rPr>
      </w:pPr>
      <w:r w:rsidRPr="00350F07">
        <w:rPr>
          <w:bCs/>
          <w:sz w:val="28"/>
        </w:rPr>
        <w:t xml:space="preserve">о возможности перехода ТЭЦ, ГРЭС и </w:t>
      </w:r>
      <w:r w:rsidR="00E761DE" w:rsidRPr="00350F07">
        <w:rPr>
          <w:bCs/>
          <w:sz w:val="28"/>
        </w:rPr>
        <w:t>котельных городских округов,</w:t>
      </w:r>
      <w:r w:rsidRPr="00350F07">
        <w:rPr>
          <w:bCs/>
          <w:sz w:val="28"/>
        </w:rPr>
        <w:t xml:space="preserve"> и муниципальных районов на резервный вид топлива</w:t>
      </w:r>
    </w:p>
    <w:p w14:paraId="1E4C5D1F" w14:textId="77777777" w:rsidR="00AF4D3B" w:rsidRDefault="00AF4D3B" w:rsidP="00B642F3">
      <w:pPr>
        <w:ind w:left="-360" w:firstLine="360"/>
        <w:jc w:val="center"/>
        <w:rPr>
          <w:bCs/>
          <w:sz w:val="28"/>
        </w:rPr>
      </w:pPr>
    </w:p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1810"/>
        <w:gridCol w:w="2458"/>
        <w:gridCol w:w="2268"/>
        <w:gridCol w:w="2551"/>
      </w:tblGrid>
      <w:tr w:rsidR="00AF4D3B" w:rsidRPr="00350F07" w14:paraId="1DB70659" w14:textId="77777777" w:rsidTr="00AF4D3B">
        <w:trPr>
          <w:trHeight w:val="1740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D2D33" w14:textId="5B9490C2" w:rsidR="00AF4D3B" w:rsidRPr="00350F07" w:rsidRDefault="00AF4D3B" w:rsidP="009B57A0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 xml:space="preserve">Наименование </w:t>
            </w:r>
            <w:proofErr w:type="spellStart"/>
            <w:r w:rsidRPr="00350F07">
              <w:rPr>
                <w:color w:val="000000"/>
              </w:rPr>
              <w:t>муниципаль-ного</w:t>
            </w:r>
            <w:proofErr w:type="spellEnd"/>
            <w:r w:rsidRPr="00350F07">
              <w:rPr>
                <w:color w:val="000000"/>
              </w:rPr>
              <w:t xml:space="preserve"> района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BED8C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Наименование ТЭЦ, ГРЭС, котельных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DC9E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Предусмотрены для перехода на резервный вид топлива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5B2F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 xml:space="preserve">Имеется </w:t>
            </w:r>
            <w:proofErr w:type="spellStart"/>
            <w:r w:rsidRPr="00350F07">
              <w:rPr>
                <w:color w:val="000000"/>
              </w:rPr>
              <w:t>закольцовка</w:t>
            </w:r>
            <w:proofErr w:type="spellEnd"/>
          </w:p>
        </w:tc>
      </w:tr>
      <w:tr w:rsidR="00AF4D3B" w:rsidRPr="00350F07" w14:paraId="06CCBF25" w14:textId="77777777" w:rsidTr="00AF4D3B">
        <w:trPr>
          <w:trHeight w:val="402"/>
        </w:trPr>
        <w:tc>
          <w:tcPr>
            <w:tcW w:w="18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49F2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Лениногорский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7293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МБК № 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4AF0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есть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FDBB6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с МБК № 31</w:t>
            </w:r>
          </w:p>
        </w:tc>
      </w:tr>
      <w:tr w:rsidR="00AF4D3B" w:rsidRPr="00350F07" w14:paraId="1D6AB781" w14:textId="77777777" w:rsidTr="00AF4D3B">
        <w:trPr>
          <w:trHeight w:val="402"/>
        </w:trPr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CDA2BD" w14:textId="77777777" w:rsidR="00AF4D3B" w:rsidRPr="00350F07" w:rsidRDefault="00AF4D3B" w:rsidP="00AF4D3B">
            <w:pPr>
              <w:rPr>
                <w:color w:val="000000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249F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МБК № 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EBA42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есть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C4F4A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-</w:t>
            </w:r>
          </w:p>
        </w:tc>
      </w:tr>
      <w:tr w:rsidR="00AF4D3B" w:rsidRPr="00350F07" w14:paraId="5A2539F1" w14:textId="77777777" w:rsidTr="00AF4D3B">
        <w:trPr>
          <w:trHeight w:val="402"/>
        </w:trPr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0E9FD0" w14:textId="77777777" w:rsidR="00AF4D3B" w:rsidRPr="00350F07" w:rsidRDefault="00AF4D3B" w:rsidP="00AF4D3B">
            <w:pPr>
              <w:rPr>
                <w:color w:val="000000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C123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t>МБК</w:t>
            </w:r>
            <w:r w:rsidRPr="00350F07">
              <w:rPr>
                <w:color w:val="000000"/>
              </w:rPr>
              <w:t xml:space="preserve"> № 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F15A3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 xml:space="preserve"> 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D15B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 xml:space="preserve"> -</w:t>
            </w:r>
          </w:p>
        </w:tc>
      </w:tr>
      <w:tr w:rsidR="00AF4D3B" w:rsidRPr="00350F07" w14:paraId="7822DD00" w14:textId="77777777" w:rsidTr="00AF4D3B">
        <w:trPr>
          <w:trHeight w:val="402"/>
        </w:trPr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2CC0FE" w14:textId="77777777" w:rsidR="00AF4D3B" w:rsidRPr="00350F07" w:rsidRDefault="00AF4D3B" w:rsidP="00AF4D3B">
            <w:pPr>
              <w:rPr>
                <w:color w:val="000000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4C670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 xml:space="preserve">МБК №11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D7B53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есть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0E150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 xml:space="preserve">с МБК №8, </w:t>
            </w:r>
            <w:proofErr w:type="gramStart"/>
            <w:r w:rsidRPr="00350F07">
              <w:rPr>
                <w:color w:val="000000"/>
              </w:rPr>
              <w:t>кот.№</w:t>
            </w:r>
            <w:proofErr w:type="gramEnd"/>
            <w:r w:rsidRPr="00350F07">
              <w:rPr>
                <w:color w:val="000000"/>
              </w:rPr>
              <w:t xml:space="preserve">12, </w:t>
            </w:r>
          </w:p>
          <w:p w14:paraId="2C70A2D0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МБК №21, №13</w:t>
            </w:r>
          </w:p>
        </w:tc>
      </w:tr>
      <w:tr w:rsidR="00AF4D3B" w:rsidRPr="00350F07" w14:paraId="18CD18CE" w14:textId="77777777" w:rsidTr="00AF4D3B">
        <w:trPr>
          <w:trHeight w:val="402"/>
        </w:trPr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85483A" w14:textId="77777777" w:rsidR="00AF4D3B" w:rsidRPr="00350F07" w:rsidRDefault="00AF4D3B" w:rsidP="00AF4D3B">
            <w:pPr>
              <w:rPr>
                <w:color w:val="000000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C365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Котельная № 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4C9F0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 xml:space="preserve"> 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3EAA3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с МБК № 13</w:t>
            </w:r>
          </w:p>
        </w:tc>
      </w:tr>
      <w:tr w:rsidR="00AF4D3B" w:rsidRPr="00350F07" w14:paraId="29528F38" w14:textId="77777777" w:rsidTr="00AF4D3B">
        <w:trPr>
          <w:trHeight w:val="402"/>
        </w:trPr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3D430C" w14:textId="77777777" w:rsidR="00AF4D3B" w:rsidRPr="00350F07" w:rsidRDefault="00AF4D3B" w:rsidP="00AF4D3B">
            <w:pPr>
              <w:rPr>
                <w:color w:val="000000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1DD48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МБК № 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2D64B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есть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CB7F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с котельной № 12, МБК № 21</w:t>
            </w:r>
          </w:p>
        </w:tc>
      </w:tr>
      <w:tr w:rsidR="00AF4D3B" w:rsidRPr="00350F07" w14:paraId="2A52A3A0" w14:textId="77777777" w:rsidTr="00AF4D3B">
        <w:trPr>
          <w:trHeight w:val="402"/>
        </w:trPr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4D2724" w14:textId="77777777" w:rsidR="00AF4D3B" w:rsidRPr="00350F07" w:rsidRDefault="00AF4D3B" w:rsidP="00AF4D3B">
            <w:pPr>
              <w:rPr>
                <w:color w:val="000000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7B14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МБК № 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5706E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есть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EE5A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с МБК № 22</w:t>
            </w:r>
          </w:p>
        </w:tc>
      </w:tr>
      <w:tr w:rsidR="00AF4D3B" w:rsidRPr="00350F07" w14:paraId="3E3B38EC" w14:textId="77777777" w:rsidTr="00AF4D3B">
        <w:trPr>
          <w:trHeight w:val="402"/>
        </w:trPr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BFC0E" w14:textId="77777777" w:rsidR="00AF4D3B" w:rsidRPr="00350F07" w:rsidRDefault="00AF4D3B" w:rsidP="00AF4D3B">
            <w:pPr>
              <w:rPr>
                <w:color w:val="000000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7123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МБК № 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3391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есть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1214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с МБК № 21</w:t>
            </w:r>
          </w:p>
        </w:tc>
      </w:tr>
      <w:tr w:rsidR="00AF4D3B" w:rsidRPr="00350F07" w14:paraId="1750F0A2" w14:textId="77777777" w:rsidTr="00AF4D3B">
        <w:trPr>
          <w:trHeight w:val="402"/>
        </w:trPr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37D4C" w14:textId="77777777" w:rsidR="00AF4D3B" w:rsidRPr="00350F07" w:rsidRDefault="00AF4D3B" w:rsidP="00AF4D3B">
            <w:pPr>
              <w:rPr>
                <w:color w:val="000000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6BA0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МБК № 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FE0F9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есть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67B9C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с МБК № 3</w:t>
            </w:r>
          </w:p>
        </w:tc>
      </w:tr>
      <w:tr w:rsidR="00AF4D3B" w:rsidRPr="00350F07" w14:paraId="36BD2B65" w14:textId="77777777" w:rsidTr="00AF4D3B">
        <w:trPr>
          <w:trHeight w:val="402"/>
        </w:trPr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2C2BFB" w14:textId="77777777" w:rsidR="00AF4D3B" w:rsidRPr="00350F07" w:rsidRDefault="00AF4D3B" w:rsidP="00AF4D3B">
            <w:pPr>
              <w:rPr>
                <w:color w:val="000000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FE758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МБК № 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E66C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есть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693B3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 xml:space="preserve"> -</w:t>
            </w:r>
          </w:p>
        </w:tc>
      </w:tr>
      <w:tr w:rsidR="00AF4D3B" w:rsidRPr="00350F07" w14:paraId="1150723B" w14:textId="77777777" w:rsidTr="00AF4D3B">
        <w:trPr>
          <w:trHeight w:val="402"/>
        </w:trPr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3694B7" w14:textId="77777777" w:rsidR="00AF4D3B" w:rsidRPr="00350F07" w:rsidRDefault="00AF4D3B" w:rsidP="00AF4D3B">
            <w:pPr>
              <w:rPr>
                <w:color w:val="000000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EDD9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МБК № 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6E9A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есть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02CE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 xml:space="preserve"> -</w:t>
            </w:r>
          </w:p>
        </w:tc>
      </w:tr>
      <w:tr w:rsidR="00AF4D3B" w:rsidRPr="00350F07" w14:paraId="253D99BA" w14:textId="77777777" w:rsidTr="00AF4D3B">
        <w:trPr>
          <w:trHeight w:val="402"/>
        </w:trPr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3AE94B" w14:textId="77777777" w:rsidR="00AF4D3B" w:rsidRPr="00350F07" w:rsidRDefault="00AF4D3B" w:rsidP="00AF4D3B">
            <w:pPr>
              <w:rPr>
                <w:color w:val="000000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D45D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МБК № 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BFC4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есть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7CB8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 xml:space="preserve"> -</w:t>
            </w:r>
          </w:p>
        </w:tc>
      </w:tr>
      <w:tr w:rsidR="00AF4D3B" w:rsidRPr="00350F07" w14:paraId="2A0074C2" w14:textId="77777777" w:rsidTr="00AF4D3B">
        <w:trPr>
          <w:trHeight w:val="402"/>
        </w:trPr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F4A37" w14:textId="77777777" w:rsidR="00AF4D3B" w:rsidRPr="00350F07" w:rsidRDefault="00AF4D3B" w:rsidP="00AF4D3B">
            <w:pPr>
              <w:rPr>
                <w:color w:val="000000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EB0F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МБК № 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C786F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есть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5404D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 xml:space="preserve"> -</w:t>
            </w:r>
          </w:p>
        </w:tc>
      </w:tr>
      <w:tr w:rsidR="00AF4D3B" w:rsidRPr="00350F07" w14:paraId="330AA537" w14:textId="77777777" w:rsidTr="00AF4D3B">
        <w:trPr>
          <w:trHeight w:val="402"/>
        </w:trPr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C0573" w14:textId="77777777" w:rsidR="00AF4D3B" w:rsidRPr="00350F07" w:rsidRDefault="00AF4D3B" w:rsidP="00AF4D3B">
            <w:pPr>
              <w:rPr>
                <w:color w:val="000000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F7DA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МБК "Старый город"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2F66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есть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47A7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 xml:space="preserve"> -</w:t>
            </w:r>
          </w:p>
        </w:tc>
      </w:tr>
      <w:tr w:rsidR="00AF4D3B" w:rsidRPr="00350F07" w14:paraId="46FE4037" w14:textId="77777777" w:rsidTr="00AF4D3B">
        <w:trPr>
          <w:trHeight w:val="402"/>
        </w:trPr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70F6C3" w14:textId="77777777" w:rsidR="00AF4D3B" w:rsidRPr="00350F07" w:rsidRDefault="00AF4D3B" w:rsidP="00AF4D3B">
            <w:pPr>
              <w:rPr>
                <w:color w:val="000000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7122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МБК "Детский сад"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BD41C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>есть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F6D6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 xml:space="preserve"> -</w:t>
            </w:r>
          </w:p>
        </w:tc>
      </w:tr>
      <w:tr w:rsidR="00AF4D3B" w:rsidRPr="00350F07" w14:paraId="5326D4A4" w14:textId="77777777" w:rsidTr="00AF4D3B">
        <w:trPr>
          <w:trHeight w:val="780"/>
        </w:trPr>
        <w:tc>
          <w:tcPr>
            <w:tcW w:w="18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F25AF8" w14:textId="77777777" w:rsidR="00AF4D3B" w:rsidRPr="00350F07" w:rsidRDefault="00AF4D3B" w:rsidP="00AF4D3B">
            <w:pPr>
              <w:rPr>
                <w:color w:val="000000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89F87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 xml:space="preserve">МБК </w:t>
            </w:r>
            <w:proofErr w:type="spellStart"/>
            <w:r w:rsidRPr="00350F07">
              <w:rPr>
                <w:color w:val="000000"/>
              </w:rPr>
              <w:t>Ромашкино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EA2A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 xml:space="preserve"> -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2B38" w14:textId="77777777" w:rsidR="00AF4D3B" w:rsidRPr="00350F07" w:rsidRDefault="00AF4D3B" w:rsidP="00AF4D3B">
            <w:pPr>
              <w:jc w:val="center"/>
              <w:rPr>
                <w:color w:val="000000"/>
              </w:rPr>
            </w:pPr>
            <w:r w:rsidRPr="00350F07">
              <w:rPr>
                <w:color w:val="000000"/>
              </w:rPr>
              <w:t xml:space="preserve"> -</w:t>
            </w:r>
          </w:p>
        </w:tc>
      </w:tr>
    </w:tbl>
    <w:p w14:paraId="13B8747E" w14:textId="77777777" w:rsidR="00AF4D3B" w:rsidRPr="00350F07" w:rsidRDefault="00AF4D3B" w:rsidP="00AF4D3B">
      <w:pPr>
        <w:pStyle w:val="11"/>
        <w:rPr>
          <w:snapToGrid/>
          <w:szCs w:val="24"/>
        </w:rPr>
      </w:pPr>
    </w:p>
    <w:p w14:paraId="2659C23E" w14:textId="77777777" w:rsidR="00701294" w:rsidRDefault="00AF4D3B" w:rsidP="00701294">
      <w:pPr>
        <w:pStyle w:val="a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350F07">
        <w:rPr>
          <w:sz w:val="28"/>
          <w:szCs w:val="28"/>
        </w:rPr>
        <w:t xml:space="preserve">На балансе ООО «Лениногорские тепловые сети» имеется 79 газифицированных котельных. Установленная мощность котельных 158,42 Гкал/час. Протяженность сетей составляет 84,19 км в двухтрубном исчисление. Самой крупной является модульно блочная котельная №13, расположенная по ул. Кутузова, 23В г. Лениногорск. Котельная оборудована 5 котлами RS-D5000 и 1 котлом RS-D2000. </w:t>
      </w:r>
      <w:r>
        <w:rPr>
          <w:sz w:val="28"/>
          <w:szCs w:val="28"/>
        </w:rPr>
        <w:t xml:space="preserve">Установленная мощность которой </w:t>
      </w:r>
      <w:r w:rsidRPr="00350F07">
        <w:rPr>
          <w:sz w:val="28"/>
          <w:szCs w:val="28"/>
        </w:rPr>
        <w:t>составляет 23,22 Гкал/час.</w:t>
      </w:r>
    </w:p>
    <w:p w14:paraId="23D5FA65" w14:textId="77777777" w:rsidR="002C7EF3" w:rsidRDefault="00AF4D3B" w:rsidP="0012325C">
      <w:pPr>
        <w:pStyle w:val="a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350F07">
        <w:rPr>
          <w:sz w:val="28"/>
          <w:szCs w:val="28"/>
        </w:rPr>
        <w:t xml:space="preserve">Крупными источниками тепла, являются также модульно блочная котельная № 11 по адресу ул. Крупская, 7 с установленной мощностью 18,6 Гкал/час, и котельная №12 по </w:t>
      </w:r>
      <w:proofErr w:type="spellStart"/>
      <w:r w:rsidRPr="00350F07">
        <w:rPr>
          <w:sz w:val="28"/>
          <w:szCs w:val="28"/>
        </w:rPr>
        <w:t>ул.Садриева</w:t>
      </w:r>
      <w:proofErr w:type="spellEnd"/>
      <w:r w:rsidRPr="00350F07">
        <w:rPr>
          <w:sz w:val="28"/>
          <w:szCs w:val="28"/>
        </w:rPr>
        <w:t>, 60а с установленной мощностью 20,6 Гкал/час. Остальные котельные оборудованы котлами мощностью от 0,014 до 5,16 Гкал/час. Теплоносителем является горячая вода с температурой 70-95 гр.</w:t>
      </w:r>
      <w:r>
        <w:rPr>
          <w:sz w:val="28"/>
          <w:szCs w:val="28"/>
        </w:rPr>
        <w:t xml:space="preserve"> </w:t>
      </w:r>
      <w:r w:rsidRPr="00350F07">
        <w:rPr>
          <w:sz w:val="28"/>
          <w:szCs w:val="28"/>
        </w:rPr>
        <w:lastRenderedPageBreak/>
        <w:t>С. Бойлерных всего 1 штука. В котельных г. Лениногорска предусмотрены резервуары с аварийным дизельным топливо</w:t>
      </w:r>
      <w:r w:rsidR="0012325C">
        <w:rPr>
          <w:sz w:val="28"/>
          <w:szCs w:val="28"/>
        </w:rPr>
        <w:t>м.</w:t>
      </w:r>
    </w:p>
    <w:p w14:paraId="3C86B09A" w14:textId="77777777" w:rsidR="009B57A0" w:rsidRDefault="009B57A0" w:rsidP="0012325C">
      <w:pPr>
        <w:pStyle w:val="ae"/>
        <w:spacing w:before="0" w:beforeAutospacing="0" w:after="0" w:afterAutospacing="0" w:line="276" w:lineRule="auto"/>
        <w:ind w:firstLine="709"/>
        <w:jc w:val="both"/>
        <w:rPr>
          <w:b/>
          <w:bCs/>
          <w:sz w:val="28"/>
          <w:szCs w:val="28"/>
        </w:rPr>
      </w:pPr>
    </w:p>
    <w:p w14:paraId="5C7D8E67" w14:textId="6D825869" w:rsidR="000B7C95" w:rsidRDefault="000B7C95" w:rsidP="009B57A0">
      <w:pPr>
        <w:pStyle w:val="ae"/>
        <w:spacing w:before="0" w:beforeAutospacing="0" w:after="0" w:afterAutospacing="0" w:line="276" w:lineRule="auto"/>
        <w:ind w:firstLine="709"/>
        <w:jc w:val="center"/>
        <w:rPr>
          <w:szCs w:val="28"/>
        </w:rPr>
      </w:pPr>
      <w:r w:rsidRPr="002C7EF3">
        <w:rPr>
          <w:b/>
          <w:bCs/>
          <w:sz w:val="28"/>
          <w:szCs w:val="28"/>
        </w:rPr>
        <w:t>1.5 Система газоснабжения муниципального образования «Лени</w:t>
      </w:r>
      <w:r w:rsidR="00E761DE" w:rsidRPr="002C7EF3">
        <w:rPr>
          <w:b/>
          <w:bCs/>
          <w:sz w:val="28"/>
          <w:szCs w:val="28"/>
        </w:rPr>
        <w:t xml:space="preserve">ногорский муниципальный район» </w:t>
      </w:r>
      <w:r w:rsidRPr="002C7EF3">
        <w:rPr>
          <w:b/>
          <w:bCs/>
          <w:sz w:val="28"/>
          <w:szCs w:val="28"/>
        </w:rPr>
        <w:t>Республики Татарстан</w:t>
      </w:r>
      <w:r>
        <w:rPr>
          <w:szCs w:val="28"/>
        </w:rPr>
        <w:t>.</w:t>
      </w:r>
    </w:p>
    <w:p w14:paraId="10670D18" w14:textId="77777777" w:rsidR="009B57A0" w:rsidRDefault="009B57A0" w:rsidP="00087EA3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</w:p>
    <w:p w14:paraId="57CCE301" w14:textId="1631D28C" w:rsidR="00087EA3" w:rsidRDefault="00087EA3" w:rsidP="00087EA3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 w:rsidRPr="00E564D7">
        <w:rPr>
          <w:sz w:val="28"/>
          <w:szCs w:val="28"/>
        </w:rPr>
        <w:t>Поставщиком природного газа является АО “</w:t>
      </w:r>
      <w:r>
        <w:rPr>
          <w:sz w:val="28"/>
          <w:szCs w:val="28"/>
        </w:rPr>
        <w:t>Газпром межрегионгаз Казань</w:t>
      </w:r>
      <w:r w:rsidRPr="00E564D7">
        <w:rPr>
          <w:sz w:val="28"/>
          <w:szCs w:val="28"/>
        </w:rPr>
        <w:t>”, транспортирующей организацией ООО “</w:t>
      </w:r>
      <w:r>
        <w:rPr>
          <w:sz w:val="28"/>
          <w:szCs w:val="28"/>
        </w:rPr>
        <w:t>Газпром трансгаз Казань</w:t>
      </w:r>
      <w:r w:rsidRPr="00E564D7">
        <w:rPr>
          <w:sz w:val="28"/>
          <w:szCs w:val="28"/>
        </w:rPr>
        <w:t>”. Для обеспечения населения</w:t>
      </w:r>
      <w:r>
        <w:rPr>
          <w:sz w:val="28"/>
          <w:szCs w:val="28"/>
        </w:rPr>
        <w:t xml:space="preserve"> природным</w:t>
      </w:r>
      <w:r w:rsidRPr="00E564D7">
        <w:rPr>
          <w:sz w:val="28"/>
          <w:szCs w:val="28"/>
        </w:rPr>
        <w:t xml:space="preserve"> газом имеются </w:t>
      </w:r>
      <w:r>
        <w:rPr>
          <w:sz w:val="28"/>
          <w:szCs w:val="28"/>
        </w:rPr>
        <w:t>6</w:t>
      </w:r>
      <w:r w:rsidRPr="00E564D7">
        <w:rPr>
          <w:sz w:val="28"/>
          <w:szCs w:val="28"/>
        </w:rPr>
        <w:t xml:space="preserve"> автоматизированных газораспределительных станций:</w:t>
      </w:r>
      <w:r w:rsidRPr="00E564D7">
        <w:rPr>
          <w:b/>
          <w:sz w:val="28"/>
          <w:szCs w:val="28"/>
        </w:rPr>
        <w:t xml:space="preserve"> </w:t>
      </w:r>
      <w:r w:rsidRPr="003E5B6C">
        <w:rPr>
          <w:sz w:val="28"/>
          <w:szCs w:val="28"/>
        </w:rPr>
        <w:t>ГРС</w:t>
      </w:r>
      <w:r>
        <w:rPr>
          <w:b/>
          <w:sz w:val="28"/>
          <w:szCs w:val="28"/>
        </w:rPr>
        <w:t xml:space="preserve"> </w:t>
      </w:r>
      <w:r w:rsidRPr="00E564D7">
        <w:rPr>
          <w:bCs/>
          <w:sz w:val="28"/>
          <w:szCs w:val="28"/>
        </w:rPr>
        <w:t xml:space="preserve">Лениногорск, </w:t>
      </w:r>
      <w:r>
        <w:rPr>
          <w:bCs/>
          <w:sz w:val="28"/>
          <w:szCs w:val="28"/>
        </w:rPr>
        <w:t xml:space="preserve">ГРС </w:t>
      </w:r>
      <w:r w:rsidRPr="00E564D7">
        <w:rPr>
          <w:sz w:val="28"/>
          <w:szCs w:val="28"/>
        </w:rPr>
        <w:t>Шугуров</w:t>
      </w:r>
      <w:r>
        <w:rPr>
          <w:sz w:val="28"/>
          <w:szCs w:val="28"/>
        </w:rPr>
        <w:t>о</w:t>
      </w:r>
      <w:r w:rsidRPr="00E564D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564D7">
        <w:rPr>
          <w:sz w:val="28"/>
          <w:szCs w:val="28"/>
        </w:rPr>
        <w:t>АГР</w:t>
      </w:r>
      <w:r>
        <w:rPr>
          <w:sz w:val="28"/>
          <w:szCs w:val="28"/>
        </w:rPr>
        <w:t xml:space="preserve">С Ст. </w:t>
      </w:r>
      <w:proofErr w:type="spellStart"/>
      <w:r w:rsidRPr="00E564D7">
        <w:rPr>
          <w:sz w:val="28"/>
          <w:szCs w:val="28"/>
        </w:rPr>
        <w:t>Кувак</w:t>
      </w:r>
      <w:proofErr w:type="spellEnd"/>
      <w:r w:rsidRPr="00E564D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E5B6C">
        <w:rPr>
          <w:sz w:val="28"/>
          <w:szCs w:val="28"/>
        </w:rPr>
        <w:t>ГРС</w:t>
      </w:r>
      <w:r>
        <w:rPr>
          <w:sz w:val="28"/>
          <w:szCs w:val="28"/>
        </w:rPr>
        <w:t xml:space="preserve"> </w:t>
      </w:r>
      <w:r w:rsidRPr="00E564D7">
        <w:rPr>
          <w:sz w:val="28"/>
          <w:szCs w:val="28"/>
        </w:rPr>
        <w:t>Карабаш,</w:t>
      </w:r>
      <w:r>
        <w:rPr>
          <w:sz w:val="28"/>
          <w:szCs w:val="28"/>
        </w:rPr>
        <w:t xml:space="preserve"> </w:t>
      </w:r>
      <w:r w:rsidRPr="003E5B6C">
        <w:rPr>
          <w:sz w:val="28"/>
          <w:szCs w:val="28"/>
        </w:rPr>
        <w:t>ГРС</w:t>
      </w:r>
      <w:r>
        <w:rPr>
          <w:sz w:val="28"/>
          <w:szCs w:val="28"/>
        </w:rPr>
        <w:t xml:space="preserve"> Альметьевск, </w:t>
      </w:r>
      <w:r w:rsidRPr="003E5B6C">
        <w:rPr>
          <w:sz w:val="28"/>
          <w:szCs w:val="28"/>
        </w:rPr>
        <w:t>ГРС</w:t>
      </w:r>
      <w:r>
        <w:rPr>
          <w:sz w:val="28"/>
          <w:szCs w:val="28"/>
        </w:rPr>
        <w:t xml:space="preserve"> Павловская</w:t>
      </w:r>
      <w:r w:rsidRPr="00E564D7">
        <w:rPr>
          <w:sz w:val="28"/>
          <w:szCs w:val="28"/>
        </w:rPr>
        <w:t>.</w:t>
      </w:r>
    </w:p>
    <w:p w14:paraId="6A2D722E" w14:textId="77777777" w:rsidR="00087EA3" w:rsidRPr="00E564D7" w:rsidRDefault="00087EA3" w:rsidP="00087EA3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 w:rsidRPr="00E564D7">
        <w:rPr>
          <w:sz w:val="28"/>
          <w:szCs w:val="28"/>
        </w:rPr>
        <w:t xml:space="preserve">Газифицировано </w:t>
      </w:r>
      <w:r>
        <w:rPr>
          <w:sz w:val="28"/>
          <w:szCs w:val="28"/>
        </w:rPr>
        <w:t>38334 жилых домов.</w:t>
      </w:r>
    </w:p>
    <w:p w14:paraId="6C82403A" w14:textId="77777777" w:rsidR="00087EA3" w:rsidRPr="00087EA3" w:rsidRDefault="00087EA3" w:rsidP="00087EA3"/>
    <w:p w14:paraId="5BE6D207" w14:textId="77777777" w:rsidR="000B7C95" w:rsidRDefault="000B7C95" w:rsidP="000B7C95">
      <w:pPr>
        <w:tabs>
          <w:tab w:val="left" w:pos="709"/>
        </w:tabs>
        <w:jc w:val="both"/>
        <w:rPr>
          <w:sz w:val="28"/>
          <w:szCs w:val="28"/>
        </w:rPr>
      </w:pPr>
    </w:p>
    <w:p w14:paraId="4114322E" w14:textId="77777777" w:rsidR="00722F27" w:rsidRDefault="00722F27">
      <w:pPr>
        <w:widowControl w:val="0"/>
        <w:autoSpaceDE w:val="0"/>
        <w:autoSpaceDN w:val="0"/>
        <w:spacing w:before="100" w:beforeAutospacing="1"/>
        <w:jc w:val="center"/>
        <w:rPr>
          <w:b/>
          <w:sz w:val="28"/>
          <w:szCs w:val="28"/>
        </w:rPr>
      </w:pPr>
    </w:p>
    <w:p w14:paraId="3ED5EE2C" w14:textId="77777777" w:rsidR="00D62BBA" w:rsidRDefault="00D62BBA" w:rsidP="00D62BBA">
      <w:pPr>
        <w:sectPr w:rsidR="00D62BBA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14:paraId="301ED132" w14:textId="77777777" w:rsidR="00722F27" w:rsidRPr="00875027" w:rsidRDefault="00722F27" w:rsidP="00D62BBA">
      <w:pPr>
        <w:rPr>
          <w:sz w:val="28"/>
          <w:szCs w:val="28"/>
        </w:rPr>
      </w:pPr>
    </w:p>
    <w:p w14:paraId="294C4262" w14:textId="77777777" w:rsidR="00722F27" w:rsidRPr="002D3F02" w:rsidRDefault="00D62BBA" w:rsidP="00722F27">
      <w:pPr>
        <w:jc w:val="center"/>
        <w:rPr>
          <w:b/>
          <w:bCs/>
          <w:sz w:val="28"/>
          <w:szCs w:val="28"/>
        </w:rPr>
      </w:pPr>
      <w:r w:rsidRPr="002D3F02">
        <w:rPr>
          <w:b/>
          <w:bCs/>
          <w:sz w:val="28"/>
          <w:szCs w:val="28"/>
        </w:rPr>
        <w:t>1.6</w:t>
      </w:r>
      <w:r w:rsidR="00722F27" w:rsidRPr="002D3F02">
        <w:rPr>
          <w:b/>
          <w:bCs/>
          <w:sz w:val="28"/>
          <w:szCs w:val="28"/>
        </w:rPr>
        <w:t xml:space="preserve"> Характеристика системы газоснабжения города и района</w:t>
      </w:r>
    </w:p>
    <w:p w14:paraId="6D9B6D8F" w14:textId="77777777" w:rsidR="00087EA3" w:rsidRPr="002D3F02" w:rsidRDefault="00087EA3" w:rsidP="00087EA3">
      <w:pPr>
        <w:jc w:val="center"/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870"/>
        <w:gridCol w:w="1276"/>
        <w:gridCol w:w="4025"/>
        <w:gridCol w:w="3204"/>
        <w:gridCol w:w="3969"/>
      </w:tblGrid>
      <w:tr w:rsidR="00087EA3" w:rsidRPr="002D3F02" w14:paraId="69A26CBD" w14:textId="77777777" w:rsidTr="0012325C">
        <w:trPr>
          <w:cantSplit/>
          <w:trHeight w:val="280"/>
          <w:tblHeader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FD7B" w14:textId="77777777" w:rsidR="00087EA3" w:rsidRPr="002D3F02" w:rsidRDefault="00087EA3" w:rsidP="0012325C">
            <w:pPr>
              <w:jc w:val="center"/>
              <w:rPr>
                <w:b/>
                <w:bCs/>
              </w:rPr>
            </w:pPr>
            <w:r w:rsidRPr="002D3F02">
              <w:rPr>
                <w:b/>
                <w:bCs/>
              </w:rPr>
              <w:t>№</w:t>
            </w:r>
          </w:p>
          <w:p w14:paraId="32F765AD" w14:textId="77777777" w:rsidR="00087EA3" w:rsidRPr="002D3F02" w:rsidRDefault="00087EA3" w:rsidP="0012325C">
            <w:pPr>
              <w:jc w:val="center"/>
              <w:rPr>
                <w:b/>
                <w:bCs/>
              </w:rPr>
            </w:pPr>
            <w:r w:rsidRPr="002D3F02">
              <w:rPr>
                <w:b/>
                <w:bCs/>
              </w:rPr>
              <w:t>п/п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596A" w14:textId="77777777" w:rsidR="00087EA3" w:rsidRPr="002D3F02" w:rsidRDefault="00087EA3" w:rsidP="0012325C">
            <w:pPr>
              <w:jc w:val="center"/>
              <w:rPr>
                <w:b/>
                <w:bCs/>
              </w:rPr>
            </w:pPr>
            <w:r w:rsidRPr="002D3F02">
              <w:rPr>
                <w:b/>
                <w:bCs/>
              </w:rPr>
              <w:t>Перечень ГРС (АГРС),</w:t>
            </w:r>
          </w:p>
          <w:p w14:paraId="39E720DC" w14:textId="77777777" w:rsidR="00087EA3" w:rsidRPr="002D3F02" w:rsidRDefault="00087EA3" w:rsidP="0012325C">
            <w:pPr>
              <w:jc w:val="center"/>
              <w:rPr>
                <w:b/>
                <w:bCs/>
              </w:rPr>
            </w:pPr>
            <w:r w:rsidRPr="002D3F02">
              <w:rPr>
                <w:b/>
                <w:bCs/>
              </w:rPr>
              <w:t>адрес местонахождения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45A3B" w14:textId="77777777" w:rsidR="00087EA3" w:rsidRPr="002D3F02" w:rsidRDefault="00087EA3" w:rsidP="0012325C">
            <w:pPr>
              <w:jc w:val="center"/>
              <w:rPr>
                <w:b/>
                <w:bCs/>
              </w:rPr>
            </w:pPr>
            <w:r w:rsidRPr="002D3F02">
              <w:rPr>
                <w:b/>
                <w:bCs/>
              </w:rPr>
              <w:t>Ведомственная</w:t>
            </w:r>
          </w:p>
          <w:p w14:paraId="3D66801F" w14:textId="77777777" w:rsidR="00087EA3" w:rsidRPr="002D3F02" w:rsidRDefault="00087EA3" w:rsidP="0012325C">
            <w:pPr>
              <w:jc w:val="center"/>
              <w:rPr>
                <w:b/>
                <w:bCs/>
              </w:rPr>
            </w:pPr>
            <w:r w:rsidRPr="002D3F02">
              <w:rPr>
                <w:b/>
                <w:bCs/>
              </w:rPr>
              <w:t>принадлежность</w:t>
            </w:r>
          </w:p>
        </w:tc>
        <w:tc>
          <w:tcPr>
            <w:tcW w:w="11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F450" w14:textId="77777777" w:rsidR="00087EA3" w:rsidRPr="002D3F02" w:rsidRDefault="00087EA3" w:rsidP="0012325C">
            <w:pPr>
              <w:jc w:val="center"/>
              <w:rPr>
                <w:b/>
                <w:bCs/>
              </w:rPr>
            </w:pPr>
            <w:r w:rsidRPr="002D3F02">
              <w:rPr>
                <w:b/>
                <w:bCs/>
              </w:rPr>
              <w:t>Потребители газа</w:t>
            </w:r>
          </w:p>
        </w:tc>
      </w:tr>
      <w:tr w:rsidR="00087EA3" w:rsidRPr="002D3F02" w14:paraId="2654899E" w14:textId="77777777" w:rsidTr="0012325C">
        <w:trPr>
          <w:cantSplit/>
          <w:trHeight w:val="660"/>
          <w:tblHeader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27A09" w14:textId="77777777" w:rsidR="00087EA3" w:rsidRPr="002D3F02" w:rsidRDefault="00087EA3" w:rsidP="0012325C">
            <w:pPr>
              <w:jc w:val="center"/>
              <w:rPr>
                <w:b/>
                <w:bCs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69EA" w14:textId="77777777" w:rsidR="00087EA3" w:rsidRPr="002D3F02" w:rsidRDefault="00087EA3" w:rsidP="0012325C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BE3CB" w14:textId="77777777" w:rsidR="00087EA3" w:rsidRPr="002D3F02" w:rsidRDefault="00087EA3" w:rsidP="0012325C">
            <w:pPr>
              <w:jc w:val="center"/>
              <w:rPr>
                <w:b/>
                <w:bCs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958C" w14:textId="77777777" w:rsidR="00087EA3" w:rsidRPr="002D3F02" w:rsidRDefault="00087EA3" w:rsidP="0012325C">
            <w:pPr>
              <w:jc w:val="center"/>
              <w:rPr>
                <w:b/>
                <w:bCs/>
              </w:rPr>
            </w:pPr>
            <w:r w:rsidRPr="002D3F02">
              <w:rPr>
                <w:b/>
                <w:bCs/>
              </w:rPr>
              <w:t>объекты экономики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FB8B" w14:textId="77777777" w:rsidR="00087EA3" w:rsidRPr="002D3F02" w:rsidRDefault="00087EA3" w:rsidP="0012325C">
            <w:pPr>
              <w:jc w:val="center"/>
              <w:rPr>
                <w:b/>
                <w:bCs/>
              </w:rPr>
            </w:pPr>
            <w:r w:rsidRPr="002D3F02">
              <w:rPr>
                <w:b/>
                <w:bCs/>
              </w:rPr>
              <w:t>жилой фонд</w:t>
            </w:r>
          </w:p>
          <w:p w14:paraId="103DDB9D" w14:textId="77777777" w:rsidR="00087EA3" w:rsidRPr="002D3F02" w:rsidRDefault="00087EA3" w:rsidP="0012325C">
            <w:pPr>
              <w:jc w:val="center"/>
              <w:rPr>
                <w:b/>
                <w:bCs/>
              </w:rPr>
            </w:pPr>
            <w:r w:rsidRPr="002D3F02">
              <w:rPr>
                <w:b/>
                <w:bCs/>
              </w:rPr>
              <w:t>(количество домов)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EE0E4" w14:textId="77777777" w:rsidR="00087EA3" w:rsidRPr="002D3F02" w:rsidRDefault="00087EA3" w:rsidP="0012325C">
            <w:pPr>
              <w:jc w:val="center"/>
              <w:rPr>
                <w:b/>
                <w:bCs/>
              </w:rPr>
            </w:pPr>
            <w:r w:rsidRPr="002D3F02">
              <w:rPr>
                <w:b/>
                <w:bCs/>
              </w:rPr>
              <w:t>объекты социально-культурного и</w:t>
            </w:r>
          </w:p>
          <w:p w14:paraId="2BA64FEA" w14:textId="77777777" w:rsidR="00087EA3" w:rsidRPr="002D3F02" w:rsidRDefault="00087EA3" w:rsidP="0012325C">
            <w:pPr>
              <w:jc w:val="center"/>
              <w:rPr>
                <w:b/>
                <w:bCs/>
              </w:rPr>
            </w:pPr>
            <w:r w:rsidRPr="002D3F02">
              <w:rPr>
                <w:b/>
                <w:bCs/>
              </w:rPr>
              <w:t>коммунально-бытового назначения</w:t>
            </w:r>
          </w:p>
        </w:tc>
      </w:tr>
      <w:tr w:rsidR="00087EA3" w:rsidRPr="002D3F02" w14:paraId="0CD7FFBC" w14:textId="77777777" w:rsidTr="0012325C">
        <w:trPr>
          <w:cantSplit/>
          <w:trHeight w:val="451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0426D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1.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02C7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ГРС Лениногорск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844217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Альметьевское ЛПУМГ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563A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47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0E23D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30631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3F8AE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403</w:t>
            </w:r>
          </w:p>
        </w:tc>
      </w:tr>
      <w:tr w:rsidR="00087EA3" w:rsidRPr="002D3F02" w14:paraId="5B5EA4EE" w14:textId="77777777" w:rsidTr="0012325C">
        <w:trPr>
          <w:cantSplit/>
          <w:trHeight w:val="415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A7E93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2.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BED8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ГРС Шугурово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E43E75" w14:textId="77777777" w:rsidR="00087EA3" w:rsidRPr="002D3F02" w:rsidRDefault="00087EA3" w:rsidP="0012325C">
            <w:pPr>
              <w:jc w:val="center"/>
              <w:rPr>
                <w:bCs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EE1E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33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79FB0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4204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CB8C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 xml:space="preserve">60 </w:t>
            </w:r>
          </w:p>
        </w:tc>
      </w:tr>
      <w:tr w:rsidR="00087EA3" w:rsidRPr="002D3F02" w14:paraId="7CDBE466" w14:textId="77777777" w:rsidTr="0012325C">
        <w:trPr>
          <w:cantSplit/>
          <w:trHeight w:val="412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A2DF4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3.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F3F4" w14:textId="77777777" w:rsidR="002C7EF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 xml:space="preserve">АГРС </w:t>
            </w:r>
          </w:p>
          <w:p w14:paraId="2AF1CE45" w14:textId="7E2E3415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 xml:space="preserve">Ст. </w:t>
            </w:r>
            <w:proofErr w:type="spellStart"/>
            <w:r w:rsidRPr="002D3F02">
              <w:rPr>
                <w:bCs/>
              </w:rPr>
              <w:t>Кувак</w:t>
            </w:r>
            <w:proofErr w:type="spellEnd"/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8304BC" w14:textId="77777777" w:rsidR="00087EA3" w:rsidRPr="002D3F02" w:rsidRDefault="00087EA3" w:rsidP="0012325C">
            <w:pPr>
              <w:jc w:val="center"/>
              <w:rPr>
                <w:bCs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967B4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22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4233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2763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48840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 xml:space="preserve">34 </w:t>
            </w:r>
          </w:p>
        </w:tc>
      </w:tr>
      <w:tr w:rsidR="00087EA3" w:rsidRPr="002D3F02" w14:paraId="2762C17B" w14:textId="77777777" w:rsidTr="0012325C">
        <w:trPr>
          <w:cantSplit/>
          <w:trHeight w:val="427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2580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4.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7080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ГРС Карабаш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0D9F89" w14:textId="77777777" w:rsidR="00087EA3" w:rsidRPr="002D3F02" w:rsidRDefault="00087EA3" w:rsidP="0012325C">
            <w:pPr>
              <w:jc w:val="center"/>
              <w:rPr>
                <w:bCs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E3E16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3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9A74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576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FA0E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 xml:space="preserve">5 </w:t>
            </w:r>
          </w:p>
        </w:tc>
      </w:tr>
      <w:tr w:rsidR="00087EA3" w:rsidRPr="002D3F02" w14:paraId="051705CB" w14:textId="77777777" w:rsidTr="0012325C">
        <w:trPr>
          <w:cantSplit/>
          <w:trHeight w:val="420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4FB9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5.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1CFC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ГРС Альметьевск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4D2E8" w14:textId="77777777" w:rsidR="00087EA3" w:rsidRPr="002D3F02" w:rsidRDefault="00087EA3" w:rsidP="0012325C">
            <w:pPr>
              <w:jc w:val="center"/>
              <w:rPr>
                <w:bCs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BC5D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0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60A75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68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2011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0</w:t>
            </w:r>
          </w:p>
        </w:tc>
      </w:tr>
      <w:tr w:rsidR="00087EA3" w:rsidRPr="00397CF2" w14:paraId="247FE0F7" w14:textId="77777777" w:rsidTr="0012325C">
        <w:trPr>
          <w:cantSplit/>
          <w:trHeight w:val="397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5F983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6.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1FC58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ГРС Павловская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8913" w14:textId="77777777" w:rsidR="00087EA3" w:rsidRPr="002D3F02" w:rsidRDefault="00087EA3" w:rsidP="0012325C">
            <w:pPr>
              <w:jc w:val="center"/>
              <w:rPr>
                <w:bCs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4DDC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0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CADFD" w14:textId="77777777" w:rsidR="00087EA3" w:rsidRPr="002D3F02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B9E2C" w14:textId="77777777" w:rsidR="00087EA3" w:rsidRPr="00D47CEE" w:rsidRDefault="00087EA3" w:rsidP="0012325C">
            <w:pPr>
              <w:jc w:val="center"/>
              <w:rPr>
                <w:bCs/>
              </w:rPr>
            </w:pPr>
            <w:r w:rsidRPr="002D3F02">
              <w:rPr>
                <w:bCs/>
              </w:rPr>
              <w:t>0</w:t>
            </w:r>
          </w:p>
        </w:tc>
      </w:tr>
    </w:tbl>
    <w:p w14:paraId="58E63B8C" w14:textId="77777777" w:rsidR="00087EA3" w:rsidRPr="00875027" w:rsidRDefault="00087EA3" w:rsidP="00722F27">
      <w:pPr>
        <w:jc w:val="center"/>
        <w:rPr>
          <w:b/>
          <w:bCs/>
          <w:sz w:val="28"/>
          <w:szCs w:val="28"/>
        </w:rPr>
      </w:pPr>
    </w:p>
    <w:p w14:paraId="13873F35" w14:textId="77777777" w:rsidR="00722F27" w:rsidRDefault="00722F27" w:rsidP="00722F27">
      <w:pPr>
        <w:jc w:val="center"/>
      </w:pPr>
    </w:p>
    <w:p w14:paraId="46908375" w14:textId="77777777" w:rsidR="00722F27" w:rsidRPr="00F676B3" w:rsidRDefault="00722F27" w:rsidP="00722F27">
      <w:pPr>
        <w:rPr>
          <w:color w:val="FF0000"/>
        </w:rPr>
      </w:pPr>
    </w:p>
    <w:p w14:paraId="311009FA" w14:textId="77777777" w:rsidR="00722F27" w:rsidRPr="00F676B3" w:rsidRDefault="00722F27" w:rsidP="00722F27">
      <w:pPr>
        <w:rPr>
          <w:b/>
          <w:bCs/>
          <w:color w:val="FF0000"/>
        </w:rPr>
      </w:pPr>
    </w:p>
    <w:p w14:paraId="4F5B99EE" w14:textId="77777777" w:rsidR="00D62BBA" w:rsidRDefault="00D62BBA" w:rsidP="00722F27">
      <w:pPr>
        <w:rPr>
          <w:b/>
          <w:bCs/>
        </w:rPr>
        <w:sectPr w:rsidR="00D62BBA" w:rsidSect="00D62BBA">
          <w:pgSz w:w="16838" w:h="11906" w:orient="landscape"/>
          <w:pgMar w:top="851" w:right="851" w:bottom="1418" w:left="851" w:header="709" w:footer="709" w:gutter="0"/>
          <w:cols w:space="708"/>
          <w:docGrid w:linePitch="360"/>
        </w:sectPr>
      </w:pPr>
    </w:p>
    <w:p w14:paraId="082D1EB3" w14:textId="77777777" w:rsidR="00D62BBA" w:rsidRPr="00D62BBA" w:rsidRDefault="00722F27" w:rsidP="00875027">
      <w:pPr>
        <w:spacing w:line="276" w:lineRule="auto"/>
        <w:jc w:val="center"/>
        <w:rPr>
          <w:b/>
          <w:sz w:val="28"/>
          <w:szCs w:val="28"/>
        </w:rPr>
      </w:pPr>
      <w:r w:rsidRPr="00D62BBA">
        <w:rPr>
          <w:b/>
          <w:bCs/>
        </w:rPr>
        <w:lastRenderedPageBreak/>
        <w:br/>
      </w:r>
      <w:r w:rsidR="00D62BBA" w:rsidRPr="00D62BBA">
        <w:rPr>
          <w:b/>
          <w:sz w:val="28"/>
          <w:szCs w:val="28"/>
        </w:rPr>
        <w:t>1.7</w:t>
      </w:r>
      <w:r w:rsidR="00D62BBA" w:rsidRPr="00CC302E">
        <w:rPr>
          <w:b/>
          <w:sz w:val="28"/>
          <w:szCs w:val="28"/>
        </w:rPr>
        <w:t>.</w:t>
      </w:r>
      <w:r w:rsidR="009F6A27" w:rsidRPr="00976ED0">
        <w:rPr>
          <w:b/>
          <w:color w:val="FF0000"/>
          <w:sz w:val="28"/>
          <w:szCs w:val="28"/>
        </w:rPr>
        <w:t xml:space="preserve"> </w:t>
      </w:r>
      <w:r w:rsidR="00D62BBA" w:rsidRPr="00CC302E">
        <w:rPr>
          <w:b/>
          <w:sz w:val="28"/>
          <w:szCs w:val="28"/>
        </w:rPr>
        <w:t>Водоснабжение</w:t>
      </w:r>
    </w:p>
    <w:p w14:paraId="45FF6755" w14:textId="77777777" w:rsidR="00E04B31" w:rsidRDefault="00E04B31" w:rsidP="00875027">
      <w:pPr>
        <w:spacing w:line="276" w:lineRule="auto"/>
        <w:jc w:val="center"/>
        <w:rPr>
          <w:b/>
          <w:sz w:val="28"/>
          <w:szCs w:val="28"/>
        </w:rPr>
      </w:pPr>
      <w:r w:rsidRPr="00E564D7">
        <w:rPr>
          <w:b/>
          <w:sz w:val="28"/>
          <w:szCs w:val="28"/>
        </w:rPr>
        <w:t>Система во</w:t>
      </w:r>
      <w:r w:rsidR="00CC302E">
        <w:rPr>
          <w:b/>
          <w:sz w:val="28"/>
          <w:szCs w:val="28"/>
        </w:rPr>
        <w:t>доснабжения города Лениногорск</w:t>
      </w:r>
    </w:p>
    <w:p w14:paraId="722C0B75" w14:textId="77777777" w:rsidR="000479A6" w:rsidRDefault="000479A6" w:rsidP="00875027">
      <w:pPr>
        <w:spacing w:line="276" w:lineRule="auto"/>
        <w:jc w:val="center"/>
        <w:rPr>
          <w:b/>
          <w:sz w:val="28"/>
          <w:szCs w:val="28"/>
        </w:rPr>
      </w:pPr>
    </w:p>
    <w:p w14:paraId="1EC070B5" w14:textId="07949DEA" w:rsidR="000479A6" w:rsidRPr="00E564D7" w:rsidRDefault="000479A6" w:rsidP="000479A6">
      <w:pPr>
        <w:pStyle w:val="a3"/>
        <w:spacing w:line="276" w:lineRule="auto"/>
        <w:ind w:firstLine="720"/>
        <w:rPr>
          <w:szCs w:val="28"/>
        </w:rPr>
      </w:pPr>
      <w:r w:rsidRPr="00E564D7">
        <w:rPr>
          <w:szCs w:val="28"/>
        </w:rPr>
        <w:t>Источниками хозяйственно – питьевого и противопожарного водоснабжения г.</w:t>
      </w:r>
      <w:r w:rsidR="002C7EF3">
        <w:rPr>
          <w:szCs w:val="28"/>
        </w:rPr>
        <w:t xml:space="preserve"> </w:t>
      </w:r>
      <w:r w:rsidRPr="00E564D7">
        <w:rPr>
          <w:szCs w:val="28"/>
        </w:rPr>
        <w:t>Лениногор</w:t>
      </w:r>
      <w:r>
        <w:rPr>
          <w:szCs w:val="28"/>
        </w:rPr>
        <w:t xml:space="preserve">ска являются подземные воды (32 </w:t>
      </w:r>
      <w:proofErr w:type="spellStart"/>
      <w:r w:rsidRPr="00E564D7">
        <w:rPr>
          <w:szCs w:val="28"/>
        </w:rPr>
        <w:t>закаптированных</w:t>
      </w:r>
      <w:proofErr w:type="spellEnd"/>
      <w:r w:rsidRPr="00E564D7">
        <w:rPr>
          <w:szCs w:val="28"/>
        </w:rPr>
        <w:t xml:space="preserve"> родника).</w:t>
      </w:r>
    </w:p>
    <w:p w14:paraId="57B08421" w14:textId="77777777" w:rsidR="000479A6" w:rsidRPr="00E564D7" w:rsidRDefault="000479A6" w:rsidP="000479A6">
      <w:pPr>
        <w:pStyle w:val="a3"/>
        <w:spacing w:line="276" w:lineRule="auto"/>
        <w:rPr>
          <w:szCs w:val="28"/>
        </w:rPr>
      </w:pPr>
      <w:r w:rsidRPr="00E564D7">
        <w:rPr>
          <w:szCs w:val="28"/>
        </w:rPr>
        <w:t xml:space="preserve">          В настоящее время в город подается 14,</w:t>
      </w:r>
      <w:r>
        <w:rPr>
          <w:szCs w:val="28"/>
        </w:rPr>
        <w:t>81</w:t>
      </w:r>
      <w:r w:rsidRPr="00E564D7">
        <w:rPr>
          <w:szCs w:val="28"/>
        </w:rPr>
        <w:t xml:space="preserve"> тыс. м</w:t>
      </w:r>
      <w:r w:rsidRPr="00E564D7">
        <w:rPr>
          <w:szCs w:val="28"/>
          <w:vertAlign w:val="superscript"/>
        </w:rPr>
        <w:t>3</w:t>
      </w:r>
      <w:r w:rsidRPr="00E564D7">
        <w:rPr>
          <w:szCs w:val="28"/>
        </w:rPr>
        <w:t xml:space="preserve"> воды в сутки питьевой воды. Из них</w:t>
      </w:r>
      <w:r>
        <w:rPr>
          <w:szCs w:val="28"/>
        </w:rPr>
        <w:t>:</w:t>
      </w:r>
      <w:r w:rsidRPr="00E564D7">
        <w:rPr>
          <w:szCs w:val="28"/>
        </w:rPr>
        <w:t xml:space="preserve"> </w:t>
      </w:r>
      <w:r>
        <w:rPr>
          <w:szCs w:val="28"/>
        </w:rPr>
        <w:t>85,35</w:t>
      </w:r>
      <w:r w:rsidRPr="00E564D7">
        <w:rPr>
          <w:szCs w:val="28"/>
        </w:rPr>
        <w:t xml:space="preserve"> % реализуется населению, 3,</w:t>
      </w:r>
      <w:r>
        <w:rPr>
          <w:szCs w:val="28"/>
        </w:rPr>
        <w:t>85</w:t>
      </w:r>
      <w:r w:rsidRPr="00E564D7">
        <w:rPr>
          <w:szCs w:val="28"/>
        </w:rPr>
        <w:t xml:space="preserve"> % </w:t>
      </w:r>
      <w:r>
        <w:rPr>
          <w:szCs w:val="28"/>
        </w:rPr>
        <w:t xml:space="preserve">- </w:t>
      </w:r>
      <w:r w:rsidRPr="00E564D7">
        <w:rPr>
          <w:szCs w:val="28"/>
        </w:rPr>
        <w:t xml:space="preserve">бюджетным организациям, </w:t>
      </w:r>
      <w:r>
        <w:rPr>
          <w:szCs w:val="28"/>
        </w:rPr>
        <w:t>10,8</w:t>
      </w:r>
      <w:r w:rsidRPr="00E564D7">
        <w:rPr>
          <w:szCs w:val="28"/>
        </w:rPr>
        <w:t xml:space="preserve"> % </w:t>
      </w:r>
      <w:r>
        <w:rPr>
          <w:szCs w:val="28"/>
        </w:rPr>
        <w:t xml:space="preserve">- </w:t>
      </w:r>
      <w:r w:rsidRPr="00E564D7">
        <w:rPr>
          <w:szCs w:val="28"/>
        </w:rPr>
        <w:t>прочим предприятиям.</w:t>
      </w:r>
    </w:p>
    <w:p w14:paraId="29C9BE8E" w14:textId="77777777" w:rsidR="000479A6" w:rsidRPr="00E564D7" w:rsidRDefault="000479A6" w:rsidP="000479A6">
      <w:pPr>
        <w:pStyle w:val="a3"/>
        <w:spacing w:line="276" w:lineRule="auto"/>
        <w:rPr>
          <w:szCs w:val="28"/>
        </w:rPr>
      </w:pPr>
      <w:r w:rsidRPr="00E564D7">
        <w:rPr>
          <w:szCs w:val="28"/>
        </w:rPr>
        <w:t xml:space="preserve">          Для обеспечения водой задейство</w:t>
      </w:r>
      <w:r>
        <w:rPr>
          <w:szCs w:val="28"/>
        </w:rPr>
        <w:t>ваны 5 водопроводных станций (32</w:t>
      </w:r>
      <w:r w:rsidRPr="00E564D7">
        <w:rPr>
          <w:szCs w:val="28"/>
        </w:rPr>
        <w:t xml:space="preserve"> каптажа), общей производительностью 17,21 тыс. м</w:t>
      </w:r>
      <w:r w:rsidRPr="00E564D7">
        <w:rPr>
          <w:szCs w:val="28"/>
          <w:vertAlign w:val="superscript"/>
        </w:rPr>
        <w:t>3</w:t>
      </w:r>
      <w:r w:rsidRPr="00E564D7">
        <w:rPr>
          <w:szCs w:val="28"/>
        </w:rPr>
        <w:t xml:space="preserve"> воды в сутки. </w:t>
      </w:r>
    </w:p>
    <w:p w14:paraId="3BA01BE3" w14:textId="77777777" w:rsidR="000479A6" w:rsidRDefault="000479A6" w:rsidP="000479A6">
      <w:pPr>
        <w:pStyle w:val="a3"/>
        <w:spacing w:line="276" w:lineRule="auto"/>
        <w:rPr>
          <w:szCs w:val="28"/>
        </w:rPr>
      </w:pPr>
      <w:r w:rsidRPr="00E564D7">
        <w:rPr>
          <w:szCs w:val="28"/>
        </w:rPr>
        <w:t xml:space="preserve">          Обеспеченность жилого фонда водопроводом составляет 99,8 %. Общая потребность населения и объектов экономики города в воде составляет около 23,9 </w:t>
      </w:r>
      <w:proofErr w:type="gramStart"/>
      <w:r w:rsidRPr="00E564D7">
        <w:rPr>
          <w:szCs w:val="28"/>
        </w:rPr>
        <w:t>тыс.м</w:t>
      </w:r>
      <w:proofErr w:type="gramEnd"/>
      <w:r w:rsidRPr="00E564D7">
        <w:rPr>
          <w:szCs w:val="28"/>
          <w:vertAlign w:val="superscript"/>
        </w:rPr>
        <w:t>3</w:t>
      </w:r>
      <w:r w:rsidRPr="00E564D7">
        <w:rPr>
          <w:szCs w:val="28"/>
        </w:rPr>
        <w:t xml:space="preserve"> воды в сутки. Основные водозаборы - </w:t>
      </w:r>
      <w:proofErr w:type="spellStart"/>
      <w:r w:rsidRPr="00E564D7">
        <w:rPr>
          <w:szCs w:val="28"/>
        </w:rPr>
        <w:t>Сугушлинский</w:t>
      </w:r>
      <w:proofErr w:type="spellEnd"/>
      <w:r w:rsidRPr="00E564D7">
        <w:rPr>
          <w:szCs w:val="28"/>
        </w:rPr>
        <w:t xml:space="preserve">, Старо </w:t>
      </w:r>
      <w:proofErr w:type="spellStart"/>
      <w:r w:rsidRPr="00E564D7">
        <w:rPr>
          <w:szCs w:val="28"/>
        </w:rPr>
        <w:t>Письмянский</w:t>
      </w:r>
      <w:proofErr w:type="spellEnd"/>
      <w:r w:rsidRPr="00E564D7">
        <w:rPr>
          <w:szCs w:val="28"/>
        </w:rPr>
        <w:t xml:space="preserve">, </w:t>
      </w:r>
      <w:proofErr w:type="spellStart"/>
      <w:r>
        <w:rPr>
          <w:szCs w:val="28"/>
        </w:rPr>
        <w:t>Лениногорский</w:t>
      </w:r>
      <w:proofErr w:type="spellEnd"/>
      <w:r>
        <w:rPr>
          <w:szCs w:val="28"/>
        </w:rPr>
        <w:t xml:space="preserve">; </w:t>
      </w:r>
      <w:proofErr w:type="spellStart"/>
      <w:r w:rsidRPr="00E564D7">
        <w:rPr>
          <w:szCs w:val="28"/>
        </w:rPr>
        <w:t>водонасо</w:t>
      </w:r>
      <w:r>
        <w:rPr>
          <w:szCs w:val="28"/>
        </w:rPr>
        <w:t>сные</w:t>
      </w:r>
      <w:proofErr w:type="spellEnd"/>
      <w:r>
        <w:rPr>
          <w:szCs w:val="28"/>
        </w:rPr>
        <w:t xml:space="preserve"> станции – </w:t>
      </w:r>
      <w:proofErr w:type="spellStart"/>
      <w:r>
        <w:rPr>
          <w:szCs w:val="28"/>
        </w:rPr>
        <w:t>Сугушлинская</w:t>
      </w:r>
      <w:proofErr w:type="spellEnd"/>
      <w:r>
        <w:rPr>
          <w:szCs w:val="28"/>
        </w:rPr>
        <w:t>, Старо-</w:t>
      </w:r>
      <w:proofErr w:type="spellStart"/>
      <w:r>
        <w:rPr>
          <w:szCs w:val="28"/>
        </w:rPr>
        <w:t>Письмянская</w:t>
      </w:r>
      <w:proofErr w:type="spellEnd"/>
      <w:r>
        <w:rPr>
          <w:szCs w:val="28"/>
        </w:rPr>
        <w:t>, Ново-</w:t>
      </w:r>
      <w:proofErr w:type="spellStart"/>
      <w:r>
        <w:rPr>
          <w:szCs w:val="28"/>
        </w:rPr>
        <w:t>Письмянская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водонасосная</w:t>
      </w:r>
      <w:proofErr w:type="spellEnd"/>
      <w:r>
        <w:rPr>
          <w:szCs w:val="28"/>
        </w:rPr>
        <w:t xml:space="preserve"> 19 квартала, Кировская </w:t>
      </w:r>
      <w:proofErr w:type="spellStart"/>
      <w:r>
        <w:rPr>
          <w:szCs w:val="28"/>
        </w:rPr>
        <w:t>водонасосная</w:t>
      </w:r>
      <w:proofErr w:type="spellEnd"/>
      <w:r w:rsidRPr="00E564D7">
        <w:rPr>
          <w:szCs w:val="28"/>
        </w:rPr>
        <w:t xml:space="preserve">. </w:t>
      </w:r>
      <w:r>
        <w:rPr>
          <w:szCs w:val="28"/>
        </w:rPr>
        <w:t xml:space="preserve"> </w:t>
      </w:r>
    </w:p>
    <w:p w14:paraId="085AA630" w14:textId="77777777" w:rsidR="000479A6" w:rsidRPr="00E564D7" w:rsidRDefault="000479A6" w:rsidP="000479A6">
      <w:pPr>
        <w:pStyle w:val="a3"/>
        <w:spacing w:line="276" w:lineRule="auto"/>
        <w:ind w:firstLine="709"/>
        <w:rPr>
          <w:szCs w:val="28"/>
        </w:rPr>
      </w:pPr>
      <w:r w:rsidRPr="00E564D7">
        <w:rPr>
          <w:szCs w:val="28"/>
        </w:rPr>
        <w:t xml:space="preserve">ООО «Водоканал» </w:t>
      </w:r>
      <w:r>
        <w:rPr>
          <w:szCs w:val="28"/>
        </w:rPr>
        <w:t>является эксплуатирующей организацией для</w:t>
      </w:r>
      <w:r w:rsidRPr="00E564D7">
        <w:rPr>
          <w:szCs w:val="28"/>
        </w:rPr>
        <w:t xml:space="preserve"> 19</w:t>
      </w:r>
      <w:r>
        <w:rPr>
          <w:szCs w:val="28"/>
        </w:rPr>
        <w:t>3</w:t>
      </w:r>
      <w:r w:rsidRPr="00E564D7">
        <w:rPr>
          <w:szCs w:val="28"/>
        </w:rPr>
        <w:t>,</w:t>
      </w:r>
      <w:r>
        <w:rPr>
          <w:szCs w:val="28"/>
        </w:rPr>
        <w:t xml:space="preserve">48 км. водопроводных сетей.  </w:t>
      </w:r>
    </w:p>
    <w:p w14:paraId="18A6474C" w14:textId="6B7AC371" w:rsidR="000479A6" w:rsidRPr="00E564D7" w:rsidRDefault="000479A6" w:rsidP="000479A6">
      <w:pPr>
        <w:pStyle w:val="a3"/>
        <w:spacing w:line="276" w:lineRule="auto"/>
        <w:ind w:firstLine="540"/>
        <w:rPr>
          <w:szCs w:val="28"/>
        </w:rPr>
      </w:pPr>
      <w:r w:rsidRPr="00E564D7">
        <w:rPr>
          <w:szCs w:val="28"/>
        </w:rPr>
        <w:t>В целях повышения устойчивости работы системы водоснабжения, проводится реконструкция и перекладка водопроводных сетей, требующих замены. Реконструкция ведется с учетом максимальной</w:t>
      </w:r>
      <w:r w:rsidR="002C7EF3">
        <w:rPr>
          <w:szCs w:val="28"/>
        </w:rPr>
        <w:t xml:space="preserve"> </w:t>
      </w:r>
      <w:proofErr w:type="spellStart"/>
      <w:r w:rsidRPr="00E564D7">
        <w:rPr>
          <w:szCs w:val="28"/>
        </w:rPr>
        <w:t>закольцовки</w:t>
      </w:r>
      <w:proofErr w:type="spellEnd"/>
      <w:r w:rsidRPr="00E564D7">
        <w:rPr>
          <w:szCs w:val="28"/>
        </w:rPr>
        <w:t xml:space="preserve"> водопроводных сетей, что позволяет с выходом из строя одного участка сетей направить воду потребителям по другим участкам. </w:t>
      </w:r>
    </w:p>
    <w:p w14:paraId="3E09E981" w14:textId="77777777" w:rsidR="000479A6" w:rsidRPr="00E564D7" w:rsidRDefault="000479A6" w:rsidP="000479A6">
      <w:pPr>
        <w:pStyle w:val="a3"/>
        <w:spacing w:line="276" w:lineRule="auto"/>
        <w:ind w:firstLine="540"/>
        <w:rPr>
          <w:szCs w:val="28"/>
        </w:rPr>
      </w:pPr>
      <w:r w:rsidRPr="00E564D7">
        <w:rPr>
          <w:szCs w:val="28"/>
        </w:rPr>
        <w:t xml:space="preserve">В случае прекращения подачи электроэнергии и остановки насосного оборудования имеется водосборный пункт – Высота-340, с общим объемом резервуаров – </w:t>
      </w:r>
      <w:smartTag w:uri="urn:schemas-microsoft-com:office:smarttags" w:element="metricconverter">
        <w:smartTagPr>
          <w:attr w:name="ProductID" w:val="10100 м"/>
        </w:smartTagPr>
        <w:r w:rsidRPr="00E564D7">
          <w:rPr>
            <w:szCs w:val="28"/>
          </w:rPr>
          <w:t>10100 м</w:t>
        </w:r>
      </w:smartTag>
      <w:r w:rsidRPr="00E564D7">
        <w:rPr>
          <w:szCs w:val="28"/>
        </w:rPr>
        <w:t>.</w:t>
      </w:r>
      <w:r w:rsidRPr="00E564D7">
        <w:rPr>
          <w:szCs w:val="28"/>
          <w:vertAlign w:val="superscript"/>
        </w:rPr>
        <w:t xml:space="preserve">3    </w:t>
      </w:r>
    </w:p>
    <w:p w14:paraId="1D4FCADD" w14:textId="77777777" w:rsidR="000479A6" w:rsidRPr="00E564D7" w:rsidRDefault="000479A6" w:rsidP="000479A6">
      <w:pPr>
        <w:pStyle w:val="a3"/>
        <w:spacing w:line="276" w:lineRule="auto"/>
        <w:ind w:firstLine="540"/>
        <w:rPr>
          <w:szCs w:val="28"/>
        </w:rPr>
      </w:pPr>
      <w:r w:rsidRPr="00E564D7">
        <w:rPr>
          <w:szCs w:val="28"/>
        </w:rPr>
        <w:t>Оборудованы места раздачи воды в передвижную тару (автоцистерны).</w:t>
      </w:r>
    </w:p>
    <w:p w14:paraId="19264153" w14:textId="77777777" w:rsidR="000479A6" w:rsidRDefault="000479A6" w:rsidP="00875027">
      <w:pPr>
        <w:spacing w:line="276" w:lineRule="auto"/>
        <w:jc w:val="center"/>
        <w:rPr>
          <w:b/>
          <w:sz w:val="28"/>
          <w:szCs w:val="28"/>
        </w:rPr>
      </w:pPr>
    </w:p>
    <w:p w14:paraId="6BA4DA1A" w14:textId="77777777" w:rsidR="00CC302E" w:rsidRPr="00E564D7" w:rsidRDefault="00CC302E" w:rsidP="00875027">
      <w:pPr>
        <w:spacing w:line="276" w:lineRule="auto"/>
        <w:jc w:val="center"/>
        <w:rPr>
          <w:b/>
          <w:sz w:val="28"/>
          <w:szCs w:val="28"/>
        </w:rPr>
      </w:pPr>
    </w:p>
    <w:p w14:paraId="2E500631" w14:textId="77777777" w:rsidR="007C57B1" w:rsidRPr="00F228C4" w:rsidRDefault="007C57B1" w:rsidP="007C57B1">
      <w:pPr>
        <w:ind w:left="1440"/>
        <w:rPr>
          <w:b/>
        </w:rPr>
      </w:pPr>
    </w:p>
    <w:p w14:paraId="4F0A4B42" w14:textId="77777777" w:rsidR="007C57B1" w:rsidRPr="00E564D7" w:rsidRDefault="007C57B1" w:rsidP="007C57B1">
      <w:pPr>
        <w:pStyle w:val="a3"/>
        <w:jc w:val="center"/>
        <w:rPr>
          <w:szCs w:val="28"/>
        </w:rPr>
      </w:pPr>
    </w:p>
    <w:p w14:paraId="58F60B6D" w14:textId="77777777" w:rsidR="00CC302E" w:rsidRPr="00F228C4" w:rsidRDefault="007C57B1" w:rsidP="007C57B1">
      <w:pPr>
        <w:ind w:left="1440"/>
        <w:rPr>
          <w:b/>
        </w:rPr>
      </w:pPr>
      <w:r>
        <w:rPr>
          <w:sz w:val="28"/>
          <w:szCs w:val="28"/>
        </w:rPr>
        <w:br/>
      </w:r>
    </w:p>
    <w:p w14:paraId="72213660" w14:textId="77777777" w:rsidR="00E04B31" w:rsidRPr="00E564D7" w:rsidRDefault="00E04B31">
      <w:pPr>
        <w:pStyle w:val="a3"/>
        <w:jc w:val="center"/>
        <w:rPr>
          <w:szCs w:val="28"/>
        </w:rPr>
      </w:pPr>
    </w:p>
    <w:p w14:paraId="7F3002A6" w14:textId="77777777" w:rsidR="00D62BBA" w:rsidRDefault="00D62BBA" w:rsidP="00D62BBA">
      <w:pPr>
        <w:pStyle w:val="2"/>
        <w:rPr>
          <w:b w:val="0"/>
          <w:sz w:val="28"/>
          <w:szCs w:val="28"/>
        </w:rPr>
        <w:sectPr w:rsidR="00D62BBA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>
        <w:rPr>
          <w:b w:val="0"/>
          <w:sz w:val="28"/>
          <w:szCs w:val="28"/>
        </w:rPr>
        <w:br/>
      </w:r>
    </w:p>
    <w:p w14:paraId="6FE28B38" w14:textId="77777777" w:rsidR="007C57B1" w:rsidRDefault="007C57B1" w:rsidP="007C57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1.8.</w:t>
      </w:r>
      <w:r w:rsidRPr="00D62BBA">
        <w:rPr>
          <w:b/>
          <w:bCs/>
          <w:sz w:val="28"/>
          <w:szCs w:val="28"/>
        </w:rPr>
        <w:t xml:space="preserve"> Характеристика системы водоснабжения города </w:t>
      </w:r>
    </w:p>
    <w:p w14:paraId="6103D95B" w14:textId="77777777" w:rsidR="006C3EF8" w:rsidRDefault="006C3EF8" w:rsidP="007C57B1">
      <w:pPr>
        <w:jc w:val="center"/>
        <w:rPr>
          <w:b/>
          <w:bCs/>
          <w:sz w:val="28"/>
          <w:szCs w:val="28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3"/>
        <w:gridCol w:w="4550"/>
        <w:gridCol w:w="2126"/>
        <w:gridCol w:w="2036"/>
        <w:gridCol w:w="2443"/>
        <w:gridCol w:w="2751"/>
      </w:tblGrid>
      <w:tr w:rsidR="006C3EF8" w:rsidRPr="000F7EAD" w14:paraId="79E56C7C" w14:textId="77777777" w:rsidTr="0012325C">
        <w:trPr>
          <w:trHeight w:val="255"/>
          <w:tblHeader/>
        </w:trPr>
        <w:tc>
          <w:tcPr>
            <w:tcW w:w="803" w:type="dxa"/>
            <w:vMerge w:val="restart"/>
            <w:tcBorders>
              <w:right w:val="single" w:sz="4" w:space="0" w:color="auto"/>
            </w:tcBorders>
          </w:tcPr>
          <w:p w14:paraId="6BB65531" w14:textId="77777777" w:rsidR="006C3EF8" w:rsidRPr="000F7EAD" w:rsidRDefault="006C3EF8" w:rsidP="0012325C">
            <w:pPr>
              <w:jc w:val="center"/>
              <w:rPr>
                <w:b/>
              </w:rPr>
            </w:pPr>
            <w:r w:rsidRPr="000F7EAD">
              <w:rPr>
                <w:b/>
              </w:rPr>
              <w:t>№п/п</w:t>
            </w:r>
          </w:p>
          <w:p w14:paraId="4CEF3089" w14:textId="77777777" w:rsidR="006C3EF8" w:rsidRPr="000F7EAD" w:rsidRDefault="006C3EF8" w:rsidP="0012325C">
            <w:pPr>
              <w:jc w:val="center"/>
              <w:rPr>
                <w:b/>
              </w:rPr>
            </w:pPr>
          </w:p>
          <w:p w14:paraId="0F25DBCD" w14:textId="77777777" w:rsidR="006C3EF8" w:rsidRPr="000F7EAD" w:rsidRDefault="006C3EF8" w:rsidP="0012325C">
            <w:pPr>
              <w:jc w:val="center"/>
              <w:rPr>
                <w:b/>
              </w:rPr>
            </w:pPr>
          </w:p>
        </w:tc>
        <w:tc>
          <w:tcPr>
            <w:tcW w:w="4550" w:type="dxa"/>
            <w:vMerge w:val="restart"/>
            <w:tcBorders>
              <w:right w:val="single" w:sz="4" w:space="0" w:color="auto"/>
            </w:tcBorders>
          </w:tcPr>
          <w:p w14:paraId="3A6E0DC2" w14:textId="77777777" w:rsidR="006C3EF8" w:rsidRPr="000F7EAD" w:rsidRDefault="006C3EF8" w:rsidP="0012325C">
            <w:pPr>
              <w:jc w:val="center"/>
              <w:rPr>
                <w:b/>
              </w:rPr>
            </w:pPr>
            <w:r w:rsidRPr="000F7EAD">
              <w:rPr>
                <w:b/>
              </w:rPr>
              <w:t>Перечень водозаборов, адрес</w:t>
            </w:r>
          </w:p>
          <w:p w14:paraId="2B128D7D" w14:textId="77777777" w:rsidR="006C3EF8" w:rsidRPr="000F7EAD" w:rsidRDefault="006C3EF8" w:rsidP="0012325C">
            <w:pPr>
              <w:jc w:val="center"/>
              <w:rPr>
                <w:b/>
              </w:rPr>
            </w:pPr>
            <w:r w:rsidRPr="000F7EAD">
              <w:rPr>
                <w:b/>
              </w:rPr>
              <w:t>местонахождения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14:paraId="01CACF3A" w14:textId="77777777" w:rsidR="006C3EF8" w:rsidRPr="000F7EAD" w:rsidRDefault="006C3EF8" w:rsidP="0012325C">
            <w:pPr>
              <w:jc w:val="center"/>
              <w:rPr>
                <w:b/>
              </w:rPr>
            </w:pPr>
            <w:r w:rsidRPr="000F7EAD">
              <w:rPr>
                <w:b/>
              </w:rPr>
              <w:t>Ведомственная</w:t>
            </w:r>
          </w:p>
          <w:p w14:paraId="5C7C9D3D" w14:textId="77777777" w:rsidR="006C3EF8" w:rsidRPr="000F7EAD" w:rsidRDefault="006C3EF8" w:rsidP="0012325C">
            <w:pPr>
              <w:jc w:val="center"/>
              <w:rPr>
                <w:b/>
              </w:rPr>
            </w:pPr>
            <w:r w:rsidRPr="000F7EAD">
              <w:rPr>
                <w:b/>
              </w:rPr>
              <w:t>принадлежность</w:t>
            </w:r>
          </w:p>
        </w:tc>
        <w:tc>
          <w:tcPr>
            <w:tcW w:w="7230" w:type="dxa"/>
            <w:gridSpan w:val="3"/>
            <w:tcBorders>
              <w:bottom w:val="single" w:sz="4" w:space="0" w:color="auto"/>
            </w:tcBorders>
          </w:tcPr>
          <w:p w14:paraId="33A91DB5" w14:textId="77777777" w:rsidR="006C3EF8" w:rsidRPr="000F7EAD" w:rsidRDefault="006C3EF8" w:rsidP="0012325C">
            <w:pPr>
              <w:jc w:val="center"/>
              <w:rPr>
                <w:b/>
              </w:rPr>
            </w:pPr>
            <w:r w:rsidRPr="000F7EAD">
              <w:rPr>
                <w:b/>
              </w:rPr>
              <w:t>Потребители       воды</w:t>
            </w:r>
          </w:p>
        </w:tc>
      </w:tr>
      <w:tr w:rsidR="006C3EF8" w:rsidRPr="000F7EAD" w14:paraId="4370FB20" w14:textId="77777777" w:rsidTr="0012325C">
        <w:trPr>
          <w:trHeight w:val="480"/>
          <w:tblHeader/>
        </w:trPr>
        <w:tc>
          <w:tcPr>
            <w:tcW w:w="803" w:type="dxa"/>
            <w:vMerge/>
            <w:tcBorders>
              <w:right w:val="single" w:sz="4" w:space="0" w:color="auto"/>
            </w:tcBorders>
          </w:tcPr>
          <w:p w14:paraId="717FD90A" w14:textId="77777777" w:rsidR="006C3EF8" w:rsidRPr="000F7EAD" w:rsidRDefault="006C3EF8" w:rsidP="0012325C">
            <w:pPr>
              <w:jc w:val="center"/>
              <w:rPr>
                <w:b/>
              </w:rPr>
            </w:pPr>
          </w:p>
        </w:tc>
        <w:tc>
          <w:tcPr>
            <w:tcW w:w="4550" w:type="dxa"/>
            <w:vMerge/>
            <w:tcBorders>
              <w:right w:val="single" w:sz="4" w:space="0" w:color="auto"/>
            </w:tcBorders>
          </w:tcPr>
          <w:p w14:paraId="50B6488C" w14:textId="77777777" w:rsidR="006C3EF8" w:rsidRPr="000F7EAD" w:rsidRDefault="006C3EF8" w:rsidP="0012325C">
            <w:pPr>
              <w:jc w:val="center"/>
              <w:rPr>
                <w:b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14:paraId="7C09FCB2" w14:textId="77777777" w:rsidR="006C3EF8" w:rsidRPr="000F7EAD" w:rsidRDefault="006C3EF8" w:rsidP="0012325C">
            <w:pPr>
              <w:jc w:val="center"/>
              <w:rPr>
                <w:b/>
              </w:rPr>
            </w:pPr>
          </w:p>
        </w:tc>
        <w:tc>
          <w:tcPr>
            <w:tcW w:w="2036" w:type="dxa"/>
            <w:tcBorders>
              <w:top w:val="single" w:sz="4" w:space="0" w:color="auto"/>
              <w:right w:val="single" w:sz="4" w:space="0" w:color="auto"/>
            </w:tcBorders>
          </w:tcPr>
          <w:p w14:paraId="263030B3" w14:textId="77777777" w:rsidR="006C3EF8" w:rsidRPr="009013DA" w:rsidRDefault="006C3EF8" w:rsidP="0012325C">
            <w:pPr>
              <w:jc w:val="center"/>
              <w:rPr>
                <w:b/>
              </w:rPr>
            </w:pPr>
            <w:r w:rsidRPr="000F7EAD">
              <w:rPr>
                <w:b/>
              </w:rPr>
              <w:t>Объекты экономики</w:t>
            </w:r>
            <w:r>
              <w:rPr>
                <w:b/>
              </w:rPr>
              <w:t>, тыс.м.</w:t>
            </w:r>
            <w:r w:rsidRPr="009013DA">
              <w:rPr>
                <w:b/>
                <w:vertAlign w:val="superscript"/>
              </w:rPr>
              <w:t>3</w:t>
            </w:r>
            <w:r>
              <w:rPr>
                <w:b/>
              </w:rPr>
              <w:t>/год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91C92" w14:textId="77777777" w:rsidR="006C3EF8" w:rsidRPr="000F7EAD" w:rsidRDefault="006C3EF8" w:rsidP="0012325C">
            <w:pPr>
              <w:jc w:val="center"/>
              <w:rPr>
                <w:b/>
              </w:rPr>
            </w:pPr>
            <w:r w:rsidRPr="000F7EAD">
              <w:rPr>
                <w:b/>
              </w:rPr>
              <w:t>Жилой фонд (жилые массивы)</w:t>
            </w:r>
            <w:r>
              <w:rPr>
                <w:b/>
              </w:rPr>
              <w:t>, тыс.м.</w:t>
            </w:r>
            <w:r w:rsidRPr="009013DA">
              <w:rPr>
                <w:b/>
                <w:vertAlign w:val="superscript"/>
              </w:rPr>
              <w:t>3</w:t>
            </w:r>
            <w:r>
              <w:rPr>
                <w:b/>
              </w:rPr>
              <w:t>/год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</w:tcBorders>
          </w:tcPr>
          <w:p w14:paraId="3B59C2D7" w14:textId="77777777" w:rsidR="006C3EF8" w:rsidRPr="000F7EAD" w:rsidRDefault="006C3EF8" w:rsidP="0012325C">
            <w:pPr>
              <w:jc w:val="center"/>
              <w:rPr>
                <w:b/>
              </w:rPr>
            </w:pPr>
            <w:r w:rsidRPr="000F7EAD">
              <w:rPr>
                <w:b/>
              </w:rPr>
              <w:t>Объекты социально-культурного и коммунально-</w:t>
            </w:r>
            <w:proofErr w:type="gramStart"/>
            <w:r w:rsidRPr="000F7EAD">
              <w:rPr>
                <w:b/>
              </w:rPr>
              <w:t>бытового  назначения</w:t>
            </w:r>
            <w:proofErr w:type="gramEnd"/>
            <w:r>
              <w:rPr>
                <w:b/>
              </w:rPr>
              <w:t>, тыс.м.</w:t>
            </w:r>
            <w:r w:rsidRPr="009013DA">
              <w:rPr>
                <w:b/>
                <w:vertAlign w:val="superscript"/>
              </w:rPr>
              <w:t>3</w:t>
            </w:r>
            <w:r>
              <w:rPr>
                <w:b/>
              </w:rPr>
              <w:t>/год</w:t>
            </w:r>
          </w:p>
          <w:p w14:paraId="7D94759D" w14:textId="77777777" w:rsidR="006C3EF8" w:rsidRPr="000F7EAD" w:rsidRDefault="006C3EF8" w:rsidP="0012325C">
            <w:pPr>
              <w:jc w:val="center"/>
              <w:rPr>
                <w:b/>
              </w:rPr>
            </w:pPr>
          </w:p>
        </w:tc>
      </w:tr>
      <w:tr w:rsidR="006C3EF8" w14:paraId="2FFD8024" w14:textId="77777777" w:rsidTr="0012325C">
        <w:tc>
          <w:tcPr>
            <w:tcW w:w="803" w:type="dxa"/>
            <w:tcBorders>
              <w:top w:val="nil"/>
              <w:right w:val="single" w:sz="4" w:space="0" w:color="auto"/>
            </w:tcBorders>
          </w:tcPr>
          <w:p w14:paraId="605ED476" w14:textId="77777777" w:rsidR="006C3EF8" w:rsidRPr="00C84E81" w:rsidRDefault="006C3EF8" w:rsidP="0012325C">
            <w:r>
              <w:t>1.</w:t>
            </w:r>
          </w:p>
          <w:p w14:paraId="3109AAE7" w14:textId="77777777" w:rsidR="006C3EF8" w:rsidRDefault="006C3EF8" w:rsidP="0012325C"/>
          <w:p w14:paraId="5AEE394E" w14:textId="77777777" w:rsidR="006C3EF8" w:rsidRDefault="006C3EF8" w:rsidP="0012325C"/>
          <w:p w14:paraId="001959EE" w14:textId="77777777" w:rsidR="006C3EF8" w:rsidRPr="00C84E81" w:rsidRDefault="006C3EF8" w:rsidP="0012325C"/>
        </w:tc>
        <w:tc>
          <w:tcPr>
            <w:tcW w:w="4550" w:type="dxa"/>
            <w:tcBorders>
              <w:top w:val="nil"/>
              <w:right w:val="single" w:sz="4" w:space="0" w:color="auto"/>
            </w:tcBorders>
          </w:tcPr>
          <w:p w14:paraId="679BA4D9" w14:textId="77777777" w:rsidR="006C3EF8" w:rsidRPr="00CC302E" w:rsidRDefault="006C3EF8" w:rsidP="0012325C">
            <w:pPr>
              <w:jc w:val="center"/>
              <w:rPr>
                <w:u w:val="single"/>
              </w:rPr>
            </w:pPr>
            <w:r w:rsidRPr="00CC302E">
              <w:rPr>
                <w:u w:val="single"/>
              </w:rPr>
              <w:t>Водозабор «Старо-</w:t>
            </w:r>
            <w:proofErr w:type="spellStart"/>
            <w:r w:rsidRPr="00CC302E">
              <w:rPr>
                <w:u w:val="single"/>
              </w:rPr>
              <w:t>Письмянский</w:t>
            </w:r>
            <w:proofErr w:type="spellEnd"/>
            <w:r w:rsidRPr="00CC302E">
              <w:rPr>
                <w:u w:val="single"/>
              </w:rPr>
              <w:t>»</w:t>
            </w:r>
          </w:p>
          <w:p w14:paraId="59100B2C" w14:textId="77777777" w:rsidR="006C3EF8" w:rsidRDefault="006C3EF8" w:rsidP="0012325C"/>
          <w:p w14:paraId="57898581" w14:textId="77777777" w:rsidR="006C3EF8" w:rsidRDefault="006C3EF8" w:rsidP="0012325C">
            <w:r>
              <w:t>Старо-</w:t>
            </w:r>
            <w:proofErr w:type="spellStart"/>
            <w:r>
              <w:t>Письмянская</w:t>
            </w:r>
            <w:proofErr w:type="spellEnd"/>
            <w:r>
              <w:t xml:space="preserve"> ВНС</w:t>
            </w:r>
          </w:p>
          <w:p w14:paraId="51D37CA1" w14:textId="39E16B0F" w:rsidR="006C3EF8" w:rsidRPr="00C84E81" w:rsidRDefault="006C3EF8" w:rsidP="0012325C">
            <w:proofErr w:type="spellStart"/>
            <w:r>
              <w:t>РТ,Лениногорский</w:t>
            </w:r>
            <w:proofErr w:type="spellEnd"/>
            <w:r>
              <w:t xml:space="preserve"> район, </w:t>
            </w:r>
            <w:proofErr w:type="spellStart"/>
            <w:r>
              <w:t>с.Ст.Пи</w:t>
            </w:r>
            <w:proofErr w:type="spellEnd"/>
            <w:r w:rsidR="002D3F02">
              <w:rPr>
                <w:lang w:val="en-US"/>
              </w:rPr>
              <w:t>c</w:t>
            </w:r>
            <w:proofErr w:type="spellStart"/>
            <w:r>
              <w:t>ьмянка</w:t>
            </w:r>
            <w:proofErr w:type="spellEnd"/>
            <w:r>
              <w:t xml:space="preserve">, </w:t>
            </w:r>
            <w:proofErr w:type="spellStart"/>
            <w:r>
              <w:t>ул.Центральная</w:t>
            </w:r>
            <w:proofErr w:type="spellEnd"/>
            <w:r>
              <w:t>, 20 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</w:tcBorders>
          </w:tcPr>
          <w:p w14:paraId="3961135E" w14:textId="77777777" w:rsidR="006C3EF8" w:rsidRDefault="006C3EF8" w:rsidP="0012325C">
            <w:pPr>
              <w:jc w:val="center"/>
            </w:pPr>
            <w:r>
              <w:t>Договор аренды с ООО «Агат»</w:t>
            </w:r>
          </w:p>
        </w:tc>
        <w:tc>
          <w:tcPr>
            <w:tcW w:w="2036" w:type="dxa"/>
            <w:vMerge w:val="restart"/>
            <w:tcBorders>
              <w:right w:val="single" w:sz="4" w:space="0" w:color="auto"/>
            </w:tcBorders>
          </w:tcPr>
          <w:p w14:paraId="5C30BFAF" w14:textId="77777777" w:rsidR="006C3EF8" w:rsidRDefault="006C3EF8" w:rsidP="0012325C">
            <w:pPr>
              <w:jc w:val="center"/>
            </w:pPr>
          </w:p>
          <w:p w14:paraId="553681CD" w14:textId="77777777" w:rsidR="006C3EF8" w:rsidRDefault="006C3EF8" w:rsidP="0012325C">
            <w:pPr>
              <w:jc w:val="center"/>
            </w:pPr>
          </w:p>
          <w:p w14:paraId="271E7E86" w14:textId="77777777" w:rsidR="006C3EF8" w:rsidRDefault="006C3EF8" w:rsidP="0012325C">
            <w:pPr>
              <w:jc w:val="center"/>
            </w:pPr>
          </w:p>
          <w:p w14:paraId="57E8A77B" w14:textId="77777777" w:rsidR="006C3EF8" w:rsidRDefault="006C3EF8" w:rsidP="0012325C">
            <w:pPr>
              <w:jc w:val="center"/>
            </w:pPr>
          </w:p>
          <w:p w14:paraId="136DFA7E" w14:textId="77777777" w:rsidR="006C3EF8" w:rsidRDefault="006C3EF8" w:rsidP="0012325C">
            <w:pPr>
              <w:jc w:val="center"/>
            </w:pPr>
          </w:p>
          <w:p w14:paraId="7D2F8152" w14:textId="77777777" w:rsidR="006C3EF8" w:rsidRDefault="006C3EF8" w:rsidP="0012325C">
            <w:pPr>
              <w:jc w:val="center"/>
            </w:pPr>
          </w:p>
          <w:p w14:paraId="228126EB" w14:textId="77777777" w:rsidR="006C3EF8" w:rsidRDefault="006C3EF8" w:rsidP="0012325C">
            <w:pPr>
              <w:jc w:val="center"/>
            </w:pPr>
          </w:p>
          <w:p w14:paraId="4FBED039" w14:textId="77777777" w:rsidR="006C3EF8" w:rsidRDefault="006C3EF8" w:rsidP="0012325C">
            <w:pPr>
              <w:jc w:val="center"/>
            </w:pPr>
          </w:p>
          <w:p w14:paraId="66470627" w14:textId="77777777" w:rsidR="006C3EF8" w:rsidRDefault="006C3EF8" w:rsidP="0012325C">
            <w:pPr>
              <w:jc w:val="center"/>
            </w:pPr>
          </w:p>
          <w:p w14:paraId="4DC3F224" w14:textId="77777777" w:rsidR="006C3EF8" w:rsidRDefault="006C3EF8" w:rsidP="0012325C">
            <w:pPr>
              <w:jc w:val="center"/>
            </w:pPr>
          </w:p>
          <w:p w14:paraId="712D1F19" w14:textId="77777777" w:rsidR="006C3EF8" w:rsidRDefault="006C3EF8" w:rsidP="0012325C">
            <w:pPr>
              <w:jc w:val="center"/>
            </w:pPr>
          </w:p>
          <w:p w14:paraId="6B0F01FB" w14:textId="77777777" w:rsidR="006C3EF8" w:rsidRDefault="006C3EF8" w:rsidP="0012325C">
            <w:pPr>
              <w:jc w:val="center"/>
            </w:pPr>
            <w:r>
              <w:t>366,03</w:t>
            </w:r>
          </w:p>
        </w:tc>
        <w:tc>
          <w:tcPr>
            <w:tcW w:w="24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CBFCC9" w14:textId="77777777" w:rsidR="006C3EF8" w:rsidRPr="00F86E3B" w:rsidRDefault="006C3EF8" w:rsidP="0012325C">
            <w:pPr>
              <w:jc w:val="center"/>
            </w:pPr>
            <w:r>
              <w:t>2893,97</w:t>
            </w:r>
          </w:p>
        </w:tc>
        <w:tc>
          <w:tcPr>
            <w:tcW w:w="2751" w:type="dxa"/>
            <w:vMerge w:val="restart"/>
            <w:tcBorders>
              <w:left w:val="single" w:sz="4" w:space="0" w:color="auto"/>
            </w:tcBorders>
          </w:tcPr>
          <w:p w14:paraId="61AD7592" w14:textId="77777777" w:rsidR="006C3EF8" w:rsidRDefault="006C3EF8" w:rsidP="0012325C">
            <w:pPr>
              <w:jc w:val="center"/>
            </w:pPr>
          </w:p>
          <w:p w14:paraId="568457FA" w14:textId="77777777" w:rsidR="006C3EF8" w:rsidRDefault="006C3EF8" w:rsidP="0012325C">
            <w:pPr>
              <w:jc w:val="center"/>
            </w:pPr>
          </w:p>
          <w:p w14:paraId="2E2FE7EA" w14:textId="77777777" w:rsidR="006C3EF8" w:rsidRDefault="006C3EF8" w:rsidP="0012325C">
            <w:pPr>
              <w:jc w:val="center"/>
            </w:pPr>
          </w:p>
          <w:p w14:paraId="7EE0CA87" w14:textId="77777777" w:rsidR="006C3EF8" w:rsidRDefault="006C3EF8" w:rsidP="0012325C">
            <w:pPr>
              <w:jc w:val="center"/>
            </w:pPr>
          </w:p>
          <w:p w14:paraId="10C6AB09" w14:textId="77777777" w:rsidR="006C3EF8" w:rsidRDefault="006C3EF8" w:rsidP="0012325C">
            <w:pPr>
              <w:jc w:val="center"/>
            </w:pPr>
          </w:p>
          <w:p w14:paraId="309C33D7" w14:textId="77777777" w:rsidR="006C3EF8" w:rsidRDefault="006C3EF8" w:rsidP="0012325C">
            <w:pPr>
              <w:jc w:val="center"/>
            </w:pPr>
          </w:p>
          <w:p w14:paraId="737D8217" w14:textId="77777777" w:rsidR="006C3EF8" w:rsidRDefault="006C3EF8" w:rsidP="0012325C">
            <w:pPr>
              <w:jc w:val="center"/>
            </w:pPr>
          </w:p>
          <w:p w14:paraId="30F49508" w14:textId="77777777" w:rsidR="006C3EF8" w:rsidRDefault="006C3EF8" w:rsidP="0012325C">
            <w:pPr>
              <w:jc w:val="center"/>
            </w:pPr>
          </w:p>
          <w:p w14:paraId="3206244E" w14:textId="77777777" w:rsidR="006C3EF8" w:rsidRDefault="006C3EF8" w:rsidP="0012325C">
            <w:pPr>
              <w:jc w:val="center"/>
            </w:pPr>
          </w:p>
          <w:p w14:paraId="30AB9A5B" w14:textId="77777777" w:rsidR="006C3EF8" w:rsidRDefault="006C3EF8" w:rsidP="0012325C">
            <w:pPr>
              <w:jc w:val="center"/>
            </w:pPr>
          </w:p>
          <w:p w14:paraId="424D5C9E" w14:textId="77777777" w:rsidR="006C3EF8" w:rsidRDefault="006C3EF8" w:rsidP="0012325C">
            <w:pPr>
              <w:jc w:val="center"/>
            </w:pPr>
          </w:p>
          <w:p w14:paraId="2CE6DEC9" w14:textId="77777777" w:rsidR="006C3EF8" w:rsidRPr="00F86E3B" w:rsidRDefault="006C3EF8" w:rsidP="0012325C">
            <w:pPr>
              <w:jc w:val="center"/>
            </w:pPr>
            <w:r>
              <w:t>130,62</w:t>
            </w:r>
          </w:p>
        </w:tc>
      </w:tr>
      <w:tr w:rsidR="006C3EF8" w14:paraId="17850CF5" w14:textId="77777777" w:rsidTr="0012325C">
        <w:tc>
          <w:tcPr>
            <w:tcW w:w="803" w:type="dxa"/>
            <w:tcBorders>
              <w:right w:val="single" w:sz="4" w:space="0" w:color="auto"/>
            </w:tcBorders>
          </w:tcPr>
          <w:p w14:paraId="2B29A49E" w14:textId="77777777" w:rsidR="006C3EF8" w:rsidRPr="00CC302E" w:rsidRDefault="006C3EF8" w:rsidP="0012325C">
            <w:r>
              <w:t>2.</w:t>
            </w:r>
          </w:p>
        </w:tc>
        <w:tc>
          <w:tcPr>
            <w:tcW w:w="4550" w:type="dxa"/>
            <w:tcBorders>
              <w:right w:val="single" w:sz="4" w:space="0" w:color="auto"/>
            </w:tcBorders>
          </w:tcPr>
          <w:p w14:paraId="779D1C6F" w14:textId="77777777" w:rsidR="006C3EF8" w:rsidRPr="00CC302E" w:rsidRDefault="006C3EF8" w:rsidP="0012325C">
            <w:pPr>
              <w:jc w:val="center"/>
              <w:rPr>
                <w:u w:val="single"/>
              </w:rPr>
            </w:pPr>
            <w:r w:rsidRPr="00CC302E">
              <w:rPr>
                <w:u w:val="single"/>
              </w:rPr>
              <w:t>Водозабор «</w:t>
            </w:r>
            <w:proofErr w:type="spellStart"/>
            <w:r w:rsidRPr="00CC302E">
              <w:rPr>
                <w:u w:val="single"/>
              </w:rPr>
              <w:t>Сугушлинский</w:t>
            </w:r>
            <w:proofErr w:type="spellEnd"/>
            <w:r w:rsidRPr="00CC302E">
              <w:rPr>
                <w:u w:val="single"/>
              </w:rPr>
              <w:t>»</w:t>
            </w:r>
          </w:p>
          <w:p w14:paraId="6158C2C3" w14:textId="77777777" w:rsidR="006C3EF8" w:rsidRDefault="006C3EF8" w:rsidP="0012325C"/>
          <w:p w14:paraId="2534972C" w14:textId="77777777" w:rsidR="006C3EF8" w:rsidRDefault="006C3EF8" w:rsidP="0012325C">
            <w:proofErr w:type="spellStart"/>
            <w:r>
              <w:t>Сугушлинская</w:t>
            </w:r>
            <w:proofErr w:type="spellEnd"/>
            <w:r>
              <w:t xml:space="preserve"> ВНС</w:t>
            </w:r>
          </w:p>
          <w:p w14:paraId="6D982EC6" w14:textId="77777777" w:rsidR="006C3EF8" w:rsidRDefault="006C3EF8" w:rsidP="0012325C">
            <w:proofErr w:type="spellStart"/>
            <w:proofErr w:type="gramStart"/>
            <w:r>
              <w:t>РТ,Лениногорский</w:t>
            </w:r>
            <w:proofErr w:type="spellEnd"/>
            <w:proofErr w:type="gramEnd"/>
            <w:r>
              <w:t xml:space="preserve"> район,</w:t>
            </w:r>
          </w:p>
          <w:p w14:paraId="02476030" w14:textId="77777777" w:rsidR="006C3EF8" w:rsidRDefault="006C3EF8" w:rsidP="0012325C">
            <w:proofErr w:type="spellStart"/>
            <w:r>
              <w:t>с.Сугушла</w:t>
            </w:r>
            <w:proofErr w:type="spellEnd"/>
            <w:r>
              <w:t>, ул.Насосная,12 а, строение 1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14:paraId="0741C777" w14:textId="77777777" w:rsidR="006C3EF8" w:rsidRDefault="006C3EF8" w:rsidP="0012325C"/>
        </w:tc>
        <w:tc>
          <w:tcPr>
            <w:tcW w:w="2036" w:type="dxa"/>
            <w:vMerge/>
            <w:tcBorders>
              <w:right w:val="single" w:sz="4" w:space="0" w:color="auto"/>
            </w:tcBorders>
          </w:tcPr>
          <w:p w14:paraId="018DD24A" w14:textId="77777777" w:rsidR="006C3EF8" w:rsidRDefault="006C3EF8" w:rsidP="0012325C">
            <w:pPr>
              <w:jc w:val="center"/>
            </w:pPr>
          </w:p>
        </w:tc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C911E1" w14:textId="77777777" w:rsidR="006C3EF8" w:rsidRDefault="006C3EF8" w:rsidP="0012325C">
            <w:pPr>
              <w:jc w:val="center"/>
            </w:pPr>
          </w:p>
        </w:tc>
        <w:tc>
          <w:tcPr>
            <w:tcW w:w="2751" w:type="dxa"/>
            <w:vMerge/>
            <w:tcBorders>
              <w:left w:val="single" w:sz="4" w:space="0" w:color="auto"/>
            </w:tcBorders>
          </w:tcPr>
          <w:p w14:paraId="14BFA762" w14:textId="77777777" w:rsidR="006C3EF8" w:rsidRDefault="006C3EF8" w:rsidP="0012325C">
            <w:pPr>
              <w:jc w:val="center"/>
            </w:pPr>
          </w:p>
        </w:tc>
      </w:tr>
      <w:tr w:rsidR="006C3EF8" w14:paraId="24FD464A" w14:textId="77777777" w:rsidTr="0012325C">
        <w:trPr>
          <w:trHeight w:val="3589"/>
        </w:trPr>
        <w:tc>
          <w:tcPr>
            <w:tcW w:w="803" w:type="dxa"/>
            <w:tcBorders>
              <w:bottom w:val="single" w:sz="4" w:space="0" w:color="auto"/>
              <w:right w:val="single" w:sz="4" w:space="0" w:color="auto"/>
            </w:tcBorders>
          </w:tcPr>
          <w:p w14:paraId="664EC8E0" w14:textId="77777777" w:rsidR="006C3EF8" w:rsidRDefault="006C3EF8" w:rsidP="0012325C">
            <w:r>
              <w:t>3.</w:t>
            </w:r>
          </w:p>
        </w:tc>
        <w:tc>
          <w:tcPr>
            <w:tcW w:w="4550" w:type="dxa"/>
            <w:tcBorders>
              <w:bottom w:val="single" w:sz="4" w:space="0" w:color="auto"/>
              <w:right w:val="single" w:sz="4" w:space="0" w:color="auto"/>
            </w:tcBorders>
          </w:tcPr>
          <w:p w14:paraId="777D2A37" w14:textId="77777777" w:rsidR="006C3EF8" w:rsidRDefault="006C3EF8" w:rsidP="0012325C">
            <w:pPr>
              <w:jc w:val="center"/>
              <w:rPr>
                <w:u w:val="single"/>
              </w:rPr>
            </w:pPr>
            <w:r w:rsidRPr="00CC302E">
              <w:rPr>
                <w:u w:val="single"/>
              </w:rPr>
              <w:t>Водозабор «Лениногорск»</w:t>
            </w:r>
          </w:p>
          <w:p w14:paraId="17C96EF4" w14:textId="77777777" w:rsidR="006C3EF8" w:rsidRPr="00CC302E" w:rsidRDefault="006C3EF8" w:rsidP="0012325C"/>
          <w:p w14:paraId="25B23A91" w14:textId="77777777" w:rsidR="006C3EF8" w:rsidRDefault="006C3EF8" w:rsidP="0012325C">
            <w:r w:rsidRPr="00CC302E">
              <w:t>Ново-</w:t>
            </w:r>
            <w:proofErr w:type="spellStart"/>
            <w:r w:rsidRPr="00CC302E">
              <w:t>Письмянская</w:t>
            </w:r>
            <w:proofErr w:type="spellEnd"/>
            <w:r w:rsidRPr="00CC302E">
              <w:t xml:space="preserve"> ВНС</w:t>
            </w:r>
          </w:p>
          <w:p w14:paraId="417DA1CB" w14:textId="77777777" w:rsidR="006C3EF8" w:rsidRDefault="006C3EF8" w:rsidP="0012325C">
            <w:r>
              <w:t xml:space="preserve">РТ, </w:t>
            </w:r>
            <w:proofErr w:type="spellStart"/>
            <w:r>
              <w:t>г.Лениногорск</w:t>
            </w:r>
            <w:proofErr w:type="spellEnd"/>
            <w:r>
              <w:t>,</w:t>
            </w:r>
          </w:p>
          <w:p w14:paraId="0BB4CFC7" w14:textId="77777777" w:rsidR="006C3EF8" w:rsidRDefault="006C3EF8" w:rsidP="0012325C">
            <w:r>
              <w:t>ул.Подлесная,1 б</w:t>
            </w:r>
          </w:p>
          <w:p w14:paraId="3293AF67" w14:textId="77777777" w:rsidR="006C3EF8" w:rsidRDefault="006C3EF8" w:rsidP="0012325C"/>
          <w:p w14:paraId="66BCDF67" w14:textId="77777777" w:rsidR="006C3EF8" w:rsidRDefault="006C3EF8" w:rsidP="0012325C">
            <w:r>
              <w:t>Кировская ВНС</w:t>
            </w:r>
          </w:p>
          <w:p w14:paraId="76D35C37" w14:textId="77777777" w:rsidR="006C3EF8" w:rsidRDefault="006C3EF8" w:rsidP="0012325C">
            <w:r>
              <w:t xml:space="preserve">РТ, </w:t>
            </w:r>
            <w:proofErr w:type="spellStart"/>
            <w:r>
              <w:t>г.Лениногорск</w:t>
            </w:r>
            <w:proofErr w:type="spellEnd"/>
          </w:p>
          <w:p w14:paraId="2585961B" w14:textId="77777777" w:rsidR="006C3EF8" w:rsidRDefault="006C3EF8" w:rsidP="0012325C">
            <w:proofErr w:type="spellStart"/>
            <w:r>
              <w:t>ул.Кирова</w:t>
            </w:r>
            <w:proofErr w:type="spellEnd"/>
            <w:r>
              <w:t>, строение 114 б</w:t>
            </w:r>
          </w:p>
          <w:p w14:paraId="10DC417C" w14:textId="77777777" w:rsidR="006C3EF8" w:rsidRDefault="006C3EF8" w:rsidP="0012325C"/>
          <w:p w14:paraId="6CC8E3F2" w14:textId="77777777" w:rsidR="006C3EF8" w:rsidRDefault="006C3EF8" w:rsidP="0012325C">
            <w:r>
              <w:t>ВНС на кв.42</w:t>
            </w:r>
          </w:p>
          <w:p w14:paraId="71DDBA11" w14:textId="77777777" w:rsidR="006C3EF8" w:rsidRDefault="006C3EF8" w:rsidP="0012325C">
            <w:r>
              <w:t xml:space="preserve">РТ, </w:t>
            </w:r>
            <w:proofErr w:type="spellStart"/>
            <w:r>
              <w:t>г.Лениногорск</w:t>
            </w:r>
            <w:proofErr w:type="spellEnd"/>
            <w:r>
              <w:t>,</w:t>
            </w:r>
          </w:p>
          <w:p w14:paraId="62380174" w14:textId="77777777" w:rsidR="006C3EF8" w:rsidRDefault="006C3EF8" w:rsidP="0012325C">
            <w:proofErr w:type="spellStart"/>
            <w:r>
              <w:t>ул.Кошевого</w:t>
            </w:r>
            <w:proofErr w:type="spellEnd"/>
            <w:r>
              <w:t>, д.23 а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99CB2E8" w14:textId="77777777" w:rsidR="006C3EF8" w:rsidRDefault="006C3EF8" w:rsidP="0012325C"/>
        </w:tc>
        <w:tc>
          <w:tcPr>
            <w:tcW w:w="2036" w:type="dxa"/>
            <w:vMerge/>
            <w:tcBorders>
              <w:right w:val="single" w:sz="4" w:space="0" w:color="auto"/>
            </w:tcBorders>
          </w:tcPr>
          <w:p w14:paraId="2B883A1C" w14:textId="77777777" w:rsidR="006C3EF8" w:rsidRDefault="006C3EF8" w:rsidP="0012325C">
            <w:pPr>
              <w:jc w:val="center"/>
            </w:pPr>
          </w:p>
        </w:tc>
        <w:tc>
          <w:tcPr>
            <w:tcW w:w="2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2A171F" w14:textId="77777777" w:rsidR="006C3EF8" w:rsidRDefault="006C3EF8" w:rsidP="0012325C">
            <w:pPr>
              <w:jc w:val="center"/>
            </w:pPr>
          </w:p>
        </w:tc>
        <w:tc>
          <w:tcPr>
            <w:tcW w:w="2751" w:type="dxa"/>
            <w:vMerge/>
            <w:tcBorders>
              <w:left w:val="single" w:sz="4" w:space="0" w:color="auto"/>
            </w:tcBorders>
          </w:tcPr>
          <w:p w14:paraId="7DC5B6A8" w14:textId="77777777" w:rsidR="006C3EF8" w:rsidRDefault="006C3EF8" w:rsidP="0012325C">
            <w:pPr>
              <w:jc w:val="center"/>
            </w:pPr>
          </w:p>
        </w:tc>
      </w:tr>
    </w:tbl>
    <w:p w14:paraId="237E5715" w14:textId="77777777" w:rsidR="006C3EF8" w:rsidRDefault="006C3EF8" w:rsidP="006C3EF8">
      <w:pPr>
        <w:rPr>
          <w:bCs/>
          <w:sz w:val="30"/>
          <w:szCs w:val="30"/>
        </w:rPr>
      </w:pPr>
    </w:p>
    <w:p w14:paraId="40DF7E12" w14:textId="77777777" w:rsidR="006C3EF8" w:rsidRPr="00C87DD1" w:rsidRDefault="006C3EF8" w:rsidP="006C3EF8">
      <w:pPr>
        <w:rPr>
          <w:bCs/>
        </w:rPr>
        <w:sectPr w:rsidR="006C3EF8" w:rsidRPr="00C87DD1" w:rsidSect="0012325C">
          <w:pgSz w:w="16838" w:h="11906" w:orient="landscape"/>
          <w:pgMar w:top="1418" w:right="536" w:bottom="426" w:left="851" w:header="709" w:footer="709" w:gutter="0"/>
          <w:cols w:space="708"/>
          <w:docGrid w:linePitch="360"/>
        </w:sectPr>
      </w:pPr>
      <w:r w:rsidRPr="00101CE8">
        <w:rPr>
          <w:bCs/>
          <w:sz w:val="30"/>
          <w:szCs w:val="30"/>
        </w:rPr>
        <w:t>Примечание: Система водоснабжения закольцована. Раздельный учет потребления воды не ведется (нет возможности).</w:t>
      </w:r>
    </w:p>
    <w:p w14:paraId="58F45047" w14:textId="77777777" w:rsidR="006C3EF8" w:rsidRPr="00D62BBA" w:rsidRDefault="006C3EF8" w:rsidP="007C57B1">
      <w:pPr>
        <w:jc w:val="center"/>
        <w:rPr>
          <w:b/>
          <w:bCs/>
          <w:sz w:val="28"/>
          <w:szCs w:val="28"/>
        </w:rPr>
      </w:pPr>
    </w:p>
    <w:p w14:paraId="2FB8A888" w14:textId="77777777" w:rsidR="00D62BBA" w:rsidRDefault="00D62BBA" w:rsidP="00D62BBA">
      <w:pPr>
        <w:jc w:val="center"/>
        <w:rPr>
          <w:b/>
          <w:bCs/>
          <w:color w:val="FF0000"/>
        </w:rPr>
      </w:pPr>
    </w:p>
    <w:p w14:paraId="5A264318" w14:textId="77777777" w:rsidR="00D62BBA" w:rsidRDefault="00D62BBA">
      <w:pPr>
        <w:rPr>
          <w:b/>
          <w:sz w:val="28"/>
          <w:szCs w:val="28"/>
        </w:rPr>
      </w:pPr>
    </w:p>
    <w:p w14:paraId="08E8D9D2" w14:textId="77777777" w:rsidR="00E04B31" w:rsidRDefault="005526BE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II. Общие положения</w:t>
      </w:r>
    </w:p>
    <w:p w14:paraId="67F9088E" w14:textId="77777777" w:rsidR="005526BE" w:rsidRPr="00E564D7" w:rsidRDefault="005526BE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14:paraId="57CA236D" w14:textId="77777777" w:rsidR="009306FE" w:rsidRPr="00E564D7" w:rsidRDefault="009306FE" w:rsidP="009B57A0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564D7">
        <w:rPr>
          <w:b/>
          <w:sz w:val="28"/>
          <w:szCs w:val="28"/>
        </w:rPr>
        <w:t>Функциональный отказ</w:t>
      </w:r>
      <w:r w:rsidRPr="00E564D7">
        <w:rPr>
          <w:sz w:val="28"/>
          <w:szCs w:val="28"/>
        </w:rPr>
        <w:t xml:space="preserve"> - это повреждение зданий, сооружений, оборудования, в том числе резервного и вспомогательного, линий электропередачи, не повлиявшее на технологический процесс производства и передачи энергии.</w:t>
      </w:r>
    </w:p>
    <w:p w14:paraId="00BDDF66" w14:textId="77777777" w:rsidR="009306FE" w:rsidRPr="00E564D7" w:rsidRDefault="009306FE" w:rsidP="009306FE">
      <w:pPr>
        <w:widowControl w:val="0"/>
        <w:autoSpaceDE w:val="0"/>
        <w:autoSpaceDN w:val="0"/>
        <w:spacing w:line="276" w:lineRule="auto"/>
        <w:jc w:val="both"/>
        <w:rPr>
          <w:sz w:val="28"/>
          <w:szCs w:val="28"/>
        </w:rPr>
      </w:pPr>
      <w:r w:rsidRPr="00E564D7">
        <w:rPr>
          <w:b/>
          <w:sz w:val="28"/>
          <w:szCs w:val="28"/>
        </w:rPr>
        <w:t xml:space="preserve">              Технологический отказ</w:t>
      </w:r>
      <w:r w:rsidRPr="00E564D7">
        <w:rPr>
          <w:sz w:val="28"/>
          <w:szCs w:val="28"/>
        </w:rPr>
        <w:t xml:space="preserve"> - это вынужденное отключение или ограничение работоспособности оборудования, повреждение зданий и сооружений электростанции, источника тепла или электрической подстанции, приведшие к нарушению технологии производства и передачи тепловой и электрической энергии потребителям, если они не содержат признаков аварии.</w:t>
      </w:r>
    </w:p>
    <w:p w14:paraId="0F2FF485" w14:textId="77777777" w:rsidR="009306FE" w:rsidRPr="00E564D7" w:rsidRDefault="009306FE" w:rsidP="009306FE">
      <w:pPr>
        <w:widowControl w:val="0"/>
        <w:autoSpaceDE w:val="0"/>
        <w:autoSpaceDN w:val="0"/>
        <w:spacing w:line="276" w:lineRule="auto"/>
        <w:jc w:val="both"/>
        <w:rPr>
          <w:sz w:val="28"/>
          <w:szCs w:val="28"/>
        </w:rPr>
      </w:pPr>
      <w:r w:rsidRPr="00E564D7">
        <w:rPr>
          <w:sz w:val="28"/>
          <w:szCs w:val="28"/>
        </w:rPr>
        <w:t xml:space="preserve">             </w:t>
      </w:r>
      <w:r w:rsidRPr="00E564D7">
        <w:rPr>
          <w:b/>
          <w:bCs/>
          <w:sz w:val="28"/>
          <w:szCs w:val="28"/>
        </w:rPr>
        <w:t>Авария</w:t>
      </w:r>
      <w:r w:rsidRPr="00E564D7">
        <w:rPr>
          <w:sz w:val="28"/>
          <w:szCs w:val="28"/>
        </w:rPr>
        <w:t xml:space="preserve"> - это нарушения в работе теплоэнергетического и   жилищно-коммунального хозяйства, вызванные катастрофами, пожарами, стихийными и экологическими бедствиями, эпидемиями, а также другими причинами, и повлекшие за собой человеческие жертвы, травмы и отравления людей, заражение биосферы, повреждение оборудования, разрушения зданий, значительный материальный ущерб.</w:t>
      </w:r>
    </w:p>
    <w:p w14:paraId="3DC44917" w14:textId="77777777" w:rsidR="009306FE" w:rsidRPr="00E564D7" w:rsidRDefault="009306FE" w:rsidP="009306FE">
      <w:pPr>
        <w:pStyle w:val="FR1"/>
        <w:spacing w:line="276" w:lineRule="auto"/>
        <w:ind w:firstLine="84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E564D7">
        <w:rPr>
          <w:rFonts w:ascii="Times New Roman" w:hAnsi="Times New Roman"/>
          <w:sz w:val="28"/>
          <w:szCs w:val="28"/>
        </w:rPr>
        <w:t>Чрезвычайная ситуация (ЧС)</w:t>
      </w:r>
      <w:r w:rsidRPr="00E564D7">
        <w:rPr>
          <w:rFonts w:ascii="Times New Roman" w:hAnsi="Times New Roman"/>
          <w:b w:val="0"/>
          <w:bCs w:val="0"/>
          <w:sz w:val="28"/>
          <w:szCs w:val="28"/>
        </w:rPr>
        <w:t xml:space="preserve"> - это обстановка на определенной территории (участке территории) Республики Татарстан, сложившаяся в результате опасного природного явления или стихийного бедствия, которая может повлечь или повлекла за собой человеческие жертвы, ущерб здоровью людей, значительные материальные потери и нарушение условий жизнедеятельности населения.</w:t>
      </w:r>
    </w:p>
    <w:p w14:paraId="2E34D43B" w14:textId="77777777" w:rsidR="009306FE" w:rsidRPr="00E564D7" w:rsidRDefault="009306FE" w:rsidP="009306FE">
      <w:pPr>
        <w:pStyle w:val="FR1"/>
        <w:spacing w:line="276" w:lineRule="auto"/>
        <w:ind w:right="-8" w:firstLine="83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E564D7">
        <w:rPr>
          <w:rFonts w:ascii="Times New Roman" w:hAnsi="Times New Roman"/>
          <w:sz w:val="28"/>
          <w:szCs w:val="28"/>
        </w:rPr>
        <w:t>Ликвидация ЧС</w:t>
      </w:r>
      <w:r w:rsidRPr="00E564D7">
        <w:rPr>
          <w:rFonts w:ascii="Times New Roman" w:hAnsi="Times New Roman"/>
          <w:b w:val="0"/>
          <w:bCs w:val="0"/>
          <w:sz w:val="28"/>
          <w:szCs w:val="28"/>
        </w:rPr>
        <w:t xml:space="preserve"> - это аварийно-спасательные и другие неотложные работы, проводимые при возникновении ЧС природного и техногенного характера, связанных с прекращением подачи электро-, теплоэнергии, газо-, водоснабжения, направленные на спасение и сохранение жизни и здоровья людей, снижение материальных потерь, а также локализацию зон ЧС.</w:t>
      </w:r>
    </w:p>
    <w:p w14:paraId="3BBEA790" w14:textId="77777777" w:rsidR="009306FE" w:rsidRDefault="009306FE" w:rsidP="009306FE">
      <w:pPr>
        <w:pStyle w:val="FR1"/>
        <w:spacing w:line="276" w:lineRule="auto"/>
        <w:ind w:right="-8" w:firstLine="83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E564D7">
        <w:rPr>
          <w:rFonts w:ascii="Times New Roman" w:hAnsi="Times New Roman"/>
          <w:sz w:val="28"/>
          <w:szCs w:val="28"/>
        </w:rPr>
        <w:t>Зона ЧС</w:t>
      </w:r>
      <w:r w:rsidRPr="00E564D7">
        <w:rPr>
          <w:rFonts w:ascii="Times New Roman" w:hAnsi="Times New Roman"/>
          <w:b w:val="0"/>
          <w:bCs w:val="0"/>
          <w:sz w:val="28"/>
          <w:szCs w:val="28"/>
        </w:rPr>
        <w:t xml:space="preserve"> – это территория (участок территории), на которой сложилась ЧС.</w:t>
      </w:r>
    </w:p>
    <w:p w14:paraId="1C2F07C5" w14:textId="77777777" w:rsidR="009306FE" w:rsidRPr="00C7175D" w:rsidRDefault="009306FE" w:rsidP="009306FE">
      <w:pPr>
        <w:pStyle w:val="FR1"/>
        <w:spacing w:line="276" w:lineRule="auto"/>
        <w:ind w:right="-8" w:firstLine="83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C7175D">
        <w:rPr>
          <w:rFonts w:ascii="Times New Roman" w:hAnsi="Times New Roman"/>
          <w:bCs w:val="0"/>
          <w:sz w:val="28"/>
          <w:szCs w:val="28"/>
        </w:rPr>
        <w:t>Оповещение населения о чрезвычайных ситуациях</w:t>
      </w:r>
      <w:r w:rsidRPr="00C7175D">
        <w:rPr>
          <w:rFonts w:ascii="Times New Roman" w:hAnsi="Times New Roman"/>
          <w:b w:val="0"/>
          <w:bCs w:val="0"/>
          <w:sz w:val="28"/>
          <w:szCs w:val="28"/>
        </w:rPr>
        <w:t xml:space="preserve"> - 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защите.</w:t>
      </w:r>
    </w:p>
    <w:p w14:paraId="5349DCD8" w14:textId="77777777" w:rsidR="009306FE" w:rsidRDefault="009306FE" w:rsidP="009306FE">
      <w:pPr>
        <w:pStyle w:val="FR1"/>
        <w:spacing w:line="276" w:lineRule="auto"/>
        <w:ind w:right="-8" w:firstLine="62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C7175D">
        <w:rPr>
          <w:rFonts w:ascii="Times New Roman" w:hAnsi="Times New Roman"/>
          <w:bCs w:val="0"/>
          <w:sz w:val="28"/>
          <w:szCs w:val="28"/>
        </w:rPr>
        <w:t>Информирование населения о чрезвычайных ситуациях</w:t>
      </w:r>
      <w:r w:rsidRPr="00C7175D">
        <w:rPr>
          <w:rFonts w:ascii="Times New Roman" w:hAnsi="Times New Roman"/>
          <w:b w:val="0"/>
          <w:bCs w:val="0"/>
          <w:sz w:val="28"/>
          <w:szCs w:val="28"/>
        </w:rPr>
        <w:t xml:space="preserve"> - это доведение до населения через средства массовой информации и по иным </w:t>
      </w:r>
      <w:r w:rsidRPr="00C7175D">
        <w:rPr>
          <w:rFonts w:ascii="Times New Roman" w:hAnsi="Times New Roman"/>
          <w:b w:val="0"/>
          <w:bCs w:val="0"/>
          <w:sz w:val="28"/>
          <w:szCs w:val="28"/>
        </w:rPr>
        <w:lastRenderedPageBreak/>
        <w:t>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области гражданской обороны, защиты населения и территорий от чрезвычайных ситуаций, в том числе обеспечения безопасности людей на водных объектах, и обеспечения пожарной безопасности.</w:t>
      </w:r>
    </w:p>
    <w:p w14:paraId="53AA20DC" w14:textId="77777777" w:rsidR="009306FE" w:rsidRPr="00C7175D" w:rsidRDefault="009306FE" w:rsidP="009306FE">
      <w:pPr>
        <w:pStyle w:val="FR1"/>
        <w:spacing w:line="276" w:lineRule="auto"/>
        <w:ind w:right="-8" w:firstLine="62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C7175D">
        <w:rPr>
          <w:rFonts w:ascii="Times New Roman" w:hAnsi="Times New Roman"/>
          <w:bCs w:val="0"/>
          <w:sz w:val="28"/>
          <w:szCs w:val="28"/>
        </w:rPr>
        <w:t>Критически важный объект</w:t>
      </w:r>
      <w:r w:rsidRPr="00C7175D">
        <w:rPr>
          <w:rFonts w:ascii="Times New Roman" w:hAnsi="Times New Roman"/>
          <w:b w:val="0"/>
          <w:bCs w:val="0"/>
          <w:sz w:val="28"/>
          <w:szCs w:val="28"/>
        </w:rPr>
        <w:t xml:space="preserve"> - это объект, нарушение или прекращение функционирования которого приведет к потере управления экономикой Российской Федерации, субъекта Российской Федерации или административно-территориальной единицы субъекта Российской Федерации, ее необратимому негативному изменению (разрушению) либо существенному снижению безопасности жизнедеятельности населения.</w:t>
      </w:r>
    </w:p>
    <w:p w14:paraId="40BB8252" w14:textId="77777777" w:rsidR="009306FE" w:rsidRDefault="009306FE" w:rsidP="009306FE">
      <w:pPr>
        <w:pStyle w:val="FR1"/>
        <w:spacing w:line="276" w:lineRule="auto"/>
        <w:ind w:right="-8" w:firstLine="62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C7175D">
        <w:rPr>
          <w:rFonts w:ascii="Times New Roman" w:hAnsi="Times New Roman"/>
          <w:bCs w:val="0"/>
          <w:sz w:val="28"/>
          <w:szCs w:val="28"/>
        </w:rPr>
        <w:t>Потенциально опасный объект</w:t>
      </w:r>
      <w:r w:rsidRPr="00C7175D">
        <w:rPr>
          <w:rFonts w:ascii="Times New Roman" w:hAnsi="Times New Roman"/>
          <w:b w:val="0"/>
          <w:bCs w:val="0"/>
          <w:sz w:val="28"/>
          <w:szCs w:val="28"/>
        </w:rPr>
        <w:t xml:space="preserve"> - это объект, на котором расположены здания и сооружения повышенного уровня ответственности, либо объект, на котором возможно одновременное пребывание более пяти тысяч человек.</w:t>
      </w:r>
    </w:p>
    <w:p w14:paraId="74835AEE" w14:textId="77777777" w:rsidR="009306FE" w:rsidRPr="00C7175D" w:rsidRDefault="009306FE" w:rsidP="009306FE">
      <w:pPr>
        <w:pStyle w:val="FR1"/>
        <w:spacing w:line="276" w:lineRule="auto"/>
        <w:ind w:right="-8" w:firstLine="628"/>
        <w:jc w:val="both"/>
        <w:rPr>
          <w:rFonts w:ascii="Times New Roman" w:hAnsi="Times New Roman"/>
          <w:b w:val="0"/>
          <w:sz w:val="28"/>
          <w:szCs w:val="28"/>
        </w:rPr>
      </w:pPr>
      <w:r w:rsidRPr="00B326E2">
        <w:rPr>
          <w:rFonts w:ascii="Times New Roman" w:hAnsi="Times New Roman"/>
          <w:bCs w:val="0"/>
          <w:sz w:val="28"/>
          <w:szCs w:val="28"/>
        </w:rPr>
        <w:t xml:space="preserve">План действий по ликвидации аварийных ситуаций на предприятиях топливно-энергетического комплекса и жилищно-коммунального хозяйства </w:t>
      </w:r>
      <w:r>
        <w:rPr>
          <w:rFonts w:ascii="Times New Roman" w:hAnsi="Times New Roman"/>
          <w:bCs w:val="0"/>
          <w:sz w:val="28"/>
          <w:szCs w:val="28"/>
        </w:rPr>
        <w:t>Лениногорского</w:t>
      </w:r>
      <w:r w:rsidRPr="00B326E2">
        <w:rPr>
          <w:rFonts w:ascii="Times New Roman" w:hAnsi="Times New Roman"/>
          <w:bCs w:val="0"/>
          <w:sz w:val="28"/>
          <w:szCs w:val="28"/>
        </w:rPr>
        <w:t xml:space="preserve"> муниципального </w:t>
      </w:r>
      <w:r w:rsidRPr="00C7175D">
        <w:rPr>
          <w:rFonts w:ascii="Times New Roman" w:hAnsi="Times New Roman"/>
          <w:bCs w:val="0"/>
          <w:sz w:val="28"/>
          <w:szCs w:val="28"/>
        </w:rPr>
        <w:t>района в зимний период</w:t>
      </w:r>
      <w:r w:rsidRPr="00012DD4">
        <w:rPr>
          <w:rFonts w:ascii="Times New Roman" w:hAnsi="Times New Roman"/>
          <w:b w:val="0"/>
          <w:bCs w:val="0"/>
          <w:sz w:val="28"/>
          <w:szCs w:val="28"/>
        </w:rPr>
        <w:t xml:space="preserve"> - </w:t>
      </w:r>
      <w:r w:rsidRPr="00C7175D">
        <w:rPr>
          <w:rFonts w:ascii="Times New Roman" w:hAnsi="Times New Roman"/>
          <w:b w:val="0"/>
          <w:sz w:val="28"/>
          <w:szCs w:val="28"/>
        </w:rPr>
        <w:t>это комплекс организационных и практиче</w:t>
      </w:r>
      <w:r>
        <w:rPr>
          <w:rFonts w:ascii="Times New Roman" w:hAnsi="Times New Roman"/>
          <w:b w:val="0"/>
          <w:sz w:val="28"/>
          <w:szCs w:val="28"/>
        </w:rPr>
        <w:t xml:space="preserve">ских   мероприятий направленных на </w:t>
      </w:r>
      <w:r w:rsidRPr="00C7175D">
        <w:rPr>
          <w:rFonts w:ascii="Times New Roman" w:hAnsi="Times New Roman"/>
          <w:b w:val="0"/>
          <w:sz w:val="28"/>
          <w:szCs w:val="28"/>
        </w:rPr>
        <w:t>максимально  возможное уменьшение  риска возникновения чрезвычайных ситуаций, смягчение последствий</w:t>
      </w:r>
      <w:r>
        <w:rPr>
          <w:rFonts w:ascii="Times New Roman" w:hAnsi="Times New Roman"/>
          <w:b w:val="0"/>
          <w:sz w:val="28"/>
          <w:szCs w:val="28"/>
        </w:rPr>
        <w:t xml:space="preserve"> возникших ЧС</w:t>
      </w:r>
      <w:r w:rsidRPr="00C7175D">
        <w:rPr>
          <w:rFonts w:ascii="Times New Roman" w:hAnsi="Times New Roman"/>
          <w:b w:val="0"/>
          <w:sz w:val="28"/>
          <w:szCs w:val="28"/>
        </w:rPr>
        <w:t xml:space="preserve">, а также на спасение и сохранение жизни и здоровья людей, оказавшихся в зоне чрезвычайной ситуации, уменьшение материальных потерь и ликвидации последствий чрезвычайной ситуации, связанной с прекращением подачи </w:t>
      </w:r>
      <w:proofErr w:type="spellStart"/>
      <w:r w:rsidRPr="00C7175D">
        <w:rPr>
          <w:rFonts w:ascii="Times New Roman" w:hAnsi="Times New Roman"/>
          <w:b w:val="0"/>
          <w:sz w:val="28"/>
          <w:szCs w:val="28"/>
        </w:rPr>
        <w:t>электро</w:t>
      </w:r>
      <w:proofErr w:type="spellEnd"/>
      <w:r w:rsidRPr="00C7175D">
        <w:rPr>
          <w:rFonts w:ascii="Times New Roman" w:hAnsi="Times New Roman"/>
          <w:b w:val="0"/>
          <w:sz w:val="28"/>
          <w:szCs w:val="28"/>
        </w:rPr>
        <w:t xml:space="preserve">,  </w:t>
      </w:r>
      <w:proofErr w:type="spellStart"/>
      <w:r w:rsidRPr="00C7175D">
        <w:rPr>
          <w:rFonts w:ascii="Times New Roman" w:hAnsi="Times New Roman"/>
          <w:b w:val="0"/>
          <w:sz w:val="28"/>
          <w:szCs w:val="28"/>
        </w:rPr>
        <w:t>теплоэнергии</w:t>
      </w:r>
      <w:proofErr w:type="spellEnd"/>
      <w:r w:rsidRPr="00C7175D">
        <w:rPr>
          <w:rFonts w:ascii="Times New Roman" w:hAnsi="Times New Roman"/>
          <w:b w:val="0"/>
          <w:sz w:val="28"/>
          <w:szCs w:val="28"/>
        </w:rPr>
        <w:t xml:space="preserve">,  </w:t>
      </w:r>
      <w:proofErr w:type="spellStart"/>
      <w:r w:rsidRPr="00C7175D">
        <w:rPr>
          <w:rFonts w:ascii="Times New Roman" w:hAnsi="Times New Roman"/>
          <w:b w:val="0"/>
          <w:sz w:val="28"/>
          <w:szCs w:val="28"/>
        </w:rPr>
        <w:t>газо</w:t>
      </w:r>
      <w:proofErr w:type="spellEnd"/>
      <w:r w:rsidRPr="00C7175D">
        <w:rPr>
          <w:rFonts w:ascii="Times New Roman" w:hAnsi="Times New Roman"/>
          <w:b w:val="0"/>
          <w:sz w:val="28"/>
          <w:szCs w:val="28"/>
        </w:rPr>
        <w:t xml:space="preserve">  и водоснабжения.</w:t>
      </w:r>
    </w:p>
    <w:p w14:paraId="6E443FD0" w14:textId="77777777" w:rsidR="009306FE" w:rsidRPr="00012DD4" w:rsidRDefault="009306FE" w:rsidP="009306FE">
      <w:pPr>
        <w:pStyle w:val="FR1"/>
        <w:spacing w:line="276" w:lineRule="auto"/>
        <w:ind w:left="16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012DD4">
        <w:rPr>
          <w:rFonts w:ascii="Times New Roman" w:hAnsi="Times New Roman"/>
          <w:b w:val="0"/>
          <w:bCs w:val="0"/>
          <w:sz w:val="28"/>
          <w:szCs w:val="28"/>
        </w:rPr>
        <w:t xml:space="preserve">         План разрабатывается </w:t>
      </w:r>
      <w:r>
        <w:rPr>
          <w:rFonts w:ascii="Times New Roman" w:hAnsi="Times New Roman"/>
          <w:b w:val="0"/>
          <w:bCs w:val="0"/>
          <w:sz w:val="28"/>
          <w:szCs w:val="28"/>
        </w:rPr>
        <w:t>Исполнительным Комитетом</w:t>
      </w:r>
      <w:r w:rsidRPr="00012DD4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Лениногорского</w:t>
      </w:r>
      <w:r w:rsidRPr="00012DD4">
        <w:rPr>
          <w:rFonts w:ascii="Times New Roman" w:hAnsi="Times New Roman"/>
          <w:b w:val="0"/>
          <w:bCs w:val="0"/>
          <w:sz w:val="28"/>
          <w:szCs w:val="28"/>
        </w:rPr>
        <w:t xml:space="preserve"> муниципально</w:t>
      </w:r>
      <w:r>
        <w:rPr>
          <w:rFonts w:ascii="Times New Roman" w:hAnsi="Times New Roman"/>
          <w:b w:val="0"/>
          <w:bCs w:val="0"/>
          <w:sz w:val="28"/>
          <w:szCs w:val="28"/>
        </w:rPr>
        <w:t>го</w:t>
      </w:r>
      <w:r w:rsidRPr="00012DD4">
        <w:rPr>
          <w:rFonts w:ascii="Times New Roman" w:hAnsi="Times New Roman"/>
          <w:b w:val="0"/>
          <w:bCs w:val="0"/>
          <w:sz w:val="28"/>
          <w:szCs w:val="28"/>
        </w:rPr>
        <w:t xml:space="preserve"> район</w:t>
      </w:r>
      <w:r>
        <w:rPr>
          <w:rFonts w:ascii="Times New Roman" w:hAnsi="Times New Roman"/>
          <w:b w:val="0"/>
          <w:bCs w:val="0"/>
          <w:sz w:val="28"/>
          <w:szCs w:val="28"/>
        </w:rPr>
        <w:t>а</w:t>
      </w:r>
      <w:r w:rsidRPr="00012DD4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совместно </w:t>
      </w:r>
      <w:r w:rsidR="00687AB2">
        <w:rPr>
          <w:rFonts w:ascii="Times New Roman" w:hAnsi="Times New Roman"/>
          <w:b w:val="0"/>
          <w:bCs w:val="0"/>
          <w:sz w:val="28"/>
          <w:szCs w:val="28"/>
        </w:rPr>
        <w:t xml:space="preserve">с </w:t>
      </w:r>
      <w:r w:rsidR="00687AB2" w:rsidRPr="00012DD4">
        <w:rPr>
          <w:rFonts w:ascii="Times New Roman" w:hAnsi="Times New Roman"/>
          <w:b w:val="0"/>
          <w:bCs w:val="0"/>
          <w:sz w:val="28"/>
          <w:szCs w:val="28"/>
        </w:rPr>
        <w:t>предприятиями</w:t>
      </w:r>
      <w:r w:rsidRPr="00012DD4">
        <w:rPr>
          <w:rFonts w:ascii="Times New Roman" w:hAnsi="Times New Roman"/>
          <w:b w:val="0"/>
          <w:bCs w:val="0"/>
          <w:sz w:val="28"/>
          <w:szCs w:val="28"/>
        </w:rPr>
        <w:t xml:space="preserve"> топливно-энергетического комплекса и ЖКХ с обязательным освещением вопросов действий органов управления, сил и средств при возникновении чрезвычайных ситуаций, связанных с прекращением подачи </w:t>
      </w:r>
      <w:proofErr w:type="spellStart"/>
      <w:r w:rsidRPr="00012DD4">
        <w:rPr>
          <w:rFonts w:ascii="Times New Roman" w:hAnsi="Times New Roman"/>
          <w:b w:val="0"/>
          <w:bCs w:val="0"/>
          <w:sz w:val="28"/>
          <w:szCs w:val="28"/>
        </w:rPr>
        <w:t>электро</w:t>
      </w:r>
      <w:proofErr w:type="spellEnd"/>
      <w:r w:rsidRPr="00012DD4">
        <w:rPr>
          <w:rFonts w:ascii="Times New Roman" w:hAnsi="Times New Roman"/>
          <w:b w:val="0"/>
          <w:bCs w:val="0"/>
          <w:sz w:val="28"/>
          <w:szCs w:val="28"/>
        </w:rPr>
        <w:t xml:space="preserve">, </w:t>
      </w:r>
      <w:proofErr w:type="spellStart"/>
      <w:r w:rsidRPr="00012DD4">
        <w:rPr>
          <w:rFonts w:ascii="Times New Roman" w:hAnsi="Times New Roman"/>
          <w:b w:val="0"/>
          <w:bCs w:val="0"/>
          <w:sz w:val="28"/>
          <w:szCs w:val="28"/>
        </w:rPr>
        <w:t>теплоэнергии</w:t>
      </w:r>
      <w:proofErr w:type="spellEnd"/>
      <w:r w:rsidRPr="00012DD4">
        <w:rPr>
          <w:rFonts w:ascii="Times New Roman" w:hAnsi="Times New Roman"/>
          <w:b w:val="0"/>
          <w:bCs w:val="0"/>
          <w:sz w:val="28"/>
          <w:szCs w:val="28"/>
        </w:rPr>
        <w:t xml:space="preserve">, </w:t>
      </w:r>
      <w:proofErr w:type="spellStart"/>
      <w:r w:rsidRPr="00012DD4">
        <w:rPr>
          <w:rFonts w:ascii="Times New Roman" w:hAnsi="Times New Roman"/>
          <w:b w:val="0"/>
          <w:bCs w:val="0"/>
          <w:sz w:val="28"/>
          <w:szCs w:val="28"/>
        </w:rPr>
        <w:t>газо</w:t>
      </w:r>
      <w:proofErr w:type="spellEnd"/>
      <w:r w:rsidRPr="00012DD4">
        <w:rPr>
          <w:rFonts w:ascii="Times New Roman" w:hAnsi="Times New Roman"/>
          <w:b w:val="0"/>
          <w:bCs w:val="0"/>
          <w:sz w:val="28"/>
          <w:szCs w:val="28"/>
        </w:rPr>
        <w:t xml:space="preserve"> и водоснабжения населению и объектам экономики.</w:t>
      </w:r>
    </w:p>
    <w:p w14:paraId="4B51095F" w14:textId="77777777" w:rsidR="009306FE" w:rsidRPr="00012DD4" w:rsidRDefault="009306FE" w:rsidP="009306FE">
      <w:pPr>
        <w:pStyle w:val="FR1"/>
        <w:spacing w:line="276" w:lineRule="auto"/>
        <w:ind w:firstLine="84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012DD4">
        <w:rPr>
          <w:rFonts w:ascii="Times New Roman" w:hAnsi="Times New Roman"/>
          <w:b w:val="0"/>
          <w:bCs w:val="0"/>
          <w:sz w:val="28"/>
          <w:szCs w:val="28"/>
        </w:rPr>
        <w:t>Настоящий План устанавливает ответственность руководителей управлений, организаций, учреждений и предприятий, привлекаемых к выполнению практических мероприятий при введении в действие данного Плана, определяет стоящие перед ними задачи, а также порядок привлечения подчиненных сил и средств.</w:t>
      </w:r>
    </w:p>
    <w:p w14:paraId="7EE15042" w14:textId="5FA8B10C" w:rsidR="009306FE" w:rsidRPr="00012DD4" w:rsidRDefault="009306FE" w:rsidP="009306FE">
      <w:pPr>
        <w:pStyle w:val="FR1"/>
        <w:spacing w:line="276" w:lineRule="auto"/>
        <w:ind w:firstLine="84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012DD4">
        <w:rPr>
          <w:rFonts w:ascii="Times New Roman" w:hAnsi="Times New Roman"/>
          <w:b w:val="0"/>
          <w:bCs w:val="0"/>
          <w:sz w:val="28"/>
          <w:szCs w:val="28"/>
        </w:rPr>
        <w:t xml:space="preserve">План </w:t>
      </w:r>
      <w:r>
        <w:rPr>
          <w:rFonts w:ascii="Times New Roman" w:hAnsi="Times New Roman"/>
          <w:b w:val="0"/>
          <w:bCs w:val="0"/>
          <w:sz w:val="28"/>
          <w:szCs w:val="28"/>
        </w:rPr>
        <w:t>действий</w:t>
      </w:r>
      <w:r w:rsidRPr="00012DD4">
        <w:rPr>
          <w:rFonts w:ascii="Times New Roman" w:hAnsi="Times New Roman"/>
          <w:b w:val="0"/>
          <w:bCs w:val="0"/>
          <w:sz w:val="28"/>
          <w:szCs w:val="28"/>
        </w:rPr>
        <w:t xml:space="preserve"> по ликвидации аварийных ситуаций на предприятиях ТЭК и ЖКХ </w:t>
      </w:r>
      <w:r>
        <w:rPr>
          <w:rFonts w:ascii="Times New Roman" w:hAnsi="Times New Roman"/>
          <w:b w:val="0"/>
          <w:bCs w:val="0"/>
          <w:sz w:val="28"/>
          <w:szCs w:val="28"/>
        </w:rPr>
        <w:t>Лениногорского</w:t>
      </w:r>
      <w:r w:rsidRPr="00012DD4">
        <w:rPr>
          <w:rFonts w:ascii="Times New Roman" w:hAnsi="Times New Roman"/>
          <w:b w:val="0"/>
          <w:bCs w:val="0"/>
          <w:sz w:val="28"/>
          <w:szCs w:val="28"/>
        </w:rPr>
        <w:t xml:space="preserve"> муниципального района утверждается </w:t>
      </w:r>
      <w:r w:rsidR="000C6719">
        <w:rPr>
          <w:rFonts w:ascii="Times New Roman" w:hAnsi="Times New Roman"/>
          <w:b w:val="0"/>
          <w:bCs w:val="0"/>
          <w:sz w:val="28"/>
          <w:szCs w:val="28"/>
        </w:rPr>
        <w:t>решением</w:t>
      </w:r>
      <w:r w:rsidRPr="00012DD4">
        <w:rPr>
          <w:rFonts w:ascii="Times New Roman" w:hAnsi="Times New Roman"/>
          <w:b w:val="0"/>
          <w:bCs w:val="0"/>
          <w:sz w:val="28"/>
          <w:szCs w:val="28"/>
        </w:rPr>
        <w:t xml:space="preserve"> КЧС и ОПБ </w:t>
      </w:r>
      <w:r>
        <w:rPr>
          <w:rFonts w:ascii="Times New Roman" w:hAnsi="Times New Roman"/>
          <w:b w:val="0"/>
          <w:bCs w:val="0"/>
          <w:sz w:val="28"/>
          <w:szCs w:val="28"/>
        </w:rPr>
        <w:t>Лениногорского</w:t>
      </w:r>
      <w:r w:rsidRPr="00012DD4">
        <w:rPr>
          <w:rFonts w:ascii="Times New Roman" w:hAnsi="Times New Roman"/>
          <w:b w:val="0"/>
          <w:bCs w:val="0"/>
          <w:sz w:val="28"/>
          <w:szCs w:val="28"/>
        </w:rPr>
        <w:t xml:space="preserve"> муниципального района и является обязательным к исполнению всеми управлениями, организациями и учреждениями в части касающейся.</w:t>
      </w:r>
    </w:p>
    <w:p w14:paraId="24D0F082" w14:textId="77777777" w:rsidR="00875027" w:rsidRPr="00E564D7" w:rsidRDefault="00875027" w:rsidP="00875027">
      <w:pPr>
        <w:pStyle w:val="a6"/>
        <w:spacing w:line="276" w:lineRule="auto"/>
        <w:ind w:right="-8"/>
        <w:jc w:val="center"/>
        <w:rPr>
          <w:szCs w:val="28"/>
        </w:rPr>
      </w:pPr>
      <w:r>
        <w:rPr>
          <w:b/>
          <w:szCs w:val="28"/>
          <w:lang w:val="en-US"/>
        </w:rPr>
        <w:lastRenderedPageBreak/>
        <w:t>III</w:t>
      </w:r>
      <w:r w:rsidRPr="007A3F77">
        <w:rPr>
          <w:b/>
          <w:szCs w:val="28"/>
        </w:rPr>
        <w:t>.</w:t>
      </w:r>
      <w:r w:rsidRPr="00BE438F">
        <w:rPr>
          <w:b/>
          <w:szCs w:val="28"/>
        </w:rPr>
        <w:t xml:space="preserve"> </w:t>
      </w:r>
      <w:r w:rsidRPr="00E564D7">
        <w:rPr>
          <w:b/>
          <w:bCs/>
          <w:szCs w:val="28"/>
        </w:rPr>
        <w:t>Порядок введения в действие плана, организация взаимодействия и управления.</w:t>
      </w:r>
    </w:p>
    <w:p w14:paraId="7EA780DE" w14:textId="77777777" w:rsidR="00875027" w:rsidRPr="00E564D7" w:rsidRDefault="00875027" w:rsidP="00875027">
      <w:pPr>
        <w:widowControl w:val="0"/>
        <w:autoSpaceDE w:val="0"/>
        <w:autoSpaceDN w:val="0"/>
        <w:spacing w:line="276" w:lineRule="auto"/>
        <w:ind w:left="2081" w:right="992"/>
        <w:jc w:val="center"/>
        <w:rPr>
          <w:sz w:val="28"/>
          <w:szCs w:val="28"/>
        </w:rPr>
      </w:pPr>
    </w:p>
    <w:p w14:paraId="7B07B616" w14:textId="77777777" w:rsidR="00875027" w:rsidRPr="00E564D7" w:rsidRDefault="00875027" w:rsidP="00875027">
      <w:pPr>
        <w:pStyle w:val="21"/>
        <w:spacing w:line="276" w:lineRule="auto"/>
        <w:rPr>
          <w:sz w:val="28"/>
          <w:szCs w:val="28"/>
        </w:rPr>
      </w:pPr>
      <w:r w:rsidRPr="00E564D7">
        <w:rPr>
          <w:sz w:val="28"/>
          <w:szCs w:val="28"/>
        </w:rPr>
        <w:t xml:space="preserve">         </w:t>
      </w:r>
      <w:r w:rsidRPr="00BE438F">
        <w:rPr>
          <w:sz w:val="28"/>
          <w:szCs w:val="28"/>
        </w:rPr>
        <w:t xml:space="preserve">План </w:t>
      </w:r>
      <w:r>
        <w:rPr>
          <w:sz w:val="28"/>
          <w:szCs w:val="28"/>
        </w:rPr>
        <w:t>действий</w:t>
      </w:r>
      <w:r w:rsidRPr="00BE438F">
        <w:rPr>
          <w:sz w:val="28"/>
          <w:szCs w:val="28"/>
        </w:rPr>
        <w:t xml:space="preserve"> может вводиться в действие на основе прогнозов </w:t>
      </w:r>
      <w:r>
        <w:rPr>
          <w:sz w:val="28"/>
          <w:szCs w:val="28"/>
        </w:rPr>
        <w:t>ФГБУ «</w:t>
      </w:r>
      <w:r w:rsidRPr="00BE438F">
        <w:rPr>
          <w:sz w:val="28"/>
          <w:szCs w:val="28"/>
        </w:rPr>
        <w:t>Управлени</w:t>
      </w:r>
      <w:r>
        <w:rPr>
          <w:sz w:val="28"/>
          <w:szCs w:val="28"/>
        </w:rPr>
        <w:t>е</w:t>
      </w:r>
      <w:r w:rsidRPr="00BE438F">
        <w:rPr>
          <w:sz w:val="28"/>
          <w:szCs w:val="28"/>
        </w:rPr>
        <w:t xml:space="preserve"> по гидрометеорологии и мониторингу окружающей среды РТ</w:t>
      </w:r>
      <w:r>
        <w:rPr>
          <w:sz w:val="28"/>
          <w:szCs w:val="28"/>
        </w:rPr>
        <w:t>»</w:t>
      </w:r>
      <w:r w:rsidRPr="00BE438F">
        <w:rPr>
          <w:sz w:val="28"/>
          <w:szCs w:val="28"/>
        </w:rPr>
        <w:t>, данных оперативной информации, поступающих от оперативно</w:t>
      </w:r>
      <w:r>
        <w:rPr>
          <w:sz w:val="28"/>
          <w:szCs w:val="28"/>
        </w:rPr>
        <w:t>й</w:t>
      </w:r>
      <w:r w:rsidRPr="00BE438F">
        <w:rPr>
          <w:sz w:val="28"/>
          <w:szCs w:val="28"/>
        </w:rPr>
        <w:t xml:space="preserve"> дежурн</w:t>
      </w:r>
      <w:r>
        <w:rPr>
          <w:sz w:val="28"/>
          <w:szCs w:val="28"/>
        </w:rPr>
        <w:t xml:space="preserve">ой смены </w:t>
      </w:r>
      <w:r w:rsidRPr="00BE438F">
        <w:rPr>
          <w:sz w:val="28"/>
          <w:szCs w:val="28"/>
        </w:rPr>
        <w:t>ЦУКС</w:t>
      </w:r>
      <w:r>
        <w:rPr>
          <w:sz w:val="28"/>
          <w:szCs w:val="28"/>
        </w:rPr>
        <w:t xml:space="preserve"> ГУ </w:t>
      </w:r>
      <w:r w:rsidRPr="00BE438F">
        <w:rPr>
          <w:sz w:val="28"/>
          <w:szCs w:val="28"/>
        </w:rPr>
        <w:t>МЧС</w:t>
      </w:r>
      <w:r>
        <w:rPr>
          <w:sz w:val="28"/>
          <w:szCs w:val="28"/>
        </w:rPr>
        <w:t xml:space="preserve"> России по Республике Татарстан</w:t>
      </w:r>
      <w:r w:rsidRPr="00BE438F">
        <w:rPr>
          <w:sz w:val="28"/>
          <w:szCs w:val="28"/>
        </w:rPr>
        <w:t xml:space="preserve">, </w:t>
      </w:r>
      <w:r w:rsidRPr="00BE438F">
        <w:rPr>
          <w:bCs/>
          <w:sz w:val="28"/>
          <w:szCs w:val="28"/>
        </w:rPr>
        <w:t xml:space="preserve"> </w:t>
      </w:r>
      <w:r w:rsidRPr="00BE438F">
        <w:rPr>
          <w:sz w:val="28"/>
          <w:szCs w:val="28"/>
        </w:rPr>
        <w:t xml:space="preserve"> доклада единой дежурно-диспетчерской службы </w:t>
      </w:r>
      <w:r>
        <w:rPr>
          <w:sz w:val="28"/>
          <w:szCs w:val="28"/>
        </w:rPr>
        <w:t xml:space="preserve">Лениногорского </w:t>
      </w:r>
      <w:r w:rsidRPr="00BE438F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, </w:t>
      </w:r>
      <w:r w:rsidRPr="00E564D7">
        <w:rPr>
          <w:sz w:val="28"/>
          <w:szCs w:val="28"/>
        </w:rPr>
        <w:t>докладов дежурно-диспетчерских служб Лениногорских городских сетей - Филиала ОАО «Сетевая компания»,  ООО «Лениногорские тепловые сети</w:t>
      </w:r>
      <w:r>
        <w:rPr>
          <w:sz w:val="28"/>
          <w:szCs w:val="28"/>
        </w:rPr>
        <w:t>», ООО «Водоканал» и ЭПУ «</w:t>
      </w:r>
      <w:proofErr w:type="spellStart"/>
      <w:r>
        <w:rPr>
          <w:sz w:val="28"/>
          <w:szCs w:val="28"/>
        </w:rPr>
        <w:t>Лениногорскгаз</w:t>
      </w:r>
      <w:proofErr w:type="spellEnd"/>
      <w:r>
        <w:rPr>
          <w:sz w:val="28"/>
          <w:szCs w:val="28"/>
        </w:rPr>
        <w:t>»</w:t>
      </w:r>
      <w:r w:rsidRPr="00E564D7">
        <w:rPr>
          <w:sz w:val="28"/>
          <w:szCs w:val="28"/>
        </w:rPr>
        <w:t xml:space="preserve">. </w:t>
      </w:r>
    </w:p>
    <w:p w14:paraId="71E16A7E" w14:textId="77777777" w:rsidR="00875027" w:rsidRPr="00BE438F" w:rsidRDefault="00875027" w:rsidP="00875027">
      <w:pPr>
        <w:pStyle w:val="32"/>
        <w:tabs>
          <w:tab w:val="left" w:pos="9355"/>
        </w:tabs>
        <w:spacing w:line="276" w:lineRule="auto"/>
        <w:rPr>
          <w:sz w:val="28"/>
        </w:rPr>
      </w:pPr>
      <w:r w:rsidRPr="00BE438F">
        <w:rPr>
          <w:sz w:val="28"/>
        </w:rPr>
        <w:t xml:space="preserve">        </w:t>
      </w:r>
      <w:r>
        <w:rPr>
          <w:sz w:val="28"/>
        </w:rPr>
        <w:t>П</w:t>
      </w:r>
      <w:r w:rsidRPr="00BE438F">
        <w:rPr>
          <w:sz w:val="28"/>
        </w:rPr>
        <w:t>лан вводится в действие решением Комиссии по предупреждению и ликвидации чрезвычайных ситуаций и обеспечению пожарной безопасности</w:t>
      </w:r>
      <w:r w:rsidRPr="00BE438F">
        <w:rPr>
          <w:b/>
          <w:bCs w:val="0"/>
          <w:sz w:val="28"/>
        </w:rPr>
        <w:t xml:space="preserve"> </w:t>
      </w:r>
      <w:proofErr w:type="gramStart"/>
      <w:r>
        <w:rPr>
          <w:bCs w:val="0"/>
          <w:sz w:val="28"/>
        </w:rPr>
        <w:t xml:space="preserve">Лениногорского </w:t>
      </w:r>
      <w:r w:rsidRPr="00BE438F">
        <w:rPr>
          <w:bCs w:val="0"/>
          <w:sz w:val="28"/>
        </w:rPr>
        <w:t xml:space="preserve"> муниципального</w:t>
      </w:r>
      <w:proofErr w:type="gramEnd"/>
      <w:r w:rsidRPr="00BE438F">
        <w:rPr>
          <w:bCs w:val="0"/>
          <w:sz w:val="28"/>
        </w:rPr>
        <w:t xml:space="preserve"> района</w:t>
      </w:r>
      <w:r w:rsidRPr="00BE438F">
        <w:rPr>
          <w:sz w:val="28"/>
        </w:rPr>
        <w:t xml:space="preserve">. План может вводиться в полном объеме или вводятся его отдельные элементы в зависимости от складывающейся обстановки с обязательным уведомлением </w:t>
      </w:r>
      <w:r w:rsidRPr="007A3F77">
        <w:rPr>
          <w:sz w:val="28"/>
        </w:rPr>
        <w:t>оперативной дежурной смены ЦУКС ГУ МЧС России по Республике Татарстан</w:t>
      </w:r>
      <w:r w:rsidRPr="00BE438F">
        <w:rPr>
          <w:sz w:val="28"/>
        </w:rPr>
        <w:t>.</w:t>
      </w:r>
    </w:p>
    <w:p w14:paraId="6FBF5164" w14:textId="77777777" w:rsidR="00875027" w:rsidRPr="00BE438F" w:rsidRDefault="00875027" w:rsidP="00875027">
      <w:pPr>
        <w:pStyle w:val="a3"/>
        <w:spacing w:line="276" w:lineRule="auto"/>
        <w:rPr>
          <w:szCs w:val="28"/>
        </w:rPr>
      </w:pPr>
      <w:r w:rsidRPr="00BE438F">
        <w:rPr>
          <w:szCs w:val="28"/>
        </w:rPr>
        <w:t xml:space="preserve">         В зависимости от масштаба аварии (чрезвычайной ситуации) для </w:t>
      </w:r>
      <w:proofErr w:type="gramStart"/>
      <w:r w:rsidRPr="00BE438F">
        <w:rPr>
          <w:szCs w:val="28"/>
        </w:rPr>
        <w:t xml:space="preserve">организации </w:t>
      </w:r>
      <w:r w:rsidR="00FE122A">
        <w:rPr>
          <w:szCs w:val="28"/>
        </w:rPr>
        <w:t xml:space="preserve"> </w:t>
      </w:r>
      <w:r w:rsidRPr="00BE438F">
        <w:rPr>
          <w:szCs w:val="28"/>
        </w:rPr>
        <w:t>взаимодействия</w:t>
      </w:r>
      <w:proofErr w:type="gramEnd"/>
      <w:r w:rsidRPr="00BE438F">
        <w:rPr>
          <w:szCs w:val="28"/>
        </w:rPr>
        <w:t xml:space="preserve"> и управления силами и средствами, привлекаемых к выполнению мероприятий по </w:t>
      </w:r>
      <w:r>
        <w:rPr>
          <w:szCs w:val="28"/>
        </w:rPr>
        <w:t>ликвидации аварии (ЧС)</w:t>
      </w:r>
      <w:r w:rsidRPr="00BE438F">
        <w:rPr>
          <w:szCs w:val="28"/>
        </w:rPr>
        <w:t xml:space="preserve">, а также в целях повышения оперативности и эффективности реагирования на чрезвычайную ситуацию, при КЧС и ОПБ </w:t>
      </w:r>
      <w:r>
        <w:rPr>
          <w:bCs/>
          <w:szCs w:val="28"/>
        </w:rPr>
        <w:t xml:space="preserve">Лениногорского </w:t>
      </w:r>
      <w:r w:rsidRPr="00BE438F">
        <w:rPr>
          <w:bCs/>
          <w:szCs w:val="28"/>
        </w:rPr>
        <w:t xml:space="preserve"> муниципального района</w:t>
      </w:r>
      <w:r w:rsidRPr="00BE438F">
        <w:rPr>
          <w:szCs w:val="28"/>
        </w:rPr>
        <w:t xml:space="preserve"> </w:t>
      </w:r>
      <w:r w:rsidRPr="00761EF8">
        <w:rPr>
          <w:szCs w:val="28"/>
        </w:rPr>
        <w:t>создается рабочая группа КЧС и ОПБ</w:t>
      </w:r>
      <w:r>
        <w:rPr>
          <w:szCs w:val="28"/>
        </w:rPr>
        <w:t xml:space="preserve"> </w:t>
      </w:r>
      <w:r w:rsidRPr="00761EF8">
        <w:rPr>
          <w:szCs w:val="28"/>
        </w:rPr>
        <w:t xml:space="preserve"> согласно </w:t>
      </w:r>
      <w:r w:rsidRPr="00164EB3">
        <w:rPr>
          <w:szCs w:val="28"/>
        </w:rPr>
        <w:t>Приложению 2</w:t>
      </w:r>
      <w:r w:rsidRPr="00761EF8">
        <w:rPr>
          <w:szCs w:val="28"/>
        </w:rPr>
        <w:t xml:space="preserve">. </w:t>
      </w:r>
    </w:p>
    <w:p w14:paraId="19A25FA4" w14:textId="77777777" w:rsidR="00875027" w:rsidRDefault="00875027" w:rsidP="00875027">
      <w:pPr>
        <w:pStyle w:val="20"/>
        <w:spacing w:line="276" w:lineRule="auto"/>
        <w:ind w:right="-1" w:firstLine="0"/>
        <w:jc w:val="both"/>
        <w:rPr>
          <w:sz w:val="28"/>
          <w:szCs w:val="28"/>
        </w:rPr>
      </w:pPr>
      <w:r w:rsidRPr="00BE438F">
        <w:rPr>
          <w:sz w:val="28"/>
          <w:szCs w:val="28"/>
        </w:rPr>
        <w:t xml:space="preserve">          В состав рабочей группы входят </w:t>
      </w:r>
      <w:r w:rsidRPr="00BE438F">
        <w:rPr>
          <w:rFonts w:ascii="Times New Roman CYR" w:hAnsi="Times New Roman CYR" w:hint="eastAsia"/>
          <w:sz w:val="28"/>
          <w:szCs w:val="28"/>
        </w:rPr>
        <w:t>должностные</w:t>
      </w:r>
      <w:r w:rsidRPr="00BE438F">
        <w:rPr>
          <w:rFonts w:ascii="Times New Roman CYR" w:hAnsi="Times New Roman CYR"/>
          <w:sz w:val="28"/>
          <w:szCs w:val="28"/>
        </w:rPr>
        <w:t xml:space="preserve"> </w:t>
      </w:r>
      <w:r w:rsidRPr="00BE438F">
        <w:rPr>
          <w:rFonts w:ascii="Times New Roman CYR" w:hAnsi="Times New Roman CYR" w:hint="eastAsia"/>
          <w:sz w:val="28"/>
          <w:szCs w:val="28"/>
        </w:rPr>
        <w:t>лица</w:t>
      </w:r>
      <w:r w:rsidRPr="00BE438F">
        <w:rPr>
          <w:rFonts w:ascii="Times New Roman CYR" w:hAnsi="Times New Roman CYR"/>
          <w:sz w:val="28"/>
          <w:szCs w:val="28"/>
        </w:rPr>
        <w:t xml:space="preserve"> </w:t>
      </w:r>
      <w:r w:rsidRPr="00BE438F">
        <w:rPr>
          <w:rFonts w:ascii="Times New Roman CYR" w:hAnsi="Times New Roman CYR" w:hint="eastAsia"/>
          <w:sz w:val="28"/>
          <w:szCs w:val="28"/>
        </w:rPr>
        <w:t>из</w:t>
      </w:r>
      <w:r w:rsidRPr="00BE438F">
        <w:rPr>
          <w:rFonts w:ascii="Times New Roman CYR" w:hAnsi="Times New Roman CYR"/>
          <w:sz w:val="28"/>
          <w:szCs w:val="28"/>
        </w:rPr>
        <w:t xml:space="preserve"> </w:t>
      </w:r>
      <w:r w:rsidRPr="00BE438F">
        <w:rPr>
          <w:rFonts w:ascii="Times New Roman CYR" w:hAnsi="Times New Roman CYR" w:hint="eastAsia"/>
          <w:sz w:val="28"/>
          <w:szCs w:val="28"/>
        </w:rPr>
        <w:t>числа</w:t>
      </w:r>
      <w:r w:rsidRPr="00BE438F">
        <w:rPr>
          <w:rFonts w:ascii="Times New Roman CYR" w:hAnsi="Times New Roman CYR"/>
          <w:sz w:val="28"/>
          <w:szCs w:val="28"/>
        </w:rPr>
        <w:t xml:space="preserve"> </w:t>
      </w:r>
      <w:r w:rsidRPr="00BE438F">
        <w:rPr>
          <w:rFonts w:ascii="Times New Roman CYR" w:hAnsi="Times New Roman CYR" w:hint="eastAsia"/>
          <w:sz w:val="28"/>
          <w:szCs w:val="28"/>
        </w:rPr>
        <w:t>руководящего</w:t>
      </w:r>
      <w:r w:rsidRPr="00BE438F">
        <w:rPr>
          <w:rFonts w:ascii="Times New Roman CYR" w:hAnsi="Times New Roman CYR"/>
          <w:sz w:val="28"/>
          <w:szCs w:val="28"/>
        </w:rPr>
        <w:t xml:space="preserve"> </w:t>
      </w:r>
      <w:r w:rsidRPr="00BE438F">
        <w:rPr>
          <w:rFonts w:ascii="Times New Roman CYR" w:hAnsi="Times New Roman CYR" w:hint="eastAsia"/>
          <w:sz w:val="28"/>
          <w:szCs w:val="28"/>
        </w:rPr>
        <w:t>состава</w:t>
      </w:r>
      <w:r w:rsidRPr="00BE438F">
        <w:rPr>
          <w:rFonts w:ascii="Times New Roman CYR" w:hAnsi="Times New Roman CYR"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Исполнительного комитета</w:t>
      </w:r>
      <w:r w:rsidRPr="00BE438F">
        <w:rPr>
          <w:rFonts w:ascii="Times New Roman CYR" w:hAnsi="Times New Roman CYR"/>
          <w:sz w:val="28"/>
          <w:szCs w:val="28"/>
        </w:rPr>
        <w:t xml:space="preserve">, </w:t>
      </w:r>
      <w:r>
        <w:rPr>
          <w:rFonts w:ascii="Times New Roman CYR" w:hAnsi="Times New Roman CYR"/>
          <w:sz w:val="28"/>
          <w:szCs w:val="28"/>
        </w:rPr>
        <w:t>предприятий</w:t>
      </w:r>
      <w:r w:rsidRPr="00BE438F">
        <w:rPr>
          <w:rFonts w:ascii="Times New Roman CYR" w:hAnsi="Times New Roman CYR"/>
          <w:sz w:val="28"/>
          <w:szCs w:val="28"/>
        </w:rPr>
        <w:t xml:space="preserve"> </w:t>
      </w:r>
      <w:r w:rsidRPr="00BE438F">
        <w:rPr>
          <w:rFonts w:ascii="Times New Roman CYR" w:hAnsi="Times New Roman CYR" w:hint="eastAsia"/>
          <w:sz w:val="28"/>
          <w:szCs w:val="28"/>
        </w:rPr>
        <w:t>и</w:t>
      </w:r>
      <w:r w:rsidRPr="00BE438F">
        <w:rPr>
          <w:rFonts w:ascii="Times New Roman CYR" w:hAnsi="Times New Roman CYR"/>
          <w:sz w:val="28"/>
          <w:szCs w:val="28"/>
        </w:rPr>
        <w:t xml:space="preserve"> </w:t>
      </w:r>
      <w:r w:rsidRPr="00BE438F">
        <w:rPr>
          <w:rFonts w:ascii="Times New Roman CYR" w:hAnsi="Times New Roman CYR" w:hint="eastAsia"/>
          <w:sz w:val="28"/>
          <w:szCs w:val="28"/>
        </w:rPr>
        <w:t>организаций</w:t>
      </w:r>
      <w:r w:rsidRPr="00BE438F">
        <w:rPr>
          <w:rFonts w:ascii="Times New Roman CYR" w:hAnsi="Times New Roman CYR"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 xml:space="preserve">Лениногорского </w:t>
      </w:r>
      <w:r w:rsidRPr="00BE438F">
        <w:rPr>
          <w:bCs/>
          <w:sz w:val="28"/>
          <w:szCs w:val="28"/>
        </w:rPr>
        <w:t xml:space="preserve"> муниципального</w:t>
      </w:r>
      <w:proofErr w:type="gramEnd"/>
      <w:r w:rsidRPr="00BE438F">
        <w:rPr>
          <w:bCs/>
          <w:sz w:val="28"/>
          <w:szCs w:val="28"/>
        </w:rPr>
        <w:t xml:space="preserve"> района</w:t>
      </w:r>
      <w:r w:rsidRPr="00BE438F">
        <w:rPr>
          <w:rFonts w:ascii="Times New Roman CYR" w:hAnsi="Times New Roman CYR"/>
          <w:sz w:val="28"/>
          <w:szCs w:val="28"/>
        </w:rPr>
        <w:t xml:space="preserve">, </w:t>
      </w:r>
      <w:r w:rsidRPr="00BE438F">
        <w:rPr>
          <w:rFonts w:ascii="Times New Roman CYR" w:hAnsi="Times New Roman CYR" w:hint="eastAsia"/>
          <w:sz w:val="28"/>
          <w:szCs w:val="28"/>
        </w:rPr>
        <w:t>которые</w:t>
      </w:r>
      <w:r w:rsidRPr="00BE438F">
        <w:rPr>
          <w:rFonts w:ascii="Times New Roman CYR" w:hAnsi="Times New Roman CYR"/>
          <w:sz w:val="28"/>
          <w:szCs w:val="28"/>
        </w:rPr>
        <w:t xml:space="preserve"> </w:t>
      </w:r>
      <w:r w:rsidRPr="00BE438F">
        <w:rPr>
          <w:rFonts w:ascii="Times New Roman CYR" w:hAnsi="Times New Roman CYR" w:hint="eastAsia"/>
          <w:sz w:val="28"/>
          <w:szCs w:val="28"/>
        </w:rPr>
        <w:t>наделены</w:t>
      </w:r>
      <w:r w:rsidRPr="00BE438F">
        <w:rPr>
          <w:rFonts w:ascii="Times New Roman CYR" w:hAnsi="Times New Roman CYR"/>
          <w:sz w:val="28"/>
          <w:szCs w:val="28"/>
        </w:rPr>
        <w:t xml:space="preserve"> </w:t>
      </w:r>
      <w:r w:rsidRPr="00BE438F">
        <w:rPr>
          <w:rFonts w:ascii="Times New Roman CYR" w:hAnsi="Times New Roman CYR" w:hint="eastAsia"/>
          <w:sz w:val="28"/>
          <w:szCs w:val="28"/>
        </w:rPr>
        <w:t>полномочиями</w:t>
      </w:r>
      <w:r w:rsidRPr="00BE438F">
        <w:rPr>
          <w:rFonts w:ascii="Times New Roman CYR" w:hAnsi="Times New Roman CYR"/>
          <w:sz w:val="28"/>
          <w:szCs w:val="28"/>
        </w:rPr>
        <w:t xml:space="preserve"> </w:t>
      </w:r>
      <w:r w:rsidRPr="00BE438F">
        <w:rPr>
          <w:rFonts w:ascii="Times New Roman CYR" w:hAnsi="Times New Roman CYR" w:hint="eastAsia"/>
          <w:sz w:val="28"/>
          <w:szCs w:val="28"/>
        </w:rPr>
        <w:t>по</w:t>
      </w:r>
      <w:r w:rsidRPr="00BE438F">
        <w:rPr>
          <w:rFonts w:ascii="Times New Roman CYR" w:hAnsi="Times New Roman CYR"/>
          <w:sz w:val="28"/>
          <w:szCs w:val="28"/>
        </w:rPr>
        <w:t xml:space="preserve"> </w:t>
      </w:r>
      <w:r w:rsidRPr="00BE438F">
        <w:rPr>
          <w:rFonts w:ascii="Times New Roman CYR" w:hAnsi="Times New Roman CYR" w:hint="eastAsia"/>
          <w:sz w:val="28"/>
          <w:szCs w:val="28"/>
        </w:rPr>
        <w:t>отдаче</w:t>
      </w:r>
      <w:r w:rsidRPr="00BE438F">
        <w:rPr>
          <w:rFonts w:ascii="Times New Roman CYR" w:hAnsi="Times New Roman CYR"/>
          <w:sz w:val="28"/>
          <w:szCs w:val="28"/>
        </w:rPr>
        <w:t xml:space="preserve"> </w:t>
      </w:r>
      <w:r w:rsidRPr="00BE438F">
        <w:rPr>
          <w:rFonts w:ascii="Times New Roman CYR" w:hAnsi="Times New Roman CYR" w:hint="eastAsia"/>
          <w:sz w:val="28"/>
          <w:szCs w:val="28"/>
        </w:rPr>
        <w:t>предварительных</w:t>
      </w:r>
      <w:r w:rsidRPr="00BE438F">
        <w:rPr>
          <w:rFonts w:ascii="Times New Roman CYR" w:hAnsi="Times New Roman CYR"/>
          <w:sz w:val="28"/>
          <w:szCs w:val="28"/>
        </w:rPr>
        <w:t xml:space="preserve"> </w:t>
      </w:r>
      <w:r w:rsidRPr="00BE438F">
        <w:rPr>
          <w:rFonts w:ascii="Times New Roman CYR" w:hAnsi="Times New Roman CYR" w:hint="eastAsia"/>
          <w:sz w:val="28"/>
          <w:szCs w:val="28"/>
        </w:rPr>
        <w:t>распоряжений</w:t>
      </w:r>
      <w:r w:rsidRPr="00BE438F">
        <w:rPr>
          <w:rFonts w:ascii="Times New Roman CYR" w:hAnsi="Times New Roman CYR"/>
          <w:sz w:val="28"/>
          <w:szCs w:val="28"/>
        </w:rPr>
        <w:t xml:space="preserve"> </w:t>
      </w:r>
      <w:r w:rsidRPr="00BE438F">
        <w:rPr>
          <w:rFonts w:ascii="Times New Roman CYR" w:hAnsi="Times New Roman CYR" w:hint="eastAsia"/>
          <w:sz w:val="28"/>
          <w:szCs w:val="28"/>
        </w:rPr>
        <w:t>подчиненным</w:t>
      </w:r>
      <w:r w:rsidRPr="00BE438F">
        <w:rPr>
          <w:rFonts w:ascii="Times New Roman CYR" w:hAnsi="Times New Roman CYR"/>
          <w:sz w:val="28"/>
          <w:szCs w:val="28"/>
        </w:rPr>
        <w:t xml:space="preserve"> </w:t>
      </w:r>
      <w:r w:rsidRPr="00BE438F">
        <w:rPr>
          <w:rFonts w:ascii="Times New Roman CYR" w:hAnsi="Times New Roman CYR" w:hint="eastAsia"/>
          <w:sz w:val="28"/>
          <w:szCs w:val="28"/>
        </w:rPr>
        <w:t>структурным</w:t>
      </w:r>
      <w:r w:rsidRPr="00BE438F">
        <w:rPr>
          <w:rFonts w:ascii="Times New Roman CYR" w:hAnsi="Times New Roman CYR"/>
          <w:sz w:val="28"/>
          <w:szCs w:val="28"/>
        </w:rPr>
        <w:t xml:space="preserve"> </w:t>
      </w:r>
      <w:r w:rsidRPr="00BE438F">
        <w:rPr>
          <w:rFonts w:ascii="Times New Roman CYR" w:hAnsi="Times New Roman CYR" w:hint="eastAsia"/>
          <w:sz w:val="28"/>
          <w:szCs w:val="28"/>
        </w:rPr>
        <w:t>подразделениям</w:t>
      </w:r>
      <w:r w:rsidRPr="00BE438F">
        <w:rPr>
          <w:rFonts w:ascii="Times New Roman CYR" w:hAnsi="Times New Roman CYR"/>
          <w:sz w:val="28"/>
          <w:szCs w:val="28"/>
        </w:rPr>
        <w:t xml:space="preserve">, </w:t>
      </w:r>
      <w:r w:rsidRPr="00BE438F">
        <w:rPr>
          <w:rFonts w:ascii="Times New Roman CYR" w:hAnsi="Times New Roman CYR" w:hint="eastAsia"/>
          <w:sz w:val="28"/>
          <w:szCs w:val="28"/>
        </w:rPr>
        <w:t>а</w:t>
      </w:r>
      <w:r w:rsidRPr="00BE438F">
        <w:rPr>
          <w:rFonts w:ascii="Times New Roman CYR" w:hAnsi="Times New Roman CYR"/>
          <w:sz w:val="28"/>
          <w:szCs w:val="28"/>
        </w:rPr>
        <w:t xml:space="preserve"> </w:t>
      </w:r>
      <w:r w:rsidRPr="00BE438F">
        <w:rPr>
          <w:rFonts w:ascii="Times New Roman CYR" w:hAnsi="Times New Roman CYR" w:hint="eastAsia"/>
          <w:sz w:val="28"/>
          <w:szCs w:val="28"/>
        </w:rPr>
        <w:t>также</w:t>
      </w:r>
      <w:r w:rsidRPr="00BE438F">
        <w:rPr>
          <w:rFonts w:ascii="Times New Roman CYR" w:hAnsi="Times New Roman CYR"/>
          <w:sz w:val="28"/>
          <w:szCs w:val="28"/>
        </w:rPr>
        <w:t xml:space="preserve"> </w:t>
      </w:r>
      <w:r w:rsidRPr="00BE438F">
        <w:rPr>
          <w:rFonts w:ascii="Times New Roman CYR" w:hAnsi="Times New Roman CYR" w:hint="eastAsia"/>
          <w:sz w:val="28"/>
          <w:szCs w:val="28"/>
        </w:rPr>
        <w:t>по</w:t>
      </w:r>
      <w:r w:rsidRPr="00BE438F">
        <w:rPr>
          <w:rFonts w:ascii="Times New Roman CYR" w:hAnsi="Times New Roman CYR"/>
          <w:sz w:val="28"/>
          <w:szCs w:val="28"/>
        </w:rPr>
        <w:t xml:space="preserve"> </w:t>
      </w:r>
      <w:r w:rsidRPr="00BE438F">
        <w:rPr>
          <w:rFonts w:ascii="Times New Roman CYR" w:hAnsi="Times New Roman CYR" w:hint="eastAsia"/>
          <w:sz w:val="28"/>
          <w:szCs w:val="28"/>
        </w:rPr>
        <w:t>подготовке</w:t>
      </w:r>
      <w:r w:rsidRPr="00BE438F">
        <w:rPr>
          <w:rFonts w:ascii="Times New Roman CYR" w:hAnsi="Times New Roman CYR"/>
          <w:sz w:val="28"/>
          <w:szCs w:val="28"/>
        </w:rPr>
        <w:t xml:space="preserve"> </w:t>
      </w:r>
      <w:r w:rsidRPr="00BE438F">
        <w:rPr>
          <w:rFonts w:ascii="Times New Roman CYR" w:hAnsi="Times New Roman CYR" w:hint="eastAsia"/>
          <w:sz w:val="28"/>
          <w:szCs w:val="28"/>
        </w:rPr>
        <w:t>предложений</w:t>
      </w:r>
      <w:r w:rsidRPr="00BE438F">
        <w:rPr>
          <w:rFonts w:ascii="Times New Roman CYR" w:hAnsi="Times New Roman CYR"/>
          <w:sz w:val="28"/>
          <w:szCs w:val="28"/>
        </w:rPr>
        <w:t xml:space="preserve"> </w:t>
      </w:r>
      <w:r w:rsidRPr="00BE438F">
        <w:rPr>
          <w:rFonts w:ascii="Times New Roman CYR" w:hAnsi="Times New Roman CYR" w:hint="eastAsia"/>
          <w:sz w:val="28"/>
          <w:szCs w:val="28"/>
        </w:rPr>
        <w:t>для</w:t>
      </w:r>
      <w:r w:rsidRPr="00BE438F">
        <w:rPr>
          <w:rFonts w:ascii="Times New Roman CYR" w:hAnsi="Times New Roman CYR"/>
          <w:sz w:val="28"/>
          <w:szCs w:val="28"/>
        </w:rPr>
        <w:t xml:space="preserve"> </w:t>
      </w:r>
      <w:r w:rsidRPr="00BE438F">
        <w:rPr>
          <w:rFonts w:ascii="Times New Roman CYR" w:hAnsi="Times New Roman CYR" w:hint="eastAsia"/>
          <w:sz w:val="28"/>
          <w:szCs w:val="28"/>
        </w:rPr>
        <w:t>принятия</w:t>
      </w:r>
      <w:r w:rsidRPr="00BE438F">
        <w:rPr>
          <w:rFonts w:ascii="Times New Roman CYR" w:hAnsi="Times New Roman CYR"/>
          <w:sz w:val="28"/>
          <w:szCs w:val="28"/>
        </w:rPr>
        <w:t xml:space="preserve"> </w:t>
      </w:r>
      <w:r w:rsidRPr="00BE438F">
        <w:rPr>
          <w:rFonts w:ascii="Times New Roman CYR" w:hAnsi="Times New Roman CYR" w:hint="eastAsia"/>
          <w:sz w:val="28"/>
          <w:szCs w:val="28"/>
        </w:rPr>
        <w:t>решения</w:t>
      </w:r>
      <w:r w:rsidRPr="00BE438F">
        <w:rPr>
          <w:rFonts w:ascii="Times New Roman CYR" w:hAnsi="Times New Roman CYR"/>
          <w:sz w:val="28"/>
          <w:szCs w:val="28"/>
        </w:rPr>
        <w:t xml:space="preserve"> </w:t>
      </w:r>
      <w:r w:rsidRPr="00BE438F">
        <w:rPr>
          <w:sz w:val="28"/>
          <w:szCs w:val="28"/>
        </w:rPr>
        <w:t xml:space="preserve">Председателем КЧС и ОПБ </w:t>
      </w:r>
      <w:r>
        <w:rPr>
          <w:bCs/>
          <w:sz w:val="28"/>
          <w:szCs w:val="28"/>
        </w:rPr>
        <w:t xml:space="preserve">Лениногорского </w:t>
      </w:r>
      <w:r w:rsidRPr="00BE438F">
        <w:rPr>
          <w:bCs/>
          <w:sz w:val="28"/>
          <w:szCs w:val="28"/>
        </w:rPr>
        <w:t xml:space="preserve"> муниципального района</w:t>
      </w:r>
      <w:r w:rsidRPr="00BE438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053BE93A" w14:textId="535E23DA" w:rsidR="00875027" w:rsidRPr="00B737A3" w:rsidRDefault="00875027" w:rsidP="00875027">
      <w:pPr>
        <w:pStyle w:val="20"/>
        <w:spacing w:line="276" w:lineRule="auto"/>
        <w:ind w:right="-1" w:firstLine="708"/>
        <w:jc w:val="both"/>
        <w:rPr>
          <w:sz w:val="28"/>
          <w:szCs w:val="28"/>
        </w:rPr>
      </w:pPr>
      <w:r w:rsidRPr="00B737A3">
        <w:rPr>
          <w:sz w:val="28"/>
          <w:szCs w:val="28"/>
        </w:rPr>
        <w:t>Для координации действий органов управления, сил и средств, проведения рекогносцировки, сбора сведений и оценки обстановки, сложившейся непосредственно в зоне ЧС, направляться оперативная группа</w:t>
      </w:r>
      <w:r>
        <w:rPr>
          <w:sz w:val="28"/>
          <w:szCs w:val="28"/>
        </w:rPr>
        <w:t xml:space="preserve"> в составе</w:t>
      </w:r>
      <w:r w:rsidR="002C7EF3">
        <w:rPr>
          <w:sz w:val="28"/>
          <w:szCs w:val="28"/>
        </w:rPr>
        <w:t>,</w:t>
      </w:r>
      <w:r>
        <w:rPr>
          <w:sz w:val="28"/>
          <w:szCs w:val="28"/>
        </w:rPr>
        <w:t xml:space="preserve"> определяемом руководителем ликвидации чрезвычайной ситуации (аварии)</w:t>
      </w:r>
      <w:r w:rsidRPr="00B737A3">
        <w:rPr>
          <w:sz w:val="28"/>
          <w:szCs w:val="28"/>
        </w:rPr>
        <w:t>.</w:t>
      </w:r>
    </w:p>
    <w:p w14:paraId="666F16F5" w14:textId="77777777" w:rsidR="00875027" w:rsidRDefault="00875027" w:rsidP="00875027">
      <w:pPr>
        <w:widowControl w:val="0"/>
        <w:autoSpaceDE w:val="0"/>
        <w:autoSpaceDN w:val="0"/>
        <w:spacing w:line="276" w:lineRule="auto"/>
        <w:ind w:left="400" w:right="600" w:firstLine="860"/>
        <w:jc w:val="both"/>
      </w:pPr>
    </w:p>
    <w:p w14:paraId="4ED09A62" w14:textId="77777777" w:rsidR="00875027" w:rsidRDefault="00875027" w:rsidP="005526BE">
      <w:pPr>
        <w:widowControl w:val="0"/>
        <w:autoSpaceDE w:val="0"/>
        <w:autoSpaceDN w:val="0"/>
        <w:spacing w:line="276" w:lineRule="auto"/>
        <w:ind w:left="400" w:right="600" w:firstLine="860"/>
        <w:jc w:val="center"/>
        <w:rPr>
          <w:b/>
          <w:sz w:val="28"/>
          <w:szCs w:val="28"/>
        </w:rPr>
      </w:pPr>
      <w:r w:rsidRPr="00E564D7">
        <w:rPr>
          <w:b/>
          <w:sz w:val="28"/>
          <w:szCs w:val="28"/>
        </w:rPr>
        <w:t>Рабочая группа выполняет следующие задачи:</w:t>
      </w:r>
    </w:p>
    <w:p w14:paraId="33BF723A" w14:textId="77777777" w:rsidR="005526BE" w:rsidRPr="00E564D7" w:rsidRDefault="005526BE" w:rsidP="005526BE">
      <w:pPr>
        <w:widowControl w:val="0"/>
        <w:autoSpaceDE w:val="0"/>
        <w:autoSpaceDN w:val="0"/>
        <w:spacing w:line="276" w:lineRule="auto"/>
        <w:ind w:left="400" w:right="600" w:firstLine="860"/>
        <w:jc w:val="center"/>
        <w:rPr>
          <w:b/>
          <w:sz w:val="28"/>
          <w:szCs w:val="28"/>
        </w:rPr>
      </w:pPr>
    </w:p>
    <w:p w14:paraId="528DDFA1" w14:textId="77777777" w:rsidR="00875027" w:rsidRPr="00E564D7" w:rsidRDefault="00875027" w:rsidP="00875027">
      <w:pPr>
        <w:widowControl w:val="0"/>
        <w:autoSpaceDE w:val="0"/>
        <w:autoSpaceDN w:val="0"/>
        <w:spacing w:line="276" w:lineRule="auto"/>
        <w:ind w:right="-1" w:firstLine="709"/>
        <w:jc w:val="both"/>
        <w:rPr>
          <w:sz w:val="28"/>
          <w:szCs w:val="28"/>
        </w:rPr>
      </w:pPr>
      <w:r w:rsidRPr="00E564D7">
        <w:rPr>
          <w:sz w:val="28"/>
          <w:szCs w:val="28"/>
        </w:rPr>
        <w:t xml:space="preserve">- </w:t>
      </w:r>
      <w:proofErr w:type="gramStart"/>
      <w:r w:rsidRPr="00E564D7">
        <w:rPr>
          <w:sz w:val="28"/>
          <w:szCs w:val="28"/>
        </w:rPr>
        <w:t>приведение  в</w:t>
      </w:r>
      <w:proofErr w:type="gramEnd"/>
      <w:r w:rsidRPr="00E564D7">
        <w:rPr>
          <w:sz w:val="28"/>
          <w:szCs w:val="28"/>
        </w:rPr>
        <w:t xml:space="preserve"> готовность необходимых сил и средств управлений и организаций города, привлекаемых к выполнению мероприятий по плану;</w:t>
      </w:r>
    </w:p>
    <w:p w14:paraId="27C9050C" w14:textId="659D01E2" w:rsidR="00875027" w:rsidRPr="00E564D7" w:rsidRDefault="00875027" w:rsidP="00875027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564D7">
        <w:rPr>
          <w:sz w:val="28"/>
          <w:szCs w:val="28"/>
        </w:rPr>
        <w:t xml:space="preserve">- подготовка предложений для принятия решения </w:t>
      </w:r>
      <w:r w:rsidR="000C6719">
        <w:rPr>
          <w:sz w:val="28"/>
          <w:szCs w:val="28"/>
        </w:rPr>
        <w:t>п</w:t>
      </w:r>
      <w:r w:rsidRPr="00E564D7">
        <w:rPr>
          <w:sz w:val="28"/>
          <w:szCs w:val="28"/>
        </w:rPr>
        <w:t>редседателем Комиссии по предупреждению</w:t>
      </w:r>
      <w:r w:rsidRPr="00E564D7">
        <w:rPr>
          <w:b/>
          <w:bCs/>
          <w:sz w:val="28"/>
          <w:szCs w:val="28"/>
        </w:rPr>
        <w:t xml:space="preserve"> </w:t>
      </w:r>
      <w:r w:rsidRPr="00E564D7">
        <w:rPr>
          <w:sz w:val="28"/>
          <w:szCs w:val="28"/>
        </w:rPr>
        <w:t xml:space="preserve">и ликвидации чрезвычайных ситуаций и обеспечению пожарной безопасности муниципального образования </w:t>
      </w:r>
      <w:r w:rsidRPr="00E564D7">
        <w:rPr>
          <w:sz w:val="28"/>
          <w:szCs w:val="28"/>
        </w:rPr>
        <w:lastRenderedPageBreak/>
        <w:t>«Лениногорский муниципальный район» на выполнение мероприятий в условиях чрезвычайных ситуаций природного и техногенного характера, связанных с прекращением подачи электро-, теплоэнергии, газо- и водоснабжения в жилые массивы и объекты экономики;</w:t>
      </w:r>
    </w:p>
    <w:p w14:paraId="65D363DD" w14:textId="77777777" w:rsidR="00875027" w:rsidRPr="00E564D7" w:rsidRDefault="00875027" w:rsidP="00875027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564D7">
        <w:rPr>
          <w:sz w:val="28"/>
          <w:szCs w:val="28"/>
        </w:rPr>
        <w:t>- осуществление в установленном порядке сбора и обмена информации между взаимодействующими, вышестоящими и подчиненными органами управления;</w:t>
      </w:r>
    </w:p>
    <w:p w14:paraId="79AB1290" w14:textId="77777777" w:rsidR="00875027" w:rsidRPr="00E564D7" w:rsidRDefault="00875027" w:rsidP="00875027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564D7">
        <w:rPr>
          <w:sz w:val="28"/>
          <w:szCs w:val="28"/>
        </w:rPr>
        <w:t xml:space="preserve">- своевременное оповещение и информирование населения, органов местного самоуправления, дежурно-диспетчерских служб учреждений и организаций о возникновении ЧС природного и техногенного характера, влияющих на нормальную работу объектов жизнедеятельности населения и функционирование объектов экономики, сложившейся обстановке в </w:t>
      </w:r>
      <w:r>
        <w:rPr>
          <w:sz w:val="28"/>
          <w:szCs w:val="28"/>
        </w:rPr>
        <w:t>Лениногорском муниципальном районе</w:t>
      </w:r>
      <w:r w:rsidRPr="00E564D7">
        <w:rPr>
          <w:sz w:val="28"/>
          <w:szCs w:val="28"/>
        </w:rPr>
        <w:t>;</w:t>
      </w:r>
    </w:p>
    <w:p w14:paraId="32F41320" w14:textId="77777777" w:rsidR="00875027" w:rsidRPr="00E564D7" w:rsidRDefault="00875027" w:rsidP="00875027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564D7">
        <w:rPr>
          <w:sz w:val="28"/>
          <w:szCs w:val="28"/>
        </w:rPr>
        <w:t>- координация действий сил и средств управлений и организаций, привлеченных к выполнению мероприятий по плану взаимодействия;</w:t>
      </w:r>
    </w:p>
    <w:p w14:paraId="588E935B" w14:textId="77777777" w:rsidR="00875027" w:rsidRPr="00E564D7" w:rsidRDefault="00875027" w:rsidP="00875027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E564D7">
        <w:rPr>
          <w:sz w:val="28"/>
          <w:szCs w:val="28"/>
        </w:rPr>
        <w:t>- контроль выполнения решения (распоряжения) Председателя Комиссии по предупреждению</w:t>
      </w:r>
      <w:r w:rsidRPr="00E564D7">
        <w:rPr>
          <w:b/>
          <w:bCs/>
          <w:sz w:val="28"/>
          <w:szCs w:val="28"/>
        </w:rPr>
        <w:t xml:space="preserve"> </w:t>
      </w:r>
      <w:r w:rsidRPr="00E564D7">
        <w:rPr>
          <w:sz w:val="28"/>
          <w:szCs w:val="28"/>
        </w:rPr>
        <w:t>и ликвидации чрезвычайных ситуаций и обеспечению пожарной безопасности Муниципального образования «Лениногорский муниципальный район» по выполнению мероприятий.</w:t>
      </w:r>
    </w:p>
    <w:p w14:paraId="70B7F700" w14:textId="77777777" w:rsidR="00875027" w:rsidRPr="00354527" w:rsidRDefault="00875027" w:rsidP="00875027">
      <w:pPr>
        <w:pStyle w:val="a8"/>
        <w:spacing w:line="276" w:lineRule="auto"/>
        <w:ind w:right="1133"/>
        <w:rPr>
          <w:color w:val="FF0000"/>
        </w:rPr>
      </w:pPr>
      <w:r>
        <w:rPr>
          <w:lang w:val="en-US"/>
        </w:rPr>
        <w:t>IV</w:t>
      </w:r>
      <w:r>
        <w:t>.</w:t>
      </w:r>
      <w:r w:rsidRPr="00354527">
        <w:rPr>
          <w:color w:val="FF0000"/>
        </w:rPr>
        <w:t xml:space="preserve"> </w:t>
      </w:r>
      <w:r w:rsidRPr="009F6A27">
        <w:t>Силы и средства, привлекаемые к выполнению мероприятий плана.</w:t>
      </w:r>
    </w:p>
    <w:p w14:paraId="5C8BBF3F" w14:textId="77777777" w:rsidR="00875027" w:rsidRDefault="00875027" w:rsidP="00875027">
      <w:pPr>
        <w:widowControl w:val="0"/>
        <w:autoSpaceDE w:val="0"/>
        <w:autoSpaceDN w:val="0"/>
        <w:spacing w:before="300" w:line="276" w:lineRule="auto"/>
        <w:ind w:right="-1" w:firstLine="840"/>
        <w:jc w:val="both"/>
        <w:rPr>
          <w:sz w:val="28"/>
          <w:szCs w:val="28"/>
        </w:rPr>
      </w:pPr>
      <w:r w:rsidRPr="00E564D7">
        <w:rPr>
          <w:sz w:val="28"/>
          <w:szCs w:val="28"/>
        </w:rPr>
        <w:t>К ликвидации последствий чрезвычайных ситуаций, связанных с прекращением подачи электро-, теплоэнергии, газо- и водоснабжения населению и объектам экономики, а также для решения вопросов жизнеобеспечения, привлекаются структурные подразделения, силы и средства от:</w:t>
      </w:r>
    </w:p>
    <w:p w14:paraId="7834C4A7" w14:textId="77777777" w:rsidR="00875027" w:rsidRPr="00E236CA" w:rsidRDefault="00875027" w:rsidP="00875027">
      <w:pPr>
        <w:widowControl w:val="0"/>
        <w:autoSpaceDE w:val="0"/>
        <w:autoSpaceDN w:val="0"/>
        <w:spacing w:before="300" w:line="276" w:lineRule="auto"/>
        <w:ind w:right="-1"/>
        <w:jc w:val="both"/>
        <w:rPr>
          <w:sz w:val="28"/>
          <w:szCs w:val="28"/>
        </w:rPr>
      </w:pPr>
      <w:r w:rsidRPr="00E236CA">
        <w:rPr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>66 ПСЧ 11 ПСО ФПС ГПС ГУ МЧС РФ по РТ;</w:t>
      </w:r>
    </w:p>
    <w:p w14:paraId="1B6922AC" w14:textId="77777777" w:rsidR="00875027" w:rsidRDefault="00875027" w:rsidP="00875027">
      <w:pPr>
        <w:pStyle w:val="FR2"/>
        <w:spacing w:line="276" w:lineRule="auto"/>
        <w:ind w:firstLine="720"/>
        <w:jc w:val="both"/>
      </w:pPr>
      <w:r>
        <w:t>Отдела</w:t>
      </w:r>
      <w:r w:rsidRPr="00E564D7">
        <w:t xml:space="preserve"> МЧС РТ по Лениногорскому муниципальному району;</w:t>
      </w:r>
    </w:p>
    <w:p w14:paraId="2B63D875" w14:textId="77777777" w:rsidR="00875027" w:rsidRPr="00E564D7" w:rsidRDefault="00875027" w:rsidP="00875027">
      <w:pPr>
        <w:pStyle w:val="FR2"/>
        <w:spacing w:line="276" w:lineRule="auto"/>
        <w:ind w:firstLine="720"/>
        <w:jc w:val="both"/>
      </w:pPr>
      <w:r>
        <w:t>ГАУЗ «ЛЦРБ»;</w:t>
      </w:r>
    </w:p>
    <w:p w14:paraId="3073CE48" w14:textId="62A80D72" w:rsidR="00875027" w:rsidRPr="00E564D7" w:rsidRDefault="009B57A0" w:rsidP="00875027">
      <w:pPr>
        <w:pStyle w:val="FR2"/>
        <w:spacing w:line="276" w:lineRule="auto"/>
        <w:ind w:firstLine="720"/>
        <w:jc w:val="both"/>
        <w:rPr>
          <w:color w:val="000000"/>
        </w:rPr>
      </w:pPr>
      <w:r>
        <w:rPr>
          <w:color w:val="000000"/>
        </w:rPr>
        <w:t>АО «Центр ЖКХ и С»;</w:t>
      </w:r>
    </w:p>
    <w:p w14:paraId="65BD6876" w14:textId="6418B01E" w:rsidR="00875027" w:rsidRPr="00E564D7" w:rsidRDefault="00875027" w:rsidP="00875027">
      <w:pPr>
        <w:widowControl w:val="0"/>
        <w:autoSpaceDE w:val="0"/>
        <w:autoSpaceDN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Отдела МВД России </w:t>
      </w:r>
      <w:proofErr w:type="spellStart"/>
      <w:r>
        <w:rPr>
          <w:sz w:val="28"/>
          <w:szCs w:val="28"/>
        </w:rPr>
        <w:t>Лениногорского</w:t>
      </w:r>
      <w:proofErr w:type="spellEnd"/>
      <w:r>
        <w:rPr>
          <w:sz w:val="28"/>
          <w:szCs w:val="28"/>
        </w:rPr>
        <w:t xml:space="preserve"> района</w:t>
      </w:r>
      <w:r w:rsidR="009B57A0">
        <w:rPr>
          <w:sz w:val="28"/>
          <w:szCs w:val="28"/>
        </w:rPr>
        <w:t>;</w:t>
      </w:r>
    </w:p>
    <w:p w14:paraId="2E5D5B92" w14:textId="77777777" w:rsidR="00875027" w:rsidRPr="00E564D7" w:rsidRDefault="00875027" w:rsidP="00875027">
      <w:pPr>
        <w:widowControl w:val="0"/>
        <w:autoSpaceDE w:val="0"/>
        <w:autoSpaceDN w:val="0"/>
        <w:spacing w:line="276" w:lineRule="auto"/>
        <w:ind w:firstLine="720"/>
        <w:jc w:val="both"/>
        <w:rPr>
          <w:sz w:val="28"/>
          <w:szCs w:val="28"/>
        </w:rPr>
      </w:pPr>
      <w:r w:rsidRPr="00E564D7">
        <w:rPr>
          <w:sz w:val="28"/>
          <w:szCs w:val="28"/>
        </w:rPr>
        <w:t xml:space="preserve">Отдела экономики исполнительного комитета МО «Лениногорский муниципальный район»; </w:t>
      </w:r>
    </w:p>
    <w:p w14:paraId="4E8ECEAC" w14:textId="77777777" w:rsidR="00875027" w:rsidRPr="00E564D7" w:rsidRDefault="00875027" w:rsidP="00875027">
      <w:pPr>
        <w:widowControl w:val="0"/>
        <w:autoSpaceDE w:val="0"/>
        <w:autoSpaceDN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ЭПУ «</w:t>
      </w:r>
      <w:proofErr w:type="spellStart"/>
      <w:r>
        <w:rPr>
          <w:sz w:val="28"/>
          <w:szCs w:val="28"/>
        </w:rPr>
        <w:t>Лениногорскгаз</w:t>
      </w:r>
      <w:proofErr w:type="spellEnd"/>
      <w:r>
        <w:rPr>
          <w:sz w:val="28"/>
          <w:szCs w:val="28"/>
        </w:rPr>
        <w:t>»</w:t>
      </w:r>
      <w:r w:rsidRPr="00E564D7">
        <w:rPr>
          <w:sz w:val="28"/>
          <w:szCs w:val="28"/>
        </w:rPr>
        <w:t xml:space="preserve">; </w:t>
      </w:r>
    </w:p>
    <w:p w14:paraId="579B8622" w14:textId="242902B7" w:rsidR="00875027" w:rsidRPr="00E564D7" w:rsidRDefault="00875027" w:rsidP="00875027">
      <w:pPr>
        <w:widowControl w:val="0"/>
        <w:autoSpaceDE w:val="0"/>
        <w:autoSpaceDN w:val="0"/>
        <w:spacing w:line="276" w:lineRule="auto"/>
        <w:ind w:firstLine="720"/>
        <w:jc w:val="both"/>
        <w:rPr>
          <w:sz w:val="28"/>
          <w:szCs w:val="28"/>
        </w:rPr>
      </w:pPr>
      <w:r w:rsidRPr="00E564D7">
        <w:rPr>
          <w:sz w:val="28"/>
          <w:szCs w:val="28"/>
        </w:rPr>
        <w:t>Л</w:t>
      </w:r>
      <w:r>
        <w:rPr>
          <w:sz w:val="28"/>
          <w:szCs w:val="28"/>
        </w:rPr>
        <w:t>Р</w:t>
      </w:r>
      <w:r w:rsidRPr="00E564D7">
        <w:rPr>
          <w:sz w:val="28"/>
          <w:szCs w:val="28"/>
        </w:rPr>
        <w:t>ЭС – филиала АО «Сетевая компания»</w:t>
      </w:r>
      <w:r>
        <w:rPr>
          <w:sz w:val="28"/>
          <w:szCs w:val="28"/>
        </w:rPr>
        <w:t xml:space="preserve"> БЭС</w:t>
      </w:r>
      <w:r w:rsidRPr="00E564D7">
        <w:rPr>
          <w:sz w:val="28"/>
          <w:szCs w:val="28"/>
        </w:rPr>
        <w:t>;</w:t>
      </w:r>
    </w:p>
    <w:p w14:paraId="0475A48A" w14:textId="77777777" w:rsidR="00C23CCA" w:rsidRPr="00E564D7" w:rsidRDefault="00C23CCA" w:rsidP="00C23CCA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E564D7">
        <w:rPr>
          <w:sz w:val="28"/>
          <w:szCs w:val="28"/>
        </w:rPr>
        <w:t>О</w:t>
      </w:r>
      <w:r>
        <w:rPr>
          <w:sz w:val="28"/>
          <w:szCs w:val="28"/>
        </w:rPr>
        <w:t>О</w:t>
      </w:r>
      <w:r w:rsidRPr="00E564D7">
        <w:rPr>
          <w:sz w:val="28"/>
          <w:szCs w:val="28"/>
        </w:rPr>
        <w:t xml:space="preserve">О «Лениногорские тепловые сети»; </w:t>
      </w:r>
    </w:p>
    <w:p w14:paraId="303601F9" w14:textId="77777777" w:rsidR="00C23CCA" w:rsidRDefault="00C23CCA" w:rsidP="00C23CCA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E564D7">
        <w:rPr>
          <w:sz w:val="28"/>
          <w:szCs w:val="28"/>
        </w:rPr>
        <w:t xml:space="preserve">ООО «Водоканал»; </w:t>
      </w:r>
    </w:p>
    <w:p w14:paraId="22F67E02" w14:textId="222969B5" w:rsidR="00C23CCA" w:rsidRDefault="00C23CCA" w:rsidP="00C23CCA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ООО «АДС»</w:t>
      </w:r>
      <w:r w:rsidR="009B57A0">
        <w:rPr>
          <w:sz w:val="28"/>
          <w:szCs w:val="28"/>
        </w:rPr>
        <w:t>;</w:t>
      </w:r>
    </w:p>
    <w:p w14:paraId="654CD051" w14:textId="77777777" w:rsidR="00C23CCA" w:rsidRPr="00F94195" w:rsidRDefault="00C23CCA" w:rsidP="00C23CCA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  <w:r w:rsidRPr="00F94195">
        <w:rPr>
          <w:sz w:val="28"/>
          <w:szCs w:val="28"/>
        </w:rPr>
        <w:t xml:space="preserve">Силы и средства служб ГО </w:t>
      </w:r>
      <w:proofErr w:type="gramStart"/>
      <w:r>
        <w:rPr>
          <w:sz w:val="28"/>
          <w:szCs w:val="28"/>
        </w:rPr>
        <w:t xml:space="preserve">Лениногорского </w:t>
      </w:r>
      <w:r w:rsidRPr="00F94195">
        <w:rPr>
          <w:sz w:val="28"/>
          <w:szCs w:val="28"/>
        </w:rPr>
        <w:t xml:space="preserve"> муниципального</w:t>
      </w:r>
      <w:proofErr w:type="gramEnd"/>
      <w:r w:rsidRPr="00F94195">
        <w:rPr>
          <w:sz w:val="28"/>
          <w:szCs w:val="28"/>
        </w:rPr>
        <w:t xml:space="preserve"> района.</w:t>
      </w:r>
    </w:p>
    <w:p w14:paraId="4EE0991A" w14:textId="77777777" w:rsidR="00C23CCA" w:rsidRPr="00E564D7" w:rsidRDefault="00C23CCA" w:rsidP="00C23CCA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14:paraId="195E66F2" w14:textId="77777777" w:rsidR="00C23CCA" w:rsidRDefault="00C23CCA" w:rsidP="002E7E5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BE438F">
        <w:rPr>
          <w:sz w:val="28"/>
          <w:szCs w:val="28"/>
        </w:rPr>
        <w:lastRenderedPageBreak/>
        <w:t xml:space="preserve"> Привлечение сил и средств осуществляется по решению КЧС и ОПБ </w:t>
      </w:r>
      <w:r>
        <w:rPr>
          <w:bCs/>
          <w:sz w:val="28"/>
          <w:szCs w:val="28"/>
        </w:rPr>
        <w:t>Лениногорского</w:t>
      </w:r>
      <w:r w:rsidRPr="00BE438F">
        <w:rPr>
          <w:bCs/>
          <w:sz w:val="28"/>
          <w:szCs w:val="28"/>
        </w:rPr>
        <w:t xml:space="preserve"> муниципального района</w:t>
      </w:r>
      <w:r w:rsidRPr="00BE438F">
        <w:rPr>
          <w:sz w:val="28"/>
          <w:szCs w:val="28"/>
        </w:rPr>
        <w:t xml:space="preserve"> на основании ранее разработанных оперативных планов, исходя из прогнозов, складывающейся обстановки и объемов решаемых задач.</w:t>
      </w:r>
    </w:p>
    <w:p w14:paraId="55A005FD" w14:textId="77777777" w:rsidR="00C23CCA" w:rsidRPr="008159A9" w:rsidRDefault="00C23CCA" w:rsidP="002E7E5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BE43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состав сил и средств предприятий и организаций, привлекаемых для ликвидации аварий и ЧС, указан в </w:t>
      </w:r>
      <w:r w:rsidRPr="00761EF8">
        <w:rPr>
          <w:sz w:val="28"/>
          <w:szCs w:val="28"/>
        </w:rPr>
        <w:t xml:space="preserve">Приложении №3  </w:t>
      </w:r>
    </w:p>
    <w:p w14:paraId="77129DF6" w14:textId="77777777" w:rsidR="00C23CCA" w:rsidRPr="00E564D7" w:rsidRDefault="00C23CCA" w:rsidP="00C23CCA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21FB322A" w14:textId="77777777" w:rsidR="009B57A0" w:rsidRPr="00BF1DB3" w:rsidRDefault="009B57A0" w:rsidP="00C23CCA">
      <w:pPr>
        <w:widowControl w:val="0"/>
        <w:autoSpaceDE w:val="0"/>
        <w:autoSpaceDN w:val="0"/>
        <w:ind w:left="200"/>
        <w:jc w:val="center"/>
        <w:rPr>
          <w:b/>
          <w:sz w:val="28"/>
          <w:szCs w:val="28"/>
        </w:rPr>
      </w:pPr>
    </w:p>
    <w:p w14:paraId="2042EB84" w14:textId="29C9136E" w:rsidR="00C23CCA" w:rsidRPr="00BE438F" w:rsidRDefault="00C23CCA" w:rsidP="00C23CCA">
      <w:pPr>
        <w:widowControl w:val="0"/>
        <w:autoSpaceDE w:val="0"/>
        <w:autoSpaceDN w:val="0"/>
        <w:ind w:left="20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Pr="004772D7">
        <w:rPr>
          <w:b/>
          <w:sz w:val="28"/>
          <w:szCs w:val="28"/>
        </w:rPr>
        <w:t xml:space="preserve">. </w:t>
      </w:r>
      <w:r w:rsidRPr="00BE438F">
        <w:rPr>
          <w:b/>
          <w:sz w:val="28"/>
          <w:szCs w:val="28"/>
        </w:rPr>
        <w:t xml:space="preserve"> Задачи </w:t>
      </w:r>
      <w:r>
        <w:rPr>
          <w:b/>
          <w:sz w:val="28"/>
          <w:szCs w:val="28"/>
        </w:rPr>
        <w:t>органов управления при введении в действие Плана</w:t>
      </w:r>
    </w:p>
    <w:p w14:paraId="4251F840" w14:textId="77777777" w:rsidR="00C23CCA" w:rsidRDefault="00C23CCA" w:rsidP="00C23CCA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5DAD8C29" w14:textId="77777777" w:rsidR="00C23CCA" w:rsidRPr="005010FA" w:rsidRDefault="00C23CCA" w:rsidP="00C23CCA">
      <w:pPr>
        <w:widowControl w:val="0"/>
        <w:autoSpaceDE w:val="0"/>
        <w:autoSpaceDN w:val="0"/>
        <w:ind w:firstLine="708"/>
        <w:jc w:val="both"/>
        <w:rPr>
          <w:b/>
          <w:bCs/>
          <w:sz w:val="28"/>
          <w:szCs w:val="28"/>
        </w:rPr>
      </w:pPr>
      <w:r w:rsidRPr="005010FA">
        <w:rPr>
          <w:b/>
          <w:bCs/>
          <w:sz w:val="28"/>
          <w:szCs w:val="28"/>
        </w:rPr>
        <w:t>Рабочая группа КЧС и ОПБ организует:</w:t>
      </w:r>
    </w:p>
    <w:p w14:paraId="65E6E3B9" w14:textId="77777777" w:rsidR="00C23CCA" w:rsidRPr="005010FA" w:rsidRDefault="00C23CCA" w:rsidP="00C23CCA">
      <w:pPr>
        <w:widowControl w:val="0"/>
        <w:autoSpaceDE w:val="0"/>
        <w:autoSpaceDN w:val="0"/>
        <w:ind w:firstLine="708"/>
        <w:jc w:val="both"/>
        <w:rPr>
          <w:bCs/>
          <w:sz w:val="28"/>
          <w:szCs w:val="28"/>
        </w:rPr>
      </w:pPr>
      <w:r w:rsidRPr="005010FA">
        <w:rPr>
          <w:bCs/>
          <w:sz w:val="28"/>
          <w:szCs w:val="28"/>
        </w:rPr>
        <w:t>сбор, обработка и анализ данных об обстановке в зоне ЧС, передача необходимой информации руководителю работ по ликвидации ЧС; прогнозирование развития ЧС и их последствий;</w:t>
      </w:r>
    </w:p>
    <w:p w14:paraId="65BB2073" w14:textId="77777777" w:rsidR="00C23CCA" w:rsidRPr="005010FA" w:rsidRDefault="00C23CCA" w:rsidP="00C23CCA">
      <w:pPr>
        <w:widowControl w:val="0"/>
        <w:autoSpaceDE w:val="0"/>
        <w:autoSpaceDN w:val="0"/>
        <w:ind w:firstLine="708"/>
        <w:jc w:val="both"/>
        <w:rPr>
          <w:bCs/>
          <w:sz w:val="28"/>
          <w:szCs w:val="28"/>
        </w:rPr>
      </w:pPr>
      <w:r w:rsidRPr="005010FA">
        <w:rPr>
          <w:bCs/>
          <w:sz w:val="28"/>
          <w:szCs w:val="28"/>
        </w:rPr>
        <w:t>определение потребности в силах и средствах РСЧС для ликвидации ЧС, подготовка предложений для руководителя работ по ликвидации ЧС по их привлечению;</w:t>
      </w:r>
    </w:p>
    <w:p w14:paraId="56D8B95D" w14:textId="77777777" w:rsidR="00C23CCA" w:rsidRDefault="00C23CCA" w:rsidP="00C23CCA">
      <w:pPr>
        <w:widowControl w:val="0"/>
        <w:autoSpaceDE w:val="0"/>
        <w:autoSpaceDN w:val="0"/>
        <w:ind w:firstLine="708"/>
        <w:jc w:val="both"/>
        <w:rPr>
          <w:bCs/>
          <w:sz w:val="28"/>
          <w:szCs w:val="28"/>
        </w:rPr>
      </w:pPr>
      <w:r w:rsidRPr="005010FA">
        <w:rPr>
          <w:bCs/>
          <w:sz w:val="28"/>
          <w:szCs w:val="28"/>
        </w:rPr>
        <w:t xml:space="preserve">планирование и организация работ по предупреждению и ликвидации ЧС; </w:t>
      </w:r>
      <w:r>
        <w:rPr>
          <w:bCs/>
          <w:sz w:val="28"/>
          <w:szCs w:val="28"/>
        </w:rPr>
        <w:t xml:space="preserve">  </w:t>
      </w:r>
    </w:p>
    <w:p w14:paraId="534BF99A" w14:textId="77777777" w:rsidR="00C23CCA" w:rsidRDefault="00C23CCA" w:rsidP="00C23CCA">
      <w:pPr>
        <w:widowControl w:val="0"/>
        <w:autoSpaceDE w:val="0"/>
        <w:autoSpaceDN w:val="0"/>
        <w:ind w:firstLine="708"/>
        <w:jc w:val="both"/>
        <w:rPr>
          <w:bCs/>
          <w:sz w:val="28"/>
          <w:szCs w:val="28"/>
        </w:rPr>
      </w:pPr>
      <w:r w:rsidRPr="005010FA">
        <w:rPr>
          <w:bCs/>
          <w:sz w:val="28"/>
          <w:szCs w:val="28"/>
        </w:rPr>
        <w:t xml:space="preserve">обеспечение контроля выполнения поставленных задач по ликвидации ЧС; </w:t>
      </w:r>
    </w:p>
    <w:p w14:paraId="24B37A77" w14:textId="77777777" w:rsidR="00C23CCA" w:rsidRDefault="00C23CCA" w:rsidP="00C23CCA">
      <w:pPr>
        <w:widowControl w:val="0"/>
        <w:autoSpaceDE w:val="0"/>
        <w:autoSpaceDN w:val="0"/>
        <w:ind w:firstLine="708"/>
        <w:jc w:val="both"/>
        <w:rPr>
          <w:bCs/>
          <w:sz w:val="28"/>
          <w:szCs w:val="28"/>
        </w:rPr>
      </w:pPr>
      <w:r w:rsidRPr="005010FA">
        <w:rPr>
          <w:bCs/>
          <w:sz w:val="28"/>
          <w:szCs w:val="28"/>
        </w:rPr>
        <w:t xml:space="preserve">ведение учета сил и средств в зоне ЧС; </w:t>
      </w:r>
    </w:p>
    <w:p w14:paraId="146DE1D4" w14:textId="77777777" w:rsidR="00C23CCA" w:rsidRDefault="00C23CCA" w:rsidP="00C23CCA">
      <w:pPr>
        <w:widowControl w:val="0"/>
        <w:autoSpaceDE w:val="0"/>
        <w:autoSpaceDN w:val="0"/>
        <w:ind w:firstLine="708"/>
        <w:jc w:val="both"/>
        <w:rPr>
          <w:bCs/>
          <w:sz w:val="28"/>
          <w:szCs w:val="28"/>
        </w:rPr>
      </w:pPr>
      <w:r w:rsidRPr="005010FA">
        <w:rPr>
          <w:bCs/>
          <w:sz w:val="28"/>
          <w:szCs w:val="28"/>
        </w:rPr>
        <w:t xml:space="preserve">создание резерва сил и средств для ликвидации ЧС; </w:t>
      </w:r>
    </w:p>
    <w:p w14:paraId="567D3724" w14:textId="77777777" w:rsidR="00C23CCA" w:rsidRDefault="00C23CCA" w:rsidP="00C23CCA">
      <w:pPr>
        <w:widowControl w:val="0"/>
        <w:autoSpaceDE w:val="0"/>
        <w:autoSpaceDN w:val="0"/>
        <w:ind w:firstLine="708"/>
        <w:jc w:val="both"/>
        <w:rPr>
          <w:bCs/>
          <w:sz w:val="28"/>
          <w:szCs w:val="28"/>
        </w:rPr>
      </w:pPr>
      <w:r w:rsidRPr="005010FA">
        <w:rPr>
          <w:bCs/>
          <w:sz w:val="28"/>
          <w:szCs w:val="28"/>
        </w:rPr>
        <w:t>обработка и представление информации о ходе ликвидации ЧС;</w:t>
      </w:r>
    </w:p>
    <w:p w14:paraId="1CB9319A" w14:textId="77777777" w:rsidR="00C23CCA" w:rsidRPr="005010FA" w:rsidRDefault="00C23CCA" w:rsidP="00C23CCA">
      <w:pPr>
        <w:widowControl w:val="0"/>
        <w:autoSpaceDE w:val="0"/>
        <w:autoSpaceDN w:val="0"/>
        <w:ind w:firstLine="708"/>
        <w:jc w:val="both"/>
        <w:rPr>
          <w:bCs/>
          <w:sz w:val="28"/>
          <w:szCs w:val="28"/>
        </w:rPr>
      </w:pPr>
      <w:r w:rsidRPr="005010FA">
        <w:rPr>
          <w:bCs/>
          <w:sz w:val="28"/>
          <w:szCs w:val="28"/>
        </w:rPr>
        <w:t>организация взаимодействия с органами управления и силами функциональных и территориальных подсистем РСЧС;</w:t>
      </w:r>
    </w:p>
    <w:p w14:paraId="07B0AC67" w14:textId="77777777" w:rsidR="00C23CCA" w:rsidRDefault="00C23CCA" w:rsidP="00C23CCA">
      <w:pPr>
        <w:widowControl w:val="0"/>
        <w:autoSpaceDE w:val="0"/>
        <w:autoSpaceDN w:val="0"/>
        <w:ind w:firstLine="708"/>
        <w:jc w:val="both"/>
        <w:rPr>
          <w:bCs/>
          <w:sz w:val="28"/>
          <w:szCs w:val="28"/>
        </w:rPr>
      </w:pPr>
      <w:r w:rsidRPr="005010FA">
        <w:rPr>
          <w:bCs/>
          <w:sz w:val="28"/>
          <w:szCs w:val="28"/>
        </w:rPr>
        <w:t xml:space="preserve">организация всестороннего обеспечения группировки сил и средств РСЧС; </w:t>
      </w:r>
    </w:p>
    <w:p w14:paraId="1FD29B86" w14:textId="77777777" w:rsidR="00C23CCA" w:rsidRPr="005010FA" w:rsidRDefault="00C23CCA" w:rsidP="00C23CCA">
      <w:pPr>
        <w:widowControl w:val="0"/>
        <w:autoSpaceDE w:val="0"/>
        <w:autoSpaceDN w:val="0"/>
        <w:ind w:firstLine="708"/>
        <w:jc w:val="both"/>
        <w:rPr>
          <w:bCs/>
          <w:sz w:val="28"/>
          <w:szCs w:val="28"/>
        </w:rPr>
      </w:pPr>
      <w:r w:rsidRPr="005010FA">
        <w:rPr>
          <w:bCs/>
          <w:sz w:val="28"/>
          <w:szCs w:val="28"/>
        </w:rPr>
        <w:t>организация оповещения и информирования населения через средства массовой информации и по иным средствам;</w:t>
      </w:r>
    </w:p>
    <w:p w14:paraId="6DA52EAE" w14:textId="77777777" w:rsidR="00C23CCA" w:rsidRDefault="00C23CCA" w:rsidP="00C23CCA">
      <w:pPr>
        <w:widowControl w:val="0"/>
        <w:autoSpaceDE w:val="0"/>
        <w:autoSpaceDN w:val="0"/>
        <w:ind w:firstLine="708"/>
        <w:jc w:val="both"/>
        <w:rPr>
          <w:bCs/>
          <w:sz w:val="28"/>
          <w:szCs w:val="28"/>
        </w:rPr>
      </w:pPr>
      <w:r w:rsidRPr="005010FA">
        <w:rPr>
          <w:bCs/>
          <w:sz w:val="28"/>
          <w:szCs w:val="28"/>
        </w:rPr>
        <w:t>подготовка проектов и оформление решений соответствующих руководителей.</w:t>
      </w:r>
    </w:p>
    <w:p w14:paraId="74FCC298" w14:textId="77777777" w:rsidR="009304EF" w:rsidRDefault="009304EF" w:rsidP="00875027">
      <w:pPr>
        <w:widowControl w:val="0"/>
        <w:autoSpaceDE w:val="0"/>
        <w:autoSpaceDN w:val="0"/>
        <w:spacing w:line="276" w:lineRule="auto"/>
        <w:ind w:firstLine="708"/>
        <w:jc w:val="both"/>
        <w:rPr>
          <w:bCs/>
          <w:sz w:val="28"/>
          <w:szCs w:val="28"/>
        </w:rPr>
      </w:pPr>
    </w:p>
    <w:p w14:paraId="1FC224F3" w14:textId="77777777" w:rsidR="009304EF" w:rsidRDefault="009304EF" w:rsidP="00875027">
      <w:pPr>
        <w:widowControl w:val="0"/>
        <w:autoSpaceDE w:val="0"/>
        <w:autoSpaceDN w:val="0"/>
        <w:spacing w:line="276" w:lineRule="auto"/>
        <w:ind w:firstLine="708"/>
        <w:jc w:val="both"/>
        <w:rPr>
          <w:bCs/>
          <w:sz w:val="28"/>
          <w:szCs w:val="28"/>
        </w:rPr>
      </w:pPr>
      <w:r w:rsidRPr="005010FA">
        <w:rPr>
          <w:bCs/>
          <w:sz w:val="28"/>
          <w:szCs w:val="28"/>
        </w:rPr>
        <w:t xml:space="preserve">ведение учета сил и средств в зоне ЧС; </w:t>
      </w:r>
    </w:p>
    <w:p w14:paraId="76104F1F" w14:textId="77777777" w:rsidR="009304EF" w:rsidRDefault="009304EF" w:rsidP="00875027">
      <w:pPr>
        <w:widowControl w:val="0"/>
        <w:autoSpaceDE w:val="0"/>
        <w:autoSpaceDN w:val="0"/>
        <w:spacing w:line="276" w:lineRule="auto"/>
        <w:ind w:firstLine="708"/>
        <w:jc w:val="both"/>
        <w:rPr>
          <w:bCs/>
          <w:sz w:val="28"/>
          <w:szCs w:val="28"/>
        </w:rPr>
      </w:pPr>
      <w:r w:rsidRPr="005010FA">
        <w:rPr>
          <w:bCs/>
          <w:sz w:val="28"/>
          <w:szCs w:val="28"/>
        </w:rPr>
        <w:t xml:space="preserve">создание резерва сил и средств для ликвидации ЧС; </w:t>
      </w:r>
    </w:p>
    <w:p w14:paraId="6AB85816" w14:textId="77777777" w:rsidR="009304EF" w:rsidRDefault="009304EF" w:rsidP="00875027">
      <w:pPr>
        <w:widowControl w:val="0"/>
        <w:autoSpaceDE w:val="0"/>
        <w:autoSpaceDN w:val="0"/>
        <w:spacing w:line="276" w:lineRule="auto"/>
        <w:ind w:firstLine="708"/>
        <w:jc w:val="both"/>
        <w:rPr>
          <w:bCs/>
          <w:sz w:val="28"/>
          <w:szCs w:val="28"/>
        </w:rPr>
      </w:pPr>
      <w:r w:rsidRPr="005010FA">
        <w:rPr>
          <w:bCs/>
          <w:sz w:val="28"/>
          <w:szCs w:val="28"/>
        </w:rPr>
        <w:t>обработка и представление информации о ходе ликвидации ЧС;</w:t>
      </w:r>
    </w:p>
    <w:p w14:paraId="3D183FB3" w14:textId="77777777" w:rsidR="009304EF" w:rsidRPr="005010FA" w:rsidRDefault="009304EF" w:rsidP="00875027">
      <w:pPr>
        <w:widowControl w:val="0"/>
        <w:autoSpaceDE w:val="0"/>
        <w:autoSpaceDN w:val="0"/>
        <w:spacing w:line="276" w:lineRule="auto"/>
        <w:ind w:firstLine="708"/>
        <w:jc w:val="both"/>
        <w:rPr>
          <w:bCs/>
          <w:sz w:val="28"/>
          <w:szCs w:val="28"/>
        </w:rPr>
      </w:pPr>
      <w:r w:rsidRPr="005010FA">
        <w:rPr>
          <w:bCs/>
          <w:sz w:val="28"/>
          <w:szCs w:val="28"/>
        </w:rPr>
        <w:t>организация взаимодействия с органами управления и силами функциональных и территориальных подсистем РСЧС;</w:t>
      </w:r>
    </w:p>
    <w:p w14:paraId="66508B98" w14:textId="77777777" w:rsidR="009304EF" w:rsidRDefault="009304EF" w:rsidP="00875027">
      <w:pPr>
        <w:widowControl w:val="0"/>
        <w:autoSpaceDE w:val="0"/>
        <w:autoSpaceDN w:val="0"/>
        <w:spacing w:line="276" w:lineRule="auto"/>
        <w:ind w:firstLine="708"/>
        <w:jc w:val="both"/>
        <w:rPr>
          <w:bCs/>
          <w:sz w:val="28"/>
          <w:szCs w:val="28"/>
        </w:rPr>
      </w:pPr>
      <w:r w:rsidRPr="005010FA">
        <w:rPr>
          <w:bCs/>
          <w:sz w:val="28"/>
          <w:szCs w:val="28"/>
        </w:rPr>
        <w:t xml:space="preserve">организация всестороннего обеспечения группировки сил и средств РСЧС; </w:t>
      </w:r>
    </w:p>
    <w:p w14:paraId="3B0830B1" w14:textId="77777777" w:rsidR="009304EF" w:rsidRPr="005010FA" w:rsidRDefault="009304EF" w:rsidP="00875027">
      <w:pPr>
        <w:widowControl w:val="0"/>
        <w:autoSpaceDE w:val="0"/>
        <w:autoSpaceDN w:val="0"/>
        <w:spacing w:line="276" w:lineRule="auto"/>
        <w:ind w:firstLine="708"/>
        <w:jc w:val="both"/>
        <w:rPr>
          <w:bCs/>
          <w:sz w:val="28"/>
          <w:szCs w:val="28"/>
        </w:rPr>
      </w:pPr>
      <w:r w:rsidRPr="005010FA">
        <w:rPr>
          <w:bCs/>
          <w:sz w:val="28"/>
          <w:szCs w:val="28"/>
        </w:rPr>
        <w:t>организация оповещения и информирования населения через средства массовой информации и по иным средствам;</w:t>
      </w:r>
    </w:p>
    <w:p w14:paraId="4440D469" w14:textId="77777777" w:rsidR="009304EF" w:rsidRDefault="009304EF" w:rsidP="00875027">
      <w:pPr>
        <w:widowControl w:val="0"/>
        <w:autoSpaceDE w:val="0"/>
        <w:autoSpaceDN w:val="0"/>
        <w:spacing w:line="276" w:lineRule="auto"/>
        <w:ind w:firstLine="708"/>
        <w:jc w:val="both"/>
        <w:rPr>
          <w:bCs/>
          <w:sz w:val="28"/>
          <w:szCs w:val="28"/>
        </w:rPr>
      </w:pPr>
      <w:r w:rsidRPr="005010FA">
        <w:rPr>
          <w:bCs/>
          <w:sz w:val="28"/>
          <w:szCs w:val="28"/>
        </w:rPr>
        <w:t>подготовка проектов и оформление решений соответствующих руководителей.</w:t>
      </w:r>
    </w:p>
    <w:p w14:paraId="06219F62" w14:textId="77777777" w:rsidR="009304EF" w:rsidRDefault="009304EF" w:rsidP="00875027">
      <w:pPr>
        <w:widowControl w:val="0"/>
        <w:autoSpaceDE w:val="0"/>
        <w:autoSpaceDN w:val="0"/>
        <w:spacing w:line="276" w:lineRule="auto"/>
        <w:ind w:firstLine="708"/>
        <w:jc w:val="both"/>
        <w:rPr>
          <w:bCs/>
          <w:sz w:val="28"/>
          <w:szCs w:val="28"/>
        </w:rPr>
      </w:pPr>
    </w:p>
    <w:p w14:paraId="52EC20E8" w14:textId="77777777" w:rsidR="009304EF" w:rsidRPr="00641232" w:rsidRDefault="009304EF" w:rsidP="00875027">
      <w:pPr>
        <w:widowControl w:val="0"/>
        <w:autoSpaceDE w:val="0"/>
        <w:autoSpaceDN w:val="0"/>
        <w:spacing w:line="276" w:lineRule="auto"/>
        <w:ind w:firstLine="708"/>
        <w:jc w:val="both"/>
        <w:rPr>
          <w:sz w:val="28"/>
          <w:szCs w:val="28"/>
        </w:rPr>
      </w:pPr>
      <w:r w:rsidRPr="005010FA">
        <w:rPr>
          <w:b/>
          <w:bCs/>
          <w:sz w:val="28"/>
          <w:szCs w:val="28"/>
        </w:rPr>
        <w:t xml:space="preserve">Руководители </w:t>
      </w:r>
      <w:r w:rsidRPr="005010FA">
        <w:rPr>
          <w:b/>
          <w:sz w:val="28"/>
          <w:szCs w:val="28"/>
        </w:rPr>
        <w:t>предприятий и организаций топливно-энергетического комплекса и жилищно-коммунального хозяйства</w:t>
      </w:r>
      <w:r w:rsidRPr="00641232">
        <w:rPr>
          <w:sz w:val="28"/>
          <w:szCs w:val="28"/>
        </w:rPr>
        <w:t>:</w:t>
      </w:r>
    </w:p>
    <w:p w14:paraId="47B747DC" w14:textId="77777777" w:rsidR="009304EF" w:rsidRPr="0078554C" w:rsidRDefault="009304EF" w:rsidP="00875027">
      <w:pPr>
        <w:spacing w:line="276" w:lineRule="auto"/>
        <w:ind w:firstLine="567"/>
        <w:jc w:val="both"/>
        <w:rPr>
          <w:sz w:val="28"/>
          <w:szCs w:val="28"/>
        </w:rPr>
      </w:pPr>
      <w:r w:rsidRPr="0078554C">
        <w:rPr>
          <w:sz w:val="28"/>
          <w:szCs w:val="28"/>
        </w:rPr>
        <w:lastRenderedPageBreak/>
        <w:t>-определяют объем необходимых аварийно-восстановительных работ, необходимое время на их завершение и разработать «План – график аварийно-восстановительных работ»;</w:t>
      </w:r>
    </w:p>
    <w:p w14:paraId="5D4CAC1F" w14:textId="77777777" w:rsidR="009304EF" w:rsidRPr="0078554C" w:rsidRDefault="009304EF" w:rsidP="00875027">
      <w:pPr>
        <w:spacing w:line="276" w:lineRule="auto"/>
        <w:ind w:firstLine="567"/>
        <w:jc w:val="both"/>
        <w:rPr>
          <w:sz w:val="28"/>
          <w:szCs w:val="28"/>
        </w:rPr>
      </w:pPr>
      <w:r w:rsidRPr="0078554C">
        <w:rPr>
          <w:sz w:val="28"/>
          <w:szCs w:val="28"/>
        </w:rPr>
        <w:t xml:space="preserve">-организуют взаимодействие между аварийно-восстановительными бригадами; </w:t>
      </w:r>
    </w:p>
    <w:p w14:paraId="6173FC00" w14:textId="77777777" w:rsidR="009304EF" w:rsidRPr="0078554C" w:rsidRDefault="009304EF" w:rsidP="00875027">
      <w:pPr>
        <w:spacing w:line="276" w:lineRule="auto"/>
        <w:ind w:firstLine="567"/>
        <w:jc w:val="both"/>
        <w:rPr>
          <w:sz w:val="28"/>
          <w:szCs w:val="28"/>
        </w:rPr>
      </w:pPr>
      <w:r w:rsidRPr="0078554C">
        <w:rPr>
          <w:sz w:val="28"/>
          <w:szCs w:val="28"/>
        </w:rPr>
        <w:t xml:space="preserve">- обеспечивают непрерывность работ;    </w:t>
      </w:r>
    </w:p>
    <w:p w14:paraId="39976491" w14:textId="77777777" w:rsidR="009304EF" w:rsidRPr="0078554C" w:rsidRDefault="009304EF" w:rsidP="00875027">
      <w:pPr>
        <w:spacing w:line="276" w:lineRule="auto"/>
        <w:ind w:firstLine="567"/>
        <w:jc w:val="both"/>
        <w:rPr>
          <w:sz w:val="28"/>
          <w:szCs w:val="28"/>
        </w:rPr>
      </w:pPr>
      <w:r w:rsidRPr="0078554C">
        <w:rPr>
          <w:sz w:val="28"/>
          <w:szCs w:val="28"/>
        </w:rPr>
        <w:t>- организуют обеспечение населения коммунальными услугами, на время проведения работ по «временным схемам».</w:t>
      </w:r>
    </w:p>
    <w:p w14:paraId="7FF9DCF9" w14:textId="77777777" w:rsidR="009304EF" w:rsidRPr="00641232" w:rsidRDefault="009304EF" w:rsidP="00875027">
      <w:pPr>
        <w:spacing w:line="276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</w:t>
      </w:r>
      <w:r w:rsidRPr="00641232">
        <w:rPr>
          <w:sz w:val="28"/>
          <w:szCs w:val="28"/>
        </w:rPr>
        <w:t xml:space="preserve"> </w:t>
      </w:r>
      <w:r w:rsidRPr="003B6194">
        <w:rPr>
          <w:b/>
          <w:sz w:val="28"/>
          <w:szCs w:val="28"/>
        </w:rPr>
        <w:t xml:space="preserve">Начальник полиции </w:t>
      </w:r>
      <w:r w:rsidR="004565DF">
        <w:rPr>
          <w:b/>
          <w:sz w:val="28"/>
          <w:szCs w:val="28"/>
        </w:rPr>
        <w:t>О</w:t>
      </w:r>
      <w:r w:rsidRPr="003B6194">
        <w:rPr>
          <w:b/>
          <w:sz w:val="28"/>
          <w:szCs w:val="28"/>
        </w:rPr>
        <w:t xml:space="preserve">МВД России по </w:t>
      </w:r>
      <w:proofErr w:type="gramStart"/>
      <w:r>
        <w:rPr>
          <w:b/>
          <w:sz w:val="28"/>
          <w:szCs w:val="28"/>
        </w:rPr>
        <w:t xml:space="preserve">Лениногорскому </w:t>
      </w:r>
      <w:r w:rsidRPr="003B6194">
        <w:rPr>
          <w:b/>
          <w:sz w:val="28"/>
          <w:szCs w:val="28"/>
        </w:rPr>
        <w:t xml:space="preserve"> району</w:t>
      </w:r>
      <w:proofErr w:type="gramEnd"/>
      <w:r>
        <w:rPr>
          <w:b/>
          <w:sz w:val="28"/>
          <w:szCs w:val="28"/>
        </w:rPr>
        <w:t xml:space="preserve"> обеспечивает</w:t>
      </w:r>
      <w:r w:rsidRPr="00641232">
        <w:rPr>
          <w:sz w:val="28"/>
          <w:szCs w:val="28"/>
        </w:rPr>
        <w:t xml:space="preserve">: </w:t>
      </w:r>
    </w:p>
    <w:p w14:paraId="2F9F358B" w14:textId="77777777" w:rsidR="009304EF" w:rsidRDefault="009304EF" w:rsidP="00875027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охрану общественного порядка в зоне ЧС;</w:t>
      </w:r>
    </w:p>
    <w:p w14:paraId="09D5DD5B" w14:textId="77777777" w:rsidR="009304EF" w:rsidRDefault="009304EF" w:rsidP="00875027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беспрепятственный проезд специальной и инженерной техники;</w:t>
      </w:r>
    </w:p>
    <w:p w14:paraId="6C99A6F3" w14:textId="77777777" w:rsidR="009304EF" w:rsidRPr="00641232" w:rsidRDefault="009304EF" w:rsidP="00875027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сопровождение автобусов с эвакуируемого населением и безопасность в пунктах временного размещения.</w:t>
      </w:r>
    </w:p>
    <w:p w14:paraId="5DA6AFA3" w14:textId="77777777" w:rsidR="009304EF" w:rsidRPr="00995C15" w:rsidRDefault="009304EF" w:rsidP="00875027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164EB3">
        <w:rPr>
          <w:bCs/>
          <w:sz w:val="28"/>
          <w:szCs w:val="28"/>
        </w:rPr>
        <w:t xml:space="preserve">          Заместитель </w:t>
      </w:r>
      <w:r w:rsidR="00731422">
        <w:rPr>
          <w:bCs/>
          <w:sz w:val="28"/>
          <w:szCs w:val="28"/>
        </w:rPr>
        <w:t>р</w:t>
      </w:r>
      <w:r w:rsidRPr="00164EB3">
        <w:rPr>
          <w:bCs/>
          <w:sz w:val="28"/>
          <w:szCs w:val="28"/>
        </w:rPr>
        <w:t xml:space="preserve">уководителя Исполнительного комитета Лениногорского муниципального района по социальным вопросам совместно </w:t>
      </w:r>
      <w:r w:rsidR="00731422">
        <w:rPr>
          <w:bCs/>
          <w:sz w:val="28"/>
          <w:szCs w:val="28"/>
        </w:rPr>
        <w:t>с р</w:t>
      </w:r>
      <w:r w:rsidRPr="00164EB3">
        <w:rPr>
          <w:bCs/>
          <w:sz w:val="28"/>
          <w:szCs w:val="28"/>
        </w:rPr>
        <w:t>уководителем АО «Центр ЖКХ и С» обеспечивает</w:t>
      </w:r>
      <w:r w:rsidRPr="00164EB3">
        <w:rPr>
          <w:sz w:val="28"/>
          <w:szCs w:val="28"/>
        </w:rPr>
        <w:t xml:space="preserve"> подготовку пунктов временного размещения </w:t>
      </w:r>
      <w:r w:rsidRPr="00995C15">
        <w:rPr>
          <w:color w:val="000000" w:themeColor="text1"/>
          <w:sz w:val="28"/>
          <w:szCs w:val="28"/>
        </w:rPr>
        <w:t>населения.</w:t>
      </w:r>
    </w:p>
    <w:p w14:paraId="572C1572" w14:textId="77777777" w:rsidR="00995C15" w:rsidRDefault="009304EF" w:rsidP="00875027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  <w:r w:rsidRPr="00995C15">
        <w:rPr>
          <w:bCs/>
          <w:color w:val="000000" w:themeColor="text1"/>
          <w:sz w:val="28"/>
          <w:szCs w:val="28"/>
        </w:rPr>
        <w:t xml:space="preserve">         </w:t>
      </w:r>
      <w:r w:rsidRPr="00995C15">
        <w:rPr>
          <w:b/>
          <w:color w:val="000000" w:themeColor="text1"/>
          <w:sz w:val="28"/>
          <w:szCs w:val="28"/>
        </w:rPr>
        <w:t xml:space="preserve"> </w:t>
      </w:r>
      <w:r w:rsidR="00995C15" w:rsidRPr="00995C15">
        <w:rPr>
          <w:b/>
          <w:color w:val="000000" w:themeColor="text1"/>
          <w:sz w:val="28"/>
          <w:szCs w:val="28"/>
        </w:rPr>
        <w:t>Директор ООО «</w:t>
      </w:r>
      <w:proofErr w:type="spellStart"/>
      <w:r w:rsidR="00995C15" w:rsidRPr="00995C15">
        <w:rPr>
          <w:b/>
          <w:color w:val="000000" w:themeColor="text1"/>
          <w:sz w:val="28"/>
          <w:szCs w:val="28"/>
        </w:rPr>
        <w:t>Автоинвест</w:t>
      </w:r>
      <w:proofErr w:type="spellEnd"/>
      <w:r w:rsidR="00995C15" w:rsidRPr="00995C15">
        <w:rPr>
          <w:b/>
          <w:color w:val="000000" w:themeColor="text1"/>
          <w:sz w:val="28"/>
          <w:szCs w:val="28"/>
        </w:rPr>
        <w:t>» (городские и междугородние перевозки)</w:t>
      </w:r>
    </w:p>
    <w:p w14:paraId="5EACE7B0" w14:textId="32DEE65C" w:rsidR="009304EF" w:rsidRPr="00E236CA" w:rsidRDefault="00995C15" w:rsidP="00875027">
      <w:pPr>
        <w:spacing w:line="276" w:lineRule="auto"/>
        <w:jc w:val="both"/>
        <w:rPr>
          <w:bCs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        -</w:t>
      </w:r>
      <w:r w:rsidRPr="00995C15">
        <w:rPr>
          <w:b/>
          <w:color w:val="000000" w:themeColor="text1"/>
          <w:sz w:val="28"/>
          <w:szCs w:val="28"/>
        </w:rPr>
        <w:t xml:space="preserve"> </w:t>
      </w:r>
      <w:r w:rsidR="009304EF" w:rsidRPr="00E236CA">
        <w:rPr>
          <w:bCs/>
          <w:sz w:val="28"/>
          <w:szCs w:val="28"/>
        </w:rPr>
        <w:t>обеспечивает выделение необходимого количества автобусов</w:t>
      </w:r>
      <w:r w:rsidR="009B57A0">
        <w:rPr>
          <w:bCs/>
          <w:sz w:val="28"/>
          <w:szCs w:val="28"/>
        </w:rPr>
        <w:t xml:space="preserve"> для доставки населения в пункт</w:t>
      </w:r>
      <w:r w:rsidR="009304EF" w:rsidRPr="00E236CA">
        <w:rPr>
          <w:bCs/>
          <w:sz w:val="28"/>
          <w:szCs w:val="28"/>
        </w:rPr>
        <w:t xml:space="preserve"> временного размещения.</w:t>
      </w:r>
    </w:p>
    <w:p w14:paraId="2A414539" w14:textId="77777777" w:rsidR="009304EF" w:rsidRPr="00C068AC" w:rsidRDefault="009304EF" w:rsidP="00875027">
      <w:pPr>
        <w:spacing w:line="276" w:lineRule="auto"/>
        <w:jc w:val="both"/>
        <w:rPr>
          <w:bCs/>
          <w:sz w:val="28"/>
          <w:szCs w:val="28"/>
        </w:rPr>
      </w:pPr>
      <w:r w:rsidRPr="00C068AC">
        <w:rPr>
          <w:b/>
          <w:bCs/>
          <w:i/>
          <w:sz w:val="28"/>
          <w:szCs w:val="28"/>
        </w:rPr>
        <w:t xml:space="preserve">           </w:t>
      </w:r>
      <w:r w:rsidRPr="00C068AC">
        <w:rPr>
          <w:b/>
          <w:i/>
          <w:sz w:val="28"/>
          <w:szCs w:val="28"/>
        </w:rPr>
        <w:t xml:space="preserve">   </w:t>
      </w:r>
      <w:r w:rsidRPr="00C068AC">
        <w:rPr>
          <w:b/>
          <w:bCs/>
          <w:sz w:val="28"/>
          <w:szCs w:val="28"/>
        </w:rPr>
        <w:t>Начальник отдела социальной защиты</w:t>
      </w:r>
      <w:r>
        <w:rPr>
          <w:bCs/>
          <w:sz w:val="28"/>
          <w:szCs w:val="28"/>
        </w:rPr>
        <w:t xml:space="preserve"> обеспечивает психологическое сопровождение населения в пунктах временного размещения.</w:t>
      </w:r>
    </w:p>
    <w:p w14:paraId="25095FF8" w14:textId="77777777" w:rsidR="009304EF" w:rsidRDefault="009304EF" w:rsidP="00875027">
      <w:pPr>
        <w:spacing w:line="276" w:lineRule="auto"/>
        <w:ind w:firstLine="567"/>
        <w:jc w:val="both"/>
        <w:rPr>
          <w:bCs/>
          <w:sz w:val="28"/>
          <w:szCs w:val="28"/>
        </w:rPr>
      </w:pPr>
      <w:r w:rsidRPr="00C068AC">
        <w:rPr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>Начальник</w:t>
      </w:r>
      <w:r w:rsidRPr="00C068AC">
        <w:rPr>
          <w:b/>
          <w:bCs/>
          <w:sz w:val="28"/>
          <w:szCs w:val="28"/>
        </w:rPr>
        <w:t xml:space="preserve"> отдела </w:t>
      </w:r>
      <w:r>
        <w:rPr>
          <w:b/>
          <w:bCs/>
          <w:sz w:val="28"/>
          <w:szCs w:val="28"/>
        </w:rPr>
        <w:t>экономики ИКМО «ЛМР» РТ</w:t>
      </w:r>
      <w:r>
        <w:rPr>
          <w:bCs/>
          <w:sz w:val="28"/>
          <w:szCs w:val="28"/>
        </w:rPr>
        <w:t>:</w:t>
      </w:r>
      <w:r w:rsidRPr="00641232">
        <w:rPr>
          <w:bCs/>
          <w:sz w:val="28"/>
          <w:szCs w:val="28"/>
        </w:rPr>
        <w:t xml:space="preserve"> </w:t>
      </w:r>
    </w:p>
    <w:p w14:paraId="73B372C6" w14:textId="77777777" w:rsidR="009304EF" w:rsidRPr="00C068AC" w:rsidRDefault="009304EF" w:rsidP="00875027">
      <w:pPr>
        <w:spacing w:line="276" w:lineRule="auto"/>
        <w:ind w:firstLine="567"/>
        <w:jc w:val="both"/>
        <w:rPr>
          <w:sz w:val="28"/>
          <w:szCs w:val="28"/>
        </w:rPr>
      </w:pPr>
      <w:r w:rsidRPr="00C068AC">
        <w:rPr>
          <w:sz w:val="28"/>
          <w:szCs w:val="28"/>
        </w:rPr>
        <w:t>-</w:t>
      </w:r>
      <w:r>
        <w:rPr>
          <w:sz w:val="28"/>
          <w:szCs w:val="28"/>
        </w:rPr>
        <w:t xml:space="preserve"> организует</w:t>
      </w:r>
      <w:r w:rsidRPr="00C068AC">
        <w:rPr>
          <w:sz w:val="28"/>
          <w:szCs w:val="28"/>
        </w:rPr>
        <w:t xml:space="preserve"> обеспечение горячим питанием</w:t>
      </w:r>
      <w:r>
        <w:rPr>
          <w:sz w:val="28"/>
          <w:szCs w:val="28"/>
        </w:rPr>
        <w:t xml:space="preserve"> привлеченных к ликвидации ЧС сил</w:t>
      </w:r>
      <w:r w:rsidRPr="00C068AC">
        <w:rPr>
          <w:sz w:val="28"/>
          <w:szCs w:val="28"/>
        </w:rPr>
        <w:t xml:space="preserve"> и эвакуируемое население в пунктах временного размещения.</w:t>
      </w:r>
    </w:p>
    <w:p w14:paraId="46471349" w14:textId="77777777" w:rsidR="009304EF" w:rsidRDefault="009304EF" w:rsidP="00875027">
      <w:pPr>
        <w:spacing w:line="276" w:lineRule="auto"/>
        <w:jc w:val="both"/>
        <w:rPr>
          <w:bCs/>
          <w:sz w:val="28"/>
          <w:szCs w:val="28"/>
        </w:rPr>
      </w:pPr>
      <w:r w:rsidRPr="00641232">
        <w:rPr>
          <w:bCs/>
          <w:i/>
          <w:sz w:val="28"/>
          <w:szCs w:val="28"/>
        </w:rPr>
        <w:t xml:space="preserve"> </w:t>
      </w:r>
      <w:r w:rsidRPr="006412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</w:t>
      </w:r>
      <w:proofErr w:type="gramStart"/>
      <w:r>
        <w:rPr>
          <w:b/>
          <w:bCs/>
          <w:sz w:val="28"/>
          <w:szCs w:val="28"/>
        </w:rPr>
        <w:t xml:space="preserve">Руководитель </w:t>
      </w:r>
      <w:r w:rsidRPr="00C068AC">
        <w:rPr>
          <w:b/>
          <w:bCs/>
          <w:sz w:val="28"/>
          <w:szCs w:val="28"/>
        </w:rPr>
        <w:t xml:space="preserve"> ГАУЗ</w:t>
      </w:r>
      <w:proofErr w:type="gramEnd"/>
      <w:r w:rsidRPr="00C068AC">
        <w:rPr>
          <w:b/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 xml:space="preserve">Лениногорская  </w:t>
      </w:r>
      <w:r w:rsidRPr="00C068AC">
        <w:rPr>
          <w:b/>
          <w:bCs/>
          <w:sz w:val="28"/>
          <w:szCs w:val="28"/>
        </w:rPr>
        <w:t>ЦРБ</w:t>
      </w:r>
      <w:r w:rsidRPr="00641232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обеспечивает</w:t>
      </w:r>
      <w:r w:rsidRPr="00641232">
        <w:rPr>
          <w:bCs/>
          <w:sz w:val="28"/>
          <w:szCs w:val="28"/>
        </w:rPr>
        <w:t>:</w:t>
      </w:r>
    </w:p>
    <w:p w14:paraId="2FBBAD04" w14:textId="77777777" w:rsidR="009304EF" w:rsidRPr="00C068AC" w:rsidRDefault="009304EF" w:rsidP="00875027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68AC">
        <w:rPr>
          <w:sz w:val="28"/>
          <w:szCs w:val="28"/>
        </w:rPr>
        <w:t>подготовку медицинских учреждений для оказания помощи пострадавшим (развертывание дополнительных пунктов оказания медицинской помощи);</w:t>
      </w:r>
    </w:p>
    <w:p w14:paraId="4DE92F98" w14:textId="77777777" w:rsidR="009304EF" w:rsidRPr="00C068AC" w:rsidRDefault="009304EF" w:rsidP="00875027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68AC">
        <w:rPr>
          <w:sz w:val="28"/>
          <w:szCs w:val="28"/>
        </w:rPr>
        <w:t xml:space="preserve">закрепление медицинского персонала за </w:t>
      </w:r>
      <w:r>
        <w:rPr>
          <w:sz w:val="28"/>
          <w:szCs w:val="28"/>
        </w:rPr>
        <w:t>пунктами временного</w:t>
      </w:r>
      <w:r w:rsidRPr="00C068AC">
        <w:rPr>
          <w:sz w:val="28"/>
          <w:szCs w:val="28"/>
        </w:rPr>
        <w:t xml:space="preserve"> размещения </w:t>
      </w:r>
      <w:r>
        <w:rPr>
          <w:sz w:val="28"/>
          <w:szCs w:val="28"/>
        </w:rPr>
        <w:t>населения</w:t>
      </w:r>
      <w:r w:rsidRPr="00C068AC">
        <w:rPr>
          <w:sz w:val="28"/>
          <w:szCs w:val="28"/>
        </w:rPr>
        <w:t>;</w:t>
      </w:r>
    </w:p>
    <w:p w14:paraId="05D3BC74" w14:textId="77777777" w:rsidR="009304EF" w:rsidRPr="00C068AC" w:rsidRDefault="009304EF" w:rsidP="00875027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68AC">
        <w:rPr>
          <w:sz w:val="28"/>
          <w:szCs w:val="28"/>
        </w:rPr>
        <w:t xml:space="preserve">подготовку для выдвижения </w:t>
      </w:r>
      <w:r w:rsidRPr="00E236CA">
        <w:rPr>
          <w:sz w:val="28"/>
          <w:szCs w:val="28"/>
        </w:rPr>
        <w:t xml:space="preserve">медицинских формирований </w:t>
      </w:r>
      <w:r w:rsidRPr="00C068AC">
        <w:rPr>
          <w:sz w:val="28"/>
          <w:szCs w:val="28"/>
        </w:rPr>
        <w:t>к предполагаемым местам проведения аварийно-спасательных работ;</w:t>
      </w:r>
    </w:p>
    <w:p w14:paraId="26F166A3" w14:textId="77777777" w:rsidR="009304EF" w:rsidRPr="00C068AC" w:rsidRDefault="009304EF" w:rsidP="00875027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068AC">
        <w:rPr>
          <w:sz w:val="28"/>
          <w:szCs w:val="28"/>
        </w:rPr>
        <w:t>подготовку транспорта для лечебно-эвакуационного обеспечения населения в зоне чрезвычайной ситуации.</w:t>
      </w:r>
    </w:p>
    <w:p w14:paraId="15FB5369" w14:textId="77777777" w:rsidR="009304EF" w:rsidRDefault="009304EF" w:rsidP="00875027">
      <w:pPr>
        <w:tabs>
          <w:tab w:val="num" w:pos="0"/>
        </w:tabs>
        <w:spacing w:line="276" w:lineRule="auto"/>
        <w:jc w:val="both"/>
        <w:rPr>
          <w:sz w:val="28"/>
        </w:rPr>
      </w:pPr>
      <w:r w:rsidRPr="00641232">
        <w:rPr>
          <w:i/>
          <w:sz w:val="28"/>
        </w:rPr>
        <w:t xml:space="preserve"> </w:t>
      </w:r>
      <w:r w:rsidRPr="00641232">
        <w:rPr>
          <w:sz w:val="28"/>
        </w:rPr>
        <w:t xml:space="preserve"> </w:t>
      </w:r>
      <w:r>
        <w:rPr>
          <w:sz w:val="28"/>
        </w:rPr>
        <w:t xml:space="preserve">         </w:t>
      </w:r>
      <w:r w:rsidR="00FA28F5">
        <w:rPr>
          <w:b/>
          <w:sz w:val="28"/>
        </w:rPr>
        <w:t>Филиал АО «ТАТМЕДИА» «ЛЕНИНОГОРСК ИНФОРМ»</w:t>
      </w:r>
      <w:r>
        <w:rPr>
          <w:sz w:val="28"/>
        </w:rPr>
        <w:t>:</w:t>
      </w:r>
    </w:p>
    <w:p w14:paraId="65BB8E9A" w14:textId="77777777" w:rsidR="009304EF" w:rsidRDefault="009304EF" w:rsidP="00875027">
      <w:pPr>
        <w:spacing w:line="276" w:lineRule="auto"/>
        <w:ind w:firstLine="567"/>
        <w:jc w:val="both"/>
        <w:rPr>
          <w:sz w:val="28"/>
          <w:szCs w:val="28"/>
        </w:rPr>
      </w:pPr>
      <w:r w:rsidRPr="00C068AC">
        <w:rPr>
          <w:sz w:val="28"/>
          <w:szCs w:val="28"/>
        </w:rPr>
        <w:t>-организ</w:t>
      </w:r>
      <w:r>
        <w:rPr>
          <w:sz w:val="28"/>
          <w:szCs w:val="28"/>
        </w:rPr>
        <w:t>уют</w:t>
      </w:r>
      <w:r w:rsidRPr="00C068AC">
        <w:rPr>
          <w:sz w:val="28"/>
          <w:szCs w:val="28"/>
        </w:rPr>
        <w:t xml:space="preserve"> своевременное информирование населения    о ведении режима чрезвычайной ситуации, </w:t>
      </w:r>
      <w:proofErr w:type="gramStart"/>
      <w:r w:rsidRPr="00C068AC">
        <w:rPr>
          <w:sz w:val="28"/>
          <w:szCs w:val="28"/>
        </w:rPr>
        <w:t>мерах</w:t>
      </w:r>
      <w:proofErr w:type="gramEnd"/>
      <w:r w:rsidRPr="00C068AC">
        <w:rPr>
          <w:sz w:val="28"/>
          <w:szCs w:val="28"/>
        </w:rPr>
        <w:t xml:space="preserve"> принимаемых по ее ликвидации и отмене режима ЧС.</w:t>
      </w:r>
    </w:p>
    <w:p w14:paraId="675A9145" w14:textId="77777777" w:rsidR="00EA4A9C" w:rsidRDefault="00EA4A9C" w:rsidP="00875027">
      <w:pPr>
        <w:tabs>
          <w:tab w:val="num" w:pos="0"/>
        </w:tabs>
        <w:spacing w:line="276" w:lineRule="auto"/>
        <w:jc w:val="both"/>
        <w:rPr>
          <w:sz w:val="28"/>
          <w:szCs w:val="28"/>
        </w:rPr>
      </w:pPr>
      <w:r w:rsidRPr="00BE438F">
        <w:rPr>
          <w:sz w:val="28"/>
          <w:szCs w:val="28"/>
        </w:rPr>
        <w:t xml:space="preserve">                              </w:t>
      </w:r>
    </w:p>
    <w:p w14:paraId="3B16820F" w14:textId="77777777" w:rsidR="00364BC0" w:rsidRPr="00BF1DB3" w:rsidRDefault="00364BC0" w:rsidP="002E7E58">
      <w:pPr>
        <w:tabs>
          <w:tab w:val="num" w:pos="0"/>
        </w:tabs>
        <w:spacing w:line="276" w:lineRule="auto"/>
        <w:jc w:val="center"/>
        <w:rPr>
          <w:b/>
          <w:sz w:val="28"/>
          <w:szCs w:val="28"/>
        </w:rPr>
      </w:pPr>
    </w:p>
    <w:p w14:paraId="1883F06A" w14:textId="441D8224" w:rsidR="00EA4A9C" w:rsidRDefault="00EA4A9C" w:rsidP="002E7E58">
      <w:pPr>
        <w:tabs>
          <w:tab w:val="num" w:pos="0"/>
        </w:tabs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VI</w:t>
      </w:r>
      <w:r w:rsidRPr="00C068AC">
        <w:rPr>
          <w:b/>
          <w:sz w:val="28"/>
          <w:szCs w:val="28"/>
        </w:rPr>
        <w:t>.</w:t>
      </w:r>
      <w:r w:rsidRPr="00BE438F">
        <w:rPr>
          <w:b/>
          <w:sz w:val="28"/>
          <w:szCs w:val="28"/>
        </w:rPr>
        <w:t xml:space="preserve"> Организация оповещения и связи</w:t>
      </w:r>
    </w:p>
    <w:p w14:paraId="18AADF03" w14:textId="77777777" w:rsidR="00EA4A9C" w:rsidRPr="004937A6" w:rsidRDefault="00EA4A9C" w:rsidP="00875027">
      <w:pPr>
        <w:widowControl w:val="0"/>
        <w:autoSpaceDE w:val="0"/>
        <w:autoSpaceDN w:val="0"/>
        <w:spacing w:line="276" w:lineRule="auto"/>
        <w:ind w:firstLine="840"/>
        <w:jc w:val="both"/>
        <w:rPr>
          <w:sz w:val="28"/>
          <w:szCs w:val="28"/>
        </w:rPr>
      </w:pPr>
      <w:r w:rsidRPr="004937A6">
        <w:rPr>
          <w:sz w:val="28"/>
          <w:szCs w:val="28"/>
        </w:rPr>
        <w:t xml:space="preserve">Доведение информации о ЧС, угрозе возникновения ЧС до органов управления, сил и средств функциональных подсистем и звена территориальной подсистемы организуется на основании </w:t>
      </w:r>
      <w:r w:rsidR="004937A6">
        <w:rPr>
          <w:sz w:val="28"/>
          <w:szCs w:val="28"/>
        </w:rPr>
        <w:t xml:space="preserve"> </w:t>
      </w:r>
      <w:r w:rsidR="004937A6">
        <w:rPr>
          <w:bCs/>
          <w:sz w:val="28"/>
          <w:szCs w:val="28"/>
        </w:rPr>
        <w:t>Постановления</w:t>
      </w:r>
      <w:r w:rsidRPr="004937A6">
        <w:rPr>
          <w:bCs/>
          <w:sz w:val="28"/>
          <w:szCs w:val="28"/>
        </w:rPr>
        <w:t xml:space="preserve"> Главы муниципального образования «Лениногорский муниципальный район», мэра города Лениногорска от </w:t>
      </w:r>
      <w:r w:rsidR="00804DEC">
        <w:rPr>
          <w:bCs/>
          <w:sz w:val="28"/>
          <w:szCs w:val="28"/>
        </w:rPr>
        <w:t>30.01.2018</w:t>
      </w:r>
      <w:r w:rsidRPr="004937A6">
        <w:rPr>
          <w:bCs/>
          <w:sz w:val="28"/>
          <w:szCs w:val="28"/>
        </w:rPr>
        <w:t xml:space="preserve"> г. №</w:t>
      </w:r>
      <w:r w:rsidR="00804DEC">
        <w:rPr>
          <w:bCs/>
          <w:sz w:val="28"/>
          <w:szCs w:val="28"/>
        </w:rPr>
        <w:t xml:space="preserve"> 6</w:t>
      </w:r>
      <w:r w:rsidRPr="004937A6">
        <w:rPr>
          <w:bCs/>
          <w:sz w:val="28"/>
          <w:szCs w:val="28"/>
        </w:rPr>
        <w:t xml:space="preserve"> «О </w:t>
      </w:r>
      <w:r w:rsidR="00804DEC">
        <w:rPr>
          <w:bCs/>
          <w:sz w:val="28"/>
          <w:szCs w:val="28"/>
        </w:rPr>
        <w:t>порядке оповещен</w:t>
      </w:r>
      <w:r w:rsidRPr="004937A6">
        <w:rPr>
          <w:bCs/>
          <w:sz w:val="28"/>
          <w:szCs w:val="28"/>
        </w:rPr>
        <w:t>и</w:t>
      </w:r>
      <w:r w:rsidR="00804DEC">
        <w:rPr>
          <w:bCs/>
          <w:sz w:val="28"/>
          <w:szCs w:val="28"/>
        </w:rPr>
        <w:t>я и информирования</w:t>
      </w:r>
      <w:r w:rsidRPr="004937A6">
        <w:rPr>
          <w:bCs/>
          <w:sz w:val="28"/>
          <w:szCs w:val="28"/>
        </w:rPr>
        <w:t xml:space="preserve"> населения об </w:t>
      </w:r>
      <w:r w:rsidR="00804DEC">
        <w:rPr>
          <w:bCs/>
          <w:sz w:val="28"/>
          <w:szCs w:val="28"/>
        </w:rPr>
        <w:t xml:space="preserve">опасностях, </w:t>
      </w:r>
      <w:r w:rsidRPr="004937A6">
        <w:rPr>
          <w:bCs/>
          <w:sz w:val="28"/>
          <w:szCs w:val="28"/>
        </w:rPr>
        <w:t xml:space="preserve"> возник</w:t>
      </w:r>
      <w:r w:rsidR="00804DEC">
        <w:rPr>
          <w:bCs/>
          <w:sz w:val="28"/>
          <w:szCs w:val="28"/>
        </w:rPr>
        <w:t>ающих при военных конфликтах или вследствие этих конфликтов, а так же при   чрезвычайных ситуациях природного и техногенного характера</w:t>
      </w:r>
      <w:r w:rsidRPr="004937A6">
        <w:rPr>
          <w:bCs/>
          <w:sz w:val="28"/>
          <w:szCs w:val="28"/>
        </w:rPr>
        <w:t xml:space="preserve"> на территории муниципального образования «Лениногорский муниципальный район» Республики Татарстан»</w:t>
      </w:r>
      <w:r w:rsidR="007D2E5C">
        <w:rPr>
          <w:bCs/>
          <w:sz w:val="28"/>
          <w:szCs w:val="28"/>
        </w:rPr>
        <w:t>.</w:t>
      </w:r>
    </w:p>
    <w:p w14:paraId="6E3A3B05" w14:textId="119DCE41" w:rsidR="00EA4A9C" w:rsidRDefault="00EA4A9C" w:rsidP="00875027">
      <w:pPr>
        <w:widowControl w:val="0"/>
        <w:autoSpaceDE w:val="0"/>
        <w:autoSpaceDN w:val="0"/>
        <w:spacing w:line="276" w:lineRule="auto"/>
        <w:ind w:firstLine="840"/>
        <w:jc w:val="both"/>
        <w:rPr>
          <w:color w:val="C0504D" w:themeColor="accent2"/>
          <w:sz w:val="28"/>
          <w:szCs w:val="28"/>
        </w:rPr>
      </w:pPr>
      <w:r w:rsidRPr="00BE438F">
        <w:rPr>
          <w:sz w:val="28"/>
          <w:szCs w:val="28"/>
        </w:rPr>
        <w:t xml:space="preserve">Оповещение рабочей группы КЧС и ОПБ </w:t>
      </w:r>
      <w:r>
        <w:rPr>
          <w:bCs/>
          <w:sz w:val="28"/>
          <w:szCs w:val="28"/>
        </w:rPr>
        <w:t xml:space="preserve">Лениногорского </w:t>
      </w:r>
      <w:r w:rsidRPr="00BE438F">
        <w:rPr>
          <w:bCs/>
          <w:sz w:val="28"/>
          <w:szCs w:val="28"/>
        </w:rPr>
        <w:t>муниципального района</w:t>
      </w:r>
      <w:r>
        <w:rPr>
          <w:bCs/>
          <w:sz w:val="28"/>
          <w:szCs w:val="28"/>
        </w:rPr>
        <w:t>,</w:t>
      </w:r>
      <w:r w:rsidRPr="00C03F4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руководителей и дежурных служб организаций,</w:t>
      </w:r>
      <w:r w:rsidRPr="00BE438F">
        <w:rPr>
          <w:sz w:val="28"/>
          <w:szCs w:val="28"/>
        </w:rPr>
        <w:t xml:space="preserve"> привлекаемых к выполнению мероприятий по плану, организу</w:t>
      </w:r>
      <w:r>
        <w:rPr>
          <w:sz w:val="28"/>
          <w:szCs w:val="28"/>
        </w:rPr>
        <w:t xml:space="preserve">ется </w:t>
      </w:r>
      <w:r w:rsidR="002C7EF3">
        <w:rPr>
          <w:sz w:val="28"/>
          <w:szCs w:val="28"/>
        </w:rPr>
        <w:t xml:space="preserve">оперативным дежурным </w:t>
      </w:r>
      <w:r w:rsidRPr="00BE438F">
        <w:rPr>
          <w:sz w:val="28"/>
          <w:szCs w:val="28"/>
        </w:rPr>
        <w:t xml:space="preserve">ЕДДС </w:t>
      </w:r>
      <w:r>
        <w:rPr>
          <w:bCs/>
          <w:sz w:val="28"/>
          <w:szCs w:val="28"/>
        </w:rPr>
        <w:t xml:space="preserve">Лениногорского </w:t>
      </w:r>
      <w:r w:rsidRPr="00366964">
        <w:rPr>
          <w:sz w:val="28"/>
          <w:szCs w:val="28"/>
        </w:rPr>
        <w:t xml:space="preserve">муниципального района согласно </w:t>
      </w:r>
      <w:proofErr w:type="gramStart"/>
      <w:r>
        <w:rPr>
          <w:sz w:val="28"/>
          <w:szCs w:val="28"/>
        </w:rPr>
        <w:t>С</w:t>
      </w:r>
      <w:r w:rsidRPr="00366964">
        <w:rPr>
          <w:sz w:val="28"/>
          <w:szCs w:val="28"/>
        </w:rPr>
        <w:t>хеме оповещения</w:t>
      </w:r>
      <w:proofErr w:type="gramEnd"/>
      <w:r w:rsidRPr="00366964">
        <w:rPr>
          <w:sz w:val="28"/>
          <w:szCs w:val="28"/>
        </w:rPr>
        <w:t xml:space="preserve"> </w:t>
      </w:r>
      <w:r w:rsidRPr="00761EF8">
        <w:rPr>
          <w:sz w:val="28"/>
          <w:szCs w:val="28"/>
        </w:rPr>
        <w:t>приложение № 4.</w:t>
      </w:r>
    </w:p>
    <w:p w14:paraId="4AF73337" w14:textId="77777777" w:rsidR="003901DA" w:rsidRDefault="003901DA" w:rsidP="00875027">
      <w:pPr>
        <w:widowControl w:val="0"/>
        <w:autoSpaceDE w:val="0"/>
        <w:autoSpaceDN w:val="0"/>
        <w:spacing w:line="276" w:lineRule="auto"/>
        <w:jc w:val="center"/>
        <w:rPr>
          <w:sz w:val="28"/>
          <w:szCs w:val="28"/>
        </w:rPr>
      </w:pPr>
    </w:p>
    <w:p w14:paraId="08749D53" w14:textId="77777777" w:rsidR="003901DA" w:rsidRPr="00BE438F" w:rsidRDefault="003901DA" w:rsidP="00875027">
      <w:pPr>
        <w:widowControl w:val="0"/>
        <w:autoSpaceDE w:val="0"/>
        <w:autoSpaceDN w:val="0"/>
        <w:spacing w:line="276" w:lineRule="auto"/>
        <w:jc w:val="center"/>
        <w:rPr>
          <w:b/>
          <w:sz w:val="28"/>
          <w:szCs w:val="28"/>
        </w:rPr>
      </w:pPr>
      <w:r w:rsidRPr="00BE438F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II</w:t>
      </w:r>
      <w:r w:rsidRPr="00BE438F">
        <w:rPr>
          <w:b/>
          <w:sz w:val="28"/>
          <w:szCs w:val="28"/>
        </w:rPr>
        <w:t>. Организация материально-технического</w:t>
      </w:r>
    </w:p>
    <w:p w14:paraId="7CC4328B" w14:textId="77777777" w:rsidR="003901DA" w:rsidRPr="00BE438F" w:rsidRDefault="003901DA" w:rsidP="005526BE">
      <w:pPr>
        <w:widowControl w:val="0"/>
        <w:autoSpaceDE w:val="0"/>
        <w:autoSpaceDN w:val="0"/>
        <w:spacing w:line="276" w:lineRule="auto"/>
        <w:jc w:val="center"/>
        <w:rPr>
          <w:b/>
          <w:sz w:val="28"/>
          <w:szCs w:val="28"/>
        </w:rPr>
      </w:pPr>
      <w:r w:rsidRPr="00BE438F">
        <w:rPr>
          <w:b/>
          <w:sz w:val="28"/>
          <w:szCs w:val="28"/>
        </w:rPr>
        <w:t>и финансового обеспечения</w:t>
      </w:r>
    </w:p>
    <w:p w14:paraId="0DD403F2" w14:textId="6DFE54A6" w:rsidR="003901DA" w:rsidRPr="00C2607F" w:rsidRDefault="003901DA" w:rsidP="00875027">
      <w:pPr>
        <w:widowControl w:val="0"/>
        <w:autoSpaceDE w:val="0"/>
        <w:autoSpaceDN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C2607F">
        <w:rPr>
          <w:color w:val="000000"/>
          <w:sz w:val="28"/>
          <w:szCs w:val="28"/>
        </w:rPr>
        <w:t>Материально-техническое обеспечение сил и средств, привлекаемых для проведения аварийно-восстановительных и других неотложных работ, связанных с прекращением подачи электро- и теплоэнергии, газо- и водоснабжения населению и предприятиям, производится организациями соответствующих Министер</w:t>
      </w:r>
      <w:r w:rsidR="008E38B2">
        <w:rPr>
          <w:color w:val="000000"/>
          <w:sz w:val="28"/>
          <w:szCs w:val="28"/>
        </w:rPr>
        <w:t>ств Республики Татарстан, ООО «</w:t>
      </w:r>
      <w:r w:rsidRPr="00C2607F">
        <w:rPr>
          <w:color w:val="000000"/>
          <w:sz w:val="28"/>
          <w:szCs w:val="28"/>
        </w:rPr>
        <w:t>Лениногорские тепловые се</w:t>
      </w:r>
      <w:r w:rsidR="008E38B2">
        <w:rPr>
          <w:color w:val="000000"/>
          <w:sz w:val="28"/>
          <w:szCs w:val="28"/>
        </w:rPr>
        <w:t>ти»</w:t>
      </w:r>
      <w:r w:rsidRPr="00C2607F">
        <w:rPr>
          <w:color w:val="000000"/>
          <w:sz w:val="28"/>
          <w:szCs w:val="28"/>
        </w:rPr>
        <w:t>, ЭПУ «</w:t>
      </w:r>
      <w:proofErr w:type="spellStart"/>
      <w:r w:rsidRPr="00C2607F">
        <w:rPr>
          <w:color w:val="000000"/>
          <w:sz w:val="28"/>
          <w:szCs w:val="28"/>
        </w:rPr>
        <w:t>Лениногорскгаз</w:t>
      </w:r>
      <w:proofErr w:type="spellEnd"/>
      <w:r w:rsidRPr="00C2607F">
        <w:rPr>
          <w:color w:val="000000"/>
          <w:sz w:val="28"/>
          <w:szCs w:val="28"/>
        </w:rPr>
        <w:t>» и ООО «Водоканал».</w:t>
      </w:r>
    </w:p>
    <w:p w14:paraId="19A821B9" w14:textId="77777777" w:rsidR="003901DA" w:rsidRPr="00C2607F" w:rsidRDefault="003901DA" w:rsidP="00875027">
      <w:pPr>
        <w:widowControl w:val="0"/>
        <w:autoSpaceDE w:val="0"/>
        <w:autoSpaceDN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proofErr w:type="gramStart"/>
      <w:r w:rsidRPr="00C2607F">
        <w:rPr>
          <w:color w:val="000000"/>
          <w:sz w:val="28"/>
          <w:szCs w:val="28"/>
        </w:rPr>
        <w:t>Организация  обеспечения</w:t>
      </w:r>
      <w:proofErr w:type="gramEnd"/>
      <w:r w:rsidRPr="00C2607F">
        <w:rPr>
          <w:color w:val="000000"/>
          <w:sz w:val="28"/>
          <w:szCs w:val="28"/>
        </w:rPr>
        <w:t xml:space="preserve"> про</w:t>
      </w:r>
      <w:r>
        <w:rPr>
          <w:color w:val="000000"/>
          <w:sz w:val="28"/>
          <w:szCs w:val="28"/>
        </w:rPr>
        <w:t>довольствием и горячим питанием</w:t>
      </w:r>
      <w:r w:rsidRPr="00C2607F">
        <w:rPr>
          <w:color w:val="000000"/>
          <w:sz w:val="28"/>
          <w:szCs w:val="28"/>
        </w:rPr>
        <w:t xml:space="preserve">  возложено на отдел экономики исполнительного комитета МО «Лениногорский муниципальный район»</w:t>
      </w:r>
      <w:r w:rsidRPr="00AF76A5">
        <w:rPr>
          <w:color w:val="000000"/>
          <w:sz w:val="28"/>
          <w:szCs w:val="28"/>
        </w:rPr>
        <w:t xml:space="preserve"> </w:t>
      </w:r>
      <w:r w:rsidRPr="00C2607F">
        <w:rPr>
          <w:color w:val="000000"/>
          <w:sz w:val="28"/>
          <w:szCs w:val="28"/>
        </w:rPr>
        <w:t>РТ,</w:t>
      </w:r>
      <w:r w:rsidRPr="00AF76A5">
        <w:rPr>
          <w:color w:val="000000"/>
          <w:sz w:val="28"/>
          <w:szCs w:val="28"/>
        </w:rPr>
        <w:t xml:space="preserve"> </w:t>
      </w:r>
      <w:r w:rsidRPr="00C2607F">
        <w:rPr>
          <w:color w:val="000000"/>
          <w:sz w:val="28"/>
          <w:szCs w:val="28"/>
        </w:rPr>
        <w:t>медицинское обес</w:t>
      </w:r>
      <w:r>
        <w:rPr>
          <w:color w:val="000000"/>
          <w:sz w:val="28"/>
          <w:szCs w:val="28"/>
        </w:rPr>
        <w:t>печение пострадавшего населения возложено</w:t>
      </w:r>
      <w:r w:rsidRPr="00C260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</w:t>
      </w:r>
      <w:r w:rsidRPr="00C2607F">
        <w:rPr>
          <w:color w:val="000000"/>
          <w:sz w:val="28"/>
          <w:szCs w:val="28"/>
        </w:rPr>
        <w:t xml:space="preserve"> ГАУЗ «ЛЦРБ»</w:t>
      </w:r>
      <w:r>
        <w:rPr>
          <w:color w:val="000000"/>
          <w:sz w:val="28"/>
          <w:szCs w:val="28"/>
        </w:rPr>
        <w:t xml:space="preserve">. </w:t>
      </w:r>
      <w:r w:rsidRPr="00C2607F">
        <w:rPr>
          <w:color w:val="000000"/>
          <w:sz w:val="28"/>
          <w:szCs w:val="28"/>
        </w:rPr>
        <w:t xml:space="preserve"> Для ликвидации последствий аварий и чрезвычайных ситуаций используются:</w:t>
      </w:r>
    </w:p>
    <w:p w14:paraId="622282A2" w14:textId="77777777" w:rsidR="003901DA" w:rsidRPr="00C2607F" w:rsidRDefault="003901DA" w:rsidP="005526BE">
      <w:pPr>
        <w:widowControl w:val="0"/>
        <w:numPr>
          <w:ilvl w:val="0"/>
          <w:numId w:val="2"/>
        </w:numPr>
        <w:tabs>
          <w:tab w:val="clear" w:pos="397"/>
          <w:tab w:val="num" w:pos="0"/>
        </w:tabs>
        <w:autoSpaceDE w:val="0"/>
        <w:autoSpaceDN w:val="0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C2607F">
        <w:rPr>
          <w:color w:val="000000"/>
          <w:sz w:val="28"/>
          <w:szCs w:val="28"/>
        </w:rPr>
        <w:t xml:space="preserve">резерв финансовых и материальных средств муниципального образования «Лениногорский муниципальный район», создаваемый в соответствии с постановлением Главы муниципального образования от </w:t>
      </w:r>
      <w:r w:rsidR="00D81F94" w:rsidRPr="00D81F94">
        <w:rPr>
          <w:sz w:val="28"/>
          <w:szCs w:val="28"/>
        </w:rPr>
        <w:t>07.02.2024 г. № 310</w:t>
      </w:r>
      <w:r w:rsidR="007F4A95" w:rsidRPr="00D81F94">
        <w:rPr>
          <w:sz w:val="28"/>
          <w:szCs w:val="28"/>
        </w:rPr>
        <w:t>;</w:t>
      </w:r>
    </w:p>
    <w:p w14:paraId="60FA652E" w14:textId="5102579E" w:rsidR="003901DA" w:rsidRPr="00C2607F" w:rsidRDefault="003901DA" w:rsidP="005526BE">
      <w:pPr>
        <w:widowControl w:val="0"/>
        <w:numPr>
          <w:ilvl w:val="0"/>
          <w:numId w:val="2"/>
        </w:numPr>
        <w:tabs>
          <w:tab w:val="clear" w:pos="397"/>
          <w:tab w:val="num" w:pos="142"/>
        </w:tabs>
        <w:autoSpaceDE w:val="0"/>
        <w:autoSpaceDN w:val="0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C2607F">
        <w:rPr>
          <w:color w:val="000000"/>
          <w:sz w:val="28"/>
          <w:szCs w:val="28"/>
        </w:rPr>
        <w:t>объектовые резервы материальных средств для л</w:t>
      </w:r>
      <w:r w:rsidR="007F4A95">
        <w:rPr>
          <w:color w:val="000000"/>
          <w:sz w:val="28"/>
          <w:szCs w:val="28"/>
        </w:rPr>
        <w:t xml:space="preserve">иквидации чрезвычайных ситуаций </w:t>
      </w:r>
      <w:r w:rsidR="00164EB3">
        <w:rPr>
          <w:color w:val="000000"/>
          <w:sz w:val="28"/>
          <w:szCs w:val="28"/>
        </w:rPr>
        <w:t>(Приложение 6)</w:t>
      </w:r>
      <w:r w:rsidR="007F4A95">
        <w:rPr>
          <w:color w:val="000000"/>
          <w:sz w:val="28"/>
          <w:szCs w:val="28"/>
        </w:rPr>
        <w:t>.</w:t>
      </w:r>
    </w:p>
    <w:p w14:paraId="010877DF" w14:textId="77777777" w:rsidR="00875027" w:rsidRPr="002E7E58" w:rsidRDefault="003901DA" w:rsidP="002E7E58">
      <w:pPr>
        <w:pStyle w:val="FR2"/>
        <w:spacing w:line="276" w:lineRule="auto"/>
        <w:ind w:firstLine="851"/>
        <w:jc w:val="both"/>
        <w:rPr>
          <w:color w:val="000000"/>
        </w:rPr>
      </w:pPr>
      <w:r w:rsidRPr="00C2607F">
        <w:rPr>
          <w:color w:val="000000"/>
        </w:rPr>
        <w:t xml:space="preserve">     Финансовое обеспечение мероприятий по предупреждению и ликвидации аварий и чрезвычайных ситуаций на предприятиях топливно-энергетического комплекса и жилищно-коммунального хозяйства города и </w:t>
      </w:r>
      <w:proofErr w:type="gramStart"/>
      <w:r w:rsidRPr="00C2607F">
        <w:rPr>
          <w:color w:val="000000"/>
        </w:rPr>
        <w:t>района  в</w:t>
      </w:r>
      <w:proofErr w:type="gramEnd"/>
      <w:r w:rsidRPr="00C2607F">
        <w:rPr>
          <w:color w:val="000000"/>
        </w:rPr>
        <w:t xml:space="preserve"> зимний период осуществляется, в первую очередь, самими эксплуатирующими организациями и предприятиями. При недостатке финансовых средств финансирование производится за счет средств, </w:t>
      </w:r>
      <w:r w:rsidRPr="00C2607F">
        <w:rPr>
          <w:color w:val="000000"/>
        </w:rPr>
        <w:lastRenderedPageBreak/>
        <w:t xml:space="preserve">предусмотренных в бюджетах города и района. </w:t>
      </w:r>
    </w:p>
    <w:p w14:paraId="3CEB578A" w14:textId="77777777" w:rsidR="003901DA" w:rsidRPr="00BE438F" w:rsidRDefault="003901DA" w:rsidP="00875027">
      <w:pPr>
        <w:widowControl w:val="0"/>
        <w:autoSpaceDE w:val="0"/>
        <w:autoSpaceDN w:val="0"/>
        <w:spacing w:before="400" w:line="276" w:lineRule="auto"/>
        <w:ind w:left="200"/>
        <w:jc w:val="center"/>
        <w:rPr>
          <w:b/>
          <w:sz w:val="28"/>
          <w:szCs w:val="28"/>
        </w:rPr>
      </w:pPr>
      <w:r w:rsidRPr="00BE438F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III</w:t>
      </w:r>
      <w:r w:rsidRPr="00BE438F">
        <w:rPr>
          <w:b/>
          <w:sz w:val="28"/>
          <w:szCs w:val="28"/>
        </w:rPr>
        <w:t>. Обеспечение жизнедеятельности населения при возникновении чрезвычайных ситуаций на предприятиях топливно-энергетического комплекса и жилищно-коммунального хозяйства в зимних условиях</w:t>
      </w:r>
    </w:p>
    <w:p w14:paraId="2B8A2572" w14:textId="77777777" w:rsidR="003901DA" w:rsidRPr="00BE438F" w:rsidRDefault="003901DA" w:rsidP="00875027">
      <w:pPr>
        <w:widowControl w:val="0"/>
        <w:autoSpaceDE w:val="0"/>
        <w:autoSpaceDN w:val="0"/>
        <w:spacing w:line="276" w:lineRule="auto"/>
        <w:ind w:firstLine="709"/>
        <w:rPr>
          <w:sz w:val="28"/>
          <w:szCs w:val="28"/>
        </w:rPr>
      </w:pPr>
    </w:p>
    <w:p w14:paraId="6DCB6353" w14:textId="77777777" w:rsidR="003901DA" w:rsidRPr="00A21E8F" w:rsidRDefault="003901DA" w:rsidP="00875027">
      <w:pPr>
        <w:pStyle w:val="FR2"/>
        <w:spacing w:line="276" w:lineRule="auto"/>
        <w:jc w:val="both"/>
      </w:pPr>
      <w:r>
        <w:t xml:space="preserve">         </w:t>
      </w:r>
      <w:r w:rsidRPr="00CE14DA">
        <w:t xml:space="preserve">В целях </w:t>
      </w:r>
      <w:r>
        <w:t>о</w:t>
      </w:r>
      <w:r w:rsidRPr="00CE14DA">
        <w:t>беспечение жизнедеятельности населения при возникновении чрезвычайных ситуаций на предприятиях топливно-энергетического комплекса и жилищно-коммунального хозяйства в зимних условиях</w:t>
      </w:r>
      <w:r w:rsidRPr="00A21E8F">
        <w:t xml:space="preserve"> </w:t>
      </w:r>
      <w:r>
        <w:t>создаются пункты временного размещения согласно приложения №5.</w:t>
      </w:r>
      <w:r w:rsidRPr="00A21E8F">
        <w:t xml:space="preserve">                           </w:t>
      </w:r>
    </w:p>
    <w:p w14:paraId="2EAE49FC" w14:textId="77777777" w:rsidR="005526BE" w:rsidRDefault="005526BE" w:rsidP="005526BE">
      <w:pPr>
        <w:jc w:val="center"/>
        <w:rPr>
          <w:b/>
          <w:szCs w:val="28"/>
        </w:rPr>
      </w:pPr>
    </w:p>
    <w:p w14:paraId="6F591280" w14:textId="77777777" w:rsidR="003901DA" w:rsidRPr="005526BE" w:rsidRDefault="003901DA" w:rsidP="005526BE">
      <w:pPr>
        <w:jc w:val="center"/>
        <w:rPr>
          <w:sz w:val="28"/>
          <w:szCs w:val="28"/>
        </w:rPr>
      </w:pPr>
      <w:r w:rsidRPr="005526BE">
        <w:rPr>
          <w:b/>
          <w:sz w:val="28"/>
          <w:szCs w:val="28"/>
        </w:rPr>
        <w:t>Приложения:</w:t>
      </w:r>
    </w:p>
    <w:p w14:paraId="47279D0E" w14:textId="77777777" w:rsidR="003901DA" w:rsidRDefault="003901DA" w:rsidP="00875027">
      <w:pPr>
        <w:pStyle w:val="a6"/>
        <w:spacing w:line="276" w:lineRule="auto"/>
        <w:ind w:firstLine="0"/>
        <w:rPr>
          <w:b/>
          <w:sz w:val="26"/>
          <w:szCs w:val="26"/>
        </w:rPr>
      </w:pPr>
    </w:p>
    <w:p w14:paraId="55C0F2EF" w14:textId="77777777" w:rsidR="003901DA" w:rsidRPr="00C3375A" w:rsidRDefault="003901DA" w:rsidP="00875027">
      <w:pPr>
        <w:pStyle w:val="a6"/>
        <w:spacing w:line="276" w:lineRule="auto"/>
        <w:rPr>
          <w:szCs w:val="28"/>
        </w:rPr>
      </w:pPr>
      <w:r w:rsidRPr="00C3375A">
        <w:rPr>
          <w:szCs w:val="28"/>
        </w:rPr>
        <w:t xml:space="preserve">1. </w:t>
      </w:r>
      <w:r>
        <w:rPr>
          <w:szCs w:val="28"/>
        </w:rPr>
        <w:t>Состав оперативной группы</w:t>
      </w:r>
      <w:r w:rsidRPr="00C3375A">
        <w:rPr>
          <w:szCs w:val="28"/>
        </w:rPr>
        <w:t xml:space="preserve"> при возникновении ав</w:t>
      </w:r>
      <w:r w:rsidR="001356A2">
        <w:rPr>
          <w:szCs w:val="28"/>
        </w:rPr>
        <w:t>арий на предприятиях ТЭК и ЖКХ Лениногорского муниципального района</w:t>
      </w:r>
      <w:r w:rsidRPr="00C3375A">
        <w:rPr>
          <w:szCs w:val="28"/>
        </w:rPr>
        <w:t>.</w:t>
      </w:r>
    </w:p>
    <w:p w14:paraId="66349449" w14:textId="77777777" w:rsidR="003901DA" w:rsidRDefault="003901DA" w:rsidP="00875027">
      <w:pPr>
        <w:pStyle w:val="a6"/>
        <w:spacing w:line="276" w:lineRule="auto"/>
        <w:rPr>
          <w:szCs w:val="28"/>
        </w:rPr>
      </w:pPr>
      <w:r w:rsidRPr="00C3375A">
        <w:rPr>
          <w:szCs w:val="28"/>
        </w:rPr>
        <w:t>2.  Состав</w:t>
      </w:r>
      <w:r w:rsidR="001356A2">
        <w:rPr>
          <w:szCs w:val="28"/>
        </w:rPr>
        <w:t xml:space="preserve"> рабочей группы КЧС и ОПБ Л</w:t>
      </w:r>
      <w:r w:rsidRPr="00C3375A">
        <w:rPr>
          <w:szCs w:val="28"/>
        </w:rPr>
        <w:t>МР для выполнения мероприятий по оперативному плану «Стужа».</w:t>
      </w:r>
    </w:p>
    <w:p w14:paraId="0A29B014" w14:textId="77777777" w:rsidR="003901DA" w:rsidRDefault="003901DA" w:rsidP="00875027">
      <w:pPr>
        <w:pStyle w:val="a6"/>
        <w:spacing w:line="276" w:lineRule="auto"/>
        <w:rPr>
          <w:szCs w:val="28"/>
        </w:rPr>
      </w:pPr>
      <w:r w:rsidRPr="00C3375A">
        <w:rPr>
          <w:szCs w:val="28"/>
        </w:rPr>
        <w:t xml:space="preserve">3.  </w:t>
      </w:r>
      <w:r>
        <w:rPr>
          <w:szCs w:val="28"/>
        </w:rPr>
        <w:t>Состав сил и средств, привлекаемых к</w:t>
      </w:r>
      <w:r w:rsidRPr="001A6421">
        <w:rPr>
          <w:szCs w:val="28"/>
        </w:rPr>
        <w:t xml:space="preserve"> </w:t>
      </w:r>
      <w:r>
        <w:rPr>
          <w:szCs w:val="28"/>
        </w:rPr>
        <w:t>выполнению</w:t>
      </w:r>
      <w:r w:rsidRPr="00C3375A">
        <w:rPr>
          <w:szCs w:val="28"/>
        </w:rPr>
        <w:t xml:space="preserve"> мероприятий по оперативному плану «Стужа».</w:t>
      </w:r>
    </w:p>
    <w:p w14:paraId="7C54B6E5" w14:textId="77777777" w:rsidR="003901DA" w:rsidRDefault="003901DA" w:rsidP="00875027">
      <w:pPr>
        <w:pStyle w:val="a6"/>
        <w:spacing w:line="276" w:lineRule="auto"/>
        <w:rPr>
          <w:szCs w:val="28"/>
        </w:rPr>
      </w:pPr>
      <w:r>
        <w:rPr>
          <w:szCs w:val="28"/>
        </w:rPr>
        <w:t>4. Схема оповещения.</w:t>
      </w:r>
    </w:p>
    <w:p w14:paraId="58F961E8" w14:textId="77777777" w:rsidR="003901DA" w:rsidRDefault="0093167D" w:rsidP="00875027">
      <w:pPr>
        <w:pStyle w:val="a6"/>
        <w:spacing w:line="276" w:lineRule="auto"/>
        <w:rPr>
          <w:szCs w:val="28"/>
        </w:rPr>
      </w:pPr>
      <w:r>
        <w:rPr>
          <w:szCs w:val="28"/>
        </w:rPr>
        <w:t>5. Р</w:t>
      </w:r>
      <w:r w:rsidR="003901DA">
        <w:rPr>
          <w:szCs w:val="28"/>
        </w:rPr>
        <w:t>асчет наличия и вместимость пунктов временного размещения (ПВР).</w:t>
      </w:r>
    </w:p>
    <w:p w14:paraId="722DDEB7" w14:textId="77777777" w:rsidR="00692125" w:rsidRPr="00CE5C8C" w:rsidRDefault="00692125" w:rsidP="00875027">
      <w:pPr>
        <w:pStyle w:val="a6"/>
        <w:spacing w:line="276" w:lineRule="auto"/>
        <w:rPr>
          <w:szCs w:val="28"/>
        </w:rPr>
      </w:pPr>
      <w:r>
        <w:rPr>
          <w:szCs w:val="28"/>
        </w:rPr>
        <w:t>6. Наличие запасов топливно-энергетических ресурсов и материально-технических средств для проведения первоочередных аварийно-</w:t>
      </w:r>
      <w:r w:rsidRPr="00CE5C8C">
        <w:rPr>
          <w:szCs w:val="28"/>
        </w:rPr>
        <w:t xml:space="preserve">восстановительных и других неотложных работ. </w:t>
      </w:r>
    </w:p>
    <w:p w14:paraId="1AF0561E" w14:textId="47A62D2B" w:rsidR="008228B4" w:rsidRPr="00CE5C8C" w:rsidRDefault="00BF1DB3" w:rsidP="00875027">
      <w:pPr>
        <w:pStyle w:val="1"/>
        <w:spacing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</w:t>
      </w:r>
      <w:r w:rsidR="008228B4" w:rsidRPr="00CE5C8C">
        <w:rPr>
          <w:b w:val="0"/>
          <w:sz w:val="28"/>
          <w:szCs w:val="28"/>
        </w:rPr>
        <w:t>.</w:t>
      </w:r>
      <w:r w:rsidR="007F4A95" w:rsidRPr="00CE5C8C">
        <w:rPr>
          <w:b w:val="0"/>
          <w:sz w:val="28"/>
          <w:szCs w:val="28"/>
        </w:rPr>
        <w:t xml:space="preserve"> </w:t>
      </w:r>
      <w:proofErr w:type="gramStart"/>
      <w:r w:rsidR="008228B4" w:rsidRPr="00CE5C8C">
        <w:rPr>
          <w:b w:val="0"/>
          <w:sz w:val="28"/>
          <w:szCs w:val="28"/>
        </w:rPr>
        <w:t>Алгоритм  введения</w:t>
      </w:r>
      <w:proofErr w:type="gramEnd"/>
      <w:r w:rsidR="008228B4" w:rsidRPr="00CE5C8C">
        <w:rPr>
          <w:b w:val="0"/>
          <w:sz w:val="28"/>
          <w:szCs w:val="28"/>
        </w:rPr>
        <w:t xml:space="preserve"> в действие плана взаимодействия при возникновении аварий на предприятиях ТЭК и ЖКХ муниципального образования «Лениногорский муниципальный район» Республики Татарстан</w:t>
      </w:r>
    </w:p>
    <w:p w14:paraId="112484AF" w14:textId="50B602E5" w:rsidR="003901DA" w:rsidRDefault="00BF1DB3" w:rsidP="00875027">
      <w:pPr>
        <w:pStyle w:val="a6"/>
        <w:spacing w:line="276" w:lineRule="auto"/>
        <w:ind w:firstLine="709"/>
        <w:rPr>
          <w:szCs w:val="28"/>
        </w:rPr>
      </w:pPr>
      <w:r>
        <w:rPr>
          <w:szCs w:val="28"/>
        </w:rPr>
        <w:t>8</w:t>
      </w:r>
      <w:r w:rsidR="003901DA" w:rsidRPr="00CE5C8C">
        <w:rPr>
          <w:szCs w:val="28"/>
        </w:rPr>
        <w:t>.  Сведения по резервным источникам электроснабжения</w:t>
      </w:r>
      <w:r w:rsidR="00622FCE">
        <w:rPr>
          <w:szCs w:val="28"/>
        </w:rPr>
        <w:t>.</w:t>
      </w:r>
      <w:r w:rsidR="003901DA" w:rsidRPr="00C3375A">
        <w:rPr>
          <w:szCs w:val="28"/>
        </w:rPr>
        <w:t xml:space="preserve"> </w:t>
      </w:r>
    </w:p>
    <w:p w14:paraId="4102E180" w14:textId="7F83B5AF" w:rsidR="00E564D7" w:rsidRDefault="00E564D7" w:rsidP="00875027">
      <w:pPr>
        <w:pStyle w:val="FR2"/>
        <w:spacing w:line="276" w:lineRule="auto"/>
        <w:jc w:val="both"/>
      </w:pPr>
    </w:p>
    <w:p w14:paraId="7ADDE87E" w14:textId="2E2D1599" w:rsidR="00E44A33" w:rsidRDefault="00E44A33" w:rsidP="00875027">
      <w:pPr>
        <w:pStyle w:val="FR2"/>
        <w:spacing w:line="276" w:lineRule="auto"/>
        <w:jc w:val="both"/>
      </w:pPr>
    </w:p>
    <w:p w14:paraId="12A250BF" w14:textId="77777777" w:rsidR="00E44A33" w:rsidRDefault="00E44A33" w:rsidP="00875027">
      <w:pPr>
        <w:pStyle w:val="FR2"/>
        <w:spacing w:line="276" w:lineRule="auto"/>
        <w:jc w:val="both"/>
      </w:pPr>
    </w:p>
    <w:p w14:paraId="2691C09F" w14:textId="77777777" w:rsidR="00D27D8C" w:rsidRDefault="0030482A" w:rsidP="00875027">
      <w:pPr>
        <w:pStyle w:val="FR2"/>
        <w:spacing w:line="276" w:lineRule="auto"/>
        <w:jc w:val="both"/>
      </w:pPr>
      <w:r>
        <w:t>Р</w:t>
      </w:r>
      <w:r w:rsidR="00D27D8C">
        <w:t>уководител</w:t>
      </w:r>
      <w:r>
        <w:t>ь</w:t>
      </w:r>
      <w:r w:rsidR="00D27D8C">
        <w:t xml:space="preserve"> Исполнительного</w:t>
      </w:r>
    </w:p>
    <w:p w14:paraId="4097546D" w14:textId="77777777" w:rsidR="00D27D8C" w:rsidRDefault="00D27D8C" w:rsidP="00875027">
      <w:pPr>
        <w:pStyle w:val="FR2"/>
        <w:spacing w:line="276" w:lineRule="auto"/>
        <w:jc w:val="both"/>
      </w:pPr>
      <w:r>
        <w:t xml:space="preserve">комитета муниципального образования </w:t>
      </w:r>
    </w:p>
    <w:p w14:paraId="088EAA13" w14:textId="77777777" w:rsidR="00BA33D6" w:rsidRPr="00182042" w:rsidRDefault="00D27D8C" w:rsidP="005526BE">
      <w:pPr>
        <w:pStyle w:val="FR2"/>
        <w:spacing w:line="276" w:lineRule="auto"/>
        <w:jc w:val="both"/>
      </w:pPr>
      <w:r>
        <w:t xml:space="preserve">город Лениногорск                                                          </w:t>
      </w:r>
      <w:r w:rsidR="0012325C">
        <w:t xml:space="preserve">              </w:t>
      </w:r>
      <w:r>
        <w:t xml:space="preserve">         </w:t>
      </w:r>
      <w:proofErr w:type="spellStart"/>
      <w:r w:rsidR="0030482A">
        <w:t>Р.Р.Сытдиков</w:t>
      </w:r>
      <w:proofErr w:type="spellEnd"/>
    </w:p>
    <w:sectPr w:rsidR="00BA33D6" w:rsidRPr="00182042" w:rsidSect="008228B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5E32F7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652225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6C8558D"/>
    <w:multiLevelType w:val="singleLevel"/>
    <w:tmpl w:val="AFC2521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D11A95"/>
    <w:multiLevelType w:val="multilevel"/>
    <w:tmpl w:val="F9365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E40F32"/>
    <w:multiLevelType w:val="hybridMultilevel"/>
    <w:tmpl w:val="D8E43898"/>
    <w:lvl w:ilvl="0" w:tplc="67A6BDB2">
      <w:start w:val="5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BFA1595"/>
    <w:multiLevelType w:val="hybridMultilevel"/>
    <w:tmpl w:val="60CCE0D0"/>
    <w:lvl w:ilvl="0" w:tplc="253834FE">
      <w:start w:val="2"/>
      <w:numFmt w:val="bullet"/>
      <w:lvlText w:val="-"/>
      <w:lvlJc w:val="left"/>
      <w:pPr>
        <w:tabs>
          <w:tab w:val="num" w:pos="7800"/>
        </w:tabs>
        <w:ind w:left="78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520"/>
        </w:tabs>
        <w:ind w:left="8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9240"/>
        </w:tabs>
        <w:ind w:left="9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9960"/>
        </w:tabs>
        <w:ind w:left="9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680"/>
        </w:tabs>
        <w:ind w:left="10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1400"/>
        </w:tabs>
        <w:ind w:left="11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2120"/>
        </w:tabs>
        <w:ind w:left="12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2840"/>
        </w:tabs>
        <w:ind w:left="12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3560"/>
        </w:tabs>
        <w:ind w:left="13560" w:hanging="360"/>
      </w:pPr>
      <w:rPr>
        <w:rFonts w:ascii="Wingdings" w:hAnsi="Wingdings" w:hint="default"/>
      </w:rPr>
    </w:lvl>
  </w:abstractNum>
  <w:abstractNum w:abstractNumId="6" w15:restartNumberingAfterBreak="0">
    <w:nsid w:val="0F916C2D"/>
    <w:multiLevelType w:val="hybridMultilevel"/>
    <w:tmpl w:val="9BDA63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692881"/>
    <w:multiLevelType w:val="multilevel"/>
    <w:tmpl w:val="4A8EBB64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55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2291"/>
        </w:tabs>
        <w:ind w:left="2291" w:hanging="360"/>
      </w:pPr>
      <w:rPr>
        <w:rFonts w:ascii="Verdana" w:hAnsi="Verdana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8" w15:restartNumberingAfterBreak="0">
    <w:nsid w:val="182D3B29"/>
    <w:multiLevelType w:val="singleLevel"/>
    <w:tmpl w:val="9A3C608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C17062"/>
    <w:multiLevelType w:val="hybridMultilevel"/>
    <w:tmpl w:val="6D221A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CFB463E"/>
    <w:multiLevelType w:val="singleLevel"/>
    <w:tmpl w:val="A8A433F6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D8C12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615144E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 w15:restartNumberingAfterBreak="0">
    <w:nsid w:val="37ED3C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8932E9D"/>
    <w:multiLevelType w:val="hybridMultilevel"/>
    <w:tmpl w:val="BBE4A5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04A92"/>
    <w:multiLevelType w:val="multilevel"/>
    <w:tmpl w:val="B6E60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DA2DC9"/>
    <w:multiLevelType w:val="singleLevel"/>
    <w:tmpl w:val="D0C0EB7E"/>
    <w:lvl w:ilvl="0">
      <w:start w:val="1"/>
      <w:numFmt w:val="bullet"/>
      <w:lvlText w:val="-"/>
      <w:lvlJc w:val="left"/>
      <w:pPr>
        <w:tabs>
          <w:tab w:val="num" w:pos="397"/>
        </w:tabs>
        <w:ind w:left="397" w:hanging="397"/>
      </w:pPr>
    </w:lvl>
  </w:abstractNum>
  <w:abstractNum w:abstractNumId="17" w15:restartNumberingAfterBreak="0">
    <w:nsid w:val="41551E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C9A7D2E"/>
    <w:multiLevelType w:val="multilevel"/>
    <w:tmpl w:val="847E3D2C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55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9" w15:restartNumberingAfterBreak="0">
    <w:nsid w:val="4CB573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ED34799"/>
    <w:multiLevelType w:val="hybridMultilevel"/>
    <w:tmpl w:val="37926854"/>
    <w:lvl w:ilvl="0" w:tplc="1C788F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65634B"/>
    <w:multiLevelType w:val="hybridMultilevel"/>
    <w:tmpl w:val="F5C633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8C007F"/>
    <w:multiLevelType w:val="multilevel"/>
    <w:tmpl w:val="E9445A3C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550"/>
      </w:pPr>
      <w:rPr>
        <w:rFonts w:hint="default"/>
        <w:color w:val="000000"/>
      </w:rPr>
    </w:lvl>
    <w:lvl w:ilvl="1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23" w15:restartNumberingAfterBreak="0">
    <w:nsid w:val="5A2168E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A993C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1343712"/>
    <w:multiLevelType w:val="multilevel"/>
    <w:tmpl w:val="37926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F032AC"/>
    <w:multiLevelType w:val="singleLevel"/>
    <w:tmpl w:val="3DF4459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</w:abstractNum>
  <w:abstractNum w:abstractNumId="27" w15:restartNumberingAfterBreak="0">
    <w:nsid w:val="756A2AF0"/>
    <w:multiLevelType w:val="hybridMultilevel"/>
    <w:tmpl w:val="C4F8E5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9B63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79255D9D"/>
    <w:multiLevelType w:val="multilevel"/>
    <w:tmpl w:val="322E8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362DD3"/>
    <w:multiLevelType w:val="singleLevel"/>
    <w:tmpl w:val="A8A433F6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BFE1711"/>
    <w:multiLevelType w:val="hybridMultilevel"/>
    <w:tmpl w:val="513CD3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</w:num>
  <w:num w:numId="2">
    <w:abstractNumId w:val="16"/>
  </w:num>
  <w:num w:numId="3">
    <w:abstractNumId w:val="26"/>
    <w:lvlOverride w:ilvl="0">
      <w:startOverride w:val="1"/>
    </w:lvlOverride>
  </w:num>
  <w:num w:numId="4">
    <w:abstractNumId w:val="3"/>
  </w:num>
  <w:num w:numId="5">
    <w:abstractNumId w:val="28"/>
  </w:num>
  <w:num w:numId="6">
    <w:abstractNumId w:val="19"/>
  </w:num>
  <w:num w:numId="7">
    <w:abstractNumId w:val="11"/>
  </w:num>
  <w:num w:numId="8">
    <w:abstractNumId w:val="22"/>
  </w:num>
  <w:num w:numId="9">
    <w:abstractNumId w:val="29"/>
  </w:num>
  <w:num w:numId="10">
    <w:abstractNumId w:val="15"/>
  </w:num>
  <w:num w:numId="11">
    <w:abstractNumId w:val="18"/>
  </w:num>
  <w:num w:numId="12">
    <w:abstractNumId w:val="7"/>
  </w:num>
  <w:num w:numId="13">
    <w:abstractNumId w:val="17"/>
  </w:num>
  <w:num w:numId="14">
    <w:abstractNumId w:val="30"/>
  </w:num>
  <w:num w:numId="15">
    <w:abstractNumId w:val="10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5"/>
  </w:num>
  <w:num w:numId="19">
    <w:abstractNumId w:val="23"/>
  </w:num>
  <w:num w:numId="20">
    <w:abstractNumId w:val="13"/>
  </w:num>
  <w:num w:numId="21">
    <w:abstractNumId w:val="24"/>
  </w:num>
  <w:num w:numId="22">
    <w:abstractNumId w:val="8"/>
  </w:num>
  <w:num w:numId="23">
    <w:abstractNumId w:val="2"/>
  </w:num>
  <w:num w:numId="24">
    <w:abstractNumId w:val="0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31"/>
  </w:num>
  <w:num w:numId="28">
    <w:abstractNumId w:val="20"/>
  </w:num>
  <w:num w:numId="29">
    <w:abstractNumId w:val="25"/>
  </w:num>
  <w:num w:numId="30">
    <w:abstractNumId w:val="27"/>
  </w:num>
  <w:num w:numId="31">
    <w:abstractNumId w:val="6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886"/>
    <w:rsid w:val="00005545"/>
    <w:rsid w:val="00021781"/>
    <w:rsid w:val="000276C5"/>
    <w:rsid w:val="000479A6"/>
    <w:rsid w:val="000510DB"/>
    <w:rsid w:val="00086DD8"/>
    <w:rsid w:val="00087EA3"/>
    <w:rsid w:val="000966AE"/>
    <w:rsid w:val="000B7C95"/>
    <w:rsid w:val="000C204A"/>
    <w:rsid w:val="000C6719"/>
    <w:rsid w:val="000E1611"/>
    <w:rsid w:val="000F7EAD"/>
    <w:rsid w:val="001008EC"/>
    <w:rsid w:val="00105456"/>
    <w:rsid w:val="00106290"/>
    <w:rsid w:val="0012325C"/>
    <w:rsid w:val="00134B25"/>
    <w:rsid w:val="001356A2"/>
    <w:rsid w:val="0013759F"/>
    <w:rsid w:val="0014205A"/>
    <w:rsid w:val="00142B0D"/>
    <w:rsid w:val="00160A02"/>
    <w:rsid w:val="00164EB3"/>
    <w:rsid w:val="001718E2"/>
    <w:rsid w:val="0017601D"/>
    <w:rsid w:val="00182042"/>
    <w:rsid w:val="001B48A7"/>
    <w:rsid w:val="001B4ED7"/>
    <w:rsid w:val="001B62BB"/>
    <w:rsid w:val="001C67AD"/>
    <w:rsid w:val="001D1DD0"/>
    <w:rsid w:val="001D6BED"/>
    <w:rsid w:val="001E68EF"/>
    <w:rsid w:val="001F01F4"/>
    <w:rsid w:val="001F0A2F"/>
    <w:rsid w:val="001F2938"/>
    <w:rsid w:val="001F56F2"/>
    <w:rsid w:val="002132C3"/>
    <w:rsid w:val="00262C18"/>
    <w:rsid w:val="0029430B"/>
    <w:rsid w:val="002C04FD"/>
    <w:rsid w:val="002C42EE"/>
    <w:rsid w:val="002C4C5D"/>
    <w:rsid w:val="002C4FEF"/>
    <w:rsid w:val="002C6DF7"/>
    <w:rsid w:val="002C7EF3"/>
    <w:rsid w:val="002D3F02"/>
    <w:rsid w:val="002D427F"/>
    <w:rsid w:val="002D696C"/>
    <w:rsid w:val="002E7E58"/>
    <w:rsid w:val="00302473"/>
    <w:rsid w:val="0030482A"/>
    <w:rsid w:val="00307EF0"/>
    <w:rsid w:val="00316E62"/>
    <w:rsid w:val="00324789"/>
    <w:rsid w:val="00341921"/>
    <w:rsid w:val="003437BF"/>
    <w:rsid w:val="00352CA2"/>
    <w:rsid w:val="0035302A"/>
    <w:rsid w:val="00353525"/>
    <w:rsid w:val="00354527"/>
    <w:rsid w:val="00354FF0"/>
    <w:rsid w:val="00364BC0"/>
    <w:rsid w:val="003667F5"/>
    <w:rsid w:val="003706FE"/>
    <w:rsid w:val="00374DD9"/>
    <w:rsid w:val="003901DA"/>
    <w:rsid w:val="00397CF2"/>
    <w:rsid w:val="003A40D5"/>
    <w:rsid w:val="003A5FF9"/>
    <w:rsid w:val="003A6BF8"/>
    <w:rsid w:val="003B33EF"/>
    <w:rsid w:val="003B736D"/>
    <w:rsid w:val="003C0056"/>
    <w:rsid w:val="003C2F79"/>
    <w:rsid w:val="003C697F"/>
    <w:rsid w:val="003D6269"/>
    <w:rsid w:val="003E280A"/>
    <w:rsid w:val="003E5B6C"/>
    <w:rsid w:val="003F43EA"/>
    <w:rsid w:val="003F7EF8"/>
    <w:rsid w:val="00406B41"/>
    <w:rsid w:val="00411E01"/>
    <w:rsid w:val="004327C6"/>
    <w:rsid w:val="00433A3C"/>
    <w:rsid w:val="004373C1"/>
    <w:rsid w:val="004379E6"/>
    <w:rsid w:val="00445873"/>
    <w:rsid w:val="004565DF"/>
    <w:rsid w:val="00464DC8"/>
    <w:rsid w:val="0047457C"/>
    <w:rsid w:val="004836ED"/>
    <w:rsid w:val="004860B2"/>
    <w:rsid w:val="004937A6"/>
    <w:rsid w:val="00495DCC"/>
    <w:rsid w:val="004C3518"/>
    <w:rsid w:val="004C75A3"/>
    <w:rsid w:val="004F1878"/>
    <w:rsid w:val="004F2E47"/>
    <w:rsid w:val="004F73E5"/>
    <w:rsid w:val="0050407B"/>
    <w:rsid w:val="00541118"/>
    <w:rsid w:val="005526BE"/>
    <w:rsid w:val="0055564B"/>
    <w:rsid w:val="00564850"/>
    <w:rsid w:val="00571886"/>
    <w:rsid w:val="005771CA"/>
    <w:rsid w:val="0058138A"/>
    <w:rsid w:val="00592C27"/>
    <w:rsid w:val="005A597E"/>
    <w:rsid w:val="005D1952"/>
    <w:rsid w:val="005E0590"/>
    <w:rsid w:val="005F466B"/>
    <w:rsid w:val="005F61E1"/>
    <w:rsid w:val="00607C1D"/>
    <w:rsid w:val="00610DC8"/>
    <w:rsid w:val="00612B0B"/>
    <w:rsid w:val="00622FCE"/>
    <w:rsid w:val="00630969"/>
    <w:rsid w:val="00640A9F"/>
    <w:rsid w:val="0065085E"/>
    <w:rsid w:val="00650FA9"/>
    <w:rsid w:val="0065736B"/>
    <w:rsid w:val="006603FF"/>
    <w:rsid w:val="00663C3E"/>
    <w:rsid w:val="00670E44"/>
    <w:rsid w:val="006741EF"/>
    <w:rsid w:val="00687AB2"/>
    <w:rsid w:val="00692125"/>
    <w:rsid w:val="0069242E"/>
    <w:rsid w:val="006935A2"/>
    <w:rsid w:val="006B0C0A"/>
    <w:rsid w:val="006C02DD"/>
    <w:rsid w:val="006C3EF8"/>
    <w:rsid w:val="006E5DBF"/>
    <w:rsid w:val="006F0658"/>
    <w:rsid w:val="00701294"/>
    <w:rsid w:val="00722F27"/>
    <w:rsid w:val="00731422"/>
    <w:rsid w:val="00735A74"/>
    <w:rsid w:val="007440C4"/>
    <w:rsid w:val="007440F3"/>
    <w:rsid w:val="00751546"/>
    <w:rsid w:val="00761EF8"/>
    <w:rsid w:val="0076520F"/>
    <w:rsid w:val="00793C69"/>
    <w:rsid w:val="007A41A7"/>
    <w:rsid w:val="007A44FB"/>
    <w:rsid w:val="007A5DE6"/>
    <w:rsid w:val="007B7845"/>
    <w:rsid w:val="007C0315"/>
    <w:rsid w:val="007C16E8"/>
    <w:rsid w:val="007C367A"/>
    <w:rsid w:val="007C5540"/>
    <w:rsid w:val="007C57B1"/>
    <w:rsid w:val="007D219F"/>
    <w:rsid w:val="007D2E5C"/>
    <w:rsid w:val="007D65E7"/>
    <w:rsid w:val="007F2E6D"/>
    <w:rsid w:val="007F4A95"/>
    <w:rsid w:val="007F7635"/>
    <w:rsid w:val="0080015E"/>
    <w:rsid w:val="00804C50"/>
    <w:rsid w:val="00804DEC"/>
    <w:rsid w:val="0080533B"/>
    <w:rsid w:val="00812A93"/>
    <w:rsid w:val="008228B4"/>
    <w:rsid w:val="00847987"/>
    <w:rsid w:val="008515DC"/>
    <w:rsid w:val="0085439E"/>
    <w:rsid w:val="008705A4"/>
    <w:rsid w:val="00875027"/>
    <w:rsid w:val="00877172"/>
    <w:rsid w:val="0088031C"/>
    <w:rsid w:val="008824C3"/>
    <w:rsid w:val="008850BA"/>
    <w:rsid w:val="00886F0E"/>
    <w:rsid w:val="00892678"/>
    <w:rsid w:val="00893A29"/>
    <w:rsid w:val="008943ED"/>
    <w:rsid w:val="008A3E2A"/>
    <w:rsid w:val="008B429A"/>
    <w:rsid w:val="008C5F62"/>
    <w:rsid w:val="008D2DAF"/>
    <w:rsid w:val="008D3726"/>
    <w:rsid w:val="008D6CAD"/>
    <w:rsid w:val="008E38B2"/>
    <w:rsid w:val="008F5E89"/>
    <w:rsid w:val="008F681B"/>
    <w:rsid w:val="009013DA"/>
    <w:rsid w:val="009147D7"/>
    <w:rsid w:val="009304EF"/>
    <w:rsid w:val="009306FE"/>
    <w:rsid w:val="0093167D"/>
    <w:rsid w:val="00932BCC"/>
    <w:rsid w:val="00953CE4"/>
    <w:rsid w:val="0095722C"/>
    <w:rsid w:val="00963DCF"/>
    <w:rsid w:val="00972EBA"/>
    <w:rsid w:val="00976ED0"/>
    <w:rsid w:val="00981C6E"/>
    <w:rsid w:val="0098323F"/>
    <w:rsid w:val="00991B8A"/>
    <w:rsid w:val="00994271"/>
    <w:rsid w:val="00995C15"/>
    <w:rsid w:val="009A1715"/>
    <w:rsid w:val="009A2474"/>
    <w:rsid w:val="009B57A0"/>
    <w:rsid w:val="009C53FA"/>
    <w:rsid w:val="009D0DCA"/>
    <w:rsid w:val="009D1315"/>
    <w:rsid w:val="009D5420"/>
    <w:rsid w:val="009E0B02"/>
    <w:rsid w:val="009E15A0"/>
    <w:rsid w:val="009E4B84"/>
    <w:rsid w:val="009E6B2D"/>
    <w:rsid w:val="009F6A27"/>
    <w:rsid w:val="00A00CB7"/>
    <w:rsid w:val="00A00D1F"/>
    <w:rsid w:val="00A15F81"/>
    <w:rsid w:val="00A22441"/>
    <w:rsid w:val="00A22D22"/>
    <w:rsid w:val="00A31B76"/>
    <w:rsid w:val="00A33D0F"/>
    <w:rsid w:val="00A5695E"/>
    <w:rsid w:val="00A5727D"/>
    <w:rsid w:val="00A75039"/>
    <w:rsid w:val="00A945DD"/>
    <w:rsid w:val="00AA2F4E"/>
    <w:rsid w:val="00AA5A87"/>
    <w:rsid w:val="00AD73C0"/>
    <w:rsid w:val="00AD776C"/>
    <w:rsid w:val="00AF4D3B"/>
    <w:rsid w:val="00AF76A5"/>
    <w:rsid w:val="00B0480C"/>
    <w:rsid w:val="00B11B09"/>
    <w:rsid w:val="00B1397B"/>
    <w:rsid w:val="00B234CC"/>
    <w:rsid w:val="00B24F20"/>
    <w:rsid w:val="00B2630B"/>
    <w:rsid w:val="00B326E2"/>
    <w:rsid w:val="00B60029"/>
    <w:rsid w:val="00B63A71"/>
    <w:rsid w:val="00B642F3"/>
    <w:rsid w:val="00B80167"/>
    <w:rsid w:val="00B810D9"/>
    <w:rsid w:val="00B838CA"/>
    <w:rsid w:val="00B957FD"/>
    <w:rsid w:val="00BA33D6"/>
    <w:rsid w:val="00BB0616"/>
    <w:rsid w:val="00BB14DB"/>
    <w:rsid w:val="00BB5236"/>
    <w:rsid w:val="00BB7C7B"/>
    <w:rsid w:val="00BC0F8C"/>
    <w:rsid w:val="00BD0771"/>
    <w:rsid w:val="00BD7BD5"/>
    <w:rsid w:val="00BE72E6"/>
    <w:rsid w:val="00BF1DB3"/>
    <w:rsid w:val="00C0083E"/>
    <w:rsid w:val="00C16C4B"/>
    <w:rsid w:val="00C2181F"/>
    <w:rsid w:val="00C22AF9"/>
    <w:rsid w:val="00C23CCA"/>
    <w:rsid w:val="00C2607F"/>
    <w:rsid w:val="00C32340"/>
    <w:rsid w:val="00C3432E"/>
    <w:rsid w:val="00C37534"/>
    <w:rsid w:val="00C3760D"/>
    <w:rsid w:val="00C4470C"/>
    <w:rsid w:val="00C52DE5"/>
    <w:rsid w:val="00C53984"/>
    <w:rsid w:val="00C5450A"/>
    <w:rsid w:val="00C62CA9"/>
    <w:rsid w:val="00C63D16"/>
    <w:rsid w:val="00C73C2D"/>
    <w:rsid w:val="00C87DD1"/>
    <w:rsid w:val="00C92F3C"/>
    <w:rsid w:val="00C92FDA"/>
    <w:rsid w:val="00CB24A8"/>
    <w:rsid w:val="00CB2E2E"/>
    <w:rsid w:val="00CB42F4"/>
    <w:rsid w:val="00CC302E"/>
    <w:rsid w:val="00CC5925"/>
    <w:rsid w:val="00CC5FD6"/>
    <w:rsid w:val="00CD2217"/>
    <w:rsid w:val="00CD2C6B"/>
    <w:rsid w:val="00CE5C8C"/>
    <w:rsid w:val="00CF7179"/>
    <w:rsid w:val="00D0170C"/>
    <w:rsid w:val="00D06836"/>
    <w:rsid w:val="00D1000D"/>
    <w:rsid w:val="00D27D8C"/>
    <w:rsid w:val="00D27F49"/>
    <w:rsid w:val="00D30D49"/>
    <w:rsid w:val="00D35A89"/>
    <w:rsid w:val="00D363DF"/>
    <w:rsid w:val="00D40686"/>
    <w:rsid w:val="00D40DD9"/>
    <w:rsid w:val="00D41615"/>
    <w:rsid w:val="00D44DA3"/>
    <w:rsid w:val="00D45ACF"/>
    <w:rsid w:val="00D5442D"/>
    <w:rsid w:val="00D62BBA"/>
    <w:rsid w:val="00D674CC"/>
    <w:rsid w:val="00D7482D"/>
    <w:rsid w:val="00D76744"/>
    <w:rsid w:val="00D81F94"/>
    <w:rsid w:val="00D82841"/>
    <w:rsid w:val="00D82A6E"/>
    <w:rsid w:val="00DA07D9"/>
    <w:rsid w:val="00DA7589"/>
    <w:rsid w:val="00DB625D"/>
    <w:rsid w:val="00DB72D2"/>
    <w:rsid w:val="00DC56FF"/>
    <w:rsid w:val="00DD57E6"/>
    <w:rsid w:val="00DE6C75"/>
    <w:rsid w:val="00DF5D5D"/>
    <w:rsid w:val="00E04B31"/>
    <w:rsid w:val="00E16635"/>
    <w:rsid w:val="00E236CA"/>
    <w:rsid w:val="00E3253D"/>
    <w:rsid w:val="00E35A48"/>
    <w:rsid w:val="00E44A33"/>
    <w:rsid w:val="00E564D7"/>
    <w:rsid w:val="00E61B52"/>
    <w:rsid w:val="00E627A6"/>
    <w:rsid w:val="00E62843"/>
    <w:rsid w:val="00E62B4D"/>
    <w:rsid w:val="00E67709"/>
    <w:rsid w:val="00E761DE"/>
    <w:rsid w:val="00E82F9F"/>
    <w:rsid w:val="00E91600"/>
    <w:rsid w:val="00E97241"/>
    <w:rsid w:val="00EA0E5D"/>
    <w:rsid w:val="00EA4A9C"/>
    <w:rsid w:val="00EA4EC2"/>
    <w:rsid w:val="00EC0856"/>
    <w:rsid w:val="00EC1C42"/>
    <w:rsid w:val="00EC5CA2"/>
    <w:rsid w:val="00ED6391"/>
    <w:rsid w:val="00EF10F7"/>
    <w:rsid w:val="00F04EAF"/>
    <w:rsid w:val="00F07EF7"/>
    <w:rsid w:val="00F14B2C"/>
    <w:rsid w:val="00F1505A"/>
    <w:rsid w:val="00F263CA"/>
    <w:rsid w:val="00F42858"/>
    <w:rsid w:val="00F43152"/>
    <w:rsid w:val="00F46293"/>
    <w:rsid w:val="00F4795E"/>
    <w:rsid w:val="00F56D57"/>
    <w:rsid w:val="00F676B3"/>
    <w:rsid w:val="00F7367D"/>
    <w:rsid w:val="00F86582"/>
    <w:rsid w:val="00F9120F"/>
    <w:rsid w:val="00FA28F5"/>
    <w:rsid w:val="00FB7C3B"/>
    <w:rsid w:val="00FC24C2"/>
    <w:rsid w:val="00FC6572"/>
    <w:rsid w:val="00FD45C3"/>
    <w:rsid w:val="00FD480A"/>
    <w:rsid w:val="00FD48F0"/>
    <w:rsid w:val="00FD4C95"/>
    <w:rsid w:val="00FD5A8E"/>
    <w:rsid w:val="00FE00B0"/>
    <w:rsid w:val="00FE0A82"/>
    <w:rsid w:val="00FE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876B7B"/>
  <w15:docId w15:val="{576CDF7E-87AF-4906-B655-FF63CE08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D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74DD9"/>
    <w:pPr>
      <w:keepNext/>
      <w:ind w:firstLine="708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374DD9"/>
    <w:pPr>
      <w:keepNext/>
      <w:widowControl w:val="0"/>
      <w:autoSpaceDE w:val="0"/>
      <w:autoSpaceDN w:val="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374DD9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374DD9"/>
    <w:pPr>
      <w:keepNext/>
      <w:outlineLvl w:val="3"/>
    </w:pPr>
    <w:rPr>
      <w:sz w:val="30"/>
      <w:szCs w:val="20"/>
    </w:rPr>
  </w:style>
  <w:style w:type="paragraph" w:styleId="5">
    <w:name w:val="heading 5"/>
    <w:basedOn w:val="a"/>
    <w:next w:val="a"/>
    <w:qFormat/>
    <w:rsid w:val="00374DD9"/>
    <w:pPr>
      <w:keepNext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EA0E5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A0E5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EA0E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4DD9"/>
    <w:pPr>
      <w:jc w:val="both"/>
    </w:pPr>
    <w:rPr>
      <w:sz w:val="28"/>
      <w:szCs w:val="20"/>
    </w:rPr>
  </w:style>
  <w:style w:type="paragraph" w:customStyle="1" w:styleId="FR2">
    <w:name w:val="FR2"/>
    <w:rsid w:val="00374DD9"/>
    <w:pPr>
      <w:widowControl w:val="0"/>
      <w:autoSpaceDE w:val="0"/>
      <w:autoSpaceDN w:val="0"/>
    </w:pPr>
    <w:rPr>
      <w:sz w:val="28"/>
      <w:szCs w:val="28"/>
    </w:rPr>
  </w:style>
  <w:style w:type="paragraph" w:styleId="31">
    <w:name w:val="Body Text Indent 3"/>
    <w:basedOn w:val="a"/>
    <w:rsid w:val="00374DD9"/>
    <w:pPr>
      <w:ind w:firstLine="5670"/>
      <w:jc w:val="center"/>
    </w:pPr>
    <w:rPr>
      <w:sz w:val="28"/>
      <w:szCs w:val="20"/>
    </w:rPr>
  </w:style>
  <w:style w:type="paragraph" w:customStyle="1" w:styleId="FR1">
    <w:name w:val="FR1"/>
    <w:rsid w:val="00374DD9"/>
    <w:pPr>
      <w:widowControl w:val="0"/>
      <w:autoSpaceDE w:val="0"/>
      <w:autoSpaceDN w:val="0"/>
      <w:ind w:left="80"/>
    </w:pPr>
    <w:rPr>
      <w:rFonts w:ascii="Arial" w:hAnsi="Arial" w:cs="Arial"/>
      <w:b/>
      <w:bCs/>
      <w:sz w:val="32"/>
      <w:szCs w:val="32"/>
    </w:rPr>
  </w:style>
  <w:style w:type="paragraph" w:styleId="a5">
    <w:name w:val="caption"/>
    <w:basedOn w:val="a"/>
    <w:next w:val="a"/>
    <w:qFormat/>
    <w:rsid w:val="00374DD9"/>
    <w:pPr>
      <w:widowControl w:val="0"/>
      <w:autoSpaceDE w:val="0"/>
      <w:autoSpaceDN w:val="0"/>
      <w:spacing w:before="700"/>
      <w:jc w:val="center"/>
    </w:pPr>
    <w:rPr>
      <w:b/>
      <w:sz w:val="28"/>
      <w:szCs w:val="20"/>
    </w:rPr>
  </w:style>
  <w:style w:type="paragraph" w:styleId="a6">
    <w:name w:val="Body Text Indent"/>
    <w:basedOn w:val="a"/>
    <w:link w:val="a7"/>
    <w:rsid w:val="00374DD9"/>
    <w:pPr>
      <w:ind w:firstLine="720"/>
      <w:jc w:val="both"/>
    </w:pPr>
    <w:rPr>
      <w:sz w:val="28"/>
      <w:szCs w:val="20"/>
    </w:rPr>
  </w:style>
  <w:style w:type="paragraph" w:styleId="20">
    <w:name w:val="Body Text Indent 2"/>
    <w:basedOn w:val="a"/>
    <w:rsid w:val="00374DD9"/>
    <w:pPr>
      <w:ind w:firstLine="5670"/>
      <w:jc w:val="right"/>
    </w:pPr>
    <w:rPr>
      <w:sz w:val="20"/>
      <w:szCs w:val="20"/>
    </w:rPr>
  </w:style>
  <w:style w:type="paragraph" w:styleId="32">
    <w:name w:val="Body Text 3"/>
    <w:basedOn w:val="a"/>
    <w:link w:val="33"/>
    <w:rsid w:val="00374DD9"/>
    <w:pPr>
      <w:jc w:val="both"/>
    </w:pPr>
    <w:rPr>
      <w:bCs/>
      <w:sz w:val="20"/>
      <w:szCs w:val="28"/>
    </w:rPr>
  </w:style>
  <w:style w:type="paragraph" w:styleId="21">
    <w:name w:val="Body Text 2"/>
    <w:basedOn w:val="a"/>
    <w:rsid w:val="00374DD9"/>
    <w:pPr>
      <w:widowControl w:val="0"/>
      <w:tabs>
        <w:tab w:val="left" w:pos="9355"/>
      </w:tabs>
      <w:autoSpaceDE w:val="0"/>
      <w:autoSpaceDN w:val="0"/>
      <w:ind w:right="-1"/>
      <w:jc w:val="both"/>
    </w:pPr>
  </w:style>
  <w:style w:type="paragraph" w:styleId="a8">
    <w:name w:val="Block Text"/>
    <w:basedOn w:val="a"/>
    <w:rsid w:val="00374DD9"/>
    <w:pPr>
      <w:widowControl w:val="0"/>
      <w:autoSpaceDE w:val="0"/>
      <w:autoSpaceDN w:val="0"/>
      <w:spacing w:before="260" w:line="319" w:lineRule="auto"/>
      <w:ind w:left="2120" w:right="1800"/>
      <w:jc w:val="center"/>
    </w:pPr>
    <w:rPr>
      <w:b/>
      <w:bCs/>
      <w:sz w:val="28"/>
      <w:szCs w:val="28"/>
    </w:rPr>
  </w:style>
  <w:style w:type="paragraph" w:styleId="a9">
    <w:name w:val="Title"/>
    <w:basedOn w:val="a"/>
    <w:qFormat/>
    <w:rsid w:val="00374DD9"/>
    <w:pPr>
      <w:jc w:val="center"/>
    </w:pPr>
    <w:rPr>
      <w:b/>
      <w:szCs w:val="20"/>
    </w:rPr>
  </w:style>
  <w:style w:type="paragraph" w:customStyle="1" w:styleId="11">
    <w:name w:val="Основной текст1"/>
    <w:basedOn w:val="a"/>
    <w:rsid w:val="003437BF"/>
    <w:rPr>
      <w:snapToGrid w:val="0"/>
      <w:szCs w:val="20"/>
    </w:rPr>
  </w:style>
  <w:style w:type="paragraph" w:styleId="aa">
    <w:name w:val="header"/>
    <w:basedOn w:val="a"/>
    <w:rsid w:val="00EA0E5D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30">
    <w:name w:val="Заголовок 3 Знак"/>
    <w:link w:val="3"/>
    <w:rsid w:val="00607C1D"/>
    <w:rPr>
      <w:b/>
      <w:sz w:val="24"/>
      <w:lang w:val="ru-RU" w:eastAsia="ru-RU" w:bidi="ar-SA"/>
    </w:rPr>
  </w:style>
  <w:style w:type="character" w:customStyle="1" w:styleId="10">
    <w:name w:val="Заголовок 1 Знак"/>
    <w:link w:val="1"/>
    <w:rsid w:val="00F86582"/>
    <w:rPr>
      <w:b/>
      <w:bCs/>
      <w:sz w:val="24"/>
      <w:szCs w:val="24"/>
      <w:lang w:val="ru-RU" w:eastAsia="ru-RU" w:bidi="ar-SA"/>
    </w:rPr>
  </w:style>
  <w:style w:type="character" w:customStyle="1" w:styleId="a4">
    <w:name w:val="Основной текст Знак"/>
    <w:link w:val="a3"/>
    <w:rsid w:val="00F86582"/>
    <w:rPr>
      <w:sz w:val="28"/>
      <w:lang w:val="ru-RU" w:eastAsia="ru-RU" w:bidi="ar-SA"/>
    </w:rPr>
  </w:style>
  <w:style w:type="table" w:styleId="ab">
    <w:name w:val="Table Grid"/>
    <w:basedOn w:val="a1"/>
    <w:uiPriority w:val="59"/>
    <w:rsid w:val="002C4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3">
    <w:name w:val="Основной текст 3 Знак"/>
    <w:link w:val="32"/>
    <w:rsid w:val="00D35A89"/>
    <w:rPr>
      <w:bCs/>
      <w:szCs w:val="28"/>
    </w:rPr>
  </w:style>
  <w:style w:type="character" w:customStyle="1" w:styleId="a7">
    <w:name w:val="Основной текст с отступом Знак"/>
    <w:link w:val="a6"/>
    <w:rsid w:val="006741EF"/>
    <w:rPr>
      <w:sz w:val="28"/>
    </w:rPr>
  </w:style>
  <w:style w:type="paragraph" w:styleId="ac">
    <w:name w:val="Balloon Text"/>
    <w:basedOn w:val="a"/>
    <w:link w:val="ad"/>
    <w:rsid w:val="00A15F8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A15F81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610DC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0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01598-DC3B-4DE6-8445-6D9E820F1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21</Pages>
  <Words>4674</Words>
  <Characters>26642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Lavigne</Company>
  <LinksUpToDate>false</LinksUpToDate>
  <CharactersWithSpaces>31254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Avril</dc:creator>
  <cp:lastModifiedBy>IT_CORP</cp:lastModifiedBy>
  <cp:revision>7</cp:revision>
  <cp:lastPrinted>2023-09-01T05:56:00Z</cp:lastPrinted>
  <dcterms:created xsi:type="dcterms:W3CDTF">2024-09-02T11:01:00Z</dcterms:created>
  <dcterms:modified xsi:type="dcterms:W3CDTF">2024-09-05T07:39:00Z</dcterms:modified>
</cp:coreProperties>
</file>