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D8BA" w14:textId="77777777" w:rsidR="006038B6" w:rsidRPr="00F83796" w:rsidRDefault="006038B6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83796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38BD499D" w14:textId="77777777" w:rsidR="006038B6" w:rsidRPr="00F83796" w:rsidRDefault="006038B6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BDD131" w14:textId="77777777" w:rsidR="006038B6" w:rsidRPr="00F83796" w:rsidRDefault="006038B6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0F37BE" w14:textId="0EF04C9B" w:rsidR="006038B6" w:rsidRPr="00F83796" w:rsidRDefault="006038B6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83796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F83796">
        <w:rPr>
          <w:rFonts w:ascii="Times New Roman" w:eastAsia="Calibri" w:hAnsi="Times New Roman"/>
          <w:sz w:val="28"/>
          <w:szCs w:val="28"/>
          <w:lang w:eastAsia="en-US"/>
        </w:rPr>
        <w:t>5344</w:t>
      </w:r>
    </w:p>
    <w:p w14:paraId="6BDA3FEC" w14:textId="77777777" w:rsidR="006038B6" w:rsidRPr="00F83796" w:rsidRDefault="006038B6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ED34103" w14:textId="77777777" w:rsidR="006038B6" w:rsidRPr="00F83796" w:rsidRDefault="006038B6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971E8BA" w14:textId="0C84ECF5" w:rsidR="006038B6" w:rsidRPr="00F83796" w:rsidRDefault="006038B6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F8379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F83796">
        <w:rPr>
          <w:rFonts w:ascii="Times New Roman" w:eastAsia="Calibri" w:hAnsi="Times New Roman"/>
          <w:sz w:val="28"/>
          <w:szCs w:val="28"/>
          <w:lang w:eastAsia="en-US"/>
        </w:rPr>
        <w:t>28</w:t>
      </w:r>
      <w:r w:rsidRPr="00F83796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F83796">
        <w:rPr>
          <w:rFonts w:ascii="Times New Roman" w:eastAsia="Calibri" w:hAnsi="Times New Roman"/>
          <w:sz w:val="28"/>
          <w:szCs w:val="28"/>
          <w:lang w:eastAsia="en-US"/>
        </w:rPr>
        <w:t>декабря</w:t>
      </w:r>
      <w:r w:rsidRPr="00F83796">
        <w:rPr>
          <w:rFonts w:ascii="Times New Roman" w:eastAsia="Calibri" w:hAnsi="Times New Roman"/>
          <w:sz w:val="28"/>
          <w:szCs w:val="28"/>
          <w:lang w:eastAsia="en-US"/>
        </w:rPr>
        <w:t xml:space="preserve"> 2023г.</w:t>
      </w:r>
    </w:p>
    <w:p w14:paraId="6B1F2F4E" w14:textId="77777777" w:rsidR="002411A7" w:rsidRPr="00F83796" w:rsidRDefault="002411A7" w:rsidP="000A554E">
      <w:pPr>
        <w:rPr>
          <w:rStyle w:val="FontStyle13"/>
          <w:color w:val="auto"/>
          <w:sz w:val="28"/>
          <w:szCs w:val="28"/>
        </w:rPr>
      </w:pPr>
    </w:p>
    <w:p w14:paraId="2666A951" w14:textId="6194C051" w:rsidR="009B1C77" w:rsidRPr="00F83796" w:rsidRDefault="009B1C77" w:rsidP="000A554E">
      <w:pPr>
        <w:rPr>
          <w:rStyle w:val="FontStyle13"/>
          <w:color w:val="auto"/>
          <w:sz w:val="28"/>
          <w:szCs w:val="28"/>
        </w:rPr>
      </w:pPr>
    </w:p>
    <w:p w14:paraId="22A2CCA1" w14:textId="5A90F0DD" w:rsidR="006038B6" w:rsidRPr="00F83796" w:rsidRDefault="006038B6" w:rsidP="000A554E">
      <w:pPr>
        <w:rPr>
          <w:rStyle w:val="FontStyle13"/>
          <w:color w:val="auto"/>
          <w:sz w:val="28"/>
          <w:szCs w:val="28"/>
        </w:rPr>
      </w:pPr>
    </w:p>
    <w:p w14:paraId="057526DB" w14:textId="7A60477E" w:rsidR="006038B6" w:rsidRDefault="006038B6" w:rsidP="000A554E">
      <w:pPr>
        <w:rPr>
          <w:rStyle w:val="FontStyle13"/>
          <w:sz w:val="28"/>
          <w:szCs w:val="28"/>
        </w:rPr>
      </w:pPr>
    </w:p>
    <w:p w14:paraId="5AA3A5DB" w14:textId="77777777" w:rsidR="006038B6" w:rsidRPr="00A2240D" w:rsidRDefault="006038B6" w:rsidP="000A554E">
      <w:pPr>
        <w:rPr>
          <w:rStyle w:val="FontStyle13"/>
          <w:sz w:val="28"/>
          <w:szCs w:val="28"/>
        </w:rPr>
      </w:pPr>
    </w:p>
    <w:p w14:paraId="4B7A4425" w14:textId="77777777" w:rsidR="002411A7" w:rsidRPr="00A2240D" w:rsidRDefault="002411A7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</w:t>
      </w:r>
      <w:r w:rsidR="00837147" w:rsidRPr="00A2240D">
        <w:rPr>
          <w:rStyle w:val="FontStyle13"/>
          <w:b w:val="0"/>
          <w:sz w:val="28"/>
          <w:szCs w:val="28"/>
        </w:rPr>
        <w:t xml:space="preserve"> размера платы за со</w:t>
      </w:r>
      <w:r w:rsidR="00D13458">
        <w:rPr>
          <w:rStyle w:val="FontStyle13"/>
          <w:b w:val="0"/>
          <w:sz w:val="28"/>
          <w:szCs w:val="28"/>
        </w:rPr>
        <w:t>держание жилых помещений на 202</w:t>
      </w:r>
      <w:r w:rsidR="00B23FF5">
        <w:rPr>
          <w:rStyle w:val="FontStyle13"/>
          <w:b w:val="0"/>
          <w:sz w:val="28"/>
          <w:szCs w:val="28"/>
        </w:rPr>
        <w:t>4</w:t>
      </w:r>
      <w:r w:rsidR="00837147" w:rsidRPr="00A2240D">
        <w:rPr>
          <w:rStyle w:val="FontStyle13"/>
          <w:b w:val="0"/>
          <w:sz w:val="28"/>
          <w:szCs w:val="28"/>
        </w:rPr>
        <w:t xml:space="preserve"> год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14:paraId="2C95105E" w14:textId="77777777" w:rsidR="002411A7" w:rsidRPr="00A2240D" w:rsidRDefault="002411A7" w:rsidP="000A554E">
      <w:pPr>
        <w:rPr>
          <w:rFonts w:cs="Times New Roman"/>
          <w:sz w:val="28"/>
          <w:szCs w:val="28"/>
        </w:rPr>
      </w:pPr>
    </w:p>
    <w:p w14:paraId="6DA1A037" w14:textId="0B3F2939"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 158 Жилищного Кодекса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 № 131  «Об общих принципах организации местного самоуправления </w:t>
      </w:r>
      <w:r w:rsidR="00A2240D">
        <w:rPr>
          <w:rFonts w:ascii="Times New Roman" w:hAnsi="Times New Roman" w:cs="Times New Roman"/>
          <w:sz w:val="28"/>
          <w:szCs w:val="28"/>
        </w:rPr>
        <w:t xml:space="preserve">в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13.08.2006  № 491 «Об утверждении правил содержания общего имущества в многоквартирном доме»,</w:t>
      </w:r>
      <w:r w:rsidR="00E47E6B">
        <w:rPr>
          <w:rFonts w:ascii="Times New Roman" w:hAnsi="Times New Roman" w:cs="Times New Roman"/>
          <w:sz w:val="28"/>
          <w:szCs w:val="28"/>
        </w:rPr>
        <w:t xml:space="preserve"> </w:t>
      </w:r>
      <w:r w:rsidR="00E47E6B"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 w:rsidR="00E47E6B">
        <w:rPr>
          <w:rFonts w:ascii="Times New Roman" w:hAnsi="Times New Roman" w:cs="Times New Roman"/>
          <w:sz w:val="28"/>
          <w:szCs w:val="28"/>
        </w:rPr>
        <w:t>ем</w:t>
      </w:r>
      <w:r w:rsidR="00E47E6B"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r w:rsidR="00A2240D">
        <w:rPr>
          <w:rFonts w:ascii="Times New Roman" w:hAnsi="Times New Roman" w:cs="Times New Roman"/>
          <w:sz w:val="28"/>
          <w:szCs w:val="28"/>
        </w:rPr>
        <w:t>постановлением  Кабинета М</w:t>
      </w:r>
      <w:r w:rsidR="00A2240D"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 w:rsidR="00E47E6B">
        <w:rPr>
          <w:rFonts w:ascii="Times New Roman" w:hAnsi="Times New Roman" w:cs="Times New Roman"/>
          <w:sz w:val="28"/>
          <w:szCs w:val="28"/>
        </w:rPr>
        <w:t xml:space="preserve">  </w:t>
      </w:r>
      <w:r w:rsidR="00A2240D"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A2240D" w:rsidRPr="00A2240D">
        <w:rPr>
          <w:sz w:val="28"/>
          <w:szCs w:val="28"/>
        </w:rPr>
        <w:t>,</w:t>
      </w:r>
      <w:r w:rsidR="00D9433D" w:rsidRPr="00D9433D">
        <w:rPr>
          <w:rFonts w:ascii="Times New Roman" w:hAnsi="Times New Roman" w:cs="Times New Roman"/>
          <w:sz w:val="28"/>
          <w:szCs w:val="28"/>
        </w:rPr>
        <w:t xml:space="preserve"> </w:t>
      </w:r>
      <w:r w:rsidR="00D9433D" w:rsidRPr="00A224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нормами действующего законодательства, </w:t>
      </w:r>
      <w:r w:rsidR="00A2240D" w:rsidRPr="00A2240D">
        <w:rPr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C8C556A" w14:textId="77777777" w:rsidR="002411A7" w:rsidRPr="008E2DB3" w:rsidRDefault="002411A7" w:rsidP="008E2DB3">
      <w:pPr>
        <w:pStyle w:val="ab"/>
        <w:numPr>
          <w:ilvl w:val="0"/>
          <w:numId w:val="1"/>
        </w:numPr>
        <w:jc w:val="both"/>
        <w:rPr>
          <w:rStyle w:val="FontStyle14"/>
          <w:sz w:val="28"/>
          <w:szCs w:val="28"/>
        </w:rPr>
      </w:pPr>
      <w:r w:rsidRPr="008E2DB3">
        <w:rPr>
          <w:rStyle w:val="FontStyle14"/>
          <w:sz w:val="28"/>
          <w:szCs w:val="28"/>
        </w:rPr>
        <w:t xml:space="preserve">Утвердить и ввести в действие с </w:t>
      </w:r>
      <w:r w:rsidR="009B1C77" w:rsidRPr="008E2DB3">
        <w:rPr>
          <w:rStyle w:val="FontStyle14"/>
          <w:sz w:val="28"/>
          <w:szCs w:val="28"/>
        </w:rPr>
        <w:t>0</w:t>
      </w:r>
      <w:r w:rsidR="00D13458" w:rsidRPr="008E2DB3">
        <w:rPr>
          <w:rStyle w:val="FontStyle14"/>
          <w:sz w:val="28"/>
          <w:szCs w:val="28"/>
        </w:rPr>
        <w:t xml:space="preserve">1 </w:t>
      </w:r>
      <w:r w:rsidR="00B23FF5" w:rsidRPr="008E2DB3">
        <w:rPr>
          <w:rStyle w:val="FontStyle14"/>
          <w:sz w:val="28"/>
          <w:szCs w:val="28"/>
        </w:rPr>
        <w:t>января</w:t>
      </w:r>
      <w:r w:rsidRPr="008E2DB3">
        <w:rPr>
          <w:rStyle w:val="FontStyle14"/>
          <w:sz w:val="28"/>
          <w:szCs w:val="28"/>
        </w:rPr>
        <w:t xml:space="preserve"> 20</w:t>
      </w:r>
      <w:r w:rsidR="0084519D" w:rsidRPr="008E2DB3">
        <w:rPr>
          <w:rStyle w:val="FontStyle14"/>
          <w:sz w:val="28"/>
          <w:szCs w:val="28"/>
        </w:rPr>
        <w:t>2</w:t>
      </w:r>
      <w:r w:rsidR="00B23FF5" w:rsidRPr="008E2DB3">
        <w:rPr>
          <w:rStyle w:val="FontStyle14"/>
          <w:sz w:val="28"/>
          <w:szCs w:val="28"/>
        </w:rPr>
        <w:t>4</w:t>
      </w:r>
      <w:r w:rsidR="00E964B0" w:rsidRPr="008E2DB3">
        <w:rPr>
          <w:rStyle w:val="FontStyle14"/>
          <w:sz w:val="28"/>
          <w:szCs w:val="28"/>
        </w:rPr>
        <w:t xml:space="preserve"> </w:t>
      </w:r>
      <w:r w:rsidRPr="008E2DB3">
        <w:rPr>
          <w:rStyle w:val="FontStyle14"/>
          <w:sz w:val="28"/>
          <w:szCs w:val="28"/>
        </w:rPr>
        <w:t>года:</w:t>
      </w:r>
    </w:p>
    <w:p w14:paraId="5EB5B207" w14:textId="77777777" w:rsidR="002411A7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 w:rsidR="00A2240D"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№1);</w:t>
      </w:r>
    </w:p>
    <w:p w14:paraId="7B7B8D62" w14:textId="77777777" w:rsidR="00837147" w:rsidRPr="00A2240D" w:rsidRDefault="00837147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 (п</w:t>
      </w:r>
      <w:r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риложение №2)</w:t>
      </w:r>
      <w:r w:rsid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DEBD672" w14:textId="77777777" w:rsidR="00837147" w:rsidRPr="00A2240D" w:rsidRDefault="00837147" w:rsidP="00A2240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размер платы за содержание жилых помещений для нанимателей жилых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риложение №3)</w:t>
      </w:r>
      <w:r w:rsidR="00A2240D" w:rsidRPr="00A224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8EB857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2.</w:t>
      </w:r>
      <w:r w:rsidR="008E2DB3">
        <w:rPr>
          <w:rStyle w:val="FontStyle14"/>
          <w:sz w:val="28"/>
          <w:szCs w:val="28"/>
        </w:rPr>
        <w:t xml:space="preserve"> </w:t>
      </w:r>
      <w:r w:rsidRPr="00A2240D">
        <w:rPr>
          <w:rStyle w:val="FontStyle14"/>
          <w:sz w:val="28"/>
          <w:szCs w:val="28"/>
        </w:rPr>
        <w:t xml:space="preserve">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14:paraId="5D42D525" w14:textId="77777777" w:rsidR="008A3697" w:rsidRPr="00C707E3" w:rsidRDefault="002411A7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="008A3697" w:rsidRPr="008A3697">
        <w:rPr>
          <w:rStyle w:val="FontStyle14"/>
          <w:sz w:val="28"/>
          <w:szCs w:val="28"/>
        </w:rPr>
        <w:t xml:space="preserve"> </w:t>
      </w:r>
      <w:r w:rsidR="008A3697" w:rsidRPr="00C707E3">
        <w:rPr>
          <w:rStyle w:val="FontStyle14"/>
          <w:sz w:val="28"/>
          <w:szCs w:val="28"/>
        </w:rPr>
        <w:t xml:space="preserve">Контроль за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 xml:space="preserve">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</w:t>
      </w:r>
      <w:proofErr w:type="spellStart"/>
      <w:r w:rsidR="008A3697">
        <w:rPr>
          <w:rStyle w:val="FontStyle18"/>
          <w:sz w:val="28"/>
          <w:szCs w:val="28"/>
        </w:rPr>
        <w:t>Г.А.Иванову</w:t>
      </w:r>
      <w:proofErr w:type="spellEnd"/>
      <w:r w:rsidR="008A3697">
        <w:rPr>
          <w:rStyle w:val="FontStyle18"/>
          <w:sz w:val="28"/>
          <w:szCs w:val="28"/>
        </w:rPr>
        <w:t>.</w:t>
      </w:r>
    </w:p>
    <w:p w14:paraId="67F7C9E0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14:paraId="2808839F" w14:textId="77777777"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3157"/>
        <w:gridCol w:w="3233"/>
      </w:tblGrid>
      <w:tr w:rsidR="00C9166E" w:rsidRPr="00C24DB6" w14:paraId="1B6BECB1" w14:textId="77777777" w:rsidTr="006038B6">
        <w:tc>
          <w:tcPr>
            <w:tcW w:w="3247" w:type="dxa"/>
            <w:shd w:val="clear" w:color="auto" w:fill="auto"/>
          </w:tcPr>
          <w:p w14:paraId="5C9364BD" w14:textId="77777777"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1D8C8931" w14:textId="77777777"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3377F12C" w14:textId="77777777" w:rsidR="00C9166E" w:rsidRPr="00C24DB6" w:rsidRDefault="00C9166E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166415A0" w14:textId="77777777"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14:paraId="27E3DC57" w14:textId="77777777" w:rsidR="006038B6" w:rsidRDefault="006038B6" w:rsidP="009B1C77">
      <w:pPr>
        <w:jc w:val="both"/>
        <w:rPr>
          <w:rFonts w:ascii="Times New Roman" w:hAnsi="Times New Roman" w:cs="Times New Roman"/>
        </w:rPr>
      </w:pPr>
    </w:p>
    <w:p w14:paraId="0C233CA8" w14:textId="111D30BF" w:rsidR="00B23FF5" w:rsidRPr="009B1C77" w:rsidRDefault="00F51E0D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О.Ю. </w:t>
      </w:r>
      <w:proofErr w:type="spellStart"/>
      <w:r>
        <w:rPr>
          <w:rFonts w:ascii="Times New Roman" w:hAnsi="Times New Roman" w:cs="Times New Roman"/>
        </w:rPr>
        <w:t>Заббарова</w:t>
      </w:r>
      <w:proofErr w:type="spellEnd"/>
    </w:p>
    <w:p w14:paraId="3EDAA6AA" w14:textId="77777777"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14:paraId="653892FC" w14:textId="77777777" w:rsidR="009B1C77" w:rsidRPr="00A2240D" w:rsidRDefault="00837147" w:rsidP="00837147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 w:rsidR="00441B1F" w:rsidRPr="00A2240D">
        <w:rPr>
          <w:rFonts w:ascii="Times New Roman" w:hAnsi="Times New Roman" w:cs="Times New Roman"/>
          <w:szCs w:val="28"/>
        </w:rPr>
        <w:t xml:space="preserve"> №1 </w:t>
      </w:r>
    </w:p>
    <w:p w14:paraId="466BB579" w14:textId="77777777" w:rsidR="00A2240D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1DBA53" w14:textId="77777777"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6881D40C" w14:textId="77777777" w:rsidR="00E47E6B" w:rsidRPr="008B4431" w:rsidRDefault="00E47E6B" w:rsidP="00E47E6B">
      <w:pPr>
        <w:ind w:left="5812"/>
        <w:jc w:val="center"/>
        <w:rPr>
          <w:rFonts w:ascii="Times New Roman" w:hAnsi="Times New Roman"/>
        </w:rPr>
      </w:pPr>
    </w:p>
    <w:p w14:paraId="57B0BEA7" w14:textId="77777777"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328EF4E5" w14:textId="77777777"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</w:p>
    <w:p w14:paraId="3155C212" w14:textId="76374A0A" w:rsidR="00E47E6B" w:rsidRPr="008B4431" w:rsidRDefault="00E47E6B" w:rsidP="00E47E6B">
      <w:pPr>
        <w:ind w:left="5812"/>
        <w:jc w:val="both"/>
        <w:rPr>
          <w:rFonts w:ascii="Times New Roman" w:hAnsi="Times New Roman"/>
        </w:rPr>
      </w:pPr>
      <w:proofErr w:type="gramStart"/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«</w:t>
      </w:r>
      <w:proofErr w:type="gramEnd"/>
      <w:r w:rsidR="00F83796">
        <w:rPr>
          <w:rFonts w:ascii="Times New Roman" w:hAnsi="Times New Roman"/>
        </w:rPr>
        <w:t>28</w:t>
      </w:r>
      <w:r>
        <w:rPr>
          <w:rFonts w:ascii="Times New Roman" w:hAnsi="Times New Roman"/>
        </w:rPr>
        <w:t>»</w:t>
      </w:r>
      <w:r w:rsidR="004C2460">
        <w:rPr>
          <w:rFonts w:ascii="Times New Roman" w:hAnsi="Times New Roman"/>
        </w:rPr>
        <w:t xml:space="preserve"> </w:t>
      </w:r>
      <w:r w:rsidR="00F83796">
        <w:rPr>
          <w:rFonts w:ascii="Times New Roman" w:hAnsi="Times New Roman"/>
        </w:rPr>
        <w:t>декабря</w:t>
      </w:r>
      <w:r w:rsidR="006038B6" w:rsidRPr="00F83796">
        <w:rPr>
          <w:rFonts w:ascii="Times New Roman" w:hAnsi="Times New Roman"/>
        </w:rPr>
        <w:t xml:space="preserve"> 2023</w:t>
      </w:r>
      <w:r w:rsidRPr="008B4431">
        <w:rPr>
          <w:rFonts w:ascii="Times New Roman" w:hAnsi="Times New Roman"/>
        </w:rPr>
        <w:t xml:space="preserve">г. № </w:t>
      </w:r>
      <w:r w:rsidR="00F83796">
        <w:rPr>
          <w:rFonts w:ascii="Times New Roman" w:hAnsi="Times New Roman"/>
        </w:rPr>
        <w:t>5344</w:t>
      </w:r>
    </w:p>
    <w:p w14:paraId="4202EDF4" w14:textId="77777777"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6F7313" w14:textId="77777777"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1F9E53AE" w14:textId="77777777"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17FD0165" w14:textId="77777777"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602B4898" w14:textId="77777777"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778CE54D" w14:textId="77777777"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72"/>
        <w:gridCol w:w="1955"/>
      </w:tblGrid>
      <w:tr w:rsidR="00D13458" w:rsidRPr="00A2240D" w14:paraId="69C857B2" w14:textId="77777777" w:rsidTr="00B23FF5">
        <w:trPr>
          <w:trHeight w:val="850"/>
          <w:tblHeader/>
        </w:trPr>
        <w:tc>
          <w:tcPr>
            <w:tcW w:w="858" w:type="dxa"/>
            <w:shd w:val="clear" w:color="auto" w:fill="auto"/>
          </w:tcPr>
          <w:p w14:paraId="7345C55D" w14:textId="77777777" w:rsidR="00D13458" w:rsidRPr="006B2B34" w:rsidRDefault="00D13458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14:paraId="56B16D81" w14:textId="77777777" w:rsidR="00D13458" w:rsidRPr="006B2B34" w:rsidRDefault="00D13458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14:paraId="6FC2DD47" w14:textId="77777777" w:rsidR="008E2DB3" w:rsidRPr="006B2B34" w:rsidRDefault="00D13458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  <w:proofErr w:type="spellStart"/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измере</w:t>
            </w:r>
            <w:proofErr w:type="spellEnd"/>
          </w:p>
          <w:p w14:paraId="21AFF0D2" w14:textId="77777777" w:rsidR="00D13458" w:rsidRPr="006B2B34" w:rsidRDefault="00D13458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5B65DDC" w14:textId="77777777" w:rsidR="00D13458" w:rsidRPr="006B2B34" w:rsidRDefault="00D13458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Тариф за</w:t>
            </w:r>
          </w:p>
          <w:p w14:paraId="703BBC40" w14:textId="77777777" w:rsidR="00D13458" w:rsidRPr="006B2B34" w:rsidRDefault="00D13458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 xml:space="preserve">единицу измерения с </w:t>
            </w:r>
            <w:r w:rsidRPr="006B2B34">
              <w:rPr>
                <w:rFonts w:ascii="Times New Roman" w:hAnsi="Times New Roman" w:cs="Times New Roman"/>
              </w:rPr>
              <w:t>01.0</w:t>
            </w:r>
            <w:r w:rsidR="00B23FF5" w:rsidRPr="006B2B34">
              <w:rPr>
                <w:rFonts w:ascii="Times New Roman" w:hAnsi="Times New Roman" w:cs="Times New Roman"/>
              </w:rPr>
              <w:t>1</w:t>
            </w:r>
            <w:r w:rsidRPr="006B2B34">
              <w:rPr>
                <w:rFonts w:ascii="Times New Roman" w:hAnsi="Times New Roman" w:cs="Times New Roman"/>
              </w:rPr>
              <w:t>.202</w:t>
            </w:r>
            <w:r w:rsidR="00B23FF5" w:rsidRPr="006B2B34">
              <w:rPr>
                <w:rFonts w:ascii="Times New Roman" w:hAnsi="Times New Roman" w:cs="Times New Roman"/>
              </w:rPr>
              <w:t>4 г.</w:t>
            </w:r>
            <w:r w:rsidRPr="006B2B34">
              <w:rPr>
                <w:rFonts w:ascii="Times New Roman" w:hAnsi="Times New Roman" w:cs="Times New Roman"/>
              </w:rPr>
              <w:t xml:space="preserve"> по</w:t>
            </w:r>
            <w:r w:rsidR="00AB530C" w:rsidRPr="006B2B34">
              <w:rPr>
                <w:rFonts w:ascii="Times New Roman" w:hAnsi="Times New Roman" w:cs="Times New Roman"/>
              </w:rPr>
              <w:t xml:space="preserve"> 30.</w:t>
            </w:r>
            <w:r w:rsidR="00B23FF5" w:rsidRPr="006B2B34">
              <w:rPr>
                <w:rFonts w:ascii="Times New Roman" w:hAnsi="Times New Roman" w:cs="Times New Roman"/>
              </w:rPr>
              <w:t>06</w:t>
            </w:r>
            <w:r w:rsidR="00AB530C" w:rsidRPr="006B2B34">
              <w:rPr>
                <w:rFonts w:ascii="Times New Roman" w:hAnsi="Times New Roman" w:cs="Times New Roman"/>
              </w:rPr>
              <w:t>.202</w:t>
            </w:r>
            <w:r w:rsidR="00B23FF5" w:rsidRPr="006B2B34">
              <w:rPr>
                <w:rFonts w:ascii="Times New Roman" w:hAnsi="Times New Roman" w:cs="Times New Roman"/>
              </w:rPr>
              <w:t>4 г.</w:t>
            </w:r>
          </w:p>
          <w:p w14:paraId="3EB1E2DA" w14:textId="77777777" w:rsidR="00D13458" w:rsidRPr="006B2B34" w:rsidRDefault="00D13458" w:rsidP="00A224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958ABEC" w14:textId="77777777" w:rsidR="00D13458" w:rsidRPr="006B2B34" w:rsidRDefault="00D13458" w:rsidP="00A22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B34">
              <w:rPr>
                <w:rFonts w:ascii="Times New Roman" w:hAnsi="Times New Roman" w:cs="Times New Roman"/>
                <w:sz w:val="26"/>
                <w:szCs w:val="26"/>
              </w:rPr>
              <w:t>Тариф за еди</w:t>
            </w:r>
            <w:r w:rsidR="004A207C" w:rsidRPr="006B2B34">
              <w:rPr>
                <w:rFonts w:ascii="Times New Roman" w:hAnsi="Times New Roman" w:cs="Times New Roman"/>
                <w:sz w:val="26"/>
                <w:szCs w:val="26"/>
              </w:rPr>
              <w:t xml:space="preserve">ницу измерения с </w:t>
            </w:r>
            <w:r w:rsidR="004A207C" w:rsidRPr="006B2B34">
              <w:rPr>
                <w:rFonts w:ascii="Times New Roman" w:hAnsi="Times New Roman" w:cs="Times New Roman"/>
              </w:rPr>
              <w:t>01.</w:t>
            </w:r>
            <w:r w:rsidR="00B23FF5" w:rsidRPr="006B2B34">
              <w:rPr>
                <w:rFonts w:ascii="Times New Roman" w:hAnsi="Times New Roman" w:cs="Times New Roman"/>
              </w:rPr>
              <w:t>07</w:t>
            </w:r>
            <w:r w:rsidR="004A207C" w:rsidRPr="006B2B34">
              <w:rPr>
                <w:rFonts w:ascii="Times New Roman" w:hAnsi="Times New Roman" w:cs="Times New Roman"/>
              </w:rPr>
              <w:t>.202</w:t>
            </w:r>
            <w:r w:rsidR="00B23FF5" w:rsidRPr="006B2B34">
              <w:rPr>
                <w:rFonts w:ascii="Times New Roman" w:hAnsi="Times New Roman" w:cs="Times New Roman"/>
              </w:rPr>
              <w:t>4 г.</w:t>
            </w:r>
            <w:r w:rsidR="004A207C" w:rsidRPr="006B2B34">
              <w:rPr>
                <w:rFonts w:ascii="Times New Roman" w:hAnsi="Times New Roman" w:cs="Times New Roman"/>
              </w:rPr>
              <w:t xml:space="preserve"> по 3</w:t>
            </w:r>
            <w:r w:rsidR="00B23FF5" w:rsidRPr="006B2B34">
              <w:rPr>
                <w:rFonts w:ascii="Times New Roman" w:hAnsi="Times New Roman" w:cs="Times New Roman"/>
              </w:rPr>
              <w:t>1</w:t>
            </w:r>
            <w:r w:rsidR="004A207C" w:rsidRPr="006B2B34">
              <w:rPr>
                <w:rFonts w:ascii="Times New Roman" w:hAnsi="Times New Roman" w:cs="Times New Roman"/>
              </w:rPr>
              <w:t>.</w:t>
            </w:r>
            <w:r w:rsidR="00B23FF5" w:rsidRPr="006B2B34">
              <w:rPr>
                <w:rFonts w:ascii="Times New Roman" w:hAnsi="Times New Roman" w:cs="Times New Roman"/>
              </w:rPr>
              <w:t>12</w:t>
            </w:r>
            <w:r w:rsidRPr="006B2B34">
              <w:rPr>
                <w:rFonts w:ascii="Times New Roman" w:hAnsi="Times New Roman" w:cs="Times New Roman"/>
              </w:rPr>
              <w:t>.2024</w:t>
            </w:r>
            <w:r w:rsidR="00B23FF5" w:rsidRPr="006B2B3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23FF5" w:rsidRPr="00A2240D" w14:paraId="1B512EEC" w14:textId="77777777" w:rsidTr="00B23FF5">
        <w:tc>
          <w:tcPr>
            <w:tcW w:w="858" w:type="dxa"/>
            <w:shd w:val="clear" w:color="auto" w:fill="auto"/>
          </w:tcPr>
          <w:p w14:paraId="45D93522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14:paraId="38D841A7" w14:textId="77777777" w:rsidR="00B23FF5" w:rsidRPr="00A2240D" w:rsidRDefault="00B23FF5" w:rsidP="00B23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14:paraId="5B5B7783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nil"/>
            </w:tcBorders>
          </w:tcPr>
          <w:p w14:paraId="5F04C03E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4,25</w:t>
            </w:r>
          </w:p>
        </w:tc>
        <w:tc>
          <w:tcPr>
            <w:tcW w:w="1955" w:type="dxa"/>
            <w:tcBorders>
              <w:top w:val="nil"/>
            </w:tcBorders>
          </w:tcPr>
          <w:p w14:paraId="544FFAB1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23FF5" w:rsidRPr="00A2240D" w14:paraId="60705AAA" w14:textId="77777777" w:rsidTr="00B23FF5">
        <w:tc>
          <w:tcPr>
            <w:tcW w:w="858" w:type="dxa"/>
            <w:vMerge w:val="restart"/>
            <w:shd w:val="clear" w:color="auto" w:fill="auto"/>
          </w:tcPr>
          <w:p w14:paraId="1481C650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14:paraId="51A1B5D7" w14:textId="77777777" w:rsidR="00B23FF5" w:rsidRPr="00A2240D" w:rsidRDefault="00B23FF5" w:rsidP="00B23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C9DD96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32468D39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57A4935B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5" w:type="dxa"/>
          </w:tcPr>
          <w:p w14:paraId="5FB5E71E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FF5" w:rsidRPr="00A2240D" w14:paraId="165EB8C0" w14:textId="77777777" w:rsidTr="00B23FF5">
        <w:tc>
          <w:tcPr>
            <w:tcW w:w="858" w:type="dxa"/>
            <w:vMerge/>
            <w:shd w:val="clear" w:color="auto" w:fill="auto"/>
          </w:tcPr>
          <w:p w14:paraId="515313C2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B29D7CF" w14:textId="77777777" w:rsidR="00B23FF5" w:rsidRPr="00A2240D" w:rsidRDefault="00B23FF5" w:rsidP="00B23FF5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0F491457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19E1611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1,40</w:t>
            </w:r>
          </w:p>
        </w:tc>
        <w:tc>
          <w:tcPr>
            <w:tcW w:w="1955" w:type="dxa"/>
          </w:tcPr>
          <w:p w14:paraId="28C13017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23FF5" w:rsidRPr="00A2240D" w14:paraId="7F32C843" w14:textId="77777777" w:rsidTr="00B23FF5">
        <w:tc>
          <w:tcPr>
            <w:tcW w:w="858" w:type="dxa"/>
            <w:vMerge/>
            <w:shd w:val="clear" w:color="auto" w:fill="auto"/>
          </w:tcPr>
          <w:p w14:paraId="4AE26D49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B876F4F" w14:textId="77777777" w:rsidR="00B23FF5" w:rsidRPr="00A2240D" w:rsidRDefault="00B23FF5" w:rsidP="00B23FF5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14:paraId="45C60D81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5A00E59A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  <w:tc>
          <w:tcPr>
            <w:tcW w:w="1955" w:type="dxa"/>
          </w:tcPr>
          <w:p w14:paraId="6F7539AE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23FF5" w:rsidRPr="00A2240D" w14:paraId="4A8E54B7" w14:textId="77777777" w:rsidTr="00B23FF5">
        <w:tc>
          <w:tcPr>
            <w:tcW w:w="858" w:type="dxa"/>
            <w:vMerge/>
            <w:shd w:val="clear" w:color="auto" w:fill="auto"/>
          </w:tcPr>
          <w:p w14:paraId="5A399C83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F363643" w14:textId="77777777" w:rsidR="00B23FF5" w:rsidRPr="00A2240D" w:rsidRDefault="00B23FF5" w:rsidP="00B23FF5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14:paraId="0DCC9F08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7DFD9E97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1955" w:type="dxa"/>
          </w:tcPr>
          <w:p w14:paraId="05B9F8E6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B23FF5" w:rsidRPr="00A2240D" w14:paraId="347738A1" w14:textId="77777777" w:rsidTr="00B23FF5">
        <w:tc>
          <w:tcPr>
            <w:tcW w:w="858" w:type="dxa"/>
            <w:vMerge/>
            <w:shd w:val="clear" w:color="auto" w:fill="auto"/>
          </w:tcPr>
          <w:p w14:paraId="5154BD0E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3AE5B45A" w14:textId="77777777" w:rsidR="00B23FF5" w:rsidRPr="00A2240D" w:rsidRDefault="00B23FF5" w:rsidP="00B23FF5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держание придомовой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14:paraId="1944BA9D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7CB7CB4F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1,81</w:t>
            </w:r>
          </w:p>
        </w:tc>
        <w:tc>
          <w:tcPr>
            <w:tcW w:w="1955" w:type="dxa"/>
          </w:tcPr>
          <w:p w14:paraId="31FF9155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</w:tr>
      <w:tr w:rsidR="00B23FF5" w:rsidRPr="00A2240D" w14:paraId="648E8AE1" w14:textId="77777777" w:rsidTr="00B23FF5">
        <w:tc>
          <w:tcPr>
            <w:tcW w:w="858" w:type="dxa"/>
            <w:vMerge w:val="restart"/>
            <w:shd w:val="clear" w:color="auto" w:fill="auto"/>
          </w:tcPr>
          <w:p w14:paraId="5CC44EA8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14:paraId="720A5886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F2F030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FF51D4E" w14:textId="77777777" w:rsidR="00B23FF5" w:rsidRPr="00A2240D" w:rsidRDefault="00B23FF5" w:rsidP="00B23F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69721831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5" w:type="dxa"/>
          </w:tcPr>
          <w:p w14:paraId="59170E5A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FF5" w:rsidRPr="00A2240D" w14:paraId="7CEBF02D" w14:textId="77777777" w:rsidTr="00B23FF5">
        <w:tc>
          <w:tcPr>
            <w:tcW w:w="858" w:type="dxa"/>
            <w:vMerge/>
            <w:shd w:val="clear" w:color="auto" w:fill="auto"/>
          </w:tcPr>
          <w:p w14:paraId="4B72C110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C656F2A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2A664466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305AC1FD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  <w:tc>
          <w:tcPr>
            <w:tcW w:w="1955" w:type="dxa"/>
          </w:tcPr>
          <w:p w14:paraId="24D0E4F2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23FF5" w:rsidRPr="00A2240D" w14:paraId="24ED84A7" w14:textId="77777777" w:rsidTr="00B23FF5">
        <w:tc>
          <w:tcPr>
            <w:tcW w:w="858" w:type="dxa"/>
            <w:vMerge/>
            <w:shd w:val="clear" w:color="auto" w:fill="auto"/>
          </w:tcPr>
          <w:p w14:paraId="0269ED81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34C92AC8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</w:t>
            </w:r>
            <w:proofErr w:type="gramEnd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247B07FD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1EEE2A69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2,26</w:t>
            </w:r>
          </w:p>
        </w:tc>
        <w:tc>
          <w:tcPr>
            <w:tcW w:w="1955" w:type="dxa"/>
          </w:tcPr>
          <w:p w14:paraId="31DDCC25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B23FF5" w:rsidRPr="00A2240D" w14:paraId="5B63591E" w14:textId="77777777" w:rsidTr="00B23FF5">
        <w:tc>
          <w:tcPr>
            <w:tcW w:w="858" w:type="dxa"/>
            <w:vMerge/>
            <w:shd w:val="clear" w:color="auto" w:fill="auto"/>
          </w:tcPr>
          <w:p w14:paraId="4706D302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BD9D37C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1E931B22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C84AE2A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  <w:tc>
          <w:tcPr>
            <w:tcW w:w="1955" w:type="dxa"/>
          </w:tcPr>
          <w:p w14:paraId="591A2752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23FF5" w:rsidRPr="00A2240D" w14:paraId="3D669B98" w14:textId="77777777" w:rsidTr="00B23FF5">
        <w:tc>
          <w:tcPr>
            <w:tcW w:w="858" w:type="dxa"/>
            <w:vMerge/>
            <w:shd w:val="clear" w:color="auto" w:fill="auto"/>
          </w:tcPr>
          <w:p w14:paraId="0D5EB60F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57B0EFB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5CFA6921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0DA00ECD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1,03</w:t>
            </w:r>
          </w:p>
        </w:tc>
        <w:tc>
          <w:tcPr>
            <w:tcW w:w="1955" w:type="dxa"/>
          </w:tcPr>
          <w:p w14:paraId="506492F5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23FF5" w:rsidRPr="00A2240D" w14:paraId="69AF28E2" w14:textId="77777777" w:rsidTr="00B23FF5">
        <w:tc>
          <w:tcPr>
            <w:tcW w:w="858" w:type="dxa"/>
            <w:vMerge/>
            <w:shd w:val="clear" w:color="auto" w:fill="auto"/>
          </w:tcPr>
          <w:p w14:paraId="246BE0D9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99DBB5F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132A23DA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52AE0ABB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</w:t>
            </w:r>
          </w:p>
        </w:tc>
        <w:tc>
          <w:tcPr>
            <w:tcW w:w="1955" w:type="dxa"/>
          </w:tcPr>
          <w:p w14:paraId="79DE8C09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B23FF5" w:rsidRPr="00A2240D" w14:paraId="169F5A6E" w14:textId="77777777" w:rsidTr="00B23FF5">
        <w:tc>
          <w:tcPr>
            <w:tcW w:w="858" w:type="dxa"/>
            <w:vMerge/>
            <w:shd w:val="clear" w:color="auto" w:fill="auto"/>
          </w:tcPr>
          <w:p w14:paraId="7FC04A6D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EF4401F" w14:textId="77777777" w:rsidR="00B23FF5" w:rsidRPr="00A2240D" w:rsidRDefault="00B23FF5" w:rsidP="00B23F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14:paraId="4B4C96F0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54475F6F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2,95</w:t>
            </w:r>
          </w:p>
        </w:tc>
        <w:tc>
          <w:tcPr>
            <w:tcW w:w="1955" w:type="dxa"/>
          </w:tcPr>
          <w:p w14:paraId="512514E4" w14:textId="77777777" w:rsidR="00B23FF5" w:rsidRDefault="00343756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</w:tr>
      <w:tr w:rsidR="00B23FF5" w:rsidRPr="00A2240D" w14:paraId="4A1195F5" w14:textId="77777777" w:rsidTr="00B23FF5">
        <w:tc>
          <w:tcPr>
            <w:tcW w:w="858" w:type="dxa"/>
            <w:vMerge/>
            <w:shd w:val="clear" w:color="auto" w:fill="auto"/>
          </w:tcPr>
          <w:p w14:paraId="7A5CDB24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74FE239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14:paraId="2EA67F26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4468917F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955" w:type="dxa"/>
          </w:tcPr>
          <w:p w14:paraId="7AA293EB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3FF5" w:rsidRPr="00A2240D" w14:paraId="746FA2D6" w14:textId="77777777" w:rsidTr="00B23FF5">
        <w:trPr>
          <w:trHeight w:val="360"/>
        </w:trPr>
        <w:tc>
          <w:tcPr>
            <w:tcW w:w="858" w:type="dxa"/>
            <w:vMerge/>
            <w:shd w:val="clear" w:color="auto" w:fill="auto"/>
          </w:tcPr>
          <w:p w14:paraId="1FB2ADF3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24C803DE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14:paraId="28492528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19232A47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  <w:tc>
          <w:tcPr>
            <w:tcW w:w="1955" w:type="dxa"/>
          </w:tcPr>
          <w:p w14:paraId="7519A8DA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23FF5" w:rsidRPr="00A2240D" w14:paraId="224C3875" w14:textId="77777777" w:rsidTr="00B23FF5">
        <w:trPr>
          <w:trHeight w:val="570"/>
        </w:trPr>
        <w:tc>
          <w:tcPr>
            <w:tcW w:w="858" w:type="dxa"/>
            <w:vMerge/>
            <w:shd w:val="clear" w:color="auto" w:fill="auto"/>
          </w:tcPr>
          <w:p w14:paraId="79C6DE74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D510BF0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276" w:type="dxa"/>
            <w:shd w:val="clear" w:color="auto" w:fill="auto"/>
          </w:tcPr>
          <w:p w14:paraId="0943E383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872" w:type="dxa"/>
          </w:tcPr>
          <w:p w14:paraId="0C7BCC98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  <w:tc>
          <w:tcPr>
            <w:tcW w:w="1955" w:type="dxa"/>
          </w:tcPr>
          <w:p w14:paraId="046498F2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</w:tr>
      <w:tr w:rsidR="00B23FF5" w:rsidRPr="00A2240D" w14:paraId="55CE2597" w14:textId="77777777" w:rsidTr="00B23FF5">
        <w:tc>
          <w:tcPr>
            <w:tcW w:w="858" w:type="dxa"/>
            <w:shd w:val="clear" w:color="auto" w:fill="auto"/>
          </w:tcPr>
          <w:p w14:paraId="611EB15A" w14:textId="77777777" w:rsidR="00B23FF5" w:rsidRPr="00A2240D" w:rsidRDefault="00B23FF5" w:rsidP="00B23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14:paraId="7186A328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14:paraId="552E3116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</w:tcPr>
          <w:p w14:paraId="681E070F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5" w:type="dxa"/>
          </w:tcPr>
          <w:p w14:paraId="6301C422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FF5" w:rsidRPr="00A2240D" w14:paraId="16CB91CC" w14:textId="77777777" w:rsidTr="00B23FF5">
        <w:tc>
          <w:tcPr>
            <w:tcW w:w="858" w:type="dxa"/>
            <w:shd w:val="clear" w:color="auto" w:fill="auto"/>
          </w:tcPr>
          <w:p w14:paraId="6084F881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83E6738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14:paraId="3D0AC0EF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609878C0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1,11</w:t>
            </w:r>
          </w:p>
        </w:tc>
        <w:tc>
          <w:tcPr>
            <w:tcW w:w="1955" w:type="dxa"/>
          </w:tcPr>
          <w:p w14:paraId="545D351E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23FF5" w:rsidRPr="00A2240D" w14:paraId="57380B54" w14:textId="77777777" w:rsidTr="00B23FF5">
        <w:tc>
          <w:tcPr>
            <w:tcW w:w="858" w:type="dxa"/>
            <w:shd w:val="clear" w:color="auto" w:fill="auto"/>
          </w:tcPr>
          <w:p w14:paraId="1AA5070B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80BF2DC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D70AECD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36EEAFE3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1955" w:type="dxa"/>
          </w:tcPr>
          <w:p w14:paraId="7DDE60E4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23FF5" w:rsidRPr="00A2240D" w14:paraId="0923DF8E" w14:textId="77777777" w:rsidTr="00B23FF5">
        <w:tc>
          <w:tcPr>
            <w:tcW w:w="858" w:type="dxa"/>
            <w:shd w:val="clear" w:color="auto" w:fill="auto"/>
          </w:tcPr>
          <w:p w14:paraId="1C178323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D0EA597" w14:textId="77777777" w:rsidR="00B23FF5" w:rsidRPr="00A2240D" w:rsidRDefault="00B23FF5" w:rsidP="00B23FF5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5F35D75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</w:tcPr>
          <w:p w14:paraId="245535E9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  <w:tc>
          <w:tcPr>
            <w:tcW w:w="1955" w:type="dxa"/>
          </w:tcPr>
          <w:p w14:paraId="7401EE67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3FF5" w:rsidRPr="00A2240D" w14:paraId="59BC5E13" w14:textId="77777777" w:rsidTr="00B23FF5">
        <w:tc>
          <w:tcPr>
            <w:tcW w:w="858" w:type="dxa"/>
            <w:shd w:val="clear" w:color="auto" w:fill="auto"/>
          </w:tcPr>
          <w:p w14:paraId="4044010F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14:paraId="0BE97851" w14:textId="77777777" w:rsidR="00B23FF5" w:rsidRPr="00A2240D" w:rsidRDefault="00B23FF5" w:rsidP="00B23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14:paraId="16B96311" w14:textId="77777777" w:rsidR="00B23FF5" w:rsidRPr="00A2240D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</w:tcPr>
          <w:p w14:paraId="611A3A06" w14:textId="77777777" w:rsidR="00B23FF5" w:rsidRDefault="00343756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3,78</w:t>
            </w:r>
          </w:p>
        </w:tc>
        <w:tc>
          <w:tcPr>
            <w:tcW w:w="1955" w:type="dxa"/>
          </w:tcPr>
          <w:p w14:paraId="4630D085" w14:textId="77777777" w:rsidR="00B23FF5" w:rsidRDefault="00B23FF5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43756">
              <w:rPr>
                <w:rFonts w:ascii="Times New Roman" w:hAnsi="Times New Roman" w:cs="Times New Roman"/>
                <w:sz w:val="26"/>
                <w:szCs w:val="26"/>
              </w:rPr>
              <w:t>,05</w:t>
            </w:r>
          </w:p>
        </w:tc>
      </w:tr>
    </w:tbl>
    <w:p w14:paraId="2A71DDFD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D5DF9A4" w14:textId="3403F217" w:rsidR="00A2240D" w:rsidRPr="006038B6" w:rsidRDefault="006038B6" w:rsidP="006038B6">
      <w:pPr>
        <w:widowControl/>
        <w:spacing w:line="240" w:lineRule="exact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</w:t>
      </w:r>
    </w:p>
    <w:p w14:paraId="493EF466" w14:textId="77777777" w:rsidR="00A2240D" w:rsidRDefault="00A2240D" w:rsidP="00B23FF5">
      <w:pPr>
        <w:widowControl/>
        <w:spacing w:line="240" w:lineRule="exact"/>
        <w:rPr>
          <w:rFonts w:ascii="Times New Roman" w:hAnsi="Times New Roman" w:cs="Times New Roman"/>
        </w:rPr>
      </w:pPr>
    </w:p>
    <w:p w14:paraId="0F32D595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C387784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D4DDA3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EBA6DD0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113B6F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C5F7CB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64182C0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A41F829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FDA12D6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C1182B1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6CFB02B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8A642B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D5AC2F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DF779FE" w14:textId="77777777" w:rsidR="00B23FF5" w:rsidRDefault="00B23FF5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A0FD871" w14:textId="77777777" w:rsidR="00B23FF5" w:rsidRDefault="00B23FF5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CEF58B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752B535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A2A5D1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643409B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D126C0D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6C7FE3A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1709FD5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18B08107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652AA6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C612356" w14:textId="77777777" w:rsidR="002D3992" w:rsidRDefault="002D399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595913A" w14:textId="77777777" w:rsidR="002D3992" w:rsidRDefault="002D3992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5F148F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48A19D6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10DC6E3" w14:textId="77777777" w:rsidR="00A2240D" w:rsidRPr="00A2240D" w:rsidRDefault="00A2240D" w:rsidP="00A2240D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Cs w:val="28"/>
        </w:rPr>
        <w:t xml:space="preserve"> №2</w:t>
      </w:r>
    </w:p>
    <w:p w14:paraId="4893C962" w14:textId="77777777" w:rsidR="00A2240D" w:rsidRDefault="00A2240D" w:rsidP="00A2240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A1830D" w14:textId="77777777"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172D6A62" w14:textId="77777777" w:rsidR="00A2240D" w:rsidRPr="008B4431" w:rsidRDefault="00A2240D" w:rsidP="00A2240D">
      <w:pPr>
        <w:ind w:left="5812"/>
        <w:jc w:val="center"/>
        <w:rPr>
          <w:rFonts w:ascii="Times New Roman" w:hAnsi="Times New Roman"/>
        </w:rPr>
      </w:pPr>
    </w:p>
    <w:p w14:paraId="4456F137" w14:textId="77777777"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5670ACFC" w14:textId="77777777" w:rsidR="00A2240D" w:rsidRPr="008B4431" w:rsidRDefault="00A2240D" w:rsidP="00A2240D">
      <w:pPr>
        <w:ind w:left="5812"/>
        <w:jc w:val="both"/>
        <w:rPr>
          <w:rFonts w:ascii="Times New Roman" w:hAnsi="Times New Roman"/>
        </w:rPr>
      </w:pPr>
    </w:p>
    <w:p w14:paraId="3BA92FDD" w14:textId="5058D55A" w:rsidR="00350740" w:rsidRPr="008B4431" w:rsidRDefault="00350740" w:rsidP="00350740">
      <w:pPr>
        <w:ind w:left="5812"/>
        <w:jc w:val="both"/>
        <w:rPr>
          <w:rFonts w:ascii="Times New Roman" w:hAnsi="Times New Roman"/>
        </w:rPr>
      </w:pPr>
      <w:proofErr w:type="gramStart"/>
      <w:r w:rsidRPr="008B4431">
        <w:rPr>
          <w:rFonts w:ascii="Times New Roman" w:hAnsi="Times New Roman"/>
        </w:rPr>
        <w:t xml:space="preserve">от  </w:t>
      </w:r>
      <w:r w:rsidR="004C2460">
        <w:rPr>
          <w:rFonts w:ascii="Times New Roman" w:hAnsi="Times New Roman"/>
        </w:rPr>
        <w:t>«</w:t>
      </w:r>
      <w:proofErr w:type="gramEnd"/>
      <w:r w:rsidR="00F83796">
        <w:rPr>
          <w:rFonts w:ascii="Times New Roman" w:hAnsi="Times New Roman"/>
        </w:rPr>
        <w:t>28</w:t>
      </w:r>
      <w:r w:rsidR="004C2460">
        <w:rPr>
          <w:rFonts w:ascii="Times New Roman" w:hAnsi="Times New Roman"/>
        </w:rPr>
        <w:t xml:space="preserve">» </w:t>
      </w:r>
      <w:r w:rsidR="00F83796">
        <w:rPr>
          <w:rFonts w:ascii="Times New Roman" w:hAnsi="Times New Roman"/>
        </w:rPr>
        <w:t xml:space="preserve">декабря </w:t>
      </w:r>
      <w:r w:rsidR="006038B6" w:rsidRPr="00F83796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</w:t>
      </w:r>
      <w:r w:rsidRPr="008B4431">
        <w:rPr>
          <w:rFonts w:ascii="Times New Roman" w:hAnsi="Times New Roman"/>
        </w:rPr>
        <w:t>г. №</w:t>
      </w:r>
      <w:r w:rsidR="00F83796">
        <w:rPr>
          <w:rFonts w:ascii="Times New Roman" w:hAnsi="Times New Roman"/>
        </w:rPr>
        <w:t xml:space="preserve"> 5344</w:t>
      </w:r>
    </w:p>
    <w:p w14:paraId="649E15D6" w14:textId="77777777" w:rsidR="001D17DB" w:rsidRPr="008B4431" w:rsidRDefault="001D17DB" w:rsidP="00975FBE">
      <w:pPr>
        <w:jc w:val="both"/>
        <w:rPr>
          <w:rFonts w:ascii="Times New Roman" w:hAnsi="Times New Roman"/>
        </w:rPr>
      </w:pPr>
    </w:p>
    <w:p w14:paraId="1FB8A9CE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0A570F5E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8F54038" w14:textId="77777777"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14:paraId="03AD9198" w14:textId="77777777"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Размер взноса</w:t>
      </w:r>
    </w:p>
    <w:p w14:paraId="34B72140" w14:textId="77777777"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14:paraId="70837475" w14:textId="77777777"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14:paraId="74FD3C99" w14:textId="77777777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8F08" w14:textId="77777777" w:rsidR="00C9166E" w:rsidRPr="006B2B34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20B6" w14:textId="77777777" w:rsidR="00C9166E" w:rsidRPr="006B2B34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DB3B" w14:textId="77777777" w:rsidR="00C9166E" w:rsidRPr="006B2B34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6B2B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14:paraId="44515F99" w14:textId="77777777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0AB571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F6D44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196FB2E8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F22A7" w14:textId="77777777" w:rsidR="00F671DB" w:rsidRPr="00A2240D" w:rsidRDefault="004A207C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01.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</w:t>
            </w:r>
            <w:r w:rsidR="00236D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г.</w:t>
            </w:r>
            <w:r w:rsidR="004A5823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.2024</w:t>
            </w:r>
            <w:r w:rsidR="00B44D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F671DB" w:rsidRPr="00A2240D" w14:paraId="2E087C5B" w14:textId="77777777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3F09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F690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D84B" w14:textId="77777777" w:rsidR="00F671DB" w:rsidRPr="00A2240D" w:rsidRDefault="00B44D40" w:rsidP="00A224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7,70</w:t>
            </w:r>
          </w:p>
        </w:tc>
      </w:tr>
    </w:tbl>
    <w:p w14:paraId="16977100" w14:textId="77777777" w:rsidR="00E47E6B" w:rsidRDefault="00E47E6B" w:rsidP="00B44D40">
      <w:pPr>
        <w:widowControl/>
        <w:spacing w:line="240" w:lineRule="exact"/>
        <w:rPr>
          <w:rFonts w:ascii="Times New Roman" w:hAnsi="Times New Roman" w:cs="Times New Roman"/>
        </w:rPr>
      </w:pPr>
    </w:p>
    <w:p w14:paraId="4AD6BA7B" w14:textId="7CC15BF9" w:rsidR="00C9166E" w:rsidRPr="006038B6" w:rsidRDefault="006038B6" w:rsidP="006038B6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</w:t>
      </w:r>
    </w:p>
    <w:p w14:paraId="2ABCE457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B90A769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67733DC2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4B153AC8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087CD570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3814E7CE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150D9391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44E2F153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5150DA36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5D03A63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405CA99A" w14:textId="77777777" w:rsidR="00C9166E" w:rsidRPr="00C9166E" w:rsidRDefault="00C9166E" w:rsidP="00C9166E"/>
    <w:p w14:paraId="3DE35748" w14:textId="77777777" w:rsidR="00C9166E" w:rsidRPr="00C9166E" w:rsidRDefault="00C9166E" w:rsidP="00C9166E"/>
    <w:p w14:paraId="559832EE" w14:textId="77777777" w:rsidR="00C9166E" w:rsidRPr="00C9166E" w:rsidRDefault="00C9166E" w:rsidP="00C9166E"/>
    <w:p w14:paraId="4AE6C321" w14:textId="77777777" w:rsidR="00C9166E" w:rsidRPr="00C9166E" w:rsidRDefault="00C9166E" w:rsidP="00C9166E"/>
    <w:p w14:paraId="11D8ADB2" w14:textId="77777777" w:rsidR="00C9166E" w:rsidRPr="00C9166E" w:rsidRDefault="00C9166E" w:rsidP="00C9166E"/>
    <w:p w14:paraId="408C3DEF" w14:textId="77777777" w:rsidR="00C9166E" w:rsidRPr="00C9166E" w:rsidRDefault="00C9166E" w:rsidP="00C9166E"/>
    <w:p w14:paraId="5F30E379" w14:textId="77777777" w:rsidR="00C9166E" w:rsidRPr="00C9166E" w:rsidRDefault="00C9166E" w:rsidP="00C9166E"/>
    <w:p w14:paraId="71937724" w14:textId="77777777"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414E8648" w14:textId="77777777" w:rsidR="00D636E6" w:rsidRDefault="00D636E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C8248B3" w14:textId="77777777" w:rsidR="00A2240D" w:rsidRDefault="00A2240D" w:rsidP="00A2240D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№3</w:t>
      </w:r>
    </w:p>
    <w:p w14:paraId="2D2C0559" w14:textId="77777777" w:rsidR="00E47E6B" w:rsidRPr="00A2240D" w:rsidRDefault="00E47E6B" w:rsidP="00A2240D">
      <w:pPr>
        <w:rPr>
          <w:rFonts w:ascii="Times New Roman" w:hAnsi="Times New Roman" w:cs="Times New Roman"/>
          <w:szCs w:val="28"/>
        </w:rPr>
      </w:pPr>
    </w:p>
    <w:p w14:paraId="0CD5E6CD" w14:textId="77777777"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503F42F" w14:textId="77777777" w:rsidR="00E47E6B" w:rsidRPr="008B4431" w:rsidRDefault="00E47E6B" w:rsidP="00E47E6B">
      <w:pPr>
        <w:ind w:left="10773" w:right="1101"/>
        <w:jc w:val="center"/>
        <w:rPr>
          <w:rFonts w:ascii="Times New Roman" w:hAnsi="Times New Roman"/>
        </w:rPr>
      </w:pPr>
    </w:p>
    <w:p w14:paraId="03BB5AE9" w14:textId="77777777"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459B5A16" w14:textId="77777777" w:rsidR="00E47E6B" w:rsidRPr="008B4431" w:rsidRDefault="00E47E6B" w:rsidP="00E47E6B">
      <w:pPr>
        <w:ind w:left="10773" w:right="1101"/>
        <w:jc w:val="both"/>
        <w:rPr>
          <w:rFonts w:ascii="Times New Roman" w:hAnsi="Times New Roman"/>
        </w:rPr>
      </w:pPr>
    </w:p>
    <w:p w14:paraId="73DBD5BB" w14:textId="6F557C30" w:rsidR="00350740" w:rsidRPr="008B4431" w:rsidRDefault="00350740" w:rsidP="00350740">
      <w:pPr>
        <w:tabs>
          <w:tab w:val="left" w:pos="10065"/>
        </w:tabs>
        <w:ind w:left="10773"/>
        <w:jc w:val="both"/>
        <w:rPr>
          <w:rFonts w:ascii="Times New Roman" w:hAnsi="Times New Roman"/>
        </w:rPr>
      </w:pPr>
      <w:proofErr w:type="gramStart"/>
      <w:r w:rsidRPr="008B4431">
        <w:rPr>
          <w:rFonts w:ascii="Times New Roman" w:hAnsi="Times New Roman"/>
        </w:rPr>
        <w:t xml:space="preserve">от  </w:t>
      </w:r>
      <w:r w:rsidR="004C2460">
        <w:rPr>
          <w:rFonts w:ascii="Times New Roman" w:hAnsi="Times New Roman"/>
        </w:rPr>
        <w:t>«</w:t>
      </w:r>
      <w:proofErr w:type="gramEnd"/>
      <w:r w:rsidR="00F83796">
        <w:rPr>
          <w:rFonts w:ascii="Times New Roman" w:hAnsi="Times New Roman"/>
        </w:rPr>
        <w:t>28</w:t>
      </w:r>
      <w:r w:rsidR="004C2460">
        <w:rPr>
          <w:rFonts w:ascii="Times New Roman" w:hAnsi="Times New Roman"/>
        </w:rPr>
        <w:t xml:space="preserve">» </w:t>
      </w:r>
      <w:r w:rsidR="00F83796">
        <w:rPr>
          <w:rFonts w:ascii="Times New Roman" w:hAnsi="Times New Roman"/>
        </w:rPr>
        <w:t xml:space="preserve">декабря </w:t>
      </w:r>
      <w:r w:rsidR="006038B6" w:rsidRPr="00F83796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</w:t>
      </w:r>
      <w:r w:rsidRPr="008B4431">
        <w:rPr>
          <w:rFonts w:ascii="Times New Roman" w:hAnsi="Times New Roman"/>
        </w:rPr>
        <w:t xml:space="preserve">г. № </w:t>
      </w:r>
      <w:r w:rsidR="00F83796">
        <w:rPr>
          <w:rFonts w:ascii="Times New Roman" w:hAnsi="Times New Roman"/>
        </w:rPr>
        <w:t>5344</w:t>
      </w:r>
    </w:p>
    <w:p w14:paraId="53A35BAC" w14:textId="77777777" w:rsidR="00A2240D" w:rsidRPr="008B4431" w:rsidRDefault="00A2240D" w:rsidP="00A2240D">
      <w:pPr>
        <w:ind w:left="11340" w:right="818"/>
        <w:jc w:val="both"/>
        <w:rPr>
          <w:rFonts w:ascii="Times New Roman" w:hAnsi="Times New Roman"/>
        </w:rPr>
      </w:pPr>
    </w:p>
    <w:p w14:paraId="3D00AF53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5E52D4D3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2ABB7C0B" w14:textId="77777777"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14:paraId="75928038" w14:textId="77777777"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поселениях.</w:t>
      </w:r>
    </w:p>
    <w:p w14:paraId="104DD676" w14:textId="77777777" w:rsidR="00441B1F" w:rsidRPr="00441B1F" w:rsidRDefault="00441B1F" w:rsidP="005F0EAF">
      <w:pPr>
        <w:widowControl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636E6" w:rsidRPr="00D636E6" w14:paraId="6A3F20F1" w14:textId="77777777" w:rsidTr="009B3E60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8E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738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961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FD3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0F92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Новая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Чершила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FC9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E380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8B67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976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B95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Старый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Иштеряк</w:t>
            </w:r>
            <w:proofErr w:type="spellEnd"/>
          </w:p>
        </w:tc>
      </w:tr>
      <w:tr w:rsidR="002F62A5" w:rsidRPr="00D636E6" w14:paraId="3A7B713D" w14:textId="77777777" w:rsidTr="009B3E60">
        <w:trPr>
          <w:trHeight w:val="87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B823" w14:textId="77777777" w:rsidR="002F62A5" w:rsidRPr="00D636E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D07C" w14:textId="77777777" w:rsidR="002F62A5" w:rsidRPr="00D636E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009C" w14:textId="77777777" w:rsidR="002F62A5" w:rsidRPr="00D636E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3929" w14:textId="6336FA70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4DD7C797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6A10C2B2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1483" w14:textId="6202BECB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3DC1A401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48BD9FF7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2DAEAC42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3E8A" w14:textId="2588E882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7A52F072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ADF4E15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6175" w14:textId="6197DBDF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397E9993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48D66E99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655DC762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F8B4" w14:textId="7B2C21CB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5B700621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73A7F9AD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4BF3" w14:textId="5668B22D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54C8648B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26C61C56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1939E20A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6875" w14:textId="4D5CC638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37312DA4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74B0BDF3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F728" w14:textId="0EDF7A6E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6ADD9850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52292CA6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10A2B240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01D6" w14:textId="7C739DC0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3E5C5E9C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78A667C7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26B8" w14:textId="5FAD4B02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3F222A33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1CB9B9B3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1C15D355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2C6A" w14:textId="6AAB12ED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54098B64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0D354D9A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D15B" w14:textId="288141F1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74E263AD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2C16D8F6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038E2B9D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DC23" w14:textId="774B318D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Тариф за ед.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01.01.24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по </w:t>
            </w:r>
          </w:p>
          <w:p w14:paraId="2DA8E3BD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433585E7" w14:textId="77777777" w:rsidR="002F62A5" w:rsidRPr="000B6FF6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D8A4" w14:textId="44C4E715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6038B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01.07.24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 </w:t>
            </w:r>
          </w:p>
          <w:p w14:paraId="0CA9F0BC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6E851829" w14:textId="77777777" w:rsidR="002F62A5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31.12.24 г.</w:t>
            </w:r>
          </w:p>
          <w:p w14:paraId="02FCE21F" w14:textId="77777777" w:rsidR="002F62A5" w:rsidRPr="00476C9F" w:rsidRDefault="002F62A5" w:rsidP="002F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76C9F" w:rsidRPr="00D636E6" w14:paraId="68C7E69E" w14:textId="77777777" w:rsidTr="009B3E6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0E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FD76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5589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2F0E" w14:textId="77777777" w:rsidR="00D636E6" w:rsidRPr="00D636E6" w:rsidRDefault="002F62A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EE18" w14:textId="77777777" w:rsidR="00D636E6" w:rsidRPr="00D636E6" w:rsidRDefault="002F62A5" w:rsidP="004B54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0FE5" w14:textId="77777777" w:rsidR="00D636E6" w:rsidRPr="00D636E6" w:rsidRDefault="002F62A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A3B9" w14:textId="77777777"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E0C0" w14:textId="77777777"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F8D8" w14:textId="77777777"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612A" w14:textId="77777777"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B7B46" w14:textId="77777777"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FF4C" w14:textId="77777777"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02C5" w14:textId="77777777"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F238" w14:textId="77777777"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2017" w14:textId="77777777"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5F2B7" w14:textId="77777777" w:rsidR="00D636E6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2097" w14:textId="77777777" w:rsidR="00D636E6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5A4975" w:rsidRPr="00D636E6" w14:paraId="5C17E0E1" w14:textId="77777777" w:rsidTr="009B3E60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2A37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5A4B729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B791428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F070692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BFD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29849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D67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4975" w:rsidRPr="00D636E6" w14:paraId="6EE6F960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F2F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9093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54193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8D15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0897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57E7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52AF5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E461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1BE1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5AE1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6945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358A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AED2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9744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D19C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3991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25F19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</w:tr>
      <w:tr w:rsidR="005A4975" w:rsidRPr="00D636E6" w14:paraId="1EFEA480" w14:textId="77777777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DA07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05A6" w14:textId="77777777" w:rsidR="005A4975" w:rsidRPr="00D636E6" w:rsidRDefault="005A4975" w:rsidP="002D39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придомовой территории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999B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0A327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F2D2" w14:textId="77777777" w:rsidR="005A4975" w:rsidRPr="00D636E6" w:rsidRDefault="000F2330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5275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2920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6334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8CAB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609B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BDC1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455E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1717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B56F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2243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545C" w14:textId="77777777" w:rsidR="005A4975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162D" w14:textId="77777777" w:rsidR="005A4975" w:rsidRPr="00D636E6" w:rsidRDefault="000F2330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F62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</w:tr>
      <w:tr w:rsidR="008B20DA" w:rsidRPr="00D636E6" w14:paraId="4BEEF380" w14:textId="77777777" w:rsidTr="009B3E60">
        <w:trPr>
          <w:trHeight w:val="1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869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  <w:p w14:paraId="64F2E9AD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5FB814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C9AEB5D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4E442A92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8221070" w14:textId="77777777"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DDD53A8" w14:textId="77777777"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2BFF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14:paraId="02A7B8EC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DCC5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63C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20DA" w:rsidRPr="00D636E6" w14:paraId="5C0D1A67" w14:textId="77777777" w:rsidTr="009B3E60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02A" w14:textId="77777777" w:rsidR="00833A89" w:rsidRPr="00D636E6" w:rsidRDefault="00833A89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C102CDC" w14:textId="77777777" w:rsidR="008B20DA" w:rsidRPr="00D636E6" w:rsidRDefault="00833A89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9FFA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холодного водоснабжения и водоотведения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E273287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56C9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2CAB" w14:textId="77777777" w:rsidR="008B20DA" w:rsidRPr="00D636E6" w:rsidRDefault="00177D01" w:rsidP="00627A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792F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CA7B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9253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3220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D1CA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F5E5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1EEB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4F735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A449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846C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FF66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AF90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8B20DA" w:rsidRPr="00D636E6" w14:paraId="603FBACB" w14:textId="77777777" w:rsidTr="009B3E60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B41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A4A5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F4DD7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33B5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713B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AD367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F0B6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24E0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660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5E1B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0ECC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6B8C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9F9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4E5C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F0B8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9FC2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491F1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</w:tr>
      <w:tr w:rsidR="008B20DA" w:rsidRPr="00D636E6" w14:paraId="0AD9838D" w14:textId="77777777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DB56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20B3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673E2D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4BAB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8BAC2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83F0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5167" w14:textId="77777777" w:rsidR="008B20DA" w:rsidRPr="00D636E6" w:rsidRDefault="00177D01" w:rsidP="00854F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8D45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7A65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E1E81" w14:textId="77777777" w:rsidR="008B20DA" w:rsidRPr="00D636E6" w:rsidRDefault="00627A1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4FBFA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379BD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3248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E034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901E2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A1086" w14:textId="77777777" w:rsidR="008B20DA" w:rsidRPr="00D636E6" w:rsidRDefault="003715AC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9ADB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  <w:r w:rsidR="004B3D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B20DA" w:rsidRPr="00D636E6" w14:paraId="560CCA07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7058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C72E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25824C0" w14:textId="77777777" w:rsidR="008B20DA" w:rsidRPr="00D636E6" w:rsidRDefault="008B20D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A8F3" w14:textId="77777777" w:rsidR="008B20DA" w:rsidRPr="00D636E6" w:rsidRDefault="00A6093A" w:rsidP="00A6093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4BE5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84CF5" w14:textId="77777777" w:rsidR="008B20DA" w:rsidRPr="00D636E6" w:rsidRDefault="00A6093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38C2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37BA" w14:textId="77777777" w:rsidR="008B20DA" w:rsidRPr="00D636E6" w:rsidRDefault="00A6093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BED3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27FD6" w14:textId="77777777" w:rsidR="008B20DA" w:rsidRPr="00D636E6" w:rsidRDefault="00A6093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371E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55D7" w14:textId="77777777" w:rsidR="008B20DA" w:rsidRPr="00D636E6" w:rsidRDefault="00A6093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3C7B7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6A34" w14:textId="77777777" w:rsidR="008B20DA" w:rsidRPr="00D636E6" w:rsidRDefault="00A6093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4BF8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4555" w14:textId="77777777" w:rsidR="008B20DA" w:rsidRPr="00D636E6" w:rsidRDefault="00A6093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985C" w14:textId="77777777" w:rsidR="008B20DA" w:rsidRPr="00D636E6" w:rsidRDefault="00177D01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A609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342A89" w:rsidRPr="00D636E6" w14:paraId="38FBBA27" w14:textId="77777777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8C2" w14:textId="77777777" w:rsidR="00342A89" w:rsidRPr="00D636E6" w:rsidRDefault="00342A89" w:rsidP="0034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08A1" w14:textId="77777777" w:rsidR="00342A89" w:rsidRPr="00D636E6" w:rsidRDefault="00342A89" w:rsidP="00342A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562CD45" w14:textId="77777777" w:rsidR="00342A89" w:rsidRPr="00D636E6" w:rsidRDefault="00342A89" w:rsidP="00342A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9C687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099F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1E22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E47B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20C43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4E6A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1DD1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7E38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F306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19D3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9C07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935B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E998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3667" w14:textId="77777777" w:rsidR="00342A89" w:rsidRPr="00D636E6" w:rsidRDefault="00342A89" w:rsidP="00342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</w:tr>
      <w:tr w:rsidR="00996B53" w:rsidRPr="00D636E6" w14:paraId="7F1E74DB" w14:textId="77777777" w:rsidTr="009B3E6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2E81" w14:textId="77777777" w:rsidR="00996B53" w:rsidRPr="00D636E6" w:rsidRDefault="00996B53" w:rsidP="00996B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E5E8" w14:textId="77777777" w:rsidR="00996B53" w:rsidRPr="00D636E6" w:rsidRDefault="00996B53" w:rsidP="00996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DD9CFF" w14:textId="77777777" w:rsidR="00996B53" w:rsidRPr="00D636E6" w:rsidRDefault="00996B53" w:rsidP="00996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CA074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565C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E78E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0E26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A04C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4AF2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D664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EA82C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84EA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D22F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325D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1D2BB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2B91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5F80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3,16</w:t>
            </w:r>
          </w:p>
        </w:tc>
      </w:tr>
      <w:tr w:rsidR="00996B53" w:rsidRPr="00D636E6" w14:paraId="1F466002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0113" w14:textId="77777777" w:rsidR="00996B53" w:rsidRPr="00D636E6" w:rsidRDefault="00996B53" w:rsidP="00996B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1823" w14:textId="77777777" w:rsidR="00996B53" w:rsidRPr="00D636E6" w:rsidRDefault="00996B53" w:rsidP="00996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DEEAF36" w14:textId="77777777" w:rsidR="00996B53" w:rsidRPr="00D636E6" w:rsidRDefault="00996B53" w:rsidP="00996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82D0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B1105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D424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557F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FE30C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0B24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3E5F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7144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24BB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EA68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B74C5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6D01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851F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D438" w14:textId="77777777" w:rsidR="00996B53" w:rsidRPr="00D636E6" w:rsidRDefault="00996B53" w:rsidP="00996B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</w:tr>
      <w:tr w:rsidR="00854FDF" w:rsidRPr="00D636E6" w14:paraId="0C99BD8D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346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D744" w14:textId="77777777" w:rsidR="00854FDF" w:rsidRPr="00D636E6" w:rsidRDefault="00854FDF" w:rsidP="00854F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EF38" w14:textId="77777777" w:rsidR="00854FDF" w:rsidRPr="00D636E6" w:rsidRDefault="00854FDF" w:rsidP="00854F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14EF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D1AA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B537C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E6A21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42AA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59F6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402EB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AEF5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F90B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131A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D32C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E2DF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856F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006B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0,16</w:t>
            </w:r>
          </w:p>
        </w:tc>
      </w:tr>
      <w:tr w:rsidR="00854FDF" w:rsidRPr="00D636E6" w14:paraId="4F85649E" w14:textId="77777777" w:rsidTr="009B3E60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71F0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6264C200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4E737495" w14:textId="77777777" w:rsidR="00854FDF" w:rsidRPr="00D636E6" w:rsidRDefault="00854FDF" w:rsidP="00854F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E4C63BA" w14:textId="77777777" w:rsidR="00854FDF" w:rsidRPr="00D636E6" w:rsidRDefault="00854FDF" w:rsidP="00854F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AA1E" w14:textId="77777777" w:rsidR="00854FDF" w:rsidRPr="00D636E6" w:rsidRDefault="00854FDF" w:rsidP="00854F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08AE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2D57F" w14:textId="77777777" w:rsidR="00854FDF" w:rsidRPr="00D636E6" w:rsidRDefault="00854FDF" w:rsidP="00854F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A53D0" w:rsidRPr="00D636E6" w14:paraId="699B19CE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E86D" w14:textId="77777777" w:rsidR="004A53D0" w:rsidRPr="00D636E6" w:rsidRDefault="004A53D0" w:rsidP="004A5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6E11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587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4F8E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C750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21E8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6C97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B63F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5D1D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2ED4A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FBDC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07CD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3E5B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8FEB3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00A78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7794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6EBD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1,18</w:t>
            </w:r>
          </w:p>
        </w:tc>
      </w:tr>
      <w:tr w:rsidR="004A53D0" w:rsidRPr="00D636E6" w14:paraId="32E277BC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92C" w14:textId="77777777" w:rsidR="004A53D0" w:rsidRPr="00D636E6" w:rsidRDefault="004A53D0" w:rsidP="004A53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280F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хвс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90A8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4244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FE40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A508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5FE32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59948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6462E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499F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3CCB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FE1B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1ACA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8E13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4ED0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4839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7133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0,10</w:t>
            </w:r>
          </w:p>
        </w:tc>
      </w:tr>
      <w:tr w:rsidR="004A53D0" w:rsidRPr="00D636E6" w14:paraId="052A77F5" w14:textId="77777777" w:rsidTr="009B3E6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48B4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0052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гвс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4F50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E7DE9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4948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52FE3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0469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50E07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133C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6C5D5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3878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3475B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56053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2A25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86B0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DF15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1DF7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0,22</w:t>
            </w:r>
          </w:p>
        </w:tc>
      </w:tr>
      <w:tr w:rsidR="004A53D0" w:rsidRPr="00D636E6" w14:paraId="3940BA78" w14:textId="77777777" w:rsidTr="009B3E6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2B5" w14:textId="77777777" w:rsidR="004A53D0" w:rsidRPr="00D636E6" w:rsidRDefault="004A53D0" w:rsidP="004A53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D625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FB7E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F781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DB78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48A2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7FA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E597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AE8B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D86C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D79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8DC9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130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4EFB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C648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C7E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A6C" w14:textId="77777777" w:rsidR="004A53D0" w:rsidRPr="00D636E6" w:rsidRDefault="004A53D0" w:rsidP="004A53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3E6364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14:paraId="0B77A5FC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</w:t>
      </w:r>
      <w:proofErr w:type="spellStart"/>
      <w:r w:rsidRPr="00CA316F">
        <w:rPr>
          <w:rFonts w:ascii="Times New Roman" w:hAnsi="Times New Roman" w:cs="Times New Roman"/>
          <w:color w:val="000000"/>
        </w:rPr>
        <w:t>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Каркалинское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Кармалкинское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316F">
        <w:rPr>
          <w:rFonts w:ascii="Times New Roman" w:hAnsi="Times New Roman" w:cs="Times New Roman"/>
          <w:color w:val="000000"/>
        </w:rPr>
        <w:t>Керлигачское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Куакбашское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Мичуринское, </w:t>
      </w:r>
      <w:proofErr w:type="spellStart"/>
      <w:r w:rsidRPr="00CA316F">
        <w:rPr>
          <w:rFonts w:ascii="Times New Roman" w:hAnsi="Times New Roman" w:cs="Times New Roman"/>
          <w:color w:val="000000"/>
        </w:rPr>
        <w:t>Мукмин-Каратайское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Нижнечершилинское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Сарабикуловское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Старокувакское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Старошугуровское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Сугушлинское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Туктарово-Урдалинское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Урмышлинское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Федотовское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14:paraId="08275FF0" w14:textId="77777777" w:rsidR="00441B1F" w:rsidRPr="00CA316F" w:rsidRDefault="00CA316F" w:rsidP="00CA316F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>Для всех сельских поселений тариф за услугу «Дератизация МКД» - 0,1</w:t>
      </w:r>
      <w:r w:rsidR="00343756">
        <w:rPr>
          <w:rFonts w:ascii="Times New Roman" w:hAnsi="Times New Roman" w:cs="Times New Roman"/>
          <w:color w:val="000000"/>
        </w:rPr>
        <w:t>7</w:t>
      </w:r>
      <w:r w:rsidR="00441B1F" w:rsidRPr="00CA316F">
        <w:rPr>
          <w:rFonts w:ascii="Times New Roman" w:hAnsi="Times New Roman" w:cs="Times New Roman"/>
          <w:color w:val="000000"/>
        </w:rPr>
        <w:t xml:space="preserve">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 xml:space="preserve">общей площади жилых помещений в месяц с НДС. </w:t>
      </w:r>
    </w:p>
    <w:p w14:paraId="699824CF" w14:textId="5C3AE548" w:rsidR="00C9166E" w:rsidRPr="006038B6" w:rsidRDefault="006038B6" w:rsidP="006038B6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</w:t>
      </w:r>
    </w:p>
    <w:sectPr w:rsidR="00C9166E" w:rsidRPr="006038B6" w:rsidSect="007F0997">
      <w:headerReference w:type="default" r:id="rId10"/>
      <w:headerReference w:type="first" r:id="rId11"/>
      <w:pgSz w:w="16837" w:h="11905" w:orient="landscape" w:code="9"/>
      <w:pgMar w:top="1134" w:right="284" w:bottom="1134" w:left="28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BF76" w14:textId="77777777" w:rsidR="000F4700" w:rsidRDefault="000F4700" w:rsidP="00C9166E">
      <w:r>
        <w:separator/>
      </w:r>
    </w:p>
  </w:endnote>
  <w:endnote w:type="continuationSeparator" w:id="0">
    <w:p w14:paraId="71F51336" w14:textId="77777777" w:rsidR="000F4700" w:rsidRDefault="000F4700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7B3D" w14:textId="77777777" w:rsidR="000F4700" w:rsidRDefault="000F4700" w:rsidP="00C9166E">
      <w:r>
        <w:separator/>
      </w:r>
    </w:p>
  </w:footnote>
  <w:footnote w:type="continuationSeparator" w:id="0">
    <w:p w14:paraId="706B5060" w14:textId="77777777" w:rsidR="000F4700" w:rsidRDefault="000F4700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CCA5" w14:textId="77777777" w:rsidR="00B23FF5" w:rsidRDefault="00B23FF5">
    <w:pPr>
      <w:pStyle w:val="a7"/>
      <w:jc w:val="center"/>
    </w:pPr>
  </w:p>
  <w:p w14:paraId="2ED08E70" w14:textId="77777777" w:rsidR="00B23FF5" w:rsidRDefault="00B23F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2790" w14:textId="77777777" w:rsidR="00B23FF5" w:rsidRDefault="00B23F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E9C6" w14:textId="77777777" w:rsidR="00B23FF5" w:rsidRDefault="00B23FF5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E0C" w14:textId="77777777" w:rsidR="00B23FF5" w:rsidRDefault="00B23F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959FF"/>
    <w:multiLevelType w:val="hybridMultilevel"/>
    <w:tmpl w:val="0B82C4B2"/>
    <w:lvl w:ilvl="0" w:tplc="F2EAB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11554"/>
    <w:rsid w:val="00017934"/>
    <w:rsid w:val="00023F6E"/>
    <w:rsid w:val="00055572"/>
    <w:rsid w:val="0007396D"/>
    <w:rsid w:val="00077639"/>
    <w:rsid w:val="00084C1A"/>
    <w:rsid w:val="00094105"/>
    <w:rsid w:val="000A554E"/>
    <w:rsid w:val="000B67B7"/>
    <w:rsid w:val="000B6EFE"/>
    <w:rsid w:val="000B6FF6"/>
    <w:rsid w:val="000C3B8A"/>
    <w:rsid w:val="000D73E7"/>
    <w:rsid w:val="000E23B6"/>
    <w:rsid w:val="000E6298"/>
    <w:rsid w:val="000E62EA"/>
    <w:rsid w:val="000F2330"/>
    <w:rsid w:val="000F4700"/>
    <w:rsid w:val="00115031"/>
    <w:rsid w:val="001331F6"/>
    <w:rsid w:val="0016745E"/>
    <w:rsid w:val="001766D6"/>
    <w:rsid w:val="00177D01"/>
    <w:rsid w:val="00187435"/>
    <w:rsid w:val="001C415A"/>
    <w:rsid w:val="001D17DB"/>
    <w:rsid w:val="001F003B"/>
    <w:rsid w:val="00221A7C"/>
    <w:rsid w:val="002270DA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84DA5"/>
    <w:rsid w:val="002B7270"/>
    <w:rsid w:val="002D3992"/>
    <w:rsid w:val="002F44B2"/>
    <w:rsid w:val="002F62A5"/>
    <w:rsid w:val="00306A2F"/>
    <w:rsid w:val="00312F6D"/>
    <w:rsid w:val="003222E3"/>
    <w:rsid w:val="0032366B"/>
    <w:rsid w:val="00323FCD"/>
    <w:rsid w:val="00342A89"/>
    <w:rsid w:val="00343756"/>
    <w:rsid w:val="00350740"/>
    <w:rsid w:val="003701AB"/>
    <w:rsid w:val="003715AC"/>
    <w:rsid w:val="00393CC9"/>
    <w:rsid w:val="00397219"/>
    <w:rsid w:val="003A2F47"/>
    <w:rsid w:val="003A4DC3"/>
    <w:rsid w:val="003D594E"/>
    <w:rsid w:val="003F4124"/>
    <w:rsid w:val="003F7CDC"/>
    <w:rsid w:val="00407876"/>
    <w:rsid w:val="00424B85"/>
    <w:rsid w:val="004371F8"/>
    <w:rsid w:val="00441B1F"/>
    <w:rsid w:val="004558AF"/>
    <w:rsid w:val="00476C9F"/>
    <w:rsid w:val="00495C1D"/>
    <w:rsid w:val="004A207C"/>
    <w:rsid w:val="004A53D0"/>
    <w:rsid w:val="004A5823"/>
    <w:rsid w:val="004B329A"/>
    <w:rsid w:val="004B3420"/>
    <w:rsid w:val="004B3DA5"/>
    <w:rsid w:val="004B5438"/>
    <w:rsid w:val="004B715E"/>
    <w:rsid w:val="004C1F76"/>
    <w:rsid w:val="004C2460"/>
    <w:rsid w:val="004D01C4"/>
    <w:rsid w:val="004D0D3A"/>
    <w:rsid w:val="004D138B"/>
    <w:rsid w:val="004D6C4E"/>
    <w:rsid w:val="005065E2"/>
    <w:rsid w:val="005208E0"/>
    <w:rsid w:val="00527F3E"/>
    <w:rsid w:val="005411A7"/>
    <w:rsid w:val="0057347D"/>
    <w:rsid w:val="005874FD"/>
    <w:rsid w:val="005A4975"/>
    <w:rsid w:val="005A5FF5"/>
    <w:rsid w:val="005B1234"/>
    <w:rsid w:val="005B42CE"/>
    <w:rsid w:val="005E298D"/>
    <w:rsid w:val="005F0EAF"/>
    <w:rsid w:val="006038B6"/>
    <w:rsid w:val="00611C6C"/>
    <w:rsid w:val="00612373"/>
    <w:rsid w:val="0061260C"/>
    <w:rsid w:val="00617678"/>
    <w:rsid w:val="00627A1A"/>
    <w:rsid w:val="00632FE8"/>
    <w:rsid w:val="00641A3E"/>
    <w:rsid w:val="00643B29"/>
    <w:rsid w:val="006660DF"/>
    <w:rsid w:val="00675A97"/>
    <w:rsid w:val="00680402"/>
    <w:rsid w:val="00683E73"/>
    <w:rsid w:val="00691B38"/>
    <w:rsid w:val="006A188D"/>
    <w:rsid w:val="006B2B34"/>
    <w:rsid w:val="006B53CE"/>
    <w:rsid w:val="006D3AA3"/>
    <w:rsid w:val="006E2333"/>
    <w:rsid w:val="00701DEA"/>
    <w:rsid w:val="007176D7"/>
    <w:rsid w:val="00717BCB"/>
    <w:rsid w:val="007302AE"/>
    <w:rsid w:val="00750C07"/>
    <w:rsid w:val="00760B39"/>
    <w:rsid w:val="00791612"/>
    <w:rsid w:val="00791907"/>
    <w:rsid w:val="00796ADC"/>
    <w:rsid w:val="007C4912"/>
    <w:rsid w:val="007F0997"/>
    <w:rsid w:val="007F48B0"/>
    <w:rsid w:val="007F754C"/>
    <w:rsid w:val="0080199F"/>
    <w:rsid w:val="00806043"/>
    <w:rsid w:val="00823177"/>
    <w:rsid w:val="008270AC"/>
    <w:rsid w:val="00833A89"/>
    <w:rsid w:val="00833D9D"/>
    <w:rsid w:val="00835DB3"/>
    <w:rsid w:val="00837147"/>
    <w:rsid w:val="008412A5"/>
    <w:rsid w:val="0084519D"/>
    <w:rsid w:val="00854FDC"/>
    <w:rsid w:val="00854FDF"/>
    <w:rsid w:val="008606E5"/>
    <w:rsid w:val="00872272"/>
    <w:rsid w:val="008A3697"/>
    <w:rsid w:val="008B20DA"/>
    <w:rsid w:val="008B4A0D"/>
    <w:rsid w:val="008D1C67"/>
    <w:rsid w:val="008E2DB3"/>
    <w:rsid w:val="008F2DC4"/>
    <w:rsid w:val="00901938"/>
    <w:rsid w:val="00902E84"/>
    <w:rsid w:val="00906973"/>
    <w:rsid w:val="0091149F"/>
    <w:rsid w:val="00912FB5"/>
    <w:rsid w:val="00930EEE"/>
    <w:rsid w:val="00932695"/>
    <w:rsid w:val="00934D9A"/>
    <w:rsid w:val="00972503"/>
    <w:rsid w:val="00975E27"/>
    <w:rsid w:val="00975FBE"/>
    <w:rsid w:val="009832E1"/>
    <w:rsid w:val="00996B53"/>
    <w:rsid w:val="009B1C77"/>
    <w:rsid w:val="009B3D35"/>
    <w:rsid w:val="009B3E60"/>
    <w:rsid w:val="009C3AA6"/>
    <w:rsid w:val="009C76DE"/>
    <w:rsid w:val="00A05230"/>
    <w:rsid w:val="00A115F9"/>
    <w:rsid w:val="00A2240D"/>
    <w:rsid w:val="00A6093A"/>
    <w:rsid w:val="00AA494C"/>
    <w:rsid w:val="00AB530C"/>
    <w:rsid w:val="00AD4AC3"/>
    <w:rsid w:val="00AD6A09"/>
    <w:rsid w:val="00AF2A2D"/>
    <w:rsid w:val="00B236D6"/>
    <w:rsid w:val="00B23FF5"/>
    <w:rsid w:val="00B426DA"/>
    <w:rsid w:val="00B44D40"/>
    <w:rsid w:val="00B45076"/>
    <w:rsid w:val="00B76D23"/>
    <w:rsid w:val="00B84EE1"/>
    <w:rsid w:val="00B945E0"/>
    <w:rsid w:val="00BB7B6B"/>
    <w:rsid w:val="00BD06BE"/>
    <w:rsid w:val="00BF2EB0"/>
    <w:rsid w:val="00BF6C3C"/>
    <w:rsid w:val="00C7077B"/>
    <w:rsid w:val="00C82B47"/>
    <w:rsid w:val="00C86F5B"/>
    <w:rsid w:val="00C9166E"/>
    <w:rsid w:val="00C93CFC"/>
    <w:rsid w:val="00C93ECD"/>
    <w:rsid w:val="00CA316F"/>
    <w:rsid w:val="00CA4812"/>
    <w:rsid w:val="00CA58C0"/>
    <w:rsid w:val="00CC02D9"/>
    <w:rsid w:val="00CF5ADF"/>
    <w:rsid w:val="00D13458"/>
    <w:rsid w:val="00D14D0C"/>
    <w:rsid w:val="00D636E6"/>
    <w:rsid w:val="00D80A6F"/>
    <w:rsid w:val="00D9433D"/>
    <w:rsid w:val="00D95C7B"/>
    <w:rsid w:val="00D97EA3"/>
    <w:rsid w:val="00E00F28"/>
    <w:rsid w:val="00E47E6B"/>
    <w:rsid w:val="00E56CC0"/>
    <w:rsid w:val="00E76357"/>
    <w:rsid w:val="00E964B0"/>
    <w:rsid w:val="00EA3AD5"/>
    <w:rsid w:val="00ED150C"/>
    <w:rsid w:val="00ED728B"/>
    <w:rsid w:val="00F02E18"/>
    <w:rsid w:val="00F40BD1"/>
    <w:rsid w:val="00F47674"/>
    <w:rsid w:val="00F51E0D"/>
    <w:rsid w:val="00F671DB"/>
    <w:rsid w:val="00F83368"/>
    <w:rsid w:val="00F83796"/>
    <w:rsid w:val="00F84AE4"/>
    <w:rsid w:val="00FA59E7"/>
    <w:rsid w:val="00FA737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948435"/>
  <w15:docId w15:val="{B5054047-08F4-4CAA-AE1E-223BA173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8E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9EFE-B118-4CB2-ABC4-D5F66330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Маш Бюро</cp:lastModifiedBy>
  <cp:revision>3</cp:revision>
  <cp:lastPrinted>2023-12-29T06:13:00Z</cp:lastPrinted>
  <dcterms:created xsi:type="dcterms:W3CDTF">2023-12-29T06:14:00Z</dcterms:created>
  <dcterms:modified xsi:type="dcterms:W3CDTF">2023-12-29T07:39:00Z</dcterms:modified>
</cp:coreProperties>
</file>