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99045" w14:textId="77777777" w:rsidR="00561067" w:rsidRPr="003B516B" w:rsidRDefault="0056106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3B516B">
        <w:rPr>
          <w:rFonts w:eastAsia="Calibri"/>
          <w:sz w:val="28"/>
          <w:szCs w:val="28"/>
          <w:lang w:eastAsia="en-US"/>
        </w:rPr>
        <w:t>К А Р А Р</w:t>
      </w:r>
    </w:p>
    <w:p w14:paraId="5B108DCB" w14:textId="77777777" w:rsidR="00561067" w:rsidRPr="003B516B" w:rsidRDefault="0056106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51C7FB6" w14:textId="77777777" w:rsidR="00561067" w:rsidRPr="003B516B" w:rsidRDefault="0056106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15C3039" w14:textId="33DA382C" w:rsidR="00561067" w:rsidRPr="003B516B" w:rsidRDefault="0056106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3B516B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3B516B">
        <w:rPr>
          <w:rFonts w:eastAsia="Calibri"/>
          <w:sz w:val="28"/>
          <w:szCs w:val="28"/>
          <w:lang w:eastAsia="en-US"/>
        </w:rPr>
        <w:t>19</w:t>
      </w:r>
    </w:p>
    <w:p w14:paraId="58B2E302" w14:textId="77777777" w:rsidR="00561067" w:rsidRPr="003B516B" w:rsidRDefault="0056106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1BB9792" w14:textId="77777777" w:rsidR="00561067" w:rsidRPr="003B516B" w:rsidRDefault="0056106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4B29FB1" w14:textId="20EC3E94" w:rsidR="00561067" w:rsidRPr="003B516B" w:rsidRDefault="00561067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3B516B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3B516B">
        <w:rPr>
          <w:rFonts w:eastAsia="Calibri"/>
          <w:sz w:val="28"/>
          <w:szCs w:val="28"/>
          <w:lang w:eastAsia="en-US"/>
        </w:rPr>
        <w:t>07</w:t>
      </w:r>
      <w:r w:rsidRPr="003B516B">
        <w:rPr>
          <w:rFonts w:eastAsia="Calibri"/>
          <w:sz w:val="28"/>
          <w:szCs w:val="28"/>
          <w:lang w:eastAsia="en-US"/>
        </w:rPr>
        <w:t xml:space="preserve">» </w:t>
      </w:r>
      <w:r w:rsidR="003B516B">
        <w:rPr>
          <w:rFonts w:eastAsia="Calibri"/>
          <w:sz w:val="28"/>
          <w:szCs w:val="28"/>
          <w:lang w:eastAsia="en-US"/>
        </w:rPr>
        <w:t>декабря</w:t>
      </w:r>
      <w:r w:rsidRPr="003B516B">
        <w:rPr>
          <w:rFonts w:eastAsia="Calibri"/>
          <w:sz w:val="28"/>
          <w:szCs w:val="28"/>
          <w:lang w:eastAsia="en-US"/>
        </w:rPr>
        <w:t xml:space="preserve"> 202</w:t>
      </w:r>
      <w:r w:rsidRPr="003B516B">
        <w:rPr>
          <w:rFonts w:eastAsia="Calibri"/>
          <w:sz w:val="28"/>
          <w:szCs w:val="28"/>
          <w:lang w:val="en-US" w:eastAsia="en-US"/>
        </w:rPr>
        <w:t>3</w:t>
      </w:r>
      <w:r w:rsidRPr="003B516B">
        <w:rPr>
          <w:rFonts w:eastAsia="Calibri"/>
          <w:sz w:val="28"/>
          <w:szCs w:val="28"/>
          <w:lang w:eastAsia="en-US"/>
        </w:rPr>
        <w:t>г.</w:t>
      </w:r>
    </w:p>
    <w:p w14:paraId="5BA0F1AC" w14:textId="6744DB6D" w:rsidR="00EC021E" w:rsidRPr="003B516B" w:rsidRDefault="00EC021E" w:rsidP="008F43D0">
      <w:pPr>
        <w:pStyle w:val="ConsPlusTitle"/>
        <w:widowControl/>
        <w:ind w:left="9072" w:firstLine="851"/>
        <w:rPr>
          <w:rFonts w:ascii="Times New Roman" w:hAnsi="Times New Roman" w:cs="Times New Roman"/>
          <w:b w:val="0"/>
          <w:sz w:val="28"/>
          <w:szCs w:val="28"/>
        </w:rPr>
      </w:pPr>
    </w:p>
    <w:p w14:paraId="57A2D19E" w14:textId="1C507F41" w:rsidR="00561067" w:rsidRDefault="00561067" w:rsidP="008F43D0">
      <w:pPr>
        <w:pStyle w:val="ConsPlusTitle"/>
        <w:widowControl/>
        <w:ind w:left="9072" w:firstLine="851"/>
        <w:rPr>
          <w:rFonts w:ascii="Times New Roman" w:hAnsi="Times New Roman" w:cs="Times New Roman"/>
          <w:b w:val="0"/>
          <w:sz w:val="28"/>
          <w:szCs w:val="28"/>
        </w:rPr>
      </w:pPr>
    </w:p>
    <w:p w14:paraId="572EA6D2" w14:textId="33C2A7B2" w:rsidR="00561067" w:rsidRDefault="00561067" w:rsidP="008F43D0">
      <w:pPr>
        <w:pStyle w:val="ConsPlusTitle"/>
        <w:widowControl/>
        <w:ind w:left="9072" w:firstLine="851"/>
        <w:rPr>
          <w:rFonts w:ascii="Times New Roman" w:hAnsi="Times New Roman" w:cs="Times New Roman"/>
          <w:b w:val="0"/>
          <w:sz w:val="28"/>
          <w:szCs w:val="28"/>
        </w:rPr>
      </w:pPr>
    </w:p>
    <w:p w14:paraId="4DA83699" w14:textId="77777777" w:rsidR="00561067" w:rsidRPr="00532754" w:rsidRDefault="00561067" w:rsidP="008F43D0">
      <w:pPr>
        <w:pStyle w:val="ConsPlusTitle"/>
        <w:widowControl/>
        <w:ind w:left="9072" w:firstLine="851"/>
        <w:rPr>
          <w:rFonts w:ascii="Times New Roman" w:hAnsi="Times New Roman" w:cs="Times New Roman"/>
          <w:b w:val="0"/>
          <w:sz w:val="28"/>
          <w:szCs w:val="28"/>
        </w:rPr>
      </w:pPr>
    </w:p>
    <w:p w14:paraId="486449F2" w14:textId="77777777" w:rsidR="00EC021E" w:rsidRPr="00532754" w:rsidRDefault="00EC021E" w:rsidP="008F43D0">
      <w:pPr>
        <w:pStyle w:val="ConsPlusTitle"/>
        <w:widowControl/>
        <w:ind w:firstLine="85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EC021E" w:rsidRPr="00532754" w14:paraId="2ED3A3AE" w14:textId="77777777" w:rsidTr="008F43D0">
        <w:tc>
          <w:tcPr>
            <w:tcW w:w="4644" w:type="dxa"/>
          </w:tcPr>
          <w:p w14:paraId="4A75A96C" w14:textId="77777777" w:rsidR="00B20679" w:rsidRDefault="00EC021E" w:rsidP="00561067">
            <w:pPr>
              <w:spacing w:line="240" w:lineRule="atLeast"/>
              <w:ind w:right="-108"/>
              <w:jc w:val="both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Об утверждении перечня главных</w:t>
            </w:r>
            <w:r w:rsidR="008F43D0" w:rsidRPr="008F43D0">
              <w:rPr>
                <w:bCs/>
                <w:sz w:val="28"/>
                <w:szCs w:val="28"/>
              </w:rPr>
              <w:t xml:space="preserve"> </w:t>
            </w:r>
            <w:r w:rsidRPr="00532754">
              <w:rPr>
                <w:bCs/>
                <w:sz w:val="28"/>
                <w:szCs w:val="28"/>
              </w:rPr>
              <w:t>администраторов доходов</w:t>
            </w:r>
            <w:r>
              <w:rPr>
                <w:bCs/>
                <w:sz w:val="28"/>
                <w:szCs w:val="28"/>
              </w:rPr>
              <w:t xml:space="preserve"> б</w:t>
            </w:r>
            <w:r w:rsidRPr="00532754">
              <w:rPr>
                <w:bCs/>
                <w:sz w:val="28"/>
                <w:szCs w:val="28"/>
              </w:rPr>
              <w:t>юджета</w:t>
            </w:r>
            <w:r w:rsidR="008F43D0" w:rsidRPr="008F43D0">
              <w:rPr>
                <w:bCs/>
                <w:sz w:val="28"/>
                <w:szCs w:val="28"/>
              </w:rPr>
              <w:t xml:space="preserve"> </w:t>
            </w:r>
            <w:r w:rsidR="006F106C">
              <w:rPr>
                <w:bCs/>
                <w:sz w:val="28"/>
                <w:szCs w:val="28"/>
              </w:rPr>
              <w:t xml:space="preserve">муниципального образования </w:t>
            </w:r>
            <w:r>
              <w:rPr>
                <w:bCs/>
                <w:sz w:val="28"/>
                <w:szCs w:val="28"/>
              </w:rPr>
              <w:t>г</w:t>
            </w:r>
            <w:r w:rsidR="006F106C">
              <w:rPr>
                <w:bCs/>
                <w:sz w:val="28"/>
                <w:szCs w:val="28"/>
              </w:rPr>
              <w:t xml:space="preserve">ород </w:t>
            </w:r>
            <w:r>
              <w:rPr>
                <w:bCs/>
                <w:sz w:val="28"/>
                <w:szCs w:val="28"/>
              </w:rPr>
              <w:t>Лениногорск Лениногорского муниципального района</w:t>
            </w:r>
            <w:r w:rsidRPr="00532754">
              <w:rPr>
                <w:bCs/>
                <w:sz w:val="28"/>
                <w:szCs w:val="28"/>
              </w:rPr>
              <w:t xml:space="preserve"> Республики Татарстан</w:t>
            </w:r>
          </w:p>
          <w:p w14:paraId="607E8D99" w14:textId="77777777" w:rsidR="00EC021E" w:rsidRDefault="00EC021E" w:rsidP="008F43D0">
            <w:pPr>
              <w:spacing w:line="240" w:lineRule="atLeast"/>
              <w:ind w:right="-108" w:firstLine="851"/>
              <w:rPr>
                <w:sz w:val="28"/>
                <w:szCs w:val="28"/>
              </w:rPr>
            </w:pPr>
          </w:p>
          <w:p w14:paraId="1EF16C47" w14:textId="313BDC48" w:rsidR="00561067" w:rsidRPr="00532754" w:rsidRDefault="00561067" w:rsidP="008F43D0">
            <w:pPr>
              <w:spacing w:line="240" w:lineRule="atLeast"/>
              <w:ind w:right="-108" w:firstLine="851"/>
              <w:rPr>
                <w:sz w:val="28"/>
                <w:szCs w:val="28"/>
              </w:rPr>
            </w:pPr>
          </w:p>
        </w:tc>
      </w:tr>
    </w:tbl>
    <w:p w14:paraId="5D64B51A" w14:textId="0F9A5605" w:rsidR="00FB673D" w:rsidRDefault="00FB673D" w:rsidP="0056106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14B27">
        <w:rPr>
          <w:sz w:val="28"/>
          <w:szCs w:val="28"/>
        </w:rPr>
        <w:t xml:space="preserve">В соответствии с абзацем </w:t>
      </w:r>
      <w:r w:rsidR="000922CA" w:rsidRPr="003366CF">
        <w:rPr>
          <w:sz w:val="28"/>
          <w:szCs w:val="28"/>
        </w:rPr>
        <w:t>четвертым</w:t>
      </w:r>
      <w:r w:rsidRPr="00014B27">
        <w:rPr>
          <w:sz w:val="28"/>
          <w:szCs w:val="28"/>
        </w:rPr>
        <w:t xml:space="preserve"> пункта 3</w:t>
      </w:r>
      <w:r w:rsidRPr="00014B27">
        <w:rPr>
          <w:sz w:val="28"/>
          <w:szCs w:val="28"/>
          <w:vertAlign w:val="superscript"/>
        </w:rPr>
        <w:t>2</w:t>
      </w:r>
      <w:r w:rsidRPr="00014B27">
        <w:rPr>
          <w:sz w:val="28"/>
          <w:szCs w:val="28"/>
        </w:rPr>
        <w:t xml:space="preserve"> статьи 160</w:t>
      </w:r>
      <w:r w:rsidRPr="00014B27">
        <w:rPr>
          <w:sz w:val="28"/>
          <w:szCs w:val="28"/>
          <w:vertAlign w:val="superscript"/>
        </w:rPr>
        <w:t>1</w:t>
      </w:r>
      <w:r w:rsidRPr="00014B27">
        <w:rPr>
          <w:sz w:val="28"/>
          <w:szCs w:val="28"/>
        </w:rPr>
        <w:t xml:space="preserve"> Бюджетного кодекса Российской Федерации</w:t>
      </w:r>
      <w:r w:rsidR="00561067">
        <w:rPr>
          <w:sz w:val="28"/>
          <w:szCs w:val="28"/>
        </w:rPr>
        <w:t>,</w:t>
      </w:r>
      <w:r w:rsidRPr="00014B27">
        <w:rPr>
          <w:sz w:val="28"/>
          <w:szCs w:val="28"/>
        </w:rPr>
        <w:t xml:space="preserve"> Исполнительный комитет </w:t>
      </w:r>
      <w:r>
        <w:rPr>
          <w:bCs/>
          <w:sz w:val="28"/>
          <w:szCs w:val="28"/>
        </w:rPr>
        <w:t>муниципального образования город Лениногорск</w:t>
      </w:r>
      <w:r>
        <w:rPr>
          <w:sz w:val="28"/>
          <w:szCs w:val="28"/>
        </w:rPr>
        <w:t xml:space="preserve"> Лениногорского муниципального района Республики Татарстан</w:t>
      </w:r>
      <w:r w:rsidRPr="00014B27">
        <w:rPr>
          <w:sz w:val="28"/>
          <w:szCs w:val="28"/>
        </w:rPr>
        <w:t xml:space="preserve"> ПОСТАНОВЛЯЕТ:</w:t>
      </w:r>
    </w:p>
    <w:p w14:paraId="7B84A05A" w14:textId="036B95A3" w:rsidR="00EC021E" w:rsidRDefault="00EC021E" w:rsidP="0056106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1.Утвердить прилагаемый перечень главных </w:t>
      </w:r>
      <w:r w:rsidR="00B5651C">
        <w:rPr>
          <w:sz w:val="28"/>
          <w:szCs w:val="28"/>
        </w:rPr>
        <w:t xml:space="preserve">администраторов доходов бюджета </w:t>
      </w:r>
      <w:r w:rsidR="006F106C">
        <w:rPr>
          <w:bCs/>
          <w:sz w:val="28"/>
          <w:szCs w:val="28"/>
        </w:rPr>
        <w:t>муниципального образования город Лениногорск</w:t>
      </w:r>
      <w:r>
        <w:rPr>
          <w:sz w:val="28"/>
          <w:szCs w:val="28"/>
        </w:rPr>
        <w:t xml:space="preserve"> Лениногорского муниципального района Республики Татарстан</w:t>
      </w:r>
      <w:r w:rsidRPr="00532754">
        <w:rPr>
          <w:sz w:val="28"/>
          <w:szCs w:val="28"/>
        </w:rPr>
        <w:t>.</w:t>
      </w:r>
    </w:p>
    <w:p w14:paraId="2A088AD7" w14:textId="5D438C56" w:rsidR="00E15E26" w:rsidRPr="00532754" w:rsidRDefault="00E15E26" w:rsidP="0056106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F72DE">
        <w:rPr>
          <w:sz w:val="28"/>
          <w:szCs w:val="28"/>
        </w:rPr>
        <w:t>Установить, что н</w:t>
      </w:r>
      <w:r w:rsidRPr="00014B27">
        <w:rPr>
          <w:sz w:val="28"/>
          <w:szCs w:val="28"/>
        </w:rPr>
        <w:t xml:space="preserve">астоящее постановление применяется к правоотношениям, возникающим при составлении и исполнении бюджета </w:t>
      </w:r>
      <w:r w:rsidR="00E840AF">
        <w:rPr>
          <w:bCs/>
          <w:sz w:val="28"/>
          <w:szCs w:val="28"/>
        </w:rPr>
        <w:t>муниципального образования город Лениногорск</w:t>
      </w:r>
      <w:r w:rsidRPr="00014B27">
        <w:rPr>
          <w:sz w:val="28"/>
          <w:szCs w:val="28"/>
        </w:rPr>
        <w:t xml:space="preserve"> Лениногорского муниципального района Республик</w:t>
      </w:r>
      <w:r w:rsidR="004F72DE">
        <w:rPr>
          <w:sz w:val="28"/>
          <w:szCs w:val="28"/>
        </w:rPr>
        <w:t xml:space="preserve">и Татарстан, начиная с бюджета </w:t>
      </w:r>
      <w:r w:rsidR="00E840AF">
        <w:rPr>
          <w:bCs/>
          <w:sz w:val="28"/>
          <w:szCs w:val="28"/>
        </w:rPr>
        <w:t>муниципального образования город Лениногорск</w:t>
      </w:r>
      <w:r w:rsidRPr="00014B27">
        <w:rPr>
          <w:sz w:val="28"/>
          <w:szCs w:val="28"/>
        </w:rPr>
        <w:t xml:space="preserve"> Лениногорского муниципального района Республики Татарстан на 202</w:t>
      </w:r>
      <w:r w:rsidR="003366CF">
        <w:rPr>
          <w:sz w:val="28"/>
          <w:szCs w:val="28"/>
        </w:rPr>
        <w:t>4</w:t>
      </w:r>
      <w:r w:rsidRPr="00014B27">
        <w:rPr>
          <w:sz w:val="28"/>
          <w:szCs w:val="28"/>
        </w:rPr>
        <w:t xml:space="preserve"> год и на плановый период 202</w:t>
      </w:r>
      <w:r w:rsidR="003366CF">
        <w:rPr>
          <w:sz w:val="28"/>
          <w:szCs w:val="28"/>
        </w:rPr>
        <w:t>5</w:t>
      </w:r>
      <w:r w:rsidRPr="00014B27">
        <w:rPr>
          <w:sz w:val="28"/>
          <w:szCs w:val="28"/>
        </w:rPr>
        <w:t xml:space="preserve"> и 202</w:t>
      </w:r>
      <w:r w:rsidR="003366CF">
        <w:rPr>
          <w:sz w:val="28"/>
          <w:szCs w:val="28"/>
        </w:rPr>
        <w:t>6</w:t>
      </w:r>
      <w:r w:rsidRPr="00014B27">
        <w:rPr>
          <w:sz w:val="28"/>
          <w:szCs w:val="28"/>
        </w:rPr>
        <w:t xml:space="preserve"> годов.</w:t>
      </w:r>
    </w:p>
    <w:p w14:paraId="24C3348C" w14:textId="51585240" w:rsidR="00EC021E" w:rsidRDefault="00E15E26" w:rsidP="0056106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021E" w:rsidRPr="00532754">
        <w:rPr>
          <w:sz w:val="28"/>
          <w:szCs w:val="28"/>
        </w:rPr>
        <w:t>.</w:t>
      </w:r>
      <w:r w:rsidR="00EC021E">
        <w:rPr>
          <w:sz w:val="28"/>
          <w:szCs w:val="28"/>
        </w:rPr>
        <w:t>Разместить настоящее постановление на официальном интернет-сайте Лениногорского муниципального района</w:t>
      </w:r>
      <w:r w:rsidR="008F43D0" w:rsidRPr="008F43D0">
        <w:rPr>
          <w:sz w:val="28"/>
          <w:szCs w:val="28"/>
        </w:rPr>
        <w:t xml:space="preserve"> </w:t>
      </w:r>
      <w:r w:rsidR="008F43D0">
        <w:rPr>
          <w:sz w:val="28"/>
          <w:szCs w:val="28"/>
        </w:rPr>
        <w:t>(</w:t>
      </w:r>
      <w:hyperlink r:id="rId6" w:history="1">
        <w:r w:rsidR="008F43D0" w:rsidRPr="00561067">
          <w:rPr>
            <w:rStyle w:val="a4"/>
            <w:color w:val="auto"/>
            <w:sz w:val="28"/>
            <w:szCs w:val="28"/>
            <w:u w:val="none"/>
            <w:lang w:val="en-US"/>
          </w:rPr>
          <w:t>https</w:t>
        </w:r>
        <w:r w:rsidR="008F43D0" w:rsidRPr="00561067">
          <w:rPr>
            <w:rStyle w:val="a4"/>
            <w:color w:val="auto"/>
            <w:sz w:val="28"/>
            <w:szCs w:val="28"/>
            <w:u w:val="none"/>
          </w:rPr>
          <w:t>://</w:t>
        </w:r>
        <w:r w:rsidR="008F43D0" w:rsidRPr="00561067">
          <w:rPr>
            <w:rStyle w:val="a4"/>
            <w:color w:val="auto"/>
            <w:sz w:val="28"/>
            <w:szCs w:val="28"/>
            <w:u w:val="none"/>
            <w:lang w:val="en-US"/>
          </w:rPr>
          <w:t>leninogorsk</w:t>
        </w:r>
      </w:hyperlink>
      <w:r w:rsidR="008F43D0" w:rsidRPr="00561067">
        <w:rPr>
          <w:sz w:val="28"/>
          <w:szCs w:val="28"/>
        </w:rPr>
        <w:t>.</w:t>
      </w:r>
      <w:r w:rsidR="008F43D0" w:rsidRPr="00561067">
        <w:rPr>
          <w:sz w:val="28"/>
          <w:szCs w:val="28"/>
          <w:lang w:val="en-US"/>
        </w:rPr>
        <w:t>tatarstan</w:t>
      </w:r>
      <w:r w:rsidR="008F43D0" w:rsidRPr="00561067">
        <w:rPr>
          <w:sz w:val="28"/>
          <w:szCs w:val="28"/>
        </w:rPr>
        <w:t>.</w:t>
      </w:r>
      <w:r w:rsidR="008F43D0" w:rsidRPr="00561067">
        <w:rPr>
          <w:sz w:val="28"/>
          <w:szCs w:val="28"/>
          <w:lang w:val="en-US"/>
        </w:rPr>
        <w:t>ru</w:t>
      </w:r>
      <w:r w:rsidR="008F43D0" w:rsidRPr="008F43D0">
        <w:rPr>
          <w:sz w:val="28"/>
          <w:szCs w:val="28"/>
        </w:rPr>
        <w:t>)</w:t>
      </w:r>
      <w:r w:rsidR="00EC021E">
        <w:rPr>
          <w:sz w:val="28"/>
          <w:szCs w:val="28"/>
        </w:rPr>
        <w:t xml:space="preserve"> и на официальном портале информации Республики Татарстан (</w:t>
      </w:r>
      <w:r w:rsidR="008F43D0">
        <w:rPr>
          <w:sz w:val="28"/>
          <w:szCs w:val="28"/>
          <w:lang w:val="en-US"/>
        </w:rPr>
        <w:t>https</w:t>
      </w:r>
      <w:r w:rsidR="008F43D0" w:rsidRPr="008F43D0">
        <w:rPr>
          <w:sz w:val="28"/>
          <w:szCs w:val="28"/>
        </w:rPr>
        <w:t>://</w:t>
      </w:r>
      <w:r w:rsidR="00EC021E">
        <w:rPr>
          <w:sz w:val="28"/>
          <w:szCs w:val="28"/>
          <w:lang w:val="en-US"/>
        </w:rPr>
        <w:t>pravo</w:t>
      </w:r>
      <w:r w:rsidR="00EC021E" w:rsidRPr="005D0E24">
        <w:rPr>
          <w:sz w:val="28"/>
          <w:szCs w:val="28"/>
        </w:rPr>
        <w:t>.</w:t>
      </w:r>
      <w:r w:rsidR="00EC021E">
        <w:rPr>
          <w:sz w:val="28"/>
          <w:szCs w:val="28"/>
          <w:lang w:val="en-US"/>
        </w:rPr>
        <w:t>tatarstan</w:t>
      </w:r>
      <w:r w:rsidR="00EC021E" w:rsidRPr="005D0E24">
        <w:rPr>
          <w:sz w:val="28"/>
          <w:szCs w:val="28"/>
        </w:rPr>
        <w:t>.</w:t>
      </w:r>
      <w:r w:rsidR="00EC021E">
        <w:rPr>
          <w:sz w:val="28"/>
          <w:szCs w:val="28"/>
          <w:lang w:val="en-US"/>
        </w:rPr>
        <w:t>ru</w:t>
      </w:r>
      <w:r w:rsidR="00EC021E" w:rsidRPr="005D0E24">
        <w:rPr>
          <w:sz w:val="28"/>
          <w:szCs w:val="28"/>
        </w:rPr>
        <w:t>)</w:t>
      </w:r>
      <w:r w:rsidR="002206A0">
        <w:rPr>
          <w:sz w:val="28"/>
          <w:szCs w:val="28"/>
        </w:rPr>
        <w:t>.</w:t>
      </w:r>
    </w:p>
    <w:p w14:paraId="6FC39B8C" w14:textId="4C61C15B" w:rsidR="002206A0" w:rsidRPr="00911FF4" w:rsidRDefault="002206A0" w:rsidP="0056106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4.Признать утратившим силу </w:t>
      </w:r>
      <w:r w:rsidR="00561067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Исполнительного комитета муниципального образования </w:t>
      </w:r>
      <w:r w:rsidR="00EE660F">
        <w:rPr>
          <w:sz w:val="28"/>
          <w:szCs w:val="28"/>
        </w:rPr>
        <w:t>город Лениногорск Лениногорского муниципального района Республики Татарстан</w:t>
      </w:r>
      <w:r>
        <w:rPr>
          <w:sz w:val="28"/>
          <w:szCs w:val="28"/>
        </w:rPr>
        <w:t xml:space="preserve"> от 07.12.2022 №34 «Об утверждении перечня главных администраторов доходов бюджета муниципального образования город Лениногорск Лениногорского муниципального района Республики Татарстан</w:t>
      </w:r>
      <w:r w:rsidR="0056106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E334F02" w14:textId="3FAA9EC9" w:rsidR="00EC021E" w:rsidRDefault="002206A0" w:rsidP="00561067">
      <w:pPr>
        <w:tabs>
          <w:tab w:val="left" w:pos="804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C021E" w:rsidRPr="00B35957">
        <w:rPr>
          <w:sz w:val="28"/>
          <w:szCs w:val="28"/>
        </w:rPr>
        <w:t>.Контроль за исполнением настоящего постановления оставляю за собой.</w:t>
      </w:r>
    </w:p>
    <w:p w14:paraId="516AD106" w14:textId="77777777" w:rsidR="00951382" w:rsidRDefault="00951382" w:rsidP="008F43D0">
      <w:pPr>
        <w:ind w:firstLine="851"/>
        <w:jc w:val="both"/>
        <w:rPr>
          <w:sz w:val="28"/>
          <w:szCs w:val="28"/>
        </w:rPr>
      </w:pPr>
    </w:p>
    <w:p w14:paraId="49436ABE" w14:textId="49C0944C" w:rsidR="00561067" w:rsidRPr="00423654" w:rsidRDefault="00561067" w:rsidP="00FC6C2C">
      <w:pPr>
        <w:jc w:val="both"/>
        <w:rPr>
          <w:sz w:val="28"/>
          <w:szCs w:val="28"/>
        </w:rPr>
      </w:pPr>
      <w:r w:rsidRPr="00423654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                                                                                      Р. Р. Сытдиков</w:t>
      </w:r>
      <w:r w:rsidRPr="00423654">
        <w:rPr>
          <w:sz w:val="28"/>
          <w:szCs w:val="28"/>
        </w:rPr>
        <w:t xml:space="preserve">   </w:t>
      </w:r>
    </w:p>
    <w:p w14:paraId="3A62C8BA" w14:textId="720AFF72" w:rsidR="00561067" w:rsidRDefault="00561067" w:rsidP="00A32F29">
      <w:pPr>
        <w:jc w:val="both"/>
      </w:pPr>
    </w:p>
    <w:p w14:paraId="2AF6A297" w14:textId="77777777" w:rsidR="00561067" w:rsidRDefault="00561067" w:rsidP="00A32F29">
      <w:pPr>
        <w:jc w:val="both"/>
      </w:pPr>
    </w:p>
    <w:p w14:paraId="7ABB48E8" w14:textId="77777777" w:rsidR="00561067" w:rsidRDefault="00561067" w:rsidP="00A32F29">
      <w:pPr>
        <w:jc w:val="both"/>
      </w:pPr>
    </w:p>
    <w:p w14:paraId="7DE8D51A" w14:textId="75E702AA" w:rsidR="00561067" w:rsidRPr="00423654" w:rsidRDefault="00561067" w:rsidP="00A32F29">
      <w:pPr>
        <w:jc w:val="both"/>
        <w:rPr>
          <w:sz w:val="22"/>
          <w:szCs w:val="22"/>
        </w:rPr>
      </w:pPr>
      <w:r>
        <w:rPr>
          <w:sz w:val="22"/>
          <w:szCs w:val="22"/>
        </w:rPr>
        <w:t>Хамидуллин Р.Х.</w:t>
      </w:r>
    </w:p>
    <w:p w14:paraId="68444B24" w14:textId="103AED34" w:rsidR="00561067" w:rsidRPr="00423654" w:rsidRDefault="00561067" w:rsidP="00C3604A">
      <w:pPr>
        <w:jc w:val="both"/>
        <w:rPr>
          <w:sz w:val="22"/>
          <w:szCs w:val="22"/>
        </w:rPr>
      </w:pPr>
      <w:r>
        <w:rPr>
          <w:sz w:val="22"/>
          <w:szCs w:val="22"/>
        </w:rPr>
        <w:t>5-18-25</w:t>
      </w:r>
    </w:p>
    <w:p w14:paraId="35195D03" w14:textId="77777777" w:rsidR="00EC021E" w:rsidRDefault="00EC021E" w:rsidP="00EC021E">
      <w:pPr>
        <w:ind w:firstLine="168"/>
        <w:jc w:val="both"/>
        <w:rPr>
          <w:sz w:val="28"/>
          <w:szCs w:val="28"/>
        </w:rPr>
        <w:sectPr w:rsidR="00EC021E" w:rsidSect="00561067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4709564E" w14:textId="77777777" w:rsidR="00561067" w:rsidRPr="00561067" w:rsidRDefault="00561067" w:rsidP="008B4431">
      <w:pPr>
        <w:ind w:left="10915"/>
        <w:jc w:val="center"/>
        <w:rPr>
          <w:sz w:val="24"/>
          <w:szCs w:val="24"/>
        </w:rPr>
      </w:pPr>
      <w:r w:rsidRPr="00561067">
        <w:rPr>
          <w:sz w:val="24"/>
          <w:szCs w:val="24"/>
        </w:rPr>
        <w:lastRenderedPageBreak/>
        <w:t>Утвержден</w:t>
      </w:r>
    </w:p>
    <w:p w14:paraId="4C40D330" w14:textId="77777777" w:rsidR="00561067" w:rsidRPr="00561067" w:rsidRDefault="00561067" w:rsidP="008B4431">
      <w:pPr>
        <w:ind w:left="10915"/>
        <w:jc w:val="center"/>
        <w:rPr>
          <w:sz w:val="24"/>
          <w:szCs w:val="24"/>
        </w:rPr>
      </w:pPr>
    </w:p>
    <w:p w14:paraId="6DF2C502" w14:textId="4645447A" w:rsidR="00561067" w:rsidRPr="00561067" w:rsidRDefault="00561067" w:rsidP="008B4431">
      <w:pPr>
        <w:ind w:left="10915"/>
        <w:jc w:val="both"/>
        <w:rPr>
          <w:sz w:val="24"/>
          <w:szCs w:val="24"/>
        </w:rPr>
      </w:pPr>
      <w:r w:rsidRPr="00561067">
        <w:rPr>
          <w:sz w:val="24"/>
          <w:szCs w:val="24"/>
        </w:rPr>
        <w:t>постановлением Исполнительного комитета муниципального образования город Лениногорск</w:t>
      </w:r>
    </w:p>
    <w:p w14:paraId="157CBF23" w14:textId="77777777" w:rsidR="00561067" w:rsidRPr="00561067" w:rsidRDefault="00561067" w:rsidP="008B4431">
      <w:pPr>
        <w:ind w:left="10915"/>
        <w:jc w:val="both"/>
        <w:rPr>
          <w:sz w:val="24"/>
          <w:szCs w:val="24"/>
        </w:rPr>
      </w:pPr>
    </w:p>
    <w:p w14:paraId="6DBD5A49" w14:textId="4D551D6A" w:rsidR="00561067" w:rsidRPr="00561067" w:rsidRDefault="00561067" w:rsidP="008B4431">
      <w:pPr>
        <w:ind w:left="10915"/>
        <w:jc w:val="both"/>
        <w:rPr>
          <w:sz w:val="24"/>
          <w:szCs w:val="24"/>
        </w:rPr>
      </w:pPr>
      <w:r w:rsidRPr="00561067">
        <w:rPr>
          <w:sz w:val="24"/>
          <w:szCs w:val="24"/>
        </w:rPr>
        <w:t>от «</w:t>
      </w:r>
      <w:r w:rsidR="003B516B">
        <w:rPr>
          <w:sz w:val="24"/>
          <w:szCs w:val="24"/>
        </w:rPr>
        <w:t>07</w:t>
      </w:r>
      <w:r w:rsidRPr="00561067">
        <w:rPr>
          <w:sz w:val="24"/>
          <w:szCs w:val="24"/>
        </w:rPr>
        <w:t xml:space="preserve">» </w:t>
      </w:r>
      <w:r w:rsidR="00876479">
        <w:rPr>
          <w:sz w:val="24"/>
          <w:szCs w:val="24"/>
        </w:rPr>
        <w:t>декабря</w:t>
      </w:r>
      <w:r w:rsidRPr="00561067">
        <w:rPr>
          <w:sz w:val="24"/>
          <w:szCs w:val="24"/>
        </w:rPr>
        <w:t xml:space="preserve"> 2023г. № </w:t>
      </w:r>
      <w:r w:rsidR="003B516B">
        <w:rPr>
          <w:sz w:val="24"/>
          <w:szCs w:val="24"/>
        </w:rPr>
        <w:t>19</w:t>
      </w:r>
    </w:p>
    <w:p w14:paraId="3D162A15" w14:textId="77777777" w:rsidR="00EC021E" w:rsidRPr="00532754" w:rsidRDefault="00EC021E" w:rsidP="00EC021E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14:paraId="635DD57F" w14:textId="77777777" w:rsidR="00561067" w:rsidRDefault="00EC021E" w:rsidP="00EC021E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0" w:name="Par30"/>
      <w:bookmarkEnd w:id="0"/>
      <w:r w:rsidRPr="00532754">
        <w:rPr>
          <w:rFonts w:eastAsia="Calibri"/>
          <w:bCs/>
          <w:sz w:val="28"/>
          <w:szCs w:val="28"/>
          <w:lang w:eastAsia="en-US"/>
        </w:rPr>
        <w:t>Перечень</w:t>
      </w:r>
    </w:p>
    <w:p w14:paraId="16593AA7" w14:textId="45732247" w:rsidR="00E840AF" w:rsidRDefault="00EC021E" w:rsidP="00EC021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 главных администраторов доходов бюджета</w:t>
      </w:r>
      <w:r w:rsidR="00876479">
        <w:rPr>
          <w:rFonts w:eastAsia="Calibri"/>
          <w:bCs/>
          <w:sz w:val="28"/>
          <w:szCs w:val="28"/>
          <w:lang w:eastAsia="en-US"/>
        </w:rPr>
        <w:t xml:space="preserve"> </w:t>
      </w:r>
      <w:r w:rsidR="009D39DE">
        <w:rPr>
          <w:bCs/>
          <w:sz w:val="28"/>
          <w:szCs w:val="28"/>
        </w:rPr>
        <w:t xml:space="preserve">муниципального образования </w:t>
      </w:r>
    </w:p>
    <w:p w14:paraId="782BD608" w14:textId="77777777" w:rsidR="00EC021E" w:rsidRPr="00532754" w:rsidRDefault="009D39DE" w:rsidP="00EC021E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город Лениногорск </w:t>
      </w:r>
      <w:r w:rsidR="00EC021E">
        <w:rPr>
          <w:sz w:val="28"/>
          <w:szCs w:val="28"/>
        </w:rPr>
        <w:t>Лениногорского муниципального района</w:t>
      </w:r>
      <w:r w:rsidR="00EC021E" w:rsidRPr="00532754">
        <w:rPr>
          <w:sz w:val="28"/>
          <w:szCs w:val="28"/>
        </w:rPr>
        <w:t xml:space="preserve"> Республики Татарстан</w:t>
      </w:r>
    </w:p>
    <w:p w14:paraId="44BEE80B" w14:textId="77777777" w:rsidR="00EC021E" w:rsidRPr="00532754" w:rsidRDefault="00EC021E" w:rsidP="00EC021E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5016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2846"/>
        <w:gridCol w:w="11046"/>
      </w:tblGrid>
      <w:tr w:rsidR="00EC021E" w:rsidRPr="00561067" w14:paraId="31D4BC8B" w14:textId="77777777" w:rsidTr="00561067">
        <w:trPr>
          <w:trHeight w:val="688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14:paraId="6AD8C0A4" w14:textId="77777777" w:rsidR="00EC021E" w:rsidRPr="00561067" w:rsidRDefault="00EC021E" w:rsidP="009D39DE">
            <w:pPr>
              <w:jc w:val="center"/>
              <w:rPr>
                <w:color w:val="000000"/>
                <w:sz w:val="28"/>
                <w:szCs w:val="28"/>
              </w:rPr>
            </w:pPr>
            <w:r w:rsidRPr="00561067">
              <w:rPr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1046" w:type="dxa"/>
            <w:tcBorders>
              <w:top w:val="single" w:sz="4" w:space="0" w:color="auto"/>
              <w:left w:val="single" w:sz="5" w:space="0" w:color="000000"/>
              <w:right w:val="single" w:sz="4" w:space="0" w:color="auto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14:paraId="18633AD5" w14:textId="77777777" w:rsidR="00EC021E" w:rsidRPr="00561067" w:rsidRDefault="00EC021E" w:rsidP="005323A9">
            <w:pPr>
              <w:ind w:left="148"/>
              <w:jc w:val="center"/>
              <w:rPr>
                <w:color w:val="000000"/>
                <w:sz w:val="28"/>
                <w:szCs w:val="28"/>
              </w:rPr>
            </w:pPr>
            <w:r w:rsidRPr="00561067">
              <w:rPr>
                <w:color w:val="000000"/>
                <w:sz w:val="28"/>
                <w:szCs w:val="28"/>
              </w:rPr>
              <w:t>Наименование главного администратора доходов бюджета</w:t>
            </w:r>
            <w:r w:rsidR="009D39DE" w:rsidRPr="00561067">
              <w:rPr>
                <w:bCs/>
                <w:sz w:val="28"/>
                <w:szCs w:val="28"/>
              </w:rPr>
              <w:t xml:space="preserve">муниципального образования город Лениногорск </w:t>
            </w:r>
            <w:r w:rsidRPr="00561067">
              <w:rPr>
                <w:sz w:val="28"/>
                <w:szCs w:val="28"/>
              </w:rPr>
              <w:t>Лениногорского муниципального района Республики Татарстан</w:t>
            </w:r>
            <w:r w:rsidRPr="00561067">
              <w:rPr>
                <w:color w:val="000000"/>
                <w:sz w:val="28"/>
                <w:szCs w:val="28"/>
              </w:rPr>
              <w:t xml:space="preserve"> /наименование кода вида (подвида) доходов бюджета </w:t>
            </w:r>
            <w:r w:rsidR="002D5CA8" w:rsidRPr="00561067">
              <w:rPr>
                <w:bCs/>
                <w:sz w:val="28"/>
                <w:szCs w:val="28"/>
              </w:rPr>
              <w:t xml:space="preserve">муниципального образования город Лениногорск </w:t>
            </w:r>
            <w:r w:rsidRPr="00561067">
              <w:rPr>
                <w:sz w:val="28"/>
                <w:szCs w:val="28"/>
              </w:rPr>
              <w:t>Лениногорского муниципального района Республики Татарстан</w:t>
            </w:r>
          </w:p>
        </w:tc>
      </w:tr>
      <w:tr w:rsidR="00EC021E" w:rsidRPr="00561067" w14:paraId="7D040C0D" w14:textId="77777777" w:rsidTr="00561067">
        <w:trPr>
          <w:trHeight w:val="1920"/>
        </w:trPr>
        <w:tc>
          <w:tcPr>
            <w:tcW w:w="1124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14:paraId="4951FF0E" w14:textId="77777777" w:rsidR="00EC021E" w:rsidRPr="00561067" w:rsidRDefault="00EC021E" w:rsidP="009D39DE">
            <w:pPr>
              <w:jc w:val="center"/>
              <w:rPr>
                <w:color w:val="000000"/>
                <w:sz w:val="28"/>
                <w:szCs w:val="28"/>
              </w:rPr>
            </w:pPr>
            <w:r w:rsidRPr="00561067">
              <w:rPr>
                <w:color w:val="000000"/>
                <w:sz w:val="28"/>
                <w:szCs w:val="28"/>
              </w:rPr>
              <w:t>главного администратора доходов</w:t>
            </w:r>
          </w:p>
        </w:tc>
        <w:tc>
          <w:tcPr>
            <w:tcW w:w="284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14:paraId="69B29EC4" w14:textId="77777777" w:rsidR="00EC021E" w:rsidRPr="00561067" w:rsidRDefault="00EC021E" w:rsidP="009D39DE">
            <w:pPr>
              <w:jc w:val="center"/>
              <w:rPr>
                <w:color w:val="000000"/>
                <w:sz w:val="28"/>
                <w:szCs w:val="28"/>
              </w:rPr>
            </w:pPr>
            <w:r w:rsidRPr="00561067">
              <w:rPr>
                <w:color w:val="000000"/>
                <w:sz w:val="28"/>
                <w:szCs w:val="28"/>
              </w:rPr>
              <w:t xml:space="preserve">вида (подвида) доходов </w:t>
            </w:r>
            <w:r w:rsidR="002D5CA8" w:rsidRPr="00561067">
              <w:rPr>
                <w:bCs/>
                <w:sz w:val="28"/>
                <w:szCs w:val="28"/>
              </w:rPr>
              <w:t xml:space="preserve">муниципального образования город Лениногорск </w:t>
            </w:r>
            <w:r w:rsidRPr="00561067">
              <w:rPr>
                <w:sz w:val="28"/>
                <w:szCs w:val="28"/>
              </w:rPr>
              <w:t>Лениногорского муниципального района Республики Татарстан</w:t>
            </w:r>
          </w:p>
        </w:tc>
        <w:tc>
          <w:tcPr>
            <w:tcW w:w="11046" w:type="dxa"/>
            <w:tcBorders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481A783" w14:textId="77777777" w:rsidR="00EC021E" w:rsidRPr="00561067" w:rsidRDefault="00EC021E" w:rsidP="009D39DE">
            <w:pPr>
              <w:rPr>
                <w:sz w:val="28"/>
                <w:szCs w:val="28"/>
              </w:rPr>
            </w:pPr>
          </w:p>
        </w:tc>
      </w:tr>
      <w:tr w:rsidR="00EC021E" w:rsidRPr="00561067" w14:paraId="7052A265" w14:textId="77777777" w:rsidTr="00561067">
        <w:trPr>
          <w:trHeight w:val="68"/>
        </w:trPr>
        <w:tc>
          <w:tcPr>
            <w:tcW w:w="1124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14:paraId="1F4F4928" w14:textId="77777777" w:rsidR="00EC021E" w:rsidRPr="00561067" w:rsidRDefault="00EC021E" w:rsidP="009D39DE">
            <w:pPr>
              <w:jc w:val="center"/>
              <w:rPr>
                <w:color w:val="000000"/>
                <w:sz w:val="28"/>
                <w:szCs w:val="28"/>
              </w:rPr>
            </w:pPr>
            <w:r w:rsidRPr="0056106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4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3FB655E1" w14:textId="77777777" w:rsidR="00EC021E" w:rsidRPr="00561067" w:rsidRDefault="00EC021E" w:rsidP="009D39DE">
            <w:pPr>
              <w:jc w:val="center"/>
              <w:rPr>
                <w:color w:val="000000"/>
                <w:sz w:val="28"/>
                <w:szCs w:val="28"/>
              </w:rPr>
            </w:pPr>
            <w:r w:rsidRPr="0056106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046" w:type="dxa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109641E" w14:textId="77777777" w:rsidR="00EC021E" w:rsidRPr="00561067" w:rsidRDefault="00EC021E" w:rsidP="009D39DE">
            <w:pPr>
              <w:jc w:val="center"/>
              <w:rPr>
                <w:color w:val="000000"/>
                <w:sz w:val="28"/>
                <w:szCs w:val="28"/>
              </w:rPr>
            </w:pPr>
            <w:r w:rsidRPr="00561067">
              <w:rPr>
                <w:color w:val="000000"/>
                <w:sz w:val="28"/>
                <w:szCs w:val="28"/>
              </w:rPr>
              <w:t>3</w:t>
            </w:r>
          </w:p>
        </w:tc>
      </w:tr>
      <w:tr w:rsidR="00EC021E" w:rsidRPr="00561067" w14:paraId="49CDB0A2" w14:textId="77777777" w:rsidTr="00561067">
        <w:trPr>
          <w:trHeight w:val="426"/>
        </w:trPr>
        <w:tc>
          <w:tcPr>
            <w:tcW w:w="150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52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7"/>
              <w:gridCol w:w="2850"/>
              <w:gridCol w:w="11181"/>
              <w:gridCol w:w="142"/>
            </w:tblGrid>
            <w:tr w:rsidR="00EC021E" w:rsidRPr="00561067" w14:paraId="13620750" w14:textId="77777777" w:rsidTr="005A6394">
              <w:trPr>
                <w:gridAfter w:val="1"/>
                <w:wAfter w:w="142" w:type="dxa"/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2D2CF22E" w14:textId="77777777" w:rsidR="00EC021E" w:rsidRPr="00561067" w:rsidRDefault="00EC021E" w:rsidP="009D39DE">
                  <w:pPr>
                    <w:ind w:right="-136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1067">
                    <w:rPr>
                      <w:b/>
                      <w:sz w:val="28"/>
                      <w:szCs w:val="28"/>
                    </w:rPr>
                    <w:t>182</w:t>
                  </w:r>
                </w:p>
              </w:tc>
              <w:tc>
                <w:tcPr>
                  <w:tcW w:w="1403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  <w:shd w:val="clear" w:color="auto" w:fill="FFFFFF"/>
                </w:tcPr>
                <w:p w14:paraId="3053A15C" w14:textId="77777777" w:rsidR="00EC021E" w:rsidRPr="00561067" w:rsidRDefault="00EC021E" w:rsidP="009D39DE">
                  <w:pPr>
                    <w:ind w:right="-136"/>
                    <w:jc w:val="center"/>
                    <w:rPr>
                      <w:sz w:val="28"/>
                      <w:szCs w:val="28"/>
                    </w:rPr>
                  </w:pPr>
                  <w:r w:rsidRPr="00561067">
                    <w:rPr>
                      <w:b/>
                      <w:bCs/>
                      <w:iCs/>
                      <w:sz w:val="28"/>
                      <w:szCs w:val="28"/>
                    </w:rPr>
                    <w:t>Управление Федеральной налоговой службы по Республике Татарстан</w:t>
                  </w:r>
                </w:p>
              </w:tc>
            </w:tr>
            <w:tr w:rsidR="00EC021E" w:rsidRPr="00561067" w14:paraId="41137499" w14:textId="77777777" w:rsidTr="00561067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32BF4714" w14:textId="77777777" w:rsidR="00EC021E" w:rsidRPr="00561067" w:rsidRDefault="00EC021E" w:rsidP="009D39DE">
                  <w:pPr>
                    <w:ind w:right="-136"/>
                    <w:jc w:val="center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6F169AE3" w14:textId="77777777" w:rsidR="00EC021E" w:rsidRPr="00561067" w:rsidRDefault="00EC021E" w:rsidP="006F20E7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1 01 02010 01 0000 110</w:t>
                  </w:r>
                </w:p>
              </w:tc>
              <w:tc>
                <w:tcPr>
                  <w:tcW w:w="1132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  <w:shd w:val="clear" w:color="auto" w:fill="FFFFFF"/>
                  <w:vAlign w:val="bottom"/>
                </w:tcPr>
                <w:p w14:paraId="5140E163" w14:textId="77777777" w:rsidR="00EC021E" w:rsidRPr="00561067" w:rsidRDefault="00EC021E" w:rsidP="009D39DE">
                  <w:pPr>
                    <w:ind w:left="148" w:right="548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</w:r>
                </w:p>
              </w:tc>
            </w:tr>
            <w:tr w:rsidR="00EC021E" w:rsidRPr="00561067" w14:paraId="0BCE2610" w14:textId="77777777" w:rsidTr="00561067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226CDF0F" w14:textId="77777777" w:rsidR="00EC021E" w:rsidRPr="00561067" w:rsidRDefault="00EC021E" w:rsidP="009D39DE">
                  <w:pPr>
                    <w:ind w:right="-136"/>
                    <w:jc w:val="center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lastRenderedPageBreak/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45B6153F" w14:textId="77777777" w:rsidR="00EC021E" w:rsidRPr="00561067" w:rsidRDefault="00EC021E" w:rsidP="006F20E7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1 01 02020 01 0000 110</w:t>
                  </w:r>
                </w:p>
              </w:tc>
              <w:tc>
                <w:tcPr>
                  <w:tcW w:w="1132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  <w:shd w:val="clear" w:color="auto" w:fill="FFFFFF"/>
                  <w:vAlign w:val="bottom"/>
                </w:tcPr>
                <w:p w14:paraId="7559E0B5" w14:textId="77777777" w:rsidR="00EC021E" w:rsidRPr="00561067" w:rsidRDefault="00EC021E" w:rsidP="009D39DE">
                  <w:pPr>
                    <w:ind w:left="148" w:right="548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</w:t>
                  </w:r>
                </w:p>
                <w:p w14:paraId="140E8342" w14:textId="77777777" w:rsidR="00EC021E" w:rsidRPr="00561067" w:rsidRDefault="00EC021E" w:rsidP="009D39DE">
                  <w:pPr>
                    <w:ind w:left="148" w:right="548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предпринимателей 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</w:tr>
            <w:tr w:rsidR="00EC021E" w:rsidRPr="00561067" w14:paraId="7DBB564D" w14:textId="77777777" w:rsidTr="00561067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7E96F84B" w14:textId="77777777" w:rsidR="00EC021E" w:rsidRPr="00561067" w:rsidRDefault="00EC021E" w:rsidP="009D39DE">
                  <w:pPr>
                    <w:ind w:right="-136"/>
                    <w:jc w:val="center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00C05634" w14:textId="77777777" w:rsidR="00EC021E" w:rsidRPr="00561067" w:rsidRDefault="00EC021E" w:rsidP="006F20E7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1 01 02030 01 0000 110</w:t>
                  </w:r>
                </w:p>
              </w:tc>
              <w:tc>
                <w:tcPr>
                  <w:tcW w:w="1132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  <w:shd w:val="clear" w:color="auto" w:fill="FFFFFF"/>
                  <w:vAlign w:val="bottom"/>
                </w:tcPr>
                <w:p w14:paraId="6DB7AD3A" w14:textId="77777777" w:rsidR="00EC021E" w:rsidRPr="00561067" w:rsidRDefault="00EC021E" w:rsidP="009D39DE">
                  <w:pPr>
                    <w:ind w:left="148" w:right="548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 xml:space="preserve">Налог на доходы физических лиц с доходов, полученных </w:t>
                  </w:r>
                </w:p>
                <w:p w14:paraId="3A7D8DF2" w14:textId="77777777" w:rsidR="00EC021E" w:rsidRPr="00561067" w:rsidRDefault="00EC021E" w:rsidP="009D39DE">
                  <w:pPr>
                    <w:ind w:left="148" w:right="548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физическими лицами в соответствии со статьей 228 Налогового Кодекса Российской Федерации</w:t>
                  </w:r>
                </w:p>
              </w:tc>
            </w:tr>
            <w:tr w:rsidR="00EC021E" w:rsidRPr="00561067" w14:paraId="4F08BD0D" w14:textId="77777777" w:rsidTr="00561067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16EABC90" w14:textId="77777777" w:rsidR="00EC021E" w:rsidRPr="00561067" w:rsidRDefault="00EC021E" w:rsidP="009D39DE">
                  <w:pPr>
                    <w:ind w:right="-136"/>
                    <w:jc w:val="center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4650AC11" w14:textId="77777777" w:rsidR="00EC021E" w:rsidRPr="00561067" w:rsidRDefault="00EC021E" w:rsidP="006F20E7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1 01 02080 01 0000 110</w:t>
                  </w:r>
                </w:p>
              </w:tc>
              <w:tc>
                <w:tcPr>
                  <w:tcW w:w="1132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  <w:shd w:val="clear" w:color="auto" w:fill="FFFFFF"/>
                  <w:vAlign w:val="bottom"/>
                </w:tcPr>
                <w:p w14:paraId="1FE5D428" w14:textId="77777777" w:rsidR="00EC021E" w:rsidRPr="00561067" w:rsidRDefault="00EC021E" w:rsidP="009D39DE">
                  <w:pPr>
                    <w:ind w:left="148" w:right="548"/>
                    <w:jc w:val="both"/>
                    <w:rPr>
                      <w:sz w:val="28"/>
                      <w:szCs w:val="28"/>
                    </w:rPr>
                  </w:pPr>
                  <w:r w:rsidRPr="00561067">
                    <w:rPr>
                      <w:color w:val="000000" w:themeColor="text1"/>
                      <w:sz w:val="28"/>
                      <w:szCs w:val="28"/>
                    </w:rPr>
      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      </w:r>
                </w:p>
              </w:tc>
            </w:tr>
            <w:tr w:rsidR="00CB3E7B" w:rsidRPr="00561067" w14:paraId="07FAC905" w14:textId="77777777" w:rsidTr="00561067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49703F" w14:textId="77777777" w:rsidR="00CB3E7B" w:rsidRPr="00561067" w:rsidRDefault="00CB3E7B" w:rsidP="00CB3E7B">
                  <w:pPr>
                    <w:ind w:right="-136"/>
                    <w:jc w:val="center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63D02B" w14:textId="77777777" w:rsidR="00CB3E7B" w:rsidRPr="00561067" w:rsidRDefault="00CB3E7B" w:rsidP="00CB3E7B">
                  <w:pPr>
                    <w:ind w:firstLine="18"/>
                    <w:jc w:val="center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1 01 02130 01 0000 110</w:t>
                  </w:r>
                </w:p>
              </w:tc>
              <w:tc>
                <w:tcPr>
                  <w:tcW w:w="113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35CCB4" w14:textId="77777777" w:rsidR="00CB3E7B" w:rsidRPr="00561067" w:rsidRDefault="00CB3E7B" w:rsidP="00CB3E7B">
                  <w:pPr>
                    <w:autoSpaceDE w:val="0"/>
                    <w:autoSpaceDN w:val="0"/>
                    <w:adjustRightInd w:val="0"/>
                    <w:ind w:left="161" w:right="-136"/>
                    <w:jc w:val="both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      </w:r>
                </w:p>
              </w:tc>
            </w:tr>
            <w:tr w:rsidR="00CB3E7B" w:rsidRPr="00561067" w14:paraId="121F3AD5" w14:textId="77777777" w:rsidTr="00561067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FE7E10" w14:textId="77777777" w:rsidR="00CB3E7B" w:rsidRPr="00561067" w:rsidRDefault="00CB3E7B" w:rsidP="00CB3E7B">
                  <w:pPr>
                    <w:ind w:right="-136"/>
                    <w:jc w:val="center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370876" w14:textId="77777777" w:rsidR="00CB3E7B" w:rsidRPr="00561067" w:rsidRDefault="00CB3E7B" w:rsidP="00CB3E7B">
                  <w:pPr>
                    <w:ind w:firstLine="18"/>
                    <w:jc w:val="center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1 01 02140 01 0000 110</w:t>
                  </w:r>
                </w:p>
              </w:tc>
              <w:tc>
                <w:tcPr>
                  <w:tcW w:w="113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4C7486" w14:textId="77777777" w:rsidR="00CB3E7B" w:rsidRPr="00561067" w:rsidRDefault="00CB3E7B" w:rsidP="00CB3E7B">
                  <w:pPr>
                    <w:autoSpaceDE w:val="0"/>
                    <w:autoSpaceDN w:val="0"/>
                    <w:adjustRightInd w:val="0"/>
                    <w:ind w:left="161" w:right="-136"/>
                    <w:jc w:val="both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      </w:r>
                </w:p>
              </w:tc>
            </w:tr>
            <w:tr w:rsidR="00CB3E7B" w:rsidRPr="00561067" w14:paraId="654A8CCC" w14:textId="77777777" w:rsidTr="00561067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5320C469" w14:textId="77777777" w:rsidR="00CB3E7B" w:rsidRPr="00561067" w:rsidRDefault="00CB3E7B" w:rsidP="00CB3E7B">
                  <w:pPr>
                    <w:ind w:right="-136"/>
                    <w:jc w:val="center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2B1BD17A" w14:textId="77777777" w:rsidR="00CB3E7B" w:rsidRPr="00561067" w:rsidRDefault="00CB3E7B" w:rsidP="00CB3E7B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1 05 03010 01 0000 110</w:t>
                  </w:r>
                </w:p>
              </w:tc>
              <w:tc>
                <w:tcPr>
                  <w:tcW w:w="1132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  <w:shd w:val="clear" w:color="auto" w:fill="FFFFFF"/>
                  <w:vAlign w:val="bottom"/>
                </w:tcPr>
                <w:p w14:paraId="65400D49" w14:textId="77777777" w:rsidR="00CB3E7B" w:rsidRPr="00561067" w:rsidRDefault="00CB3E7B" w:rsidP="00CB3E7B">
                  <w:pPr>
                    <w:ind w:left="148" w:right="548"/>
                    <w:rPr>
                      <w:bCs/>
                      <w:sz w:val="28"/>
                      <w:szCs w:val="28"/>
                    </w:rPr>
                  </w:pPr>
                  <w:r w:rsidRPr="00561067">
                    <w:rPr>
                      <w:bCs/>
                      <w:sz w:val="28"/>
                      <w:szCs w:val="28"/>
                    </w:rPr>
                    <w:t>Единый сельскохозяйственный налог</w:t>
                  </w:r>
                </w:p>
              </w:tc>
            </w:tr>
            <w:tr w:rsidR="00CB3E7B" w:rsidRPr="00561067" w14:paraId="49B0713F" w14:textId="77777777" w:rsidTr="00561067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780861CC" w14:textId="77777777" w:rsidR="00CB3E7B" w:rsidRPr="00561067" w:rsidRDefault="00CB3E7B" w:rsidP="00CB3E7B">
                  <w:pPr>
                    <w:ind w:right="-136"/>
                    <w:jc w:val="center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749CBA54" w14:textId="77777777" w:rsidR="00CB3E7B" w:rsidRPr="00561067" w:rsidRDefault="00CB3E7B" w:rsidP="00CB3E7B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1 06 01030 13 0000 110</w:t>
                  </w:r>
                </w:p>
              </w:tc>
              <w:tc>
                <w:tcPr>
                  <w:tcW w:w="1132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  <w:shd w:val="clear" w:color="auto" w:fill="FFFFFF"/>
                  <w:vAlign w:val="bottom"/>
                </w:tcPr>
                <w:p w14:paraId="3BA52605" w14:textId="77777777" w:rsidR="00CB3E7B" w:rsidRPr="00561067" w:rsidRDefault="00CB3E7B" w:rsidP="00CB3E7B">
                  <w:pPr>
                    <w:ind w:left="148" w:right="548"/>
                    <w:rPr>
                      <w:bCs/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Налог на имущество физических лиц, взимаемый по ставкам, применяемым к объектам  налогообложения, расположенным в границах  городских поселений</w:t>
                  </w:r>
                </w:p>
              </w:tc>
            </w:tr>
            <w:tr w:rsidR="00CB3E7B" w:rsidRPr="00561067" w14:paraId="1C793617" w14:textId="77777777" w:rsidTr="00561067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shd w:val="clear" w:color="auto" w:fill="FFFFFF"/>
                </w:tcPr>
                <w:p w14:paraId="10F55927" w14:textId="77777777" w:rsidR="00CB3E7B" w:rsidRPr="00561067" w:rsidRDefault="00CB3E7B" w:rsidP="00CB3E7B">
                  <w:pPr>
                    <w:ind w:right="-136"/>
                    <w:jc w:val="center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shd w:val="clear" w:color="auto" w:fill="FFFFFF"/>
                </w:tcPr>
                <w:p w14:paraId="2F69E9C9" w14:textId="77777777" w:rsidR="00CB3E7B" w:rsidRPr="00561067" w:rsidRDefault="00CB3E7B" w:rsidP="00CB3E7B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561067">
                    <w:rPr>
                      <w:bCs/>
                      <w:sz w:val="28"/>
                      <w:szCs w:val="28"/>
                    </w:rPr>
                    <w:t>1 06 05000 02 0000 110</w:t>
                  </w:r>
                </w:p>
              </w:tc>
              <w:tc>
                <w:tcPr>
                  <w:tcW w:w="1132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0D3A9BD7" w14:textId="77777777" w:rsidR="00CB3E7B" w:rsidRPr="00561067" w:rsidRDefault="00CB3E7B" w:rsidP="00CB3E7B">
                  <w:pPr>
                    <w:ind w:left="148" w:right="548"/>
                    <w:rPr>
                      <w:bCs/>
                      <w:sz w:val="28"/>
                      <w:szCs w:val="28"/>
                    </w:rPr>
                  </w:pPr>
                  <w:r w:rsidRPr="00561067">
                    <w:rPr>
                      <w:bCs/>
                      <w:sz w:val="28"/>
                      <w:szCs w:val="28"/>
                    </w:rPr>
                    <w:t>Налог на игорный бизнес</w:t>
                  </w:r>
                </w:p>
              </w:tc>
            </w:tr>
            <w:tr w:rsidR="00CB3E7B" w:rsidRPr="00561067" w14:paraId="2D4F7B26" w14:textId="77777777" w:rsidTr="00561067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shd w:val="clear" w:color="auto" w:fill="FFFFFF"/>
                </w:tcPr>
                <w:p w14:paraId="711CBF8F" w14:textId="77777777" w:rsidR="00CB3E7B" w:rsidRPr="00561067" w:rsidRDefault="00CB3E7B" w:rsidP="00CB3E7B">
                  <w:pPr>
                    <w:ind w:right="-136"/>
                    <w:jc w:val="center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shd w:val="clear" w:color="auto" w:fill="FFFFFF"/>
                </w:tcPr>
                <w:p w14:paraId="76EDBB6B" w14:textId="77777777" w:rsidR="00CB3E7B" w:rsidRPr="00561067" w:rsidRDefault="00CB3E7B" w:rsidP="00CB3E7B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1 06 06033 13 0000 110</w:t>
                  </w:r>
                </w:p>
              </w:tc>
              <w:tc>
                <w:tcPr>
                  <w:tcW w:w="1132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193BFC6C" w14:textId="77777777" w:rsidR="00CB3E7B" w:rsidRPr="00561067" w:rsidRDefault="00CB3E7B" w:rsidP="00CB3E7B">
                  <w:pPr>
                    <w:ind w:left="148" w:right="548"/>
                    <w:rPr>
                      <w:bCs/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Земельный налог с организаций, обладающих земельным  участком, расположенным в границах городских поселений</w:t>
                  </w:r>
                </w:p>
              </w:tc>
            </w:tr>
            <w:tr w:rsidR="00CB3E7B" w:rsidRPr="00561067" w14:paraId="21C4928A" w14:textId="77777777" w:rsidTr="00561067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D343852" w14:textId="77777777" w:rsidR="00CB3E7B" w:rsidRPr="00561067" w:rsidRDefault="00CB3E7B" w:rsidP="00CB3E7B">
                  <w:pPr>
                    <w:ind w:right="-136"/>
                    <w:jc w:val="center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76181A0" w14:textId="77777777" w:rsidR="00CB3E7B" w:rsidRPr="00561067" w:rsidRDefault="00CB3E7B" w:rsidP="00CB3E7B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1 06 06043 13 0000 110</w:t>
                  </w:r>
                </w:p>
              </w:tc>
              <w:tc>
                <w:tcPr>
                  <w:tcW w:w="113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32B696D1" w14:textId="77777777" w:rsidR="00CB3E7B" w:rsidRPr="00561067" w:rsidRDefault="00CB3E7B" w:rsidP="00CB3E7B">
                  <w:pPr>
                    <w:ind w:left="148" w:right="548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Земельный налог с физических, обладающих земельным участком, расположенным в границах городских поселений</w:t>
                  </w:r>
                </w:p>
              </w:tc>
            </w:tr>
            <w:tr w:rsidR="00CB3E7B" w:rsidRPr="00561067" w14:paraId="45EBF779" w14:textId="77777777" w:rsidTr="00561067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D367DF8" w14:textId="77777777" w:rsidR="00CB3E7B" w:rsidRPr="00561067" w:rsidRDefault="00CB3E7B" w:rsidP="00CB3E7B">
                  <w:pPr>
                    <w:ind w:right="-136"/>
                    <w:jc w:val="center"/>
                    <w:rPr>
                      <w:sz w:val="28"/>
                      <w:szCs w:val="28"/>
                    </w:rPr>
                  </w:pPr>
                  <w:r w:rsidRPr="00561067">
                    <w:rPr>
                      <w:sz w:val="28"/>
                      <w:szCs w:val="28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E8B51A8" w14:textId="77777777" w:rsidR="00CB3E7B" w:rsidRPr="00561067" w:rsidRDefault="00CB3E7B" w:rsidP="00CB3E7B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sz w:val="28"/>
                      <w:szCs w:val="28"/>
                    </w:rPr>
                  </w:pPr>
                  <w:r w:rsidRPr="00561067">
                    <w:rPr>
                      <w:color w:val="000000" w:themeColor="text1"/>
                      <w:sz w:val="28"/>
                      <w:szCs w:val="28"/>
                    </w:rPr>
                    <w:t>1 09 04053 13 0000 110</w:t>
                  </w:r>
                </w:p>
              </w:tc>
              <w:tc>
                <w:tcPr>
                  <w:tcW w:w="113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41C88D92" w14:textId="77777777" w:rsidR="00CB3E7B" w:rsidRPr="00561067" w:rsidRDefault="00CB3E7B" w:rsidP="00CB3E7B">
                  <w:pPr>
                    <w:ind w:left="148" w:right="548"/>
                    <w:rPr>
                      <w:sz w:val="28"/>
                      <w:szCs w:val="28"/>
                    </w:rPr>
                  </w:pPr>
                  <w:r w:rsidRPr="00561067">
                    <w:rPr>
                      <w:color w:val="000000" w:themeColor="text1"/>
                      <w:sz w:val="28"/>
                      <w:szCs w:val="28"/>
                    </w:rPr>
                    <w:t>Земельный налог (по обязательствам, возникшим до 1 января 2006 года), мобилизуемый на территориях городских поселений</w:t>
                  </w:r>
                </w:p>
              </w:tc>
            </w:tr>
            <w:tr w:rsidR="00CB3E7B" w:rsidRPr="00561067" w14:paraId="67DE5219" w14:textId="77777777" w:rsidTr="005A6394">
              <w:trPr>
                <w:gridAfter w:val="1"/>
                <w:wAfter w:w="142" w:type="dxa"/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881CA35" w14:textId="77777777" w:rsidR="00CB3E7B" w:rsidRPr="00561067" w:rsidRDefault="00CB3E7B" w:rsidP="00CB3E7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1067">
                    <w:rPr>
                      <w:b/>
                      <w:sz w:val="28"/>
                      <w:szCs w:val="28"/>
                    </w:rPr>
                    <w:t>926</w:t>
                  </w:r>
                </w:p>
              </w:tc>
              <w:tc>
                <w:tcPr>
                  <w:tcW w:w="140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6370048" w14:textId="77777777" w:rsidR="00CB3E7B" w:rsidRPr="00561067" w:rsidRDefault="00CB3E7B" w:rsidP="00CB3E7B">
                  <w:pPr>
                    <w:ind w:left="-1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1067">
                    <w:rPr>
                      <w:b/>
                      <w:sz w:val="28"/>
                      <w:szCs w:val="28"/>
                    </w:rPr>
                    <w:t xml:space="preserve">Муниципальное казенное учреждение "Финансово-бюджетная палата" муниципального образования </w:t>
                  </w:r>
                </w:p>
                <w:p w14:paraId="3712D0BA" w14:textId="77777777" w:rsidR="00CB3E7B" w:rsidRPr="00561067" w:rsidRDefault="00CB3E7B" w:rsidP="00CB3E7B">
                  <w:pPr>
                    <w:ind w:left="-1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1067">
                    <w:rPr>
                      <w:b/>
                      <w:sz w:val="28"/>
                      <w:szCs w:val="28"/>
                    </w:rPr>
                    <w:t>"Лениногорский муниципальный район" Республики Татарстан</w:t>
                  </w:r>
                </w:p>
              </w:tc>
            </w:tr>
          </w:tbl>
          <w:p w14:paraId="570083D0" w14:textId="77777777" w:rsidR="00EC021E" w:rsidRPr="00561067" w:rsidRDefault="00EC021E" w:rsidP="009D39DE">
            <w:pPr>
              <w:tabs>
                <w:tab w:val="left" w:pos="2220"/>
              </w:tabs>
              <w:ind w:right="-136"/>
              <w:jc w:val="right"/>
              <w:rPr>
                <w:sz w:val="28"/>
                <w:szCs w:val="28"/>
              </w:rPr>
            </w:pPr>
          </w:p>
        </w:tc>
      </w:tr>
      <w:tr w:rsidR="00EC021E" w:rsidRPr="00561067" w14:paraId="0124754B" w14:textId="77777777" w:rsidTr="00561067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E0A2B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lastRenderedPageBreak/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9133A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1 08 04020 01 1000 110</w:t>
            </w:r>
          </w:p>
        </w:tc>
        <w:tc>
          <w:tcPr>
            <w:tcW w:w="1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C35870" w14:textId="77777777" w:rsidR="00EC021E" w:rsidRPr="00561067" w:rsidRDefault="00EC021E" w:rsidP="009D39DE">
            <w:pPr>
              <w:ind w:left="148" w:right="137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EC021E" w:rsidRPr="00561067" w14:paraId="293B559B" w14:textId="77777777" w:rsidTr="00561067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45EFD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CF837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1 08 04020 01 4000 110</w:t>
            </w:r>
          </w:p>
        </w:tc>
        <w:tc>
          <w:tcPr>
            <w:tcW w:w="1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B0F00" w14:textId="77777777" w:rsidR="00EC021E" w:rsidRPr="00561067" w:rsidRDefault="00EC021E" w:rsidP="009D39DE">
            <w:pPr>
              <w:ind w:left="148" w:right="137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EC021E" w:rsidRPr="00561067" w14:paraId="5B8AF965" w14:textId="77777777" w:rsidTr="00561067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FF6A5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601E3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1 13 02065 13 0000 130</w:t>
            </w:r>
          </w:p>
        </w:tc>
        <w:tc>
          <w:tcPr>
            <w:tcW w:w="1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735B85" w14:textId="77777777" w:rsidR="00EC021E" w:rsidRPr="00561067" w:rsidRDefault="00EC021E" w:rsidP="009D39DE">
            <w:pPr>
              <w:ind w:left="148" w:right="137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</w:tr>
      <w:tr w:rsidR="00EC021E" w:rsidRPr="00561067" w14:paraId="476545BA" w14:textId="77777777" w:rsidTr="00561067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E9019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B0B50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1 13 02995 13 0000 130</w:t>
            </w:r>
          </w:p>
        </w:tc>
        <w:tc>
          <w:tcPr>
            <w:tcW w:w="1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2DDC32" w14:textId="77777777" w:rsidR="00EC021E" w:rsidRPr="00561067" w:rsidRDefault="00EC021E" w:rsidP="009D39DE">
            <w:pPr>
              <w:ind w:left="148" w:right="137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</w:tr>
      <w:tr w:rsidR="00EC021E" w:rsidRPr="00561067" w14:paraId="4EEAA8C7" w14:textId="77777777" w:rsidTr="00561067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0C910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E3225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1</w:t>
            </w:r>
            <w:r w:rsidR="00CB3E7B" w:rsidRPr="00561067">
              <w:rPr>
                <w:sz w:val="28"/>
                <w:szCs w:val="28"/>
              </w:rPr>
              <w:t xml:space="preserve"> </w:t>
            </w:r>
            <w:r w:rsidRPr="00561067">
              <w:rPr>
                <w:sz w:val="28"/>
                <w:szCs w:val="28"/>
              </w:rPr>
              <w:t>16 02020 02 0000 140</w:t>
            </w:r>
          </w:p>
        </w:tc>
        <w:tc>
          <w:tcPr>
            <w:tcW w:w="1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68C49" w14:textId="77777777" w:rsidR="00EC021E" w:rsidRPr="00561067" w:rsidRDefault="00EC021E" w:rsidP="009D39DE">
            <w:pPr>
              <w:ind w:left="148" w:right="137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14:paraId="59709400" w14:textId="77777777" w:rsidR="00E840AF" w:rsidRPr="00561067" w:rsidRDefault="00E840AF" w:rsidP="009D39DE">
            <w:pPr>
              <w:ind w:left="148" w:right="137"/>
              <w:rPr>
                <w:sz w:val="28"/>
                <w:szCs w:val="28"/>
              </w:rPr>
            </w:pPr>
          </w:p>
        </w:tc>
      </w:tr>
      <w:tr w:rsidR="00EC021E" w:rsidRPr="00561067" w14:paraId="097B801A" w14:textId="77777777" w:rsidTr="00561067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9BFE6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399B8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1 16 07090 13 0000 140</w:t>
            </w:r>
          </w:p>
        </w:tc>
        <w:tc>
          <w:tcPr>
            <w:tcW w:w="1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D0667" w14:textId="77777777" w:rsidR="00EC021E" w:rsidRPr="00561067" w:rsidRDefault="00EC021E" w:rsidP="009D39DE">
            <w:pPr>
              <w:ind w:left="148" w:right="137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органом(муниципальным казенным учреждением) городского поселения</w:t>
            </w:r>
          </w:p>
        </w:tc>
      </w:tr>
      <w:tr w:rsidR="00EC021E" w:rsidRPr="00561067" w14:paraId="527F7F1F" w14:textId="77777777" w:rsidTr="00561067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E2163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3B8CC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1 16 10100 13 0000 140</w:t>
            </w:r>
          </w:p>
        </w:tc>
        <w:tc>
          <w:tcPr>
            <w:tcW w:w="1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517D0" w14:textId="77777777" w:rsidR="00EC021E" w:rsidRPr="00561067" w:rsidRDefault="00EC021E" w:rsidP="003D36E0">
            <w:pPr>
              <w:ind w:left="148" w:right="137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Денежные взыскания,налагаемые в возмещение ущерба, причиненного в результате незаконного или нецелевого использования бюджетных средств(в части бюджетов городских поселений)</w:t>
            </w:r>
          </w:p>
        </w:tc>
      </w:tr>
      <w:tr w:rsidR="00EC021E" w:rsidRPr="00561067" w14:paraId="40146F76" w14:textId="77777777" w:rsidTr="00561067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CAC12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1DFEB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1 16 10031 13 0000 140</w:t>
            </w:r>
          </w:p>
        </w:tc>
        <w:tc>
          <w:tcPr>
            <w:tcW w:w="1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808C0" w14:textId="77777777" w:rsidR="00EC021E" w:rsidRPr="00561067" w:rsidRDefault="00EC021E" w:rsidP="009D39DE">
            <w:pPr>
              <w:ind w:left="148" w:right="137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EC021E" w:rsidRPr="00561067" w14:paraId="43B8BD08" w14:textId="77777777" w:rsidTr="00561067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4E72B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54CA4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1 16 10061 13 0000 140</w:t>
            </w:r>
          </w:p>
        </w:tc>
        <w:tc>
          <w:tcPr>
            <w:tcW w:w="1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9F855" w14:textId="77777777" w:rsidR="00EC021E" w:rsidRPr="00561067" w:rsidRDefault="00EC021E" w:rsidP="009D39DE">
            <w:pPr>
              <w:ind w:left="148" w:right="137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 городского поселения (муниципальным казенным учреждением)муниципального контракта(за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021E" w:rsidRPr="00561067" w14:paraId="1D67AA66" w14:textId="77777777" w:rsidTr="00561067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8A1D1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49476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1</w:t>
            </w:r>
            <w:r w:rsidR="00CB3E7B" w:rsidRPr="00561067">
              <w:rPr>
                <w:sz w:val="28"/>
                <w:szCs w:val="28"/>
              </w:rPr>
              <w:t xml:space="preserve"> </w:t>
            </w:r>
            <w:r w:rsidRPr="00561067">
              <w:rPr>
                <w:sz w:val="28"/>
                <w:szCs w:val="28"/>
              </w:rPr>
              <w:t>16 10123 01 0131 140</w:t>
            </w:r>
          </w:p>
        </w:tc>
        <w:tc>
          <w:tcPr>
            <w:tcW w:w="1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03BED" w14:textId="77777777" w:rsidR="00EC021E" w:rsidRPr="00561067" w:rsidRDefault="00EC021E" w:rsidP="009D39DE">
            <w:pPr>
              <w:ind w:left="148" w:right="137"/>
              <w:rPr>
                <w:sz w:val="28"/>
                <w:szCs w:val="28"/>
              </w:rPr>
            </w:pPr>
            <w:r w:rsidRPr="00561067">
              <w:rPr>
                <w:color w:val="000000"/>
                <w:sz w:val="28"/>
                <w:szCs w:val="28"/>
              </w:rPr>
              <w:t xml:space="preserve">Доходы от денежных взысканий (штрафов), поступающие в счет погашения </w:t>
            </w:r>
            <w:r w:rsidRPr="00561067">
              <w:rPr>
                <w:color w:val="000000"/>
                <w:sz w:val="28"/>
                <w:szCs w:val="28"/>
              </w:rPr>
              <w:lastRenderedPageBreak/>
              <w:t>задолженности, образовавшейся до 1 января 2020 года, подлежащие зачислению в бюджет муниципального образования по нормативам,</w:t>
            </w:r>
            <w:r w:rsidRPr="00561067">
              <w:rPr>
                <w:sz w:val="28"/>
                <w:szCs w:val="28"/>
              </w:rPr>
              <w:t xml:space="preserve"> действовавшим в 2019 году (доходы бюджетов городских поселений за исключением доходов, направляемых</w:t>
            </w:r>
            <w:r w:rsidRPr="00561067">
              <w:rPr>
                <w:color w:val="000000"/>
                <w:sz w:val="28"/>
                <w:szCs w:val="28"/>
              </w:rPr>
              <w:t xml:space="preserve">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EC021E" w:rsidRPr="00561067" w14:paraId="0BE35988" w14:textId="77777777" w:rsidTr="00561067">
        <w:trPr>
          <w:trHeight w:val="36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0C07B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lastRenderedPageBreak/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4F5B8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1 17 01050 13 0000 180</w:t>
            </w:r>
          </w:p>
        </w:tc>
        <w:tc>
          <w:tcPr>
            <w:tcW w:w="1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34ED0" w14:textId="77777777" w:rsidR="00EC021E" w:rsidRPr="00561067" w:rsidRDefault="00EC021E" w:rsidP="009D39DE">
            <w:pPr>
              <w:ind w:left="148" w:right="137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Невыясненные поступления, зачисляемые в бюджеты городских поселений</w:t>
            </w:r>
          </w:p>
        </w:tc>
      </w:tr>
      <w:tr w:rsidR="00EC021E" w:rsidRPr="00561067" w14:paraId="716356A3" w14:textId="77777777" w:rsidTr="00561067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E7353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B047A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1 17 05050 13 0000 180</w:t>
            </w:r>
          </w:p>
        </w:tc>
        <w:tc>
          <w:tcPr>
            <w:tcW w:w="1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7A78C" w14:textId="77777777" w:rsidR="00EC021E" w:rsidRPr="00561067" w:rsidRDefault="00EC021E" w:rsidP="009D39DE">
            <w:pPr>
              <w:ind w:left="148" w:right="137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Прочие неналоговые доходы бюджетов городских  поселений</w:t>
            </w:r>
          </w:p>
        </w:tc>
      </w:tr>
      <w:tr w:rsidR="00EC021E" w:rsidRPr="00561067" w14:paraId="7F106267" w14:textId="77777777" w:rsidTr="00561067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F8E93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D4B7D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1</w:t>
            </w:r>
            <w:r w:rsidR="00CB3E7B" w:rsidRPr="00561067">
              <w:rPr>
                <w:sz w:val="28"/>
                <w:szCs w:val="28"/>
              </w:rPr>
              <w:t xml:space="preserve"> </w:t>
            </w:r>
            <w:r w:rsidRPr="00561067">
              <w:rPr>
                <w:sz w:val="28"/>
                <w:szCs w:val="28"/>
              </w:rPr>
              <w:t>17 16000 13 0000 180</w:t>
            </w:r>
          </w:p>
        </w:tc>
        <w:tc>
          <w:tcPr>
            <w:tcW w:w="1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5A2B8" w14:textId="77777777" w:rsidR="00EC021E" w:rsidRPr="00561067" w:rsidRDefault="00EC021E" w:rsidP="009D39DE">
            <w:pPr>
              <w:ind w:left="148" w:right="137"/>
              <w:rPr>
                <w:sz w:val="28"/>
                <w:szCs w:val="28"/>
              </w:rPr>
            </w:pPr>
            <w:r w:rsidRPr="00561067">
              <w:rPr>
                <w:color w:val="000000" w:themeColor="text1"/>
                <w:sz w:val="28"/>
                <w:szCs w:val="28"/>
              </w:rPr>
              <w:t>Прочие неналоговые доходы бюджетов городских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поселения</w:t>
            </w:r>
          </w:p>
        </w:tc>
      </w:tr>
      <w:tr w:rsidR="00EC021E" w:rsidRPr="00561067" w14:paraId="12E5B31A" w14:textId="77777777" w:rsidTr="00561067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C0966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14AD3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2 02 16001 13 0000 150</w:t>
            </w:r>
          </w:p>
        </w:tc>
        <w:tc>
          <w:tcPr>
            <w:tcW w:w="1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0400B" w14:textId="77777777" w:rsidR="00EC021E" w:rsidRPr="00561067" w:rsidRDefault="00EC021E" w:rsidP="009D39DE">
            <w:pPr>
              <w:ind w:left="148" w:right="137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EC021E" w:rsidRPr="00561067" w14:paraId="0D0601AF" w14:textId="77777777" w:rsidTr="00561067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49C67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0D87C" w14:textId="77777777" w:rsidR="00EC021E" w:rsidRPr="00561067" w:rsidRDefault="00EC021E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2 02 29900 13 0000 150</w:t>
            </w:r>
          </w:p>
        </w:tc>
        <w:tc>
          <w:tcPr>
            <w:tcW w:w="1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DE850" w14:textId="77777777" w:rsidR="00EC021E" w:rsidRPr="00561067" w:rsidRDefault="00EC021E" w:rsidP="009D39DE">
            <w:pPr>
              <w:ind w:left="148" w:right="137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Субсидии бюджетам городских поселений из местных бюджетов</w:t>
            </w:r>
          </w:p>
        </w:tc>
      </w:tr>
      <w:tr w:rsidR="00E15082" w:rsidRPr="00561067" w14:paraId="181A6062" w14:textId="77777777" w:rsidTr="00561067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B4807" w14:textId="77777777" w:rsidR="00E15082" w:rsidRPr="00561067" w:rsidRDefault="00E15082" w:rsidP="00B90739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709E3" w14:textId="77777777" w:rsidR="00E15082" w:rsidRPr="00561067" w:rsidRDefault="00E15082" w:rsidP="00E15082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2 02 29999 13 0000 150</w:t>
            </w:r>
          </w:p>
        </w:tc>
        <w:tc>
          <w:tcPr>
            <w:tcW w:w="1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31F09" w14:textId="77777777" w:rsidR="00E15082" w:rsidRPr="00561067" w:rsidRDefault="00E15082" w:rsidP="00E15082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 xml:space="preserve">  </w:t>
            </w:r>
            <w:r w:rsidR="00FD2BF8" w:rsidRPr="00561067">
              <w:rPr>
                <w:color w:val="000000" w:themeColor="text1"/>
                <w:sz w:val="28"/>
                <w:szCs w:val="28"/>
              </w:rPr>
              <w:t>Прочие субсидии бюджетам городских поселений</w:t>
            </w:r>
          </w:p>
        </w:tc>
      </w:tr>
      <w:tr w:rsidR="00E15082" w:rsidRPr="00561067" w14:paraId="62C0068C" w14:textId="77777777" w:rsidTr="00561067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04759" w14:textId="77777777" w:rsidR="00E15082" w:rsidRPr="00561067" w:rsidRDefault="00E15082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E0092" w14:textId="77777777" w:rsidR="00E15082" w:rsidRPr="00561067" w:rsidRDefault="00E15082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2 02 49999 13 0000 150</w:t>
            </w:r>
          </w:p>
        </w:tc>
        <w:tc>
          <w:tcPr>
            <w:tcW w:w="1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88F58" w14:textId="77777777" w:rsidR="00E15082" w:rsidRPr="00561067" w:rsidRDefault="00E15082" w:rsidP="009D39DE">
            <w:pPr>
              <w:ind w:left="148" w:right="137"/>
              <w:rPr>
                <w:sz w:val="28"/>
                <w:szCs w:val="28"/>
              </w:rPr>
            </w:pPr>
            <w:r w:rsidRPr="00561067">
              <w:rPr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E15082" w:rsidRPr="00561067" w14:paraId="44D93A89" w14:textId="77777777" w:rsidTr="00561067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8120E" w14:textId="77777777" w:rsidR="00E15082" w:rsidRPr="00561067" w:rsidRDefault="00E15082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9A430" w14:textId="77777777" w:rsidR="00E15082" w:rsidRPr="00561067" w:rsidRDefault="00E15082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2 08 05000 13 0000 150</w:t>
            </w:r>
          </w:p>
        </w:tc>
        <w:tc>
          <w:tcPr>
            <w:tcW w:w="1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C9E15" w14:textId="77777777" w:rsidR="00E15082" w:rsidRPr="00561067" w:rsidRDefault="00E15082" w:rsidP="009D39DE">
            <w:pPr>
              <w:ind w:left="148" w:right="137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15082" w:rsidRPr="00561067" w14:paraId="0AB6A882" w14:textId="77777777" w:rsidTr="00561067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7685E" w14:textId="77777777" w:rsidR="00E15082" w:rsidRPr="00561067" w:rsidRDefault="00E15082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BD836" w14:textId="77777777" w:rsidR="00E15082" w:rsidRPr="00561067" w:rsidRDefault="00E15082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2</w:t>
            </w:r>
            <w:r w:rsidR="00FD2BF8" w:rsidRPr="00561067">
              <w:rPr>
                <w:sz w:val="28"/>
                <w:szCs w:val="28"/>
              </w:rPr>
              <w:t xml:space="preserve"> </w:t>
            </w:r>
            <w:r w:rsidRPr="00561067">
              <w:rPr>
                <w:sz w:val="28"/>
                <w:szCs w:val="28"/>
              </w:rPr>
              <w:t>08 10000 13 0000 150</w:t>
            </w:r>
          </w:p>
        </w:tc>
        <w:tc>
          <w:tcPr>
            <w:tcW w:w="1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23EF8" w14:textId="77777777" w:rsidR="00E15082" w:rsidRPr="00561067" w:rsidRDefault="00E15082" w:rsidP="009D39DE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ind w:left="148" w:right="137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Перечисления из бюджетов городских поселений (в бюджеты городских поселений) для осуществления взыскания</w:t>
            </w:r>
          </w:p>
        </w:tc>
      </w:tr>
      <w:tr w:rsidR="00E15082" w:rsidRPr="00561067" w14:paraId="7E91525E" w14:textId="77777777" w:rsidTr="00561067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B32BC" w14:textId="77777777" w:rsidR="00E15082" w:rsidRPr="00561067" w:rsidRDefault="00E15082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60FEA" w14:textId="77777777" w:rsidR="00E15082" w:rsidRPr="00561067" w:rsidRDefault="00E15082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2 18 05010 13 0000 150</w:t>
            </w:r>
          </w:p>
        </w:tc>
        <w:tc>
          <w:tcPr>
            <w:tcW w:w="1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D77FF" w14:textId="77777777" w:rsidR="00E15082" w:rsidRPr="00561067" w:rsidRDefault="00E15082" w:rsidP="009D39DE">
            <w:pPr>
              <w:ind w:left="148" w:right="137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E15082" w:rsidRPr="00561067" w14:paraId="44EB3D07" w14:textId="77777777" w:rsidTr="00561067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1CD19" w14:textId="77777777" w:rsidR="00E15082" w:rsidRPr="00561067" w:rsidRDefault="00E15082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sz w:val="28"/>
                <w:szCs w:val="28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5EFC1" w14:textId="77777777" w:rsidR="00E15082" w:rsidRPr="00561067" w:rsidRDefault="00E15082" w:rsidP="009D39DE">
            <w:pPr>
              <w:jc w:val="center"/>
              <w:rPr>
                <w:sz w:val="28"/>
                <w:szCs w:val="28"/>
              </w:rPr>
            </w:pPr>
            <w:r w:rsidRPr="00561067">
              <w:rPr>
                <w:color w:val="000000"/>
                <w:sz w:val="28"/>
                <w:szCs w:val="28"/>
              </w:rPr>
              <w:t>2 19 60010 13 0000 150</w:t>
            </w:r>
          </w:p>
        </w:tc>
        <w:tc>
          <w:tcPr>
            <w:tcW w:w="1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B9760" w14:textId="77777777" w:rsidR="00E15082" w:rsidRPr="00561067" w:rsidRDefault="00E15082" w:rsidP="009D39DE">
            <w:pPr>
              <w:ind w:left="148" w:right="137"/>
              <w:rPr>
                <w:sz w:val="28"/>
                <w:szCs w:val="28"/>
              </w:rPr>
            </w:pPr>
            <w:r w:rsidRPr="00561067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</w:t>
            </w:r>
            <w:r w:rsidRPr="00561067">
              <w:rPr>
                <w:sz w:val="28"/>
                <w:szCs w:val="28"/>
              </w:rPr>
              <w:t xml:space="preserve"> имеющих целевое назначение, прошлых лет из бюджетов городских поселений</w:t>
            </w:r>
          </w:p>
        </w:tc>
      </w:tr>
    </w:tbl>
    <w:p w14:paraId="0F9118D4" w14:textId="77777777" w:rsidR="00D819DE" w:rsidRDefault="00D819DE" w:rsidP="0088182F"/>
    <w:sectPr w:rsidR="00D819DE" w:rsidSect="00561067">
      <w:headerReference w:type="default" r:id="rId7"/>
      <w:headerReference w:type="first" r:id="rId8"/>
      <w:pgSz w:w="16838" w:h="11906" w:orient="landscape"/>
      <w:pgMar w:top="1134" w:right="1134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2DBC1" w14:textId="77777777" w:rsidR="00CD6ECB" w:rsidRDefault="00CD6ECB" w:rsidP="00561067">
      <w:r>
        <w:separator/>
      </w:r>
    </w:p>
  </w:endnote>
  <w:endnote w:type="continuationSeparator" w:id="0">
    <w:p w14:paraId="0232F6D0" w14:textId="77777777" w:rsidR="00CD6ECB" w:rsidRDefault="00CD6ECB" w:rsidP="0056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611AB" w14:textId="77777777" w:rsidR="00CD6ECB" w:rsidRDefault="00CD6ECB" w:rsidP="00561067">
      <w:r>
        <w:separator/>
      </w:r>
    </w:p>
  </w:footnote>
  <w:footnote w:type="continuationSeparator" w:id="0">
    <w:p w14:paraId="729D31CD" w14:textId="77777777" w:rsidR="00CD6ECB" w:rsidRDefault="00CD6ECB" w:rsidP="0056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088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8879FD8" w14:textId="77777777" w:rsidR="00561067" w:rsidRPr="00561067" w:rsidRDefault="00561067">
        <w:pPr>
          <w:pStyle w:val="a5"/>
          <w:jc w:val="center"/>
          <w:rPr>
            <w:sz w:val="24"/>
            <w:szCs w:val="24"/>
          </w:rPr>
        </w:pPr>
        <w:r w:rsidRPr="00561067">
          <w:rPr>
            <w:sz w:val="24"/>
            <w:szCs w:val="24"/>
          </w:rPr>
          <w:fldChar w:fldCharType="begin"/>
        </w:r>
        <w:r w:rsidRPr="00561067">
          <w:rPr>
            <w:sz w:val="24"/>
            <w:szCs w:val="24"/>
          </w:rPr>
          <w:instrText>PAGE   \* MERGEFORMAT</w:instrText>
        </w:r>
        <w:r w:rsidRPr="00561067">
          <w:rPr>
            <w:sz w:val="24"/>
            <w:szCs w:val="24"/>
          </w:rPr>
          <w:fldChar w:fldCharType="separate"/>
        </w:r>
        <w:r w:rsidRPr="00561067">
          <w:rPr>
            <w:sz w:val="24"/>
            <w:szCs w:val="24"/>
          </w:rPr>
          <w:t>2</w:t>
        </w:r>
        <w:r w:rsidRPr="00561067">
          <w:rPr>
            <w:sz w:val="24"/>
            <w:szCs w:val="24"/>
          </w:rPr>
          <w:fldChar w:fldCharType="end"/>
        </w:r>
      </w:p>
    </w:sdtContent>
  </w:sdt>
  <w:p w14:paraId="260BD0FA" w14:textId="77777777" w:rsidR="00561067" w:rsidRDefault="0056106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F726" w14:textId="77777777" w:rsidR="00561067" w:rsidRDefault="0056106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21E"/>
    <w:rsid w:val="000922CA"/>
    <w:rsid w:val="00123C1F"/>
    <w:rsid w:val="00216EC0"/>
    <w:rsid w:val="002206A0"/>
    <w:rsid w:val="002A2804"/>
    <w:rsid w:val="002D5CA8"/>
    <w:rsid w:val="002F1131"/>
    <w:rsid w:val="003366CF"/>
    <w:rsid w:val="0036633F"/>
    <w:rsid w:val="003B516B"/>
    <w:rsid w:val="003C37F9"/>
    <w:rsid w:val="003D36E0"/>
    <w:rsid w:val="004A434E"/>
    <w:rsid w:val="004F72DE"/>
    <w:rsid w:val="00507840"/>
    <w:rsid w:val="005323A9"/>
    <w:rsid w:val="005350DE"/>
    <w:rsid w:val="00561067"/>
    <w:rsid w:val="005A6394"/>
    <w:rsid w:val="005B02E0"/>
    <w:rsid w:val="006415D1"/>
    <w:rsid w:val="006856B9"/>
    <w:rsid w:val="006F106C"/>
    <w:rsid w:val="006F20E7"/>
    <w:rsid w:val="008055A9"/>
    <w:rsid w:val="00876479"/>
    <w:rsid w:val="0088182F"/>
    <w:rsid w:val="008E1933"/>
    <w:rsid w:val="008F43D0"/>
    <w:rsid w:val="00951382"/>
    <w:rsid w:val="00951F44"/>
    <w:rsid w:val="00961A7E"/>
    <w:rsid w:val="009C5053"/>
    <w:rsid w:val="009D39DE"/>
    <w:rsid w:val="00A239FA"/>
    <w:rsid w:val="00A73342"/>
    <w:rsid w:val="00A818F7"/>
    <w:rsid w:val="00AF0A4D"/>
    <w:rsid w:val="00B20679"/>
    <w:rsid w:val="00B5651C"/>
    <w:rsid w:val="00B82500"/>
    <w:rsid w:val="00BF3AE3"/>
    <w:rsid w:val="00C31486"/>
    <w:rsid w:val="00C7460C"/>
    <w:rsid w:val="00CB081E"/>
    <w:rsid w:val="00CB3E7B"/>
    <w:rsid w:val="00CD3D7D"/>
    <w:rsid w:val="00CD64BB"/>
    <w:rsid w:val="00CD6ECB"/>
    <w:rsid w:val="00D01EA8"/>
    <w:rsid w:val="00D77B9A"/>
    <w:rsid w:val="00D819DE"/>
    <w:rsid w:val="00DD2D47"/>
    <w:rsid w:val="00E15082"/>
    <w:rsid w:val="00E15E26"/>
    <w:rsid w:val="00E840AF"/>
    <w:rsid w:val="00EC021E"/>
    <w:rsid w:val="00EE660F"/>
    <w:rsid w:val="00F41374"/>
    <w:rsid w:val="00F53F31"/>
    <w:rsid w:val="00F94877"/>
    <w:rsid w:val="00FB673D"/>
    <w:rsid w:val="00FD2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190B"/>
  <w15:docId w15:val="{82AE2E40-B79D-4F94-8D5E-7606F55E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C02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EC0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F43D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61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1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610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10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ninogor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leni-len-rfo7-fo</dc:creator>
  <cp:keywords/>
  <dc:description/>
  <cp:lastModifiedBy>Маш Бюро</cp:lastModifiedBy>
  <cp:revision>6</cp:revision>
  <cp:lastPrinted>2023-12-05T07:07:00Z</cp:lastPrinted>
  <dcterms:created xsi:type="dcterms:W3CDTF">2023-12-05T07:05:00Z</dcterms:created>
  <dcterms:modified xsi:type="dcterms:W3CDTF">2023-12-07T14:15:00Z</dcterms:modified>
</cp:coreProperties>
</file>