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51E8" w14:textId="77777777" w:rsidR="00A21CCD" w:rsidRPr="00381BDB" w:rsidRDefault="00A21CCD" w:rsidP="007A5055">
      <w:pPr>
        <w:spacing w:after="0" w:line="240" w:lineRule="auto"/>
        <w:ind w:right="-1"/>
        <w:jc w:val="center"/>
        <w:rPr>
          <w:rFonts w:ascii="Times New Roman" w:eastAsia="Calibri" w:hAnsi="Times New Roman"/>
          <w:sz w:val="28"/>
          <w:szCs w:val="28"/>
        </w:rPr>
      </w:pPr>
      <w:bookmarkStart w:id="0" w:name="_GoBack"/>
      <w:bookmarkEnd w:id="0"/>
      <w:r w:rsidRPr="00381BDB">
        <w:rPr>
          <w:rFonts w:ascii="Times New Roman" w:eastAsia="Calibri" w:hAnsi="Times New Roman"/>
          <w:sz w:val="28"/>
          <w:szCs w:val="28"/>
        </w:rPr>
        <w:t>К А Р А Р</w:t>
      </w:r>
    </w:p>
    <w:p w14:paraId="2FFA31C9" w14:textId="77777777" w:rsidR="00A21CCD" w:rsidRPr="00381BDB" w:rsidRDefault="00A21CCD" w:rsidP="007A5055">
      <w:pPr>
        <w:spacing w:after="0" w:line="240" w:lineRule="auto"/>
        <w:ind w:right="-1"/>
        <w:jc w:val="center"/>
        <w:rPr>
          <w:rFonts w:ascii="Times New Roman" w:eastAsia="Calibri" w:hAnsi="Times New Roman"/>
          <w:sz w:val="28"/>
          <w:szCs w:val="28"/>
        </w:rPr>
      </w:pPr>
    </w:p>
    <w:p w14:paraId="2C54B347" w14:textId="77777777" w:rsidR="00A21CCD" w:rsidRPr="00381BDB" w:rsidRDefault="00A21CCD" w:rsidP="007A5055">
      <w:pPr>
        <w:spacing w:after="0" w:line="240" w:lineRule="auto"/>
        <w:ind w:right="-1"/>
        <w:jc w:val="center"/>
        <w:rPr>
          <w:rFonts w:ascii="Times New Roman" w:eastAsia="Calibri" w:hAnsi="Times New Roman"/>
          <w:sz w:val="28"/>
          <w:szCs w:val="28"/>
        </w:rPr>
      </w:pPr>
    </w:p>
    <w:p w14:paraId="486E7AAB" w14:textId="673B22BE" w:rsidR="00A21CCD" w:rsidRPr="00381BDB" w:rsidRDefault="00A21CCD" w:rsidP="007A5055">
      <w:pPr>
        <w:spacing w:after="0" w:line="240" w:lineRule="auto"/>
        <w:ind w:right="-1"/>
        <w:jc w:val="center"/>
        <w:rPr>
          <w:rFonts w:ascii="Times New Roman" w:eastAsia="Calibri" w:hAnsi="Times New Roman"/>
          <w:sz w:val="28"/>
          <w:szCs w:val="28"/>
        </w:rPr>
      </w:pPr>
      <w:r w:rsidRPr="00381BDB">
        <w:rPr>
          <w:rFonts w:ascii="Times New Roman" w:eastAsia="Calibri" w:hAnsi="Times New Roman"/>
          <w:sz w:val="28"/>
          <w:szCs w:val="28"/>
        </w:rPr>
        <w:t xml:space="preserve">П О С Т А Н О В Л Е Н И Е          № </w:t>
      </w:r>
      <w:r w:rsidR="00381BDB">
        <w:rPr>
          <w:rFonts w:ascii="Times New Roman" w:eastAsia="Calibri" w:hAnsi="Times New Roman"/>
          <w:sz w:val="28"/>
          <w:szCs w:val="28"/>
        </w:rPr>
        <w:t>98</w:t>
      </w:r>
    </w:p>
    <w:p w14:paraId="5164BDB9" w14:textId="77777777" w:rsidR="00A21CCD" w:rsidRPr="00381BDB" w:rsidRDefault="00A21CCD" w:rsidP="007A5055">
      <w:pPr>
        <w:spacing w:after="0" w:line="240" w:lineRule="auto"/>
        <w:ind w:right="-1"/>
        <w:jc w:val="center"/>
        <w:rPr>
          <w:rFonts w:ascii="Times New Roman" w:eastAsia="Calibri" w:hAnsi="Times New Roman"/>
          <w:sz w:val="28"/>
          <w:szCs w:val="28"/>
        </w:rPr>
      </w:pPr>
    </w:p>
    <w:p w14:paraId="20CF469D" w14:textId="77777777" w:rsidR="00A21CCD" w:rsidRPr="00381BDB" w:rsidRDefault="00A21CCD" w:rsidP="007A5055">
      <w:pPr>
        <w:spacing w:after="0" w:line="240" w:lineRule="auto"/>
        <w:ind w:right="-1"/>
        <w:jc w:val="center"/>
        <w:rPr>
          <w:rFonts w:ascii="Times New Roman" w:eastAsia="Calibri" w:hAnsi="Times New Roman"/>
          <w:sz w:val="28"/>
          <w:szCs w:val="28"/>
        </w:rPr>
      </w:pPr>
    </w:p>
    <w:p w14:paraId="4AD4B7CC" w14:textId="06F81E4E" w:rsidR="00A21CCD" w:rsidRPr="00381BDB" w:rsidRDefault="00A21CCD" w:rsidP="007A5055">
      <w:pPr>
        <w:spacing w:after="0" w:line="240" w:lineRule="auto"/>
        <w:rPr>
          <w:rFonts w:ascii="Times New Roman" w:eastAsia="Calibri" w:hAnsi="Times New Roman"/>
          <w:b/>
          <w:bCs/>
          <w:sz w:val="26"/>
          <w:szCs w:val="26"/>
        </w:rPr>
      </w:pPr>
      <w:r w:rsidRPr="00381BDB">
        <w:rPr>
          <w:rFonts w:ascii="Times New Roman" w:eastAsia="Calibri" w:hAnsi="Times New Roman"/>
          <w:sz w:val="28"/>
          <w:szCs w:val="28"/>
        </w:rPr>
        <w:t xml:space="preserve">                                                             от «</w:t>
      </w:r>
      <w:r w:rsidR="00381BDB">
        <w:rPr>
          <w:rFonts w:ascii="Times New Roman" w:eastAsia="Calibri" w:hAnsi="Times New Roman"/>
          <w:sz w:val="28"/>
          <w:szCs w:val="28"/>
        </w:rPr>
        <w:t>12</w:t>
      </w:r>
      <w:r w:rsidRPr="00381BDB">
        <w:rPr>
          <w:rFonts w:ascii="Times New Roman" w:eastAsia="Calibri" w:hAnsi="Times New Roman"/>
          <w:sz w:val="28"/>
          <w:szCs w:val="28"/>
        </w:rPr>
        <w:t>»</w:t>
      </w:r>
      <w:r w:rsidR="00381BDB">
        <w:rPr>
          <w:rFonts w:ascii="Times New Roman" w:eastAsia="Calibri" w:hAnsi="Times New Roman"/>
          <w:sz w:val="28"/>
          <w:szCs w:val="28"/>
        </w:rPr>
        <w:t xml:space="preserve"> октября </w:t>
      </w:r>
      <w:r w:rsidRPr="00381BDB">
        <w:rPr>
          <w:rFonts w:ascii="Times New Roman" w:eastAsia="Calibri" w:hAnsi="Times New Roman"/>
          <w:sz w:val="28"/>
          <w:szCs w:val="28"/>
        </w:rPr>
        <w:t xml:space="preserve"> 2023г.</w:t>
      </w:r>
    </w:p>
    <w:p w14:paraId="7062D894" w14:textId="77777777" w:rsidR="001E61FE" w:rsidRPr="00381BDB" w:rsidRDefault="001E61FE" w:rsidP="001E61FE">
      <w:pPr>
        <w:spacing w:after="0" w:line="240" w:lineRule="auto"/>
        <w:ind w:firstLine="567"/>
        <w:jc w:val="both"/>
        <w:rPr>
          <w:rFonts w:ascii="Times New Roman" w:eastAsia="Times New Roman" w:hAnsi="Times New Roman" w:cs="Times New Roman"/>
          <w:sz w:val="28"/>
          <w:szCs w:val="28"/>
          <w:lang w:eastAsia="ru-RU"/>
        </w:rPr>
      </w:pPr>
      <w:r w:rsidRPr="00381BDB">
        <w:rPr>
          <w:rFonts w:ascii="Times New Roman" w:eastAsia="Times New Roman" w:hAnsi="Times New Roman" w:cs="Times New Roman"/>
          <w:sz w:val="28"/>
          <w:szCs w:val="28"/>
          <w:lang w:eastAsia="ru-RU"/>
        </w:rPr>
        <w:t> </w:t>
      </w:r>
    </w:p>
    <w:p w14:paraId="400EF46D" w14:textId="77777777" w:rsidR="00A21CCD" w:rsidRPr="00381BDB" w:rsidRDefault="00A21CCD" w:rsidP="001E61FE">
      <w:pPr>
        <w:spacing w:after="0" w:line="240" w:lineRule="auto"/>
        <w:ind w:firstLine="567"/>
        <w:jc w:val="both"/>
        <w:rPr>
          <w:rFonts w:ascii="Times New Roman" w:eastAsia="Times New Roman" w:hAnsi="Times New Roman" w:cs="Times New Roman"/>
          <w:sz w:val="28"/>
          <w:szCs w:val="28"/>
          <w:lang w:eastAsia="ru-RU"/>
        </w:rPr>
      </w:pPr>
    </w:p>
    <w:p w14:paraId="29CA35ED" w14:textId="77777777" w:rsidR="00A21CCD" w:rsidRPr="00381BDB" w:rsidRDefault="00A21CCD" w:rsidP="001E61FE">
      <w:pPr>
        <w:spacing w:after="0" w:line="240" w:lineRule="auto"/>
        <w:ind w:firstLine="567"/>
        <w:jc w:val="both"/>
        <w:rPr>
          <w:rFonts w:ascii="Times New Roman" w:eastAsia="Times New Roman" w:hAnsi="Times New Roman" w:cs="Times New Roman"/>
          <w:sz w:val="28"/>
          <w:szCs w:val="28"/>
          <w:lang w:eastAsia="ru-RU"/>
        </w:rPr>
      </w:pPr>
    </w:p>
    <w:p w14:paraId="481A0C8C" w14:textId="77777777" w:rsidR="00A21CCD" w:rsidRPr="00381BDB" w:rsidRDefault="00A21CCD" w:rsidP="001E61FE">
      <w:pPr>
        <w:spacing w:after="0" w:line="240" w:lineRule="auto"/>
        <w:ind w:firstLine="567"/>
        <w:jc w:val="both"/>
        <w:rPr>
          <w:rFonts w:ascii="Times New Roman" w:eastAsia="Times New Roman" w:hAnsi="Times New Roman" w:cs="Times New Roman"/>
          <w:sz w:val="28"/>
          <w:szCs w:val="28"/>
          <w:lang w:eastAsia="ru-RU"/>
        </w:rPr>
      </w:pPr>
    </w:p>
    <w:p w14:paraId="48896591" w14:textId="1726D7BC" w:rsidR="00A21CCD" w:rsidRDefault="00A21CCD" w:rsidP="001E61FE">
      <w:pPr>
        <w:spacing w:after="0" w:line="240" w:lineRule="auto"/>
        <w:ind w:firstLine="567"/>
        <w:jc w:val="both"/>
        <w:rPr>
          <w:rFonts w:ascii="Times New Roman" w:eastAsia="Times New Roman" w:hAnsi="Times New Roman" w:cs="Times New Roman"/>
          <w:color w:val="000000"/>
          <w:sz w:val="28"/>
          <w:szCs w:val="28"/>
          <w:lang w:eastAsia="ru-RU"/>
        </w:rPr>
      </w:pPr>
    </w:p>
    <w:p w14:paraId="482F04BD" w14:textId="77777777" w:rsidR="00240417" w:rsidRDefault="00240417" w:rsidP="001E61FE">
      <w:pPr>
        <w:spacing w:after="0" w:line="240" w:lineRule="auto"/>
        <w:ind w:firstLine="567"/>
        <w:jc w:val="both"/>
        <w:rPr>
          <w:rFonts w:ascii="Times New Roman" w:eastAsia="Times New Roman" w:hAnsi="Times New Roman" w:cs="Times New Roman"/>
          <w:color w:val="000000"/>
          <w:sz w:val="28"/>
          <w:szCs w:val="28"/>
          <w:lang w:eastAsia="ru-RU"/>
        </w:rPr>
      </w:pPr>
    </w:p>
    <w:p w14:paraId="46AC7658" w14:textId="77777777" w:rsidR="00A21CCD" w:rsidRDefault="00A21CCD" w:rsidP="001E61FE">
      <w:pPr>
        <w:spacing w:after="0" w:line="240" w:lineRule="auto"/>
        <w:ind w:firstLine="567"/>
        <w:jc w:val="both"/>
        <w:rPr>
          <w:rFonts w:ascii="Times New Roman" w:eastAsia="Times New Roman" w:hAnsi="Times New Roman" w:cs="Times New Roman"/>
          <w:color w:val="000000"/>
          <w:sz w:val="28"/>
          <w:szCs w:val="28"/>
          <w:lang w:eastAsia="ru-RU"/>
        </w:rPr>
      </w:pPr>
    </w:p>
    <w:p w14:paraId="60226895" w14:textId="16D76B41" w:rsidR="001E61FE" w:rsidRPr="008A685E" w:rsidRDefault="001E61FE" w:rsidP="00A21CCD">
      <w:pPr>
        <w:spacing w:after="0" w:line="240" w:lineRule="auto"/>
        <w:ind w:right="4676"/>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Об утверждении порядка проведения</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оценки последствий принятия решения</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о реконструкции, модернизации,</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реорганизации или ликвидации объекта</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социальной инфраструктуры для детей,</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являющегося муниципальной собственностью</w:t>
      </w:r>
      <w:r w:rsidR="00A21CCD">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Лениногорского муниципального района</w:t>
      </w:r>
    </w:p>
    <w:p w14:paraId="35443AA8" w14:textId="2BEDDCD4" w:rsidR="00F54186" w:rsidRPr="008A685E" w:rsidRDefault="00F54186" w:rsidP="00F54186">
      <w:pPr>
        <w:spacing w:after="0" w:line="240" w:lineRule="auto"/>
        <w:ind w:firstLine="708"/>
        <w:jc w:val="both"/>
        <w:rPr>
          <w:rFonts w:ascii="Times New Roman" w:eastAsia="Times New Roman" w:hAnsi="Times New Roman" w:cs="Times New Roman"/>
          <w:color w:val="000000"/>
          <w:sz w:val="28"/>
          <w:szCs w:val="28"/>
          <w:lang w:eastAsia="ru-RU"/>
        </w:rPr>
      </w:pPr>
    </w:p>
    <w:p w14:paraId="2D75BF1B" w14:textId="1F192E4C" w:rsidR="00F54186" w:rsidRPr="008A685E" w:rsidRDefault="00F54186" w:rsidP="00A21CCD">
      <w:pPr>
        <w:spacing w:after="0" w:line="240" w:lineRule="auto"/>
        <w:ind w:firstLine="709"/>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В соответствии с пунктами 2 и 4 статьи 13 Федерального закона от 24 июля 1998 г</w:t>
      </w:r>
      <w:r w:rsidR="00A21CCD">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 124-ФЗ «Об основных гарантиях прав ребенка в Российской Федерации», частью 5 статьи 13 Закона Республики Татарстан от 22 июля 2013г</w:t>
      </w:r>
      <w:r w:rsidR="00A21CCD">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 68-ЗРТ «Об образовании», пунктом 2 части 2 статьи 3 Закона Республики Татарстан от 29 апреля 2022 г</w:t>
      </w:r>
      <w:r w:rsidR="00A21CCD">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 26-ЗРТ «Об отдельных мерах по защите прав и законных интересов ребенка в Республике Татарстан», </w:t>
      </w:r>
      <w:r w:rsidR="00A21CCD">
        <w:rPr>
          <w:rFonts w:ascii="Times New Roman" w:eastAsia="Times New Roman" w:hAnsi="Times New Roman" w:cs="Times New Roman"/>
          <w:color w:val="000000"/>
          <w:sz w:val="28"/>
          <w:szCs w:val="28"/>
          <w:lang w:eastAsia="ru-RU"/>
        </w:rPr>
        <w:t>п</w:t>
      </w:r>
      <w:r w:rsidRPr="008A685E">
        <w:rPr>
          <w:rFonts w:ascii="Times New Roman" w:eastAsia="Times New Roman" w:hAnsi="Times New Roman" w:cs="Times New Roman"/>
          <w:color w:val="000000"/>
          <w:sz w:val="28"/>
          <w:szCs w:val="28"/>
          <w:lang w:eastAsia="ru-RU"/>
        </w:rPr>
        <w:t>остановлением Кабинета Министров  Республики Татарстан от 09 августа 2022 г</w:t>
      </w:r>
      <w:r w:rsidR="00A21CCD">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 775</w:t>
      </w:r>
      <w:r w:rsidR="001E61FE" w:rsidRPr="008A685E">
        <w:rPr>
          <w:rFonts w:ascii="Times New Roman" w:eastAsia="Times New Roman" w:hAnsi="Times New Roman" w:cs="Times New Roman"/>
          <w:color w:val="000000"/>
          <w:sz w:val="28"/>
          <w:szCs w:val="28"/>
          <w:lang w:eastAsia="ru-RU"/>
        </w:rPr>
        <w:t xml:space="preserve">, </w:t>
      </w:r>
      <w:r w:rsidR="00E00820">
        <w:rPr>
          <w:rFonts w:ascii="Times New Roman" w:eastAsia="Times New Roman" w:hAnsi="Times New Roman" w:cs="Times New Roman"/>
          <w:color w:val="000000"/>
          <w:sz w:val="28"/>
          <w:szCs w:val="28"/>
          <w:lang w:eastAsia="ru-RU"/>
        </w:rPr>
        <w:t>ПОСТАНОВЛЯ</w:t>
      </w:r>
      <w:r w:rsidR="00A21CCD">
        <w:rPr>
          <w:rFonts w:ascii="Times New Roman" w:eastAsia="Times New Roman" w:hAnsi="Times New Roman" w:cs="Times New Roman"/>
          <w:color w:val="000000"/>
          <w:sz w:val="28"/>
          <w:szCs w:val="28"/>
          <w:lang w:eastAsia="ru-RU"/>
        </w:rPr>
        <w:t>Ю</w:t>
      </w:r>
      <w:r w:rsidRPr="008A685E">
        <w:rPr>
          <w:rFonts w:ascii="Times New Roman" w:eastAsia="Times New Roman" w:hAnsi="Times New Roman" w:cs="Times New Roman"/>
          <w:color w:val="000000"/>
          <w:sz w:val="28"/>
          <w:szCs w:val="28"/>
          <w:lang w:eastAsia="ru-RU"/>
        </w:rPr>
        <w:t>:</w:t>
      </w:r>
    </w:p>
    <w:p w14:paraId="11F3A308" w14:textId="282D8A81" w:rsidR="00F54186" w:rsidRPr="008A685E" w:rsidRDefault="00A21CCD" w:rsidP="00A21CC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54186" w:rsidRPr="008A685E">
        <w:rPr>
          <w:rFonts w:ascii="Times New Roman" w:eastAsia="Times New Roman" w:hAnsi="Times New Roman" w:cs="Times New Roman"/>
          <w:color w:val="000000"/>
          <w:sz w:val="28"/>
          <w:szCs w:val="28"/>
          <w:lang w:eastAsia="ru-RU"/>
        </w:rPr>
        <w:t>Утвердить прилагаемые:</w:t>
      </w:r>
    </w:p>
    <w:p w14:paraId="4AC230DD" w14:textId="32E49880" w:rsidR="00F54186" w:rsidRPr="008A685E" w:rsidRDefault="00F54186" w:rsidP="00A21CCD">
      <w:pPr>
        <w:spacing w:after="0" w:line="240" w:lineRule="auto"/>
        <w:ind w:firstLine="709"/>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w:t>
      </w:r>
      <w:r w:rsidR="00A21CCD">
        <w:rPr>
          <w:rFonts w:ascii="Times New Roman" w:eastAsia="Times New Roman" w:hAnsi="Times New Roman" w:cs="Times New Roman"/>
          <w:color w:val="000000"/>
          <w:sz w:val="28"/>
          <w:szCs w:val="28"/>
          <w:lang w:eastAsia="ru-RU"/>
        </w:rPr>
        <w:t xml:space="preserve"> </w:t>
      </w:r>
      <w:r w:rsidR="00240417">
        <w:rPr>
          <w:rFonts w:ascii="Times New Roman" w:eastAsia="Times New Roman" w:hAnsi="Times New Roman" w:cs="Times New Roman"/>
          <w:color w:val="000000"/>
          <w:sz w:val="28"/>
          <w:szCs w:val="28"/>
          <w:lang w:eastAsia="ru-RU"/>
        </w:rPr>
        <w:t xml:space="preserve">о </w:t>
      </w:r>
      <w:r w:rsidR="00A21CCD">
        <w:rPr>
          <w:rFonts w:ascii="Times New Roman" w:eastAsia="Times New Roman" w:hAnsi="Times New Roman" w:cs="Times New Roman"/>
          <w:color w:val="000000"/>
          <w:sz w:val="28"/>
          <w:szCs w:val="28"/>
          <w:lang w:eastAsia="ru-RU"/>
        </w:rPr>
        <w:t>заключении</w:t>
      </w:r>
      <w:r w:rsidRPr="008A685E">
        <w:rPr>
          <w:rFonts w:ascii="Times New Roman" w:eastAsia="Times New Roman" w:hAnsi="Times New Roman" w:cs="Times New Roman"/>
          <w:color w:val="000000"/>
          <w:sz w:val="28"/>
          <w:szCs w:val="28"/>
          <w:lang w:eastAsia="ru-RU"/>
        </w:rPr>
        <w:t xml:space="preserve">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(Приложение №1);</w:t>
      </w:r>
    </w:p>
    <w:p w14:paraId="16D968A7" w14:textId="27DF4D6E"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Порядок проведения оценки последствий принятия решения о реорганизации или ликвидации муниципальных организаций </w:t>
      </w:r>
      <w:r w:rsidR="001E61FE" w:rsidRPr="008A685E">
        <w:rPr>
          <w:rFonts w:ascii="Times New Roman" w:eastAsia="Times New Roman" w:hAnsi="Times New Roman" w:cs="Times New Roman"/>
          <w:color w:val="000000"/>
          <w:sz w:val="28"/>
          <w:szCs w:val="28"/>
          <w:lang w:eastAsia="ru-RU"/>
        </w:rPr>
        <w:t xml:space="preserve">Лениногорского </w:t>
      </w:r>
      <w:r w:rsidRPr="008A685E">
        <w:rPr>
          <w:rFonts w:ascii="Times New Roman" w:eastAsia="Times New Roman" w:hAnsi="Times New Roman" w:cs="Times New Roman"/>
          <w:color w:val="000000"/>
          <w:sz w:val="28"/>
          <w:szCs w:val="28"/>
          <w:lang w:eastAsia="ru-RU"/>
        </w:rPr>
        <w:t>муниципального района, образующих социальную инфраструктуру для детей (Приложение №2);</w:t>
      </w:r>
    </w:p>
    <w:p w14:paraId="2D908465" w14:textId="5516A404"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lastRenderedPageBreak/>
        <w:t>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w:t>
      </w:r>
      <w:r w:rsidR="00240417">
        <w:rPr>
          <w:rFonts w:ascii="Times New Roman" w:eastAsia="Times New Roman" w:hAnsi="Times New Roman" w:cs="Times New Roman"/>
          <w:color w:val="000000"/>
          <w:sz w:val="28"/>
          <w:szCs w:val="28"/>
          <w:lang w:eastAsia="ru-RU"/>
        </w:rPr>
        <w:t xml:space="preserve">о </w:t>
      </w:r>
      <w:r w:rsidR="00A21CCD">
        <w:rPr>
          <w:rFonts w:ascii="Times New Roman" w:eastAsia="Times New Roman" w:hAnsi="Times New Roman" w:cs="Times New Roman"/>
          <w:color w:val="000000"/>
          <w:sz w:val="28"/>
          <w:szCs w:val="28"/>
          <w:lang w:eastAsia="ru-RU"/>
        </w:rPr>
        <w:t>заключении</w:t>
      </w:r>
      <w:r w:rsidRPr="008A685E">
        <w:rPr>
          <w:rFonts w:ascii="Times New Roman" w:eastAsia="Times New Roman" w:hAnsi="Times New Roman" w:cs="Times New Roman"/>
          <w:color w:val="000000"/>
          <w:sz w:val="28"/>
          <w:szCs w:val="28"/>
          <w:lang w:eastAsia="ru-RU"/>
        </w:rPr>
        <w:t xml:space="preserve"> муниципальной организацией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образующих социальную инфраструктуру для детей, и подготовки ею заключений      (Приложение №3).</w:t>
      </w:r>
    </w:p>
    <w:p w14:paraId="1C33D33C" w14:textId="6F9794FD" w:rsidR="00F54186" w:rsidRPr="008A685E" w:rsidRDefault="00F54186" w:rsidP="00E00820">
      <w:pPr>
        <w:spacing w:after="0" w:line="240" w:lineRule="auto"/>
        <w:ind w:firstLine="709"/>
        <w:jc w:val="both"/>
        <w:rPr>
          <w:rFonts w:ascii="Times New Roman" w:eastAsia="Times New Roman" w:hAnsi="Times New Roman" w:cs="Times New Roman"/>
          <w:b/>
          <w:bCs/>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2.Признать утратившим силу постановление </w:t>
      </w:r>
      <w:r w:rsidR="00A21CCD">
        <w:rPr>
          <w:rFonts w:ascii="Times New Roman" w:eastAsia="Times New Roman" w:hAnsi="Times New Roman" w:cs="Times New Roman"/>
          <w:color w:val="000000"/>
          <w:sz w:val="28"/>
          <w:szCs w:val="28"/>
          <w:lang w:eastAsia="ru-RU"/>
        </w:rPr>
        <w:t>Главы</w:t>
      </w:r>
      <w:r w:rsidRPr="008A685E">
        <w:rPr>
          <w:rFonts w:ascii="Times New Roman" w:eastAsia="Times New Roman" w:hAnsi="Times New Roman" w:cs="Times New Roman"/>
          <w:color w:val="000000"/>
          <w:sz w:val="28"/>
          <w:szCs w:val="28"/>
          <w:lang w:eastAsia="ru-RU"/>
        </w:rPr>
        <w:t> </w:t>
      </w:r>
      <w:r w:rsidR="001E61FE" w:rsidRPr="008A685E">
        <w:rPr>
          <w:rFonts w:ascii="Times New Roman" w:eastAsia="Times New Roman" w:hAnsi="Times New Roman" w:cs="Times New Roman"/>
          <w:color w:val="000000"/>
          <w:sz w:val="28"/>
          <w:szCs w:val="28"/>
          <w:lang w:eastAsia="ru-RU"/>
        </w:rPr>
        <w:t>муниципального образования «Лениногорский</w:t>
      </w:r>
      <w:r w:rsidRPr="008A685E">
        <w:rPr>
          <w:rFonts w:ascii="Times New Roman" w:eastAsia="Times New Roman" w:hAnsi="Times New Roman" w:cs="Times New Roman"/>
          <w:color w:val="000000"/>
          <w:sz w:val="28"/>
          <w:szCs w:val="28"/>
          <w:lang w:eastAsia="ru-RU"/>
        </w:rPr>
        <w:t xml:space="preserve"> муниципальн</w:t>
      </w:r>
      <w:r w:rsidR="001E61FE" w:rsidRPr="008A685E">
        <w:rPr>
          <w:rFonts w:ascii="Times New Roman" w:eastAsia="Times New Roman" w:hAnsi="Times New Roman" w:cs="Times New Roman"/>
          <w:color w:val="000000"/>
          <w:sz w:val="28"/>
          <w:szCs w:val="28"/>
          <w:lang w:eastAsia="ru-RU"/>
        </w:rPr>
        <w:t>ый</w:t>
      </w:r>
      <w:r w:rsidRPr="008A685E">
        <w:rPr>
          <w:rFonts w:ascii="Times New Roman" w:eastAsia="Times New Roman" w:hAnsi="Times New Roman" w:cs="Times New Roman"/>
          <w:color w:val="000000"/>
          <w:sz w:val="28"/>
          <w:szCs w:val="28"/>
          <w:lang w:eastAsia="ru-RU"/>
        </w:rPr>
        <w:t xml:space="preserve"> район</w:t>
      </w:r>
      <w:r w:rsidR="001E61FE" w:rsidRPr="008A685E">
        <w:rPr>
          <w:rFonts w:ascii="Times New Roman" w:eastAsia="Times New Roman" w:hAnsi="Times New Roman" w:cs="Times New Roman"/>
          <w:color w:val="000000"/>
          <w:sz w:val="28"/>
          <w:szCs w:val="28"/>
          <w:lang w:eastAsia="ru-RU"/>
        </w:rPr>
        <w:t>»</w:t>
      </w:r>
      <w:r w:rsidR="00A21CCD">
        <w:rPr>
          <w:rFonts w:ascii="Times New Roman" w:eastAsia="Times New Roman" w:hAnsi="Times New Roman" w:cs="Times New Roman"/>
          <w:color w:val="000000"/>
          <w:sz w:val="28"/>
          <w:szCs w:val="28"/>
          <w:lang w:eastAsia="ru-RU"/>
        </w:rPr>
        <w:t>, мэра города Лениногорска</w:t>
      </w:r>
      <w:r w:rsidRPr="008A685E">
        <w:rPr>
          <w:rFonts w:ascii="Times New Roman" w:eastAsia="Times New Roman" w:hAnsi="Times New Roman" w:cs="Times New Roman"/>
          <w:color w:val="000000"/>
          <w:sz w:val="28"/>
          <w:szCs w:val="28"/>
          <w:lang w:eastAsia="ru-RU"/>
        </w:rPr>
        <w:t> </w:t>
      </w:r>
      <w:hyperlink r:id="rId7" w:tgtFrame="_blank" w:history="1">
        <w:r w:rsidRPr="00893399">
          <w:rPr>
            <w:rFonts w:ascii="Times New Roman" w:eastAsia="Times New Roman" w:hAnsi="Times New Roman" w:cs="Times New Roman"/>
            <w:sz w:val="28"/>
            <w:szCs w:val="28"/>
            <w:lang w:eastAsia="ru-RU"/>
          </w:rPr>
          <w:t xml:space="preserve">от </w:t>
        </w:r>
        <w:r w:rsidR="001E61FE" w:rsidRPr="00893399">
          <w:rPr>
            <w:rFonts w:ascii="Times New Roman" w:eastAsia="Times New Roman" w:hAnsi="Times New Roman" w:cs="Times New Roman"/>
            <w:sz w:val="28"/>
            <w:szCs w:val="28"/>
            <w:lang w:eastAsia="ru-RU"/>
          </w:rPr>
          <w:t>14.02.2014</w:t>
        </w:r>
      </w:hyperlink>
      <w:r w:rsidR="001E61FE" w:rsidRPr="00893399">
        <w:rPr>
          <w:rFonts w:ascii="Times New Roman" w:eastAsia="Times New Roman" w:hAnsi="Times New Roman" w:cs="Times New Roman"/>
          <w:sz w:val="28"/>
          <w:szCs w:val="28"/>
          <w:lang w:eastAsia="ru-RU"/>
        </w:rPr>
        <w:t xml:space="preserve"> №19</w:t>
      </w:r>
      <w:r w:rsidRPr="00893399">
        <w:rPr>
          <w:rFonts w:ascii="Times New Roman" w:eastAsia="Times New Roman" w:hAnsi="Times New Roman" w:cs="Times New Roman"/>
          <w:sz w:val="28"/>
          <w:szCs w:val="28"/>
          <w:lang w:eastAsia="ru-RU"/>
        </w:rPr>
        <w:t> «</w:t>
      </w:r>
      <w:r w:rsidR="001E61FE" w:rsidRPr="008A685E">
        <w:rPr>
          <w:rStyle w:val="a3"/>
          <w:rFonts w:ascii="Times New Roman" w:hAnsi="Times New Roman" w:cs="Times New Roman"/>
          <w:b w:val="0"/>
          <w:bCs w:val="0"/>
          <w:sz w:val="28"/>
          <w:szCs w:val="28"/>
        </w:rPr>
        <w:t>Об утверждении Порядка проведения оценки последствий принятия решения о реорганизации или ликвидации муниципальной образовательной организации, находящейся в ведении муниципального образования «Лениногорский муниципальный район», включая критерии этой оценки (по типам данных образовательных организаций), в том числе порядка создания комиссии по оценке последствий такого решения и подготовки ею заключений</w:t>
      </w:r>
      <w:r w:rsidRPr="008A685E">
        <w:rPr>
          <w:rFonts w:ascii="Times New Roman" w:eastAsia="Times New Roman" w:hAnsi="Times New Roman" w:cs="Times New Roman"/>
          <w:color w:val="000000"/>
          <w:sz w:val="28"/>
          <w:szCs w:val="28"/>
          <w:lang w:eastAsia="ru-RU"/>
        </w:rPr>
        <w:t>».</w:t>
      </w:r>
    </w:p>
    <w:p w14:paraId="0B3B75A6" w14:textId="2C8DD57E"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3.Настоящее постановление разместить на официальном портале правовой информации Республики Татарстан, официальном сайте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Республики Татарстан в информационно-телекоммуникационной сети Интернет.</w:t>
      </w:r>
    </w:p>
    <w:p w14:paraId="031D1469" w14:textId="58441605"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4.Контроль за исполнением настоящего постановления возложить на заместителя руководителя Исполнительного комитета </w:t>
      </w:r>
      <w:r w:rsidR="001E61FE" w:rsidRPr="008A685E">
        <w:rPr>
          <w:rFonts w:ascii="Times New Roman" w:eastAsia="Times New Roman" w:hAnsi="Times New Roman" w:cs="Times New Roman"/>
          <w:color w:val="000000"/>
          <w:sz w:val="28"/>
          <w:szCs w:val="28"/>
          <w:lang w:eastAsia="ru-RU"/>
        </w:rPr>
        <w:t>муниципального образования «Лениногорского муниципального района» Р</w:t>
      </w:r>
      <w:r w:rsidR="00A21CCD">
        <w:rPr>
          <w:rFonts w:ascii="Times New Roman" w:eastAsia="Times New Roman" w:hAnsi="Times New Roman" w:cs="Times New Roman"/>
          <w:color w:val="000000"/>
          <w:sz w:val="28"/>
          <w:szCs w:val="28"/>
          <w:lang w:eastAsia="ru-RU"/>
        </w:rPr>
        <w:t xml:space="preserve">еспублики </w:t>
      </w:r>
      <w:r w:rsidR="001E61FE" w:rsidRPr="008A685E">
        <w:rPr>
          <w:rFonts w:ascii="Times New Roman" w:eastAsia="Times New Roman" w:hAnsi="Times New Roman" w:cs="Times New Roman"/>
          <w:color w:val="000000"/>
          <w:sz w:val="28"/>
          <w:szCs w:val="28"/>
          <w:lang w:eastAsia="ru-RU"/>
        </w:rPr>
        <w:t>Т</w:t>
      </w:r>
      <w:r w:rsidR="00A21CCD">
        <w:rPr>
          <w:rFonts w:ascii="Times New Roman" w:eastAsia="Times New Roman" w:hAnsi="Times New Roman" w:cs="Times New Roman"/>
          <w:color w:val="000000"/>
          <w:sz w:val="28"/>
          <w:szCs w:val="28"/>
          <w:lang w:eastAsia="ru-RU"/>
        </w:rPr>
        <w:t>атарстан</w:t>
      </w:r>
      <w:r w:rsidR="001E61FE"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по социальным вопросам</w:t>
      </w:r>
      <w:r w:rsidR="001E61FE" w:rsidRPr="008A685E">
        <w:rPr>
          <w:rFonts w:ascii="Times New Roman" w:eastAsia="Times New Roman" w:hAnsi="Times New Roman" w:cs="Times New Roman"/>
          <w:color w:val="000000"/>
          <w:sz w:val="28"/>
          <w:szCs w:val="28"/>
          <w:lang w:eastAsia="ru-RU"/>
        </w:rPr>
        <w:t>.</w:t>
      </w:r>
    </w:p>
    <w:p w14:paraId="0DA4AEFA"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0E556980" w14:textId="29F115DE" w:rsidR="00F54186" w:rsidRPr="008A685E" w:rsidRDefault="00F54186" w:rsidP="00A21CCD">
      <w:pPr>
        <w:spacing w:after="0" w:line="240" w:lineRule="auto"/>
        <w:ind w:firstLine="567"/>
        <w:jc w:val="right"/>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r w:rsidR="00A21CCD">
        <w:rPr>
          <w:rFonts w:ascii="Times New Roman" w:eastAsia="Times New Roman" w:hAnsi="Times New Roman" w:cs="Times New Roman"/>
          <w:color w:val="000000"/>
          <w:sz w:val="28"/>
          <w:szCs w:val="28"/>
          <w:lang w:eastAsia="ru-RU"/>
        </w:rPr>
        <w:t>Р.Г. Хусаинов</w:t>
      </w:r>
    </w:p>
    <w:p w14:paraId="56ECD710"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19C33D20" w14:textId="06CCB661" w:rsidR="00A21CCD" w:rsidRPr="00A21CCD" w:rsidRDefault="00A21CCD" w:rsidP="00A21CCD">
      <w:pPr>
        <w:spacing w:after="0" w:line="240" w:lineRule="auto"/>
        <w:jc w:val="both"/>
        <w:rPr>
          <w:rFonts w:ascii="Times New Roman" w:eastAsia="Times New Roman" w:hAnsi="Times New Roman" w:cs="Times New Roman"/>
          <w:color w:val="000000"/>
          <w:lang w:eastAsia="ru-RU"/>
        </w:rPr>
      </w:pPr>
      <w:r w:rsidRPr="00A21CCD">
        <w:rPr>
          <w:rFonts w:ascii="Times New Roman" w:eastAsia="Times New Roman" w:hAnsi="Times New Roman" w:cs="Times New Roman"/>
          <w:color w:val="000000"/>
          <w:lang w:eastAsia="ru-RU"/>
        </w:rPr>
        <w:t xml:space="preserve">Хайбрахманов И.Р. </w:t>
      </w:r>
    </w:p>
    <w:p w14:paraId="3AC45BC8" w14:textId="332582CF" w:rsidR="00F54186" w:rsidRPr="00A21CCD" w:rsidRDefault="00A21CCD" w:rsidP="00A21CCD">
      <w:pPr>
        <w:spacing w:after="0" w:line="240" w:lineRule="auto"/>
        <w:jc w:val="both"/>
        <w:rPr>
          <w:rFonts w:ascii="Times New Roman" w:eastAsia="Times New Roman" w:hAnsi="Times New Roman" w:cs="Times New Roman"/>
          <w:color w:val="000000"/>
          <w:lang w:eastAsia="ru-RU"/>
        </w:rPr>
      </w:pPr>
      <w:r w:rsidRPr="00A21CCD">
        <w:rPr>
          <w:rFonts w:ascii="Times New Roman" w:eastAsia="Times New Roman" w:hAnsi="Times New Roman" w:cs="Times New Roman"/>
          <w:color w:val="000000"/>
          <w:lang w:eastAsia="ru-RU"/>
        </w:rPr>
        <w:t>5-44-72</w:t>
      </w:r>
      <w:r w:rsidR="00F54186" w:rsidRPr="00A21CCD">
        <w:rPr>
          <w:rFonts w:ascii="Times New Roman" w:eastAsia="Times New Roman" w:hAnsi="Times New Roman" w:cs="Times New Roman"/>
          <w:color w:val="000000"/>
          <w:lang w:eastAsia="ru-RU"/>
        </w:rPr>
        <w:t> </w:t>
      </w:r>
    </w:p>
    <w:p w14:paraId="1A01EDA3"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570641DB"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311921A9" w14:textId="77777777" w:rsidR="00893399"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sectPr w:rsidR="00893399" w:rsidSect="00A21CCD">
          <w:headerReference w:type="default" r:id="rId8"/>
          <w:pgSz w:w="11906" w:h="16838"/>
          <w:pgMar w:top="1134" w:right="1134" w:bottom="1134" w:left="1134" w:header="708" w:footer="708" w:gutter="0"/>
          <w:cols w:space="708"/>
          <w:docGrid w:linePitch="360"/>
        </w:sectPr>
      </w:pPr>
      <w:r w:rsidRPr="008A685E">
        <w:rPr>
          <w:rFonts w:ascii="Times New Roman" w:eastAsia="Times New Roman" w:hAnsi="Times New Roman" w:cs="Times New Roman"/>
          <w:color w:val="000000"/>
          <w:sz w:val="28"/>
          <w:szCs w:val="28"/>
          <w:lang w:eastAsia="ru-RU"/>
        </w:rPr>
        <w:t> </w:t>
      </w:r>
    </w:p>
    <w:p w14:paraId="40D93865" w14:textId="4615935A" w:rsidR="00893399" w:rsidRDefault="00893399" w:rsidP="00893399">
      <w:pPr>
        <w:spacing w:after="0" w:line="240" w:lineRule="auto"/>
        <w:ind w:left="5812"/>
        <w:jc w:val="right"/>
        <w:rPr>
          <w:rFonts w:ascii="Times New Roman" w:hAnsi="Times New Roman"/>
          <w:sz w:val="24"/>
          <w:szCs w:val="24"/>
        </w:rPr>
      </w:pPr>
      <w:r>
        <w:rPr>
          <w:rFonts w:ascii="Times New Roman" w:hAnsi="Times New Roman"/>
          <w:sz w:val="24"/>
          <w:szCs w:val="24"/>
        </w:rPr>
        <w:lastRenderedPageBreak/>
        <w:t>Приложение № 1</w:t>
      </w:r>
    </w:p>
    <w:p w14:paraId="738D0848" w14:textId="33B84FC6" w:rsidR="00893399" w:rsidRPr="00893399" w:rsidRDefault="00893399" w:rsidP="008B4431">
      <w:pPr>
        <w:spacing w:after="0" w:line="240" w:lineRule="auto"/>
        <w:ind w:left="5812"/>
        <w:jc w:val="center"/>
        <w:rPr>
          <w:rFonts w:ascii="Times New Roman" w:hAnsi="Times New Roman"/>
          <w:sz w:val="24"/>
          <w:szCs w:val="24"/>
        </w:rPr>
      </w:pPr>
      <w:r w:rsidRPr="00893399">
        <w:rPr>
          <w:rFonts w:ascii="Times New Roman" w:hAnsi="Times New Roman"/>
          <w:sz w:val="24"/>
          <w:szCs w:val="24"/>
        </w:rPr>
        <w:t>Утвержден</w:t>
      </w:r>
    </w:p>
    <w:p w14:paraId="0483A2A1" w14:textId="77777777" w:rsidR="00893399" w:rsidRPr="00893399" w:rsidRDefault="00893399" w:rsidP="008B4431">
      <w:pPr>
        <w:spacing w:after="0" w:line="240" w:lineRule="auto"/>
        <w:ind w:left="5812"/>
        <w:jc w:val="center"/>
        <w:rPr>
          <w:rFonts w:ascii="Times New Roman" w:hAnsi="Times New Roman"/>
          <w:sz w:val="24"/>
          <w:szCs w:val="24"/>
        </w:rPr>
      </w:pPr>
    </w:p>
    <w:p w14:paraId="4902A054" w14:textId="64CAE3FD" w:rsidR="00893399" w:rsidRPr="00893399" w:rsidRDefault="00893399" w:rsidP="008B4431">
      <w:pPr>
        <w:spacing w:after="0" w:line="240" w:lineRule="auto"/>
        <w:ind w:left="5812"/>
        <w:jc w:val="both"/>
        <w:rPr>
          <w:rFonts w:ascii="Times New Roman" w:hAnsi="Times New Roman"/>
          <w:sz w:val="24"/>
          <w:szCs w:val="24"/>
        </w:rPr>
      </w:pPr>
      <w:r w:rsidRPr="00893399">
        <w:rPr>
          <w:rFonts w:ascii="Times New Roman" w:hAnsi="Times New Roman"/>
          <w:sz w:val="24"/>
          <w:szCs w:val="24"/>
        </w:rPr>
        <w:t>постановлением Главы муниципального образования «Лениногорский  муниципальный район», мэра города Лениногорска</w:t>
      </w:r>
    </w:p>
    <w:p w14:paraId="04CD85F2" w14:textId="77777777" w:rsidR="00893399" w:rsidRPr="00893399" w:rsidRDefault="00893399" w:rsidP="008B4431">
      <w:pPr>
        <w:spacing w:after="0" w:line="240" w:lineRule="auto"/>
        <w:ind w:left="5812"/>
        <w:jc w:val="both"/>
        <w:rPr>
          <w:rFonts w:ascii="Times New Roman" w:hAnsi="Times New Roman"/>
          <w:sz w:val="24"/>
          <w:szCs w:val="24"/>
        </w:rPr>
      </w:pPr>
    </w:p>
    <w:p w14:paraId="5B9836B5" w14:textId="6B6B3E30" w:rsidR="00893399" w:rsidRPr="00893399" w:rsidRDefault="00893399" w:rsidP="008B4431">
      <w:pPr>
        <w:spacing w:after="0" w:line="240" w:lineRule="auto"/>
        <w:ind w:left="5812"/>
        <w:jc w:val="both"/>
        <w:rPr>
          <w:rFonts w:ascii="Times New Roman" w:hAnsi="Times New Roman"/>
          <w:sz w:val="24"/>
          <w:szCs w:val="24"/>
        </w:rPr>
      </w:pPr>
      <w:r w:rsidRPr="00893399">
        <w:rPr>
          <w:rFonts w:ascii="Times New Roman" w:hAnsi="Times New Roman"/>
          <w:sz w:val="24"/>
          <w:szCs w:val="24"/>
        </w:rPr>
        <w:t>от «</w:t>
      </w:r>
      <w:r w:rsidR="00381BDB">
        <w:rPr>
          <w:rFonts w:ascii="Times New Roman" w:hAnsi="Times New Roman"/>
          <w:sz w:val="24"/>
          <w:szCs w:val="24"/>
        </w:rPr>
        <w:t>12</w:t>
      </w:r>
      <w:r w:rsidRPr="00893399">
        <w:rPr>
          <w:rFonts w:ascii="Times New Roman" w:hAnsi="Times New Roman"/>
          <w:sz w:val="24"/>
          <w:szCs w:val="24"/>
        </w:rPr>
        <w:t>»</w:t>
      </w:r>
      <w:r w:rsidR="00381BDB">
        <w:rPr>
          <w:rFonts w:ascii="Times New Roman" w:hAnsi="Times New Roman"/>
          <w:sz w:val="24"/>
          <w:szCs w:val="24"/>
        </w:rPr>
        <w:t xml:space="preserve"> октября</w:t>
      </w:r>
      <w:r w:rsidRPr="00893399">
        <w:rPr>
          <w:rFonts w:ascii="Times New Roman" w:hAnsi="Times New Roman"/>
          <w:sz w:val="24"/>
          <w:szCs w:val="24"/>
        </w:rPr>
        <w:t xml:space="preserve"> 2023г. № </w:t>
      </w:r>
      <w:r w:rsidR="00381BDB">
        <w:rPr>
          <w:rFonts w:ascii="Times New Roman" w:hAnsi="Times New Roman"/>
          <w:sz w:val="24"/>
          <w:szCs w:val="24"/>
        </w:rPr>
        <w:t>98</w:t>
      </w:r>
    </w:p>
    <w:p w14:paraId="64C71428" w14:textId="77777777" w:rsidR="00F54186" w:rsidRPr="008A685E"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445D3073" w14:textId="77777777" w:rsidR="00F54186" w:rsidRPr="008A685E"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46189786" w14:textId="77777777" w:rsidR="00F54186" w:rsidRPr="00893399"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Порядок</w:t>
      </w:r>
    </w:p>
    <w:p w14:paraId="3879D12A" w14:textId="0954C128" w:rsidR="00F54186" w:rsidRPr="00893399"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E61FE" w:rsidRPr="00893399">
        <w:rPr>
          <w:rFonts w:ascii="Times New Roman" w:eastAsia="Times New Roman" w:hAnsi="Times New Roman" w:cs="Times New Roman"/>
          <w:color w:val="000000"/>
          <w:sz w:val="28"/>
          <w:szCs w:val="28"/>
          <w:lang w:eastAsia="ru-RU"/>
        </w:rPr>
        <w:t xml:space="preserve">Лениногорского </w:t>
      </w:r>
      <w:r w:rsidRPr="00893399">
        <w:rPr>
          <w:rFonts w:ascii="Times New Roman" w:eastAsia="Times New Roman" w:hAnsi="Times New Roman" w:cs="Times New Roman"/>
          <w:color w:val="000000"/>
          <w:sz w:val="28"/>
          <w:szCs w:val="28"/>
          <w:lang w:eastAsia="ru-RU"/>
        </w:rPr>
        <w:t>муниципального района,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3459F7CC" w14:textId="77777777" w:rsidR="00F54186" w:rsidRPr="008A685E"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7A842825" w14:textId="158499B4" w:rsidR="00F54186" w:rsidRPr="00893399" w:rsidRDefault="00F54186" w:rsidP="00F54186">
      <w:pPr>
        <w:spacing w:after="0" w:line="240" w:lineRule="auto"/>
        <w:ind w:firstLine="760"/>
        <w:jc w:val="both"/>
        <w:rPr>
          <w:rFonts w:ascii="Times New Roman" w:eastAsia="Times New Roman" w:hAnsi="Times New Roman" w:cs="Times New Roman"/>
          <w:sz w:val="28"/>
          <w:szCs w:val="28"/>
          <w:lang w:eastAsia="ru-RU"/>
        </w:rPr>
      </w:pPr>
      <w:r w:rsidRPr="008A685E">
        <w:rPr>
          <w:rFonts w:ascii="Times New Roman" w:eastAsia="Times New Roman" w:hAnsi="Times New Roman" w:cs="Times New Roman"/>
          <w:color w:val="000000"/>
          <w:sz w:val="28"/>
          <w:szCs w:val="28"/>
          <w:lang w:eastAsia="ru-RU"/>
        </w:rPr>
        <w:t>1.Настоящий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частью 5 статьи 13 Закона Республики Татарстан от 22 июля 2013 года № 68-ЗРТ «Об образовании», пунктом 2 части 2 статьи 3 Закона Республики Татарстан от 29 апреля 2022 года № 26-ЗРТ «Об отдельных мерах по защите прав и законных интересов ребенка в Республике Татарстан»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 заключении муниципальной организацией, образующей социальную инфраструктуру для детей, договора аренды, договора </w:t>
      </w:r>
      <w:r w:rsidRPr="00893399">
        <w:rPr>
          <w:rFonts w:ascii="Times New Roman" w:eastAsia="Times New Roman" w:hAnsi="Times New Roman" w:cs="Times New Roman"/>
          <w:sz w:val="28"/>
          <w:szCs w:val="28"/>
          <w:lang w:eastAsia="ru-RU"/>
        </w:rPr>
        <w:t>безвозмездного пользования закрепленных за ней объектов собственности, а также критерии экспертной оценки.</w:t>
      </w:r>
    </w:p>
    <w:p w14:paraId="47901FBC" w14:textId="2E16DBEB" w:rsidR="008F49ED" w:rsidRPr="00893399" w:rsidRDefault="008F49ED" w:rsidP="008F49ED">
      <w:pPr>
        <w:autoSpaceDE w:val="0"/>
        <w:autoSpaceDN w:val="0"/>
        <w:adjustRightInd w:val="0"/>
        <w:spacing w:after="0" w:line="240" w:lineRule="auto"/>
        <w:ind w:firstLine="540"/>
        <w:jc w:val="both"/>
        <w:rPr>
          <w:rFonts w:ascii="Times New Roman" w:hAnsi="Times New Roman" w:cs="Times New Roman"/>
          <w:sz w:val="28"/>
          <w:szCs w:val="28"/>
        </w:rPr>
      </w:pPr>
      <w:r w:rsidRPr="00893399">
        <w:rPr>
          <w:rFonts w:ascii="Times New Roman" w:eastAsia="Times New Roman" w:hAnsi="Times New Roman" w:cs="Times New Roman"/>
          <w:sz w:val="28"/>
          <w:szCs w:val="28"/>
          <w:lang w:eastAsia="ru-RU"/>
        </w:rPr>
        <w:t xml:space="preserve">1.1 </w:t>
      </w:r>
      <w:r w:rsidRPr="00893399">
        <w:rPr>
          <w:rFonts w:ascii="Times New Roman" w:hAnsi="Times New Roman" w:cs="Times New Roman"/>
          <w:sz w:val="28"/>
          <w:szCs w:val="28"/>
        </w:rPr>
        <w:t xml:space="preserve">Общие принципы проведения оценки последствий принятия решения,  включая критерии этой оценки, а также </w:t>
      </w:r>
      <w:hyperlink r:id="rId9" w:history="1">
        <w:r w:rsidRPr="00893399">
          <w:rPr>
            <w:rFonts w:ascii="Times New Roman" w:hAnsi="Times New Roman" w:cs="Times New Roman"/>
            <w:sz w:val="28"/>
            <w:szCs w:val="28"/>
          </w:rPr>
          <w:t>общие принципы</w:t>
        </w:r>
      </w:hyperlink>
      <w:r w:rsidRPr="00893399">
        <w:rPr>
          <w:rFonts w:ascii="Times New Roman" w:hAnsi="Times New Roman" w:cs="Times New Roman"/>
          <w:sz w:val="28"/>
          <w:szCs w:val="28"/>
        </w:rPr>
        <w:t xml:space="preserve"> формирования и деятельности комиссии по оценке последствий принятия такого решения устанавливаются Постановлением Правительством Российской Федерации от 24.07.2023 №1194 «Постановление Правительства РФ от 24.07.2023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w:t>
      </w:r>
      <w:r w:rsidRPr="00893399">
        <w:rPr>
          <w:rFonts w:ascii="Times New Roman" w:hAnsi="Times New Roman" w:cs="Times New Roman"/>
          <w:sz w:val="28"/>
          <w:szCs w:val="28"/>
        </w:rPr>
        <w:lastRenderedPageBreak/>
        <w:t>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14:paraId="3B0507E1" w14:textId="7D7A0627" w:rsidR="00F54186" w:rsidRPr="00893399" w:rsidRDefault="00F54186" w:rsidP="00F54186">
      <w:pPr>
        <w:spacing w:after="0" w:line="240" w:lineRule="auto"/>
        <w:ind w:firstLine="760"/>
        <w:jc w:val="both"/>
        <w:rPr>
          <w:rFonts w:ascii="Times New Roman" w:eastAsia="Times New Roman" w:hAnsi="Times New Roman" w:cs="Times New Roman"/>
          <w:sz w:val="28"/>
          <w:szCs w:val="28"/>
          <w:lang w:eastAsia="ru-RU"/>
        </w:rPr>
      </w:pPr>
      <w:r w:rsidRPr="00893399">
        <w:rPr>
          <w:rFonts w:ascii="Times New Roman" w:eastAsia="Times New Roman" w:hAnsi="Times New Roman" w:cs="Times New Roman"/>
          <w:sz w:val="28"/>
          <w:szCs w:val="28"/>
          <w:lang w:eastAsia="ru-RU"/>
        </w:rPr>
        <w:t>2.В настоящем Порядке для целей его использования применяются следующие термины:</w:t>
      </w:r>
    </w:p>
    <w:p w14:paraId="4B0C2711" w14:textId="36F92745"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организация - муниципальная организация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образующей социальную инфраструктуру для детей;</w:t>
      </w:r>
    </w:p>
    <w:p w14:paraId="2C439955" w14:textId="0BE9D769"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уполномоченный орган - орган местного самоуправления </w:t>
      </w:r>
      <w:r w:rsidR="001E61FE"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Республики Татарстан (Исполнительный комитет </w:t>
      </w:r>
      <w:r w:rsidR="001E61FE" w:rsidRPr="008A685E">
        <w:rPr>
          <w:rFonts w:ascii="Times New Roman" w:eastAsia="Times New Roman" w:hAnsi="Times New Roman" w:cs="Times New Roman"/>
          <w:color w:val="000000"/>
          <w:sz w:val="28"/>
          <w:szCs w:val="28"/>
          <w:lang w:eastAsia="ru-RU"/>
        </w:rPr>
        <w:t>муниципального образования «Лениногорский муниципальный район» Республики Татарстан)</w:t>
      </w:r>
      <w:r w:rsidRPr="008A685E">
        <w:rPr>
          <w:rFonts w:ascii="Times New Roman" w:eastAsia="Times New Roman" w:hAnsi="Times New Roman" w:cs="Times New Roman"/>
          <w:color w:val="000000"/>
          <w:sz w:val="28"/>
          <w:szCs w:val="28"/>
          <w:lang w:eastAsia="ru-RU"/>
        </w:rPr>
        <w:t>, осуществляющий функции и полномочия учредителя организации;</w:t>
      </w:r>
    </w:p>
    <w:p w14:paraId="385E29C5" w14:textId="0742E3E8"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 заключении организацией договора аренды, договора безвозмездного пользования закрепленных за ней объектов собственности;</w:t>
      </w:r>
    </w:p>
    <w:p w14:paraId="0F7546E2" w14:textId="7A9A69B9"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w:t>
      </w:r>
    </w:p>
    <w:p w14:paraId="212CF730" w14:textId="77777777"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14:paraId="5513B0EC"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14:paraId="6F772852" w14:textId="0133B923"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3.Экспертную оценку осуществляет комиссия на основании обращения организации в уполномоченный орган или по инициативе уполномоченного органа.</w:t>
      </w:r>
    </w:p>
    <w:p w14:paraId="4952C2C8" w14:textId="7721A08A"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4.Для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14:paraId="07074934" w14:textId="5FA05401"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 xml:space="preserve">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w:t>
      </w:r>
      <w:r w:rsidRPr="008A685E">
        <w:rPr>
          <w:rFonts w:ascii="Times New Roman" w:eastAsia="Times New Roman" w:hAnsi="Times New Roman" w:cs="Times New Roman"/>
          <w:color w:val="000000"/>
          <w:sz w:val="28"/>
          <w:szCs w:val="28"/>
          <w:lang w:eastAsia="ru-RU"/>
        </w:rPr>
        <w:lastRenderedPageBreak/>
        <w:t>оперативного управления, передаче во временное пользование по договору аренды, безвозмездного пользования и т.д.);</w:t>
      </w:r>
    </w:p>
    <w:p w14:paraId="3D8FFB80" w14:textId="4858ADD1"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 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14:paraId="57B02C66" w14:textId="42858F3D" w:rsidR="00F54186" w:rsidRPr="008A685E" w:rsidRDefault="00F54186" w:rsidP="00893399">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14:paraId="1CA42929" w14:textId="27F3ADB0"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г)</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60CBD725" w14:textId="2D95E95A"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5.К заявлению, указанному в пункте 4 настоящего Порядка, прилагаются:</w:t>
      </w:r>
    </w:p>
    <w:p w14:paraId="07098AB3" w14:textId="2E3DC479"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w:t>
      </w:r>
      <w:r w:rsidR="00893399">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копии правоустанавливающих документов на объект социальной инфраструктуры для детей;</w:t>
      </w:r>
    </w:p>
    <w:p w14:paraId="141AA9DB" w14:textId="6E4DE5D2"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наличии);</w:t>
      </w:r>
    </w:p>
    <w:p w14:paraId="5DF2EC35" w14:textId="72DE4FBD"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14:paraId="4B5C8931" w14:textId="55A5FC92"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г) 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14:paraId="3807F1C5" w14:textId="3CB3F9AF"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д)</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копии правоустанавливающих документов на земельный участок (при наличии).</w:t>
      </w:r>
    </w:p>
    <w:p w14:paraId="23D2EBA8" w14:textId="77777777"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14:paraId="6DA764BE" w14:textId="77777777"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Уполномоченный орган запрашивает необходимые документы, указанные в пункте 5 настоящего Порядка, находящиеся в распоряжении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14:paraId="49D0CFA0" w14:textId="22990866"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6.Заявление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w:t>
      </w:r>
      <w:r w:rsidRPr="008A685E">
        <w:rPr>
          <w:rFonts w:ascii="Times New Roman" w:eastAsia="Times New Roman" w:hAnsi="Times New Roman" w:cs="Times New Roman"/>
          <w:color w:val="000000"/>
          <w:sz w:val="28"/>
          <w:szCs w:val="28"/>
          <w:lang w:eastAsia="ru-RU"/>
        </w:rPr>
        <w:lastRenderedPageBreak/>
        <w:t>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14:paraId="6AB9F7AD" w14:textId="77777777"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14:paraId="7B5F9DC8" w14:textId="745137E8"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7.Экспертная оценка проводится на основании следующих критериев:</w:t>
      </w:r>
    </w:p>
    <w:p w14:paraId="1E34FE1D" w14:textId="2E97F24F"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14:paraId="72056D22" w14:textId="21149B56"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w:t>
      </w:r>
      <w:r w:rsidR="00893399">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 решения;</w:t>
      </w:r>
    </w:p>
    <w:p w14:paraId="55389FF2" w14:textId="09CBA79C" w:rsidR="00F54186" w:rsidRPr="008A685E" w:rsidRDefault="00F54186" w:rsidP="00F54186">
      <w:pPr>
        <w:spacing w:after="0" w:line="240" w:lineRule="auto"/>
        <w:ind w:firstLine="76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 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w:t>
      </w:r>
    </w:p>
    <w:p w14:paraId="785CE4A5" w14:textId="7A6B560B" w:rsidR="00F54186" w:rsidRPr="00893399" w:rsidRDefault="00F54186" w:rsidP="00F54186">
      <w:pPr>
        <w:spacing w:after="0" w:line="240" w:lineRule="auto"/>
        <w:ind w:firstLine="760"/>
        <w:jc w:val="both"/>
        <w:rPr>
          <w:rFonts w:ascii="Times New Roman" w:eastAsia="Times New Roman" w:hAnsi="Times New Roman" w:cs="Times New Roman"/>
          <w:sz w:val="28"/>
          <w:szCs w:val="28"/>
          <w:lang w:eastAsia="ru-RU"/>
        </w:rPr>
      </w:pPr>
      <w:r w:rsidRPr="008A685E">
        <w:rPr>
          <w:rFonts w:ascii="Times New Roman" w:eastAsia="Times New Roman" w:hAnsi="Times New Roman" w:cs="Times New Roman"/>
          <w:color w:val="000000"/>
          <w:sz w:val="28"/>
          <w:szCs w:val="28"/>
          <w:lang w:eastAsia="ru-RU"/>
        </w:rPr>
        <w:t xml:space="preserve">8.Значения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w:t>
      </w:r>
      <w:r w:rsidRPr="00893399">
        <w:rPr>
          <w:rFonts w:ascii="Times New Roman" w:eastAsia="Times New Roman" w:hAnsi="Times New Roman" w:cs="Times New Roman"/>
          <w:sz w:val="28"/>
          <w:szCs w:val="28"/>
          <w:lang w:eastAsia="ru-RU"/>
        </w:rPr>
        <w:t>аренды, договора безвозмездного пользования закрепленных за ней объектов собственности, утверждаются уполномоченным органом.</w:t>
      </w:r>
    </w:p>
    <w:p w14:paraId="1EBC9710" w14:textId="52CFD282" w:rsidR="00F54186" w:rsidRPr="00893399" w:rsidRDefault="00FF0F78" w:rsidP="00FF0F78">
      <w:pPr>
        <w:spacing w:after="0" w:line="240" w:lineRule="auto"/>
        <w:ind w:firstLine="760"/>
        <w:jc w:val="both"/>
        <w:rPr>
          <w:rFonts w:ascii="Times New Roman" w:eastAsia="Times New Roman" w:hAnsi="Times New Roman" w:cs="Times New Roman"/>
          <w:sz w:val="28"/>
          <w:szCs w:val="28"/>
          <w:lang w:eastAsia="ru-RU"/>
        </w:rPr>
      </w:pPr>
      <w:r w:rsidRPr="00893399">
        <w:rPr>
          <w:rFonts w:ascii="Times New Roman" w:eastAsia="Times New Roman" w:hAnsi="Times New Roman" w:cs="Times New Roman"/>
          <w:sz w:val="28"/>
          <w:szCs w:val="28"/>
          <w:lang w:eastAsia="ru-RU"/>
        </w:rPr>
        <w:t xml:space="preserve">9.Заключение комиссии об оценке последствий принятия решения о </w:t>
      </w:r>
      <w:r w:rsidRPr="00893399">
        <w:rPr>
          <w:rFonts w:ascii="Times New Roman" w:eastAsia="Times New Roman" w:hAnsi="Times New Roman" w:cs="Times New Roman"/>
          <w:bCs/>
          <w:sz w:val="28"/>
          <w:szCs w:val="28"/>
          <w:lang w:eastAsia="ru-RU"/>
        </w:rPr>
        <w:t xml:space="preserve">реконструкции, модернизации, об изменении назначения или о ликвидации объекта </w:t>
      </w:r>
      <w:r w:rsidRPr="00893399">
        <w:rPr>
          <w:rFonts w:ascii="Times New Roman" w:eastAsia="Times New Roman" w:hAnsi="Times New Roman" w:cs="Times New Roman"/>
          <w:sz w:val="28"/>
          <w:szCs w:val="28"/>
          <w:lang w:eastAsia="ru-RU"/>
        </w:rPr>
        <w:t>размещается на официальном интернет-сайте Лениногорского муниципального района в информационно-телекоммуникационной сети «Интернет» с учетом требований законодательства Российской Федерации о государственной тайне.</w:t>
      </w:r>
      <w:r w:rsidR="00F54186" w:rsidRPr="00893399">
        <w:rPr>
          <w:rFonts w:ascii="Times New Roman" w:eastAsia="Times New Roman" w:hAnsi="Times New Roman" w:cs="Times New Roman"/>
          <w:sz w:val="28"/>
          <w:szCs w:val="28"/>
          <w:lang w:eastAsia="ru-RU"/>
        </w:rPr>
        <w:t> </w:t>
      </w:r>
    </w:p>
    <w:p w14:paraId="43FC03E0" w14:textId="0C4CB8C0" w:rsidR="00F54186" w:rsidRPr="00893399" w:rsidRDefault="00893399" w:rsidP="0089339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w:t>
      </w:r>
    </w:p>
    <w:p w14:paraId="7FF1FB38"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013F81DE"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7C65D220"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16D64E87" w14:textId="77777777" w:rsidR="00893399"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sectPr w:rsidR="00893399" w:rsidSect="00893399">
          <w:headerReference w:type="default" r:id="rId10"/>
          <w:headerReference w:type="first" r:id="rId11"/>
          <w:pgSz w:w="11906" w:h="16838"/>
          <w:pgMar w:top="1134" w:right="1134" w:bottom="1134" w:left="1134" w:header="708" w:footer="708" w:gutter="0"/>
          <w:pgNumType w:start="1"/>
          <w:cols w:space="708"/>
          <w:titlePg/>
          <w:docGrid w:linePitch="360"/>
        </w:sectPr>
      </w:pPr>
      <w:r w:rsidRPr="008A685E">
        <w:rPr>
          <w:rFonts w:ascii="Times New Roman" w:eastAsia="Times New Roman" w:hAnsi="Times New Roman" w:cs="Times New Roman"/>
          <w:color w:val="000000"/>
          <w:sz w:val="28"/>
          <w:szCs w:val="28"/>
          <w:lang w:eastAsia="ru-RU"/>
        </w:rPr>
        <w:t> </w:t>
      </w:r>
    </w:p>
    <w:p w14:paraId="399C4259" w14:textId="306E2A19" w:rsidR="00893399" w:rsidRDefault="00893399" w:rsidP="00893399">
      <w:pPr>
        <w:spacing w:after="0" w:line="240" w:lineRule="auto"/>
        <w:ind w:left="5812"/>
        <w:jc w:val="right"/>
        <w:rPr>
          <w:rFonts w:ascii="Times New Roman" w:hAnsi="Times New Roman"/>
          <w:sz w:val="24"/>
          <w:szCs w:val="24"/>
        </w:rPr>
      </w:pPr>
      <w:r>
        <w:rPr>
          <w:rFonts w:ascii="Times New Roman" w:hAnsi="Times New Roman"/>
          <w:sz w:val="24"/>
          <w:szCs w:val="24"/>
        </w:rPr>
        <w:lastRenderedPageBreak/>
        <w:t>Приложение № 2</w:t>
      </w:r>
    </w:p>
    <w:p w14:paraId="3AAA2BE5" w14:textId="77777777" w:rsidR="00893399" w:rsidRPr="00893399" w:rsidRDefault="00893399" w:rsidP="00893399">
      <w:pPr>
        <w:spacing w:after="0" w:line="240" w:lineRule="auto"/>
        <w:ind w:left="5812"/>
        <w:jc w:val="center"/>
        <w:rPr>
          <w:rFonts w:ascii="Times New Roman" w:hAnsi="Times New Roman"/>
          <w:sz w:val="24"/>
          <w:szCs w:val="24"/>
        </w:rPr>
      </w:pPr>
      <w:r w:rsidRPr="00893399">
        <w:rPr>
          <w:rFonts w:ascii="Times New Roman" w:hAnsi="Times New Roman"/>
          <w:sz w:val="24"/>
          <w:szCs w:val="24"/>
        </w:rPr>
        <w:t>Утвержден</w:t>
      </w:r>
    </w:p>
    <w:p w14:paraId="2D62C8AF" w14:textId="77777777" w:rsidR="00893399" w:rsidRPr="00893399" w:rsidRDefault="00893399" w:rsidP="00893399">
      <w:pPr>
        <w:spacing w:after="0" w:line="240" w:lineRule="auto"/>
        <w:ind w:left="5812"/>
        <w:jc w:val="center"/>
        <w:rPr>
          <w:rFonts w:ascii="Times New Roman" w:hAnsi="Times New Roman"/>
          <w:sz w:val="24"/>
          <w:szCs w:val="24"/>
        </w:rPr>
      </w:pPr>
    </w:p>
    <w:p w14:paraId="41B9A8E8" w14:textId="77777777" w:rsidR="00893399" w:rsidRPr="00893399" w:rsidRDefault="00893399" w:rsidP="00893399">
      <w:pPr>
        <w:spacing w:after="0" w:line="240" w:lineRule="auto"/>
        <w:ind w:left="5812"/>
        <w:jc w:val="both"/>
        <w:rPr>
          <w:rFonts w:ascii="Times New Roman" w:hAnsi="Times New Roman"/>
          <w:sz w:val="24"/>
          <w:szCs w:val="24"/>
        </w:rPr>
      </w:pPr>
      <w:r w:rsidRPr="00893399">
        <w:rPr>
          <w:rFonts w:ascii="Times New Roman" w:hAnsi="Times New Roman"/>
          <w:sz w:val="24"/>
          <w:szCs w:val="24"/>
        </w:rPr>
        <w:t>постановлением Главы муниципального образования «Лениногорский  муниципальный район», мэра города Лениногорска</w:t>
      </w:r>
    </w:p>
    <w:p w14:paraId="0A91A320" w14:textId="77777777" w:rsidR="00893399" w:rsidRPr="00893399" w:rsidRDefault="00893399" w:rsidP="00893399">
      <w:pPr>
        <w:spacing w:after="0" w:line="240" w:lineRule="auto"/>
        <w:ind w:left="5812"/>
        <w:jc w:val="both"/>
        <w:rPr>
          <w:rFonts w:ascii="Times New Roman" w:hAnsi="Times New Roman"/>
          <w:sz w:val="24"/>
          <w:szCs w:val="24"/>
        </w:rPr>
      </w:pPr>
    </w:p>
    <w:p w14:paraId="102BCA1C" w14:textId="47AEAA68" w:rsidR="00893399" w:rsidRPr="00893399" w:rsidRDefault="00893399" w:rsidP="00893399">
      <w:pPr>
        <w:spacing w:after="0" w:line="240" w:lineRule="auto"/>
        <w:ind w:left="5812"/>
        <w:jc w:val="both"/>
        <w:rPr>
          <w:rFonts w:ascii="Times New Roman" w:hAnsi="Times New Roman"/>
          <w:sz w:val="24"/>
          <w:szCs w:val="24"/>
        </w:rPr>
      </w:pPr>
      <w:r w:rsidRPr="00893399">
        <w:rPr>
          <w:rFonts w:ascii="Times New Roman" w:hAnsi="Times New Roman"/>
          <w:sz w:val="24"/>
          <w:szCs w:val="24"/>
        </w:rPr>
        <w:t>от «</w:t>
      </w:r>
      <w:r w:rsidR="00381BDB">
        <w:rPr>
          <w:rFonts w:ascii="Times New Roman" w:hAnsi="Times New Roman"/>
          <w:sz w:val="24"/>
          <w:szCs w:val="24"/>
        </w:rPr>
        <w:t>12</w:t>
      </w:r>
      <w:r w:rsidRPr="00893399">
        <w:rPr>
          <w:rFonts w:ascii="Times New Roman" w:hAnsi="Times New Roman"/>
          <w:sz w:val="24"/>
          <w:szCs w:val="24"/>
        </w:rPr>
        <w:t xml:space="preserve">» </w:t>
      </w:r>
      <w:r w:rsidR="00381BDB">
        <w:rPr>
          <w:rFonts w:ascii="Times New Roman" w:hAnsi="Times New Roman"/>
          <w:sz w:val="24"/>
          <w:szCs w:val="24"/>
        </w:rPr>
        <w:t>октября</w:t>
      </w:r>
      <w:r w:rsidRPr="00893399">
        <w:rPr>
          <w:rFonts w:ascii="Times New Roman" w:hAnsi="Times New Roman"/>
          <w:sz w:val="24"/>
          <w:szCs w:val="24"/>
        </w:rPr>
        <w:t xml:space="preserve"> 2023г. № </w:t>
      </w:r>
      <w:r w:rsidR="00381BDB">
        <w:rPr>
          <w:rFonts w:ascii="Times New Roman" w:hAnsi="Times New Roman"/>
          <w:sz w:val="24"/>
          <w:szCs w:val="24"/>
        </w:rPr>
        <w:t>98</w:t>
      </w:r>
    </w:p>
    <w:p w14:paraId="0CA0172F"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74A615CD" w14:textId="0D51C040" w:rsidR="00F54186" w:rsidRPr="008A685E" w:rsidRDefault="00F54186" w:rsidP="00893399">
      <w:pPr>
        <w:spacing w:after="0" w:line="240" w:lineRule="auto"/>
        <w:ind w:firstLine="567"/>
        <w:jc w:val="center"/>
        <w:rPr>
          <w:rFonts w:ascii="Times New Roman" w:eastAsia="Times New Roman" w:hAnsi="Times New Roman" w:cs="Times New Roman"/>
          <w:color w:val="000000"/>
          <w:sz w:val="28"/>
          <w:szCs w:val="28"/>
          <w:lang w:eastAsia="ru-RU"/>
        </w:rPr>
      </w:pPr>
    </w:p>
    <w:p w14:paraId="229F4E5D" w14:textId="77777777" w:rsidR="00F54186" w:rsidRPr="00893399" w:rsidRDefault="00F54186" w:rsidP="00893399">
      <w:pPr>
        <w:spacing w:after="0" w:line="240" w:lineRule="auto"/>
        <w:ind w:left="2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Порядок</w:t>
      </w:r>
    </w:p>
    <w:p w14:paraId="548E070C" w14:textId="51E26B18" w:rsidR="00F54186" w:rsidRPr="00893399" w:rsidRDefault="00F54186" w:rsidP="00893399">
      <w:pPr>
        <w:spacing w:after="0" w:line="240" w:lineRule="auto"/>
        <w:ind w:left="2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проведения оценки последствий принятия решения о реорганизации или</w:t>
      </w:r>
      <w:r w:rsidR="00893399" w:rsidRPr="00893399">
        <w:rPr>
          <w:rFonts w:ascii="Times New Roman" w:eastAsia="Times New Roman" w:hAnsi="Times New Roman" w:cs="Times New Roman"/>
          <w:color w:val="000000"/>
          <w:sz w:val="28"/>
          <w:szCs w:val="28"/>
          <w:lang w:eastAsia="ru-RU"/>
        </w:rPr>
        <w:t xml:space="preserve"> </w:t>
      </w:r>
      <w:r w:rsidRPr="00893399">
        <w:rPr>
          <w:rFonts w:ascii="Times New Roman" w:eastAsia="Times New Roman" w:hAnsi="Times New Roman" w:cs="Times New Roman"/>
          <w:color w:val="000000"/>
          <w:sz w:val="28"/>
          <w:szCs w:val="28"/>
          <w:lang w:eastAsia="ru-RU"/>
        </w:rPr>
        <w:t>ликвидации муниципальных организаций </w:t>
      </w:r>
      <w:r w:rsidR="003C0DFA" w:rsidRPr="00893399">
        <w:rPr>
          <w:rFonts w:ascii="Times New Roman" w:eastAsia="Times New Roman" w:hAnsi="Times New Roman" w:cs="Times New Roman"/>
          <w:color w:val="000000"/>
          <w:sz w:val="28"/>
          <w:szCs w:val="28"/>
          <w:lang w:eastAsia="ru-RU"/>
        </w:rPr>
        <w:t>Лениногорского</w:t>
      </w:r>
      <w:r w:rsidRPr="00893399">
        <w:rPr>
          <w:rFonts w:ascii="Times New Roman" w:eastAsia="Times New Roman" w:hAnsi="Times New Roman" w:cs="Times New Roman"/>
          <w:color w:val="000000"/>
          <w:sz w:val="28"/>
          <w:szCs w:val="28"/>
          <w:lang w:eastAsia="ru-RU"/>
        </w:rPr>
        <w:t xml:space="preserve"> муниципального района, образующих социальную инфраструктуру для детей</w:t>
      </w:r>
    </w:p>
    <w:p w14:paraId="67B13937" w14:textId="77777777" w:rsidR="00F54186" w:rsidRPr="008A685E" w:rsidRDefault="00F54186" w:rsidP="00F54186">
      <w:pPr>
        <w:spacing w:after="0" w:line="240" w:lineRule="auto"/>
        <w:ind w:left="20" w:firstLine="567"/>
        <w:jc w:val="center"/>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14ECD55D" w14:textId="4F177AD3" w:rsidR="00F54186" w:rsidRPr="00893399" w:rsidRDefault="00F54186" w:rsidP="00F54186">
      <w:pPr>
        <w:spacing w:after="0" w:line="240" w:lineRule="auto"/>
        <w:ind w:firstLine="740"/>
        <w:jc w:val="both"/>
        <w:rPr>
          <w:rFonts w:ascii="Times New Roman" w:eastAsia="Times New Roman" w:hAnsi="Times New Roman" w:cs="Times New Roman"/>
          <w:sz w:val="28"/>
          <w:szCs w:val="28"/>
          <w:lang w:eastAsia="ru-RU"/>
        </w:rPr>
      </w:pPr>
      <w:r w:rsidRPr="008A685E">
        <w:rPr>
          <w:rFonts w:ascii="Times New Roman" w:eastAsia="Times New Roman" w:hAnsi="Times New Roman" w:cs="Times New Roman"/>
          <w:color w:val="000000"/>
          <w:sz w:val="28"/>
          <w:szCs w:val="28"/>
          <w:lang w:eastAsia="ru-RU"/>
        </w:rPr>
        <w:t>1.Настоящий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частью 5 статьи 13 Закона Республики Татарстан от 22 июля 2013 года № 68-ЗРТ «Об образовании», пунктом 2 части 2 статьи 3 Закона Республики Татарстан от 29 апреля 2022 года № 26-ЗРТ «Об отдельных мерах по защите прав и законных интересов ребенка в Республике Татарстан» и регламентирует процедуру проведения оценки последствий принятия решения о реорганизации или ликвидации муниципальной организации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w:t>
      </w:r>
      <w:r w:rsidRPr="00893399">
        <w:rPr>
          <w:rFonts w:ascii="Times New Roman" w:eastAsia="Times New Roman" w:hAnsi="Times New Roman" w:cs="Times New Roman"/>
          <w:sz w:val="28"/>
          <w:szCs w:val="28"/>
          <w:lang w:eastAsia="ru-RU"/>
        </w:rPr>
        <w:t>образующей социальную инфраструктуру для детей (далее - экспертная оценка), а также критерии экспертной оценки.</w:t>
      </w:r>
    </w:p>
    <w:p w14:paraId="5477A710" w14:textId="77777777" w:rsidR="00FF0F78" w:rsidRPr="00893399" w:rsidRDefault="00FF0F78" w:rsidP="00FF0F78">
      <w:pPr>
        <w:autoSpaceDE w:val="0"/>
        <w:autoSpaceDN w:val="0"/>
        <w:adjustRightInd w:val="0"/>
        <w:spacing w:after="0" w:line="240" w:lineRule="auto"/>
        <w:ind w:firstLine="540"/>
        <w:jc w:val="both"/>
        <w:rPr>
          <w:rFonts w:ascii="Times New Roman" w:hAnsi="Times New Roman" w:cs="Times New Roman"/>
          <w:sz w:val="28"/>
          <w:szCs w:val="28"/>
        </w:rPr>
      </w:pPr>
      <w:r w:rsidRPr="00893399">
        <w:rPr>
          <w:rFonts w:ascii="Times New Roman" w:eastAsia="Times New Roman" w:hAnsi="Times New Roman" w:cs="Times New Roman"/>
          <w:sz w:val="28"/>
          <w:szCs w:val="28"/>
          <w:lang w:eastAsia="ru-RU"/>
        </w:rPr>
        <w:t xml:space="preserve">1.1 </w:t>
      </w:r>
      <w:r w:rsidRPr="00893399">
        <w:rPr>
          <w:rFonts w:ascii="Times New Roman" w:hAnsi="Times New Roman" w:cs="Times New Roman"/>
          <w:sz w:val="28"/>
          <w:szCs w:val="28"/>
        </w:rPr>
        <w:t xml:space="preserve">Общие принципы проведения оценки последствий принятия решения,  включая критерии этой оценки, а также </w:t>
      </w:r>
      <w:hyperlink r:id="rId12" w:history="1">
        <w:r w:rsidRPr="00893399">
          <w:rPr>
            <w:rFonts w:ascii="Times New Roman" w:hAnsi="Times New Roman" w:cs="Times New Roman"/>
            <w:sz w:val="28"/>
            <w:szCs w:val="28"/>
          </w:rPr>
          <w:t>общие принципы</w:t>
        </w:r>
      </w:hyperlink>
      <w:r w:rsidRPr="00893399">
        <w:rPr>
          <w:rFonts w:ascii="Times New Roman" w:hAnsi="Times New Roman" w:cs="Times New Roman"/>
          <w:sz w:val="28"/>
          <w:szCs w:val="28"/>
        </w:rPr>
        <w:t xml:space="preserve"> формирования и деятельности комиссии по оценке последствий принятия такого решения устанавливаются Постановлением Правительством Российской Федерации от 24.07.2023 №1194 «Постановление Правительства РФ от 24.07.2023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14:paraId="2BDCE631" w14:textId="77777777" w:rsidR="00FF0F78" w:rsidRPr="00893399" w:rsidRDefault="00FF0F78" w:rsidP="00F54186">
      <w:pPr>
        <w:spacing w:after="0" w:line="240" w:lineRule="auto"/>
        <w:ind w:firstLine="740"/>
        <w:jc w:val="both"/>
        <w:rPr>
          <w:rFonts w:ascii="Times New Roman" w:eastAsia="Times New Roman" w:hAnsi="Times New Roman" w:cs="Times New Roman"/>
          <w:sz w:val="28"/>
          <w:szCs w:val="28"/>
          <w:lang w:eastAsia="ru-RU"/>
        </w:rPr>
      </w:pPr>
    </w:p>
    <w:p w14:paraId="5CC21737" w14:textId="1B45766E"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sz w:val="28"/>
          <w:szCs w:val="28"/>
          <w:lang w:eastAsia="ru-RU"/>
        </w:rPr>
        <w:lastRenderedPageBreak/>
        <w:t xml:space="preserve">2.В настоящем Порядке для целей его использования </w:t>
      </w:r>
      <w:r w:rsidRPr="008A685E">
        <w:rPr>
          <w:rFonts w:ascii="Times New Roman" w:eastAsia="Times New Roman" w:hAnsi="Times New Roman" w:cs="Times New Roman"/>
          <w:color w:val="000000"/>
          <w:sz w:val="28"/>
          <w:szCs w:val="28"/>
          <w:lang w:eastAsia="ru-RU"/>
        </w:rPr>
        <w:t>применяются следующие термины:</w:t>
      </w:r>
    </w:p>
    <w:p w14:paraId="1D018F4B" w14:textId="4FA7415C"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организация - муниципальная организация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образующая социальную инфраструктуру для детей;</w:t>
      </w:r>
    </w:p>
    <w:p w14:paraId="5FE302D1" w14:textId="252ADC38"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уполномоченный орган - орган местного самоуправления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Республики Татарстан (Исполнительный комитет </w:t>
      </w:r>
      <w:r w:rsidR="003C0DFA" w:rsidRPr="008A685E">
        <w:rPr>
          <w:rFonts w:ascii="Times New Roman" w:eastAsia="Times New Roman" w:hAnsi="Times New Roman" w:cs="Times New Roman"/>
          <w:color w:val="000000"/>
          <w:sz w:val="28"/>
          <w:szCs w:val="28"/>
          <w:lang w:eastAsia="ru-RU"/>
        </w:rPr>
        <w:t>муниципального образования «Лениногорский муниципальный район» Республики Татарстан</w:t>
      </w:r>
      <w:r w:rsidRPr="008A685E">
        <w:rPr>
          <w:rFonts w:ascii="Times New Roman" w:eastAsia="Times New Roman" w:hAnsi="Times New Roman" w:cs="Times New Roman"/>
          <w:color w:val="000000"/>
          <w:sz w:val="28"/>
          <w:szCs w:val="28"/>
          <w:lang w:eastAsia="ru-RU"/>
        </w:rPr>
        <w:t>), осуществляющий функции и полномочия учредителя организации;</w:t>
      </w:r>
    </w:p>
    <w:p w14:paraId="22EFEC36"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экспертная оценка - оценка последствий принятия решения о реорганизации или ликвидации организации;</w:t>
      </w:r>
    </w:p>
    <w:p w14:paraId="694596C0" w14:textId="5A0A0204"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C0DFA"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14:paraId="2DB53A5D" w14:textId="401D8FE0"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3.Экспертную оценку осуществляет комиссия на основании обращения организации в уполномоченный орган или по инициативе уполномоченного органа.</w:t>
      </w:r>
    </w:p>
    <w:p w14:paraId="1C8CC9DE" w14:textId="4FCD961F"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4.Для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14:paraId="60291972" w14:textId="793D5FAC"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 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14:paraId="23C2156A" w14:textId="7316FF2E"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w:t>
      </w:r>
      <w:r w:rsidR="00893399">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14:paraId="67BC45AB" w14:textId="5872AE4E"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w:t>
      </w:r>
      <w:r w:rsidR="00893399" w:rsidRPr="008A685E">
        <w:rPr>
          <w:rFonts w:ascii="Times New Roman" w:eastAsia="Times New Roman" w:hAnsi="Times New Roman" w:cs="Times New Roman"/>
          <w:color w:val="000000"/>
          <w:sz w:val="28"/>
          <w:szCs w:val="28"/>
          <w:lang w:eastAsia="ru-RU"/>
        </w:rPr>
        <w:t xml:space="preserve"> </w:t>
      </w:r>
      <w:r w:rsidRPr="008A685E">
        <w:rPr>
          <w:rFonts w:ascii="Times New Roman" w:eastAsia="Times New Roman" w:hAnsi="Times New Roman" w:cs="Times New Roman"/>
          <w:color w:val="000000"/>
          <w:sz w:val="28"/>
          <w:szCs w:val="28"/>
          <w:lang w:eastAsia="ru-RU"/>
        </w:rPr>
        <w:t>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14:paraId="3CC999DF" w14:textId="3F3717F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г) обоснование необходимости и (или) целесообразности принятия решения о реорганизации или ликвидации организации;</w:t>
      </w:r>
    </w:p>
    <w:p w14:paraId="5042C29E" w14:textId="002C5149" w:rsidR="003C0DFA" w:rsidRPr="008A685E" w:rsidRDefault="00F54186" w:rsidP="003C0DFA">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д) 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r w:rsidR="003C0DFA" w:rsidRPr="008A685E">
        <w:rPr>
          <w:rFonts w:ascii="Times New Roman" w:eastAsia="Times New Roman" w:hAnsi="Times New Roman" w:cs="Times New Roman"/>
          <w:color w:val="000000"/>
          <w:sz w:val="28"/>
          <w:szCs w:val="28"/>
          <w:lang w:eastAsia="ru-RU"/>
        </w:rPr>
        <w:t>.</w:t>
      </w:r>
    </w:p>
    <w:p w14:paraId="1BC17AC2" w14:textId="578CBFB2" w:rsidR="00F54186" w:rsidRPr="008A685E" w:rsidRDefault="00F54186" w:rsidP="003C0DFA">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5. К заявлению, указанному в пункте 4 настоящего Порядка, прилагаются:</w:t>
      </w:r>
    </w:p>
    <w:p w14:paraId="688F25F6" w14:textId="131FCA41"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lastRenderedPageBreak/>
        <w:t>а)  копии правоустанавливающих документов организации;</w:t>
      </w:r>
    </w:p>
    <w:p w14:paraId="56B04521" w14:textId="0BA7C17B"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 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14:paraId="4358D902" w14:textId="4376C45E"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 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14:paraId="4289E949" w14:textId="54B6C3C2"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г) копии правоустанавливающих документов на земельный участок (при наличии).</w:t>
      </w:r>
    </w:p>
    <w:p w14:paraId="3FC75AE7"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14:paraId="5DF73166"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Уполномоченный орган запрашивает необходимые документы, указанные в пункте 5 настоящего Порядка, находящиеся в распоряжении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14:paraId="6F2EFBF4" w14:textId="2175709B"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6. 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14:paraId="7884C10A"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14:paraId="17EE9126" w14:textId="77777777"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7.    Экспертная оценка проводится на основании следующих критериев:</w:t>
      </w:r>
    </w:p>
    <w:p w14:paraId="364323AA" w14:textId="1287502F"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14:paraId="48BC07D3" w14:textId="43D656D1"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14:paraId="70850609" w14:textId="33E38FED" w:rsidR="00F54186" w:rsidRPr="008A685E" w:rsidRDefault="00F54186" w:rsidP="00F54186">
      <w:pPr>
        <w:spacing w:after="0" w:line="240" w:lineRule="auto"/>
        <w:ind w:firstLine="74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  обеспечение    продолжения      осуществления      видов              деятельности, реализовывавшихся только организацией, предлагаемой к реорганизации или ликвидации.</w:t>
      </w:r>
    </w:p>
    <w:p w14:paraId="3A45860D" w14:textId="324FD356" w:rsidR="00F54186" w:rsidRPr="00893399" w:rsidRDefault="00F54186" w:rsidP="00F54186">
      <w:pPr>
        <w:spacing w:after="0" w:line="240" w:lineRule="auto"/>
        <w:ind w:firstLine="709"/>
        <w:jc w:val="both"/>
        <w:rPr>
          <w:rFonts w:ascii="Times New Roman" w:eastAsia="Times New Roman" w:hAnsi="Times New Roman" w:cs="Times New Roman"/>
          <w:sz w:val="28"/>
          <w:szCs w:val="28"/>
          <w:lang w:eastAsia="ru-RU"/>
        </w:rPr>
      </w:pPr>
      <w:r w:rsidRPr="008A685E">
        <w:rPr>
          <w:rFonts w:ascii="Times New Roman" w:eastAsia="Times New Roman" w:hAnsi="Times New Roman" w:cs="Times New Roman"/>
          <w:color w:val="000000"/>
          <w:sz w:val="28"/>
          <w:szCs w:val="28"/>
          <w:lang w:eastAsia="ru-RU"/>
        </w:rPr>
        <w:lastRenderedPageBreak/>
        <w:t xml:space="preserve">8.Значения критериев, на основании которых оцениваются последствия </w:t>
      </w:r>
      <w:r w:rsidRPr="00893399">
        <w:rPr>
          <w:rFonts w:ascii="Times New Roman" w:eastAsia="Times New Roman" w:hAnsi="Times New Roman" w:cs="Times New Roman"/>
          <w:sz w:val="28"/>
          <w:szCs w:val="28"/>
          <w:lang w:eastAsia="ru-RU"/>
        </w:rPr>
        <w:t>реорганизации или ликвидации организации, утверждаются уполномоченным органом.</w:t>
      </w:r>
    </w:p>
    <w:p w14:paraId="18346117" w14:textId="6ECAD527" w:rsidR="00F54186" w:rsidRPr="00893399" w:rsidRDefault="00FF0F78" w:rsidP="00F54186">
      <w:pPr>
        <w:spacing w:after="0" w:line="240" w:lineRule="auto"/>
        <w:ind w:firstLine="740"/>
        <w:jc w:val="both"/>
        <w:rPr>
          <w:rFonts w:ascii="Times New Roman" w:eastAsia="Times New Roman" w:hAnsi="Times New Roman" w:cs="Times New Roman"/>
          <w:sz w:val="28"/>
          <w:szCs w:val="28"/>
          <w:lang w:eastAsia="ru-RU"/>
        </w:rPr>
      </w:pPr>
      <w:r w:rsidRPr="00893399">
        <w:rPr>
          <w:rFonts w:ascii="Times New Roman" w:eastAsia="Times New Roman" w:hAnsi="Times New Roman" w:cs="Times New Roman"/>
          <w:sz w:val="28"/>
          <w:szCs w:val="28"/>
          <w:lang w:eastAsia="ru-RU"/>
        </w:rPr>
        <w:t xml:space="preserve">9.Заключение комиссии об оценке последствий принятия решения </w:t>
      </w:r>
      <w:r w:rsidRPr="00893399">
        <w:rPr>
          <w:rFonts w:ascii="Times New Roman" w:eastAsia="Times New Roman" w:hAnsi="Times New Roman" w:cs="Times New Roman"/>
          <w:bCs/>
          <w:sz w:val="28"/>
          <w:szCs w:val="28"/>
          <w:lang w:eastAsia="ru-RU"/>
        </w:rPr>
        <w:t>принятия решения о реорганизации или</w:t>
      </w:r>
      <w:r w:rsidRPr="00893399">
        <w:rPr>
          <w:rFonts w:ascii="Times New Roman" w:eastAsia="Times New Roman" w:hAnsi="Times New Roman" w:cs="Times New Roman"/>
          <w:bCs/>
          <w:sz w:val="28"/>
          <w:szCs w:val="28"/>
          <w:lang w:eastAsia="ru-RU"/>
        </w:rPr>
        <w:br/>
        <w:t>ликвидации муниципальных организаций</w:t>
      </w:r>
      <w:r w:rsidRPr="00893399">
        <w:rPr>
          <w:rFonts w:ascii="Times New Roman" w:eastAsia="Times New Roman" w:hAnsi="Times New Roman" w:cs="Times New Roman"/>
          <w:b/>
          <w:bCs/>
          <w:sz w:val="28"/>
          <w:szCs w:val="28"/>
          <w:lang w:eastAsia="ru-RU"/>
        </w:rPr>
        <w:t> </w:t>
      </w:r>
      <w:r w:rsidRPr="00893399">
        <w:rPr>
          <w:rFonts w:ascii="Times New Roman" w:eastAsia="Times New Roman" w:hAnsi="Times New Roman" w:cs="Times New Roman"/>
          <w:sz w:val="28"/>
          <w:szCs w:val="28"/>
          <w:lang w:eastAsia="ru-RU"/>
        </w:rPr>
        <w:t>размещается на официальном интернет-сайте Лениногорского муниципального района в информационно-телекоммуникационной сети «Интернет» с учетом требований законодательства Российской Федерации о государственной тайне. </w:t>
      </w:r>
    </w:p>
    <w:p w14:paraId="2C7D63F5" w14:textId="77777777" w:rsidR="00F54186" w:rsidRPr="00893399" w:rsidRDefault="00F54186" w:rsidP="00F54186">
      <w:pPr>
        <w:spacing w:after="0" w:line="240" w:lineRule="auto"/>
        <w:ind w:firstLine="567"/>
        <w:jc w:val="both"/>
        <w:rPr>
          <w:rFonts w:ascii="Times New Roman" w:eastAsia="Times New Roman" w:hAnsi="Times New Roman" w:cs="Times New Roman"/>
          <w:sz w:val="28"/>
          <w:szCs w:val="28"/>
          <w:lang w:eastAsia="ru-RU"/>
        </w:rPr>
      </w:pPr>
      <w:r w:rsidRPr="00893399">
        <w:rPr>
          <w:rFonts w:ascii="Times New Roman" w:eastAsia="Times New Roman" w:hAnsi="Times New Roman" w:cs="Times New Roman"/>
          <w:sz w:val="28"/>
          <w:szCs w:val="28"/>
          <w:lang w:eastAsia="ru-RU"/>
        </w:rPr>
        <w:t> </w:t>
      </w:r>
    </w:p>
    <w:p w14:paraId="21C8CBCB" w14:textId="558B42E0" w:rsidR="00F54186" w:rsidRPr="00893399" w:rsidRDefault="00893399" w:rsidP="0089339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w:t>
      </w:r>
    </w:p>
    <w:p w14:paraId="2F3F015D"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1F2425BA"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48C81B59"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3FCE09D0"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5E5B3A4A"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6CD81EE4"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3A261441"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61E3CC2A"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2B117E02" w14:textId="77777777" w:rsidR="00893399"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sectPr w:rsidR="00893399" w:rsidSect="00893399">
          <w:pgSz w:w="11906" w:h="16838"/>
          <w:pgMar w:top="1134" w:right="1134" w:bottom="1134" w:left="1134" w:header="708" w:footer="708" w:gutter="0"/>
          <w:pgNumType w:start="1"/>
          <w:cols w:space="708"/>
          <w:titlePg/>
          <w:docGrid w:linePitch="360"/>
        </w:sectPr>
      </w:pPr>
      <w:r w:rsidRPr="008A685E">
        <w:rPr>
          <w:rFonts w:ascii="Times New Roman" w:eastAsia="Times New Roman" w:hAnsi="Times New Roman" w:cs="Times New Roman"/>
          <w:color w:val="000000"/>
          <w:sz w:val="28"/>
          <w:szCs w:val="28"/>
          <w:lang w:eastAsia="ru-RU"/>
        </w:rPr>
        <w:t> </w:t>
      </w:r>
    </w:p>
    <w:p w14:paraId="591BE6DF" w14:textId="3E84FA94" w:rsidR="00893399" w:rsidRDefault="00893399" w:rsidP="00893399">
      <w:pPr>
        <w:spacing w:after="0" w:line="240" w:lineRule="auto"/>
        <w:ind w:left="5812"/>
        <w:jc w:val="right"/>
        <w:rPr>
          <w:rFonts w:ascii="Times New Roman" w:hAnsi="Times New Roman"/>
          <w:sz w:val="24"/>
          <w:szCs w:val="24"/>
        </w:rPr>
      </w:pPr>
      <w:r>
        <w:rPr>
          <w:rFonts w:ascii="Times New Roman" w:hAnsi="Times New Roman"/>
          <w:sz w:val="24"/>
          <w:szCs w:val="24"/>
        </w:rPr>
        <w:lastRenderedPageBreak/>
        <w:t>Приложение № 3</w:t>
      </w:r>
    </w:p>
    <w:p w14:paraId="1E74D22E" w14:textId="77777777" w:rsidR="00893399" w:rsidRPr="00893399" w:rsidRDefault="00893399" w:rsidP="00893399">
      <w:pPr>
        <w:spacing w:after="0" w:line="240" w:lineRule="auto"/>
        <w:ind w:left="5812"/>
        <w:jc w:val="center"/>
        <w:rPr>
          <w:rFonts w:ascii="Times New Roman" w:hAnsi="Times New Roman"/>
          <w:sz w:val="24"/>
          <w:szCs w:val="24"/>
        </w:rPr>
      </w:pPr>
      <w:r w:rsidRPr="00893399">
        <w:rPr>
          <w:rFonts w:ascii="Times New Roman" w:hAnsi="Times New Roman"/>
          <w:sz w:val="24"/>
          <w:szCs w:val="24"/>
        </w:rPr>
        <w:t>Утвержден</w:t>
      </w:r>
    </w:p>
    <w:p w14:paraId="02AFE809" w14:textId="77777777" w:rsidR="00893399" w:rsidRPr="00893399" w:rsidRDefault="00893399" w:rsidP="00893399">
      <w:pPr>
        <w:spacing w:after="0" w:line="240" w:lineRule="auto"/>
        <w:ind w:left="5812"/>
        <w:jc w:val="center"/>
        <w:rPr>
          <w:rFonts w:ascii="Times New Roman" w:hAnsi="Times New Roman"/>
          <w:sz w:val="24"/>
          <w:szCs w:val="24"/>
        </w:rPr>
      </w:pPr>
    </w:p>
    <w:p w14:paraId="31655306" w14:textId="77777777" w:rsidR="00893399" w:rsidRPr="00893399" w:rsidRDefault="00893399" w:rsidP="00893399">
      <w:pPr>
        <w:spacing w:after="0" w:line="240" w:lineRule="auto"/>
        <w:ind w:left="5812"/>
        <w:jc w:val="both"/>
        <w:rPr>
          <w:rFonts w:ascii="Times New Roman" w:hAnsi="Times New Roman"/>
          <w:sz w:val="24"/>
          <w:szCs w:val="24"/>
        </w:rPr>
      </w:pPr>
      <w:r w:rsidRPr="00893399">
        <w:rPr>
          <w:rFonts w:ascii="Times New Roman" w:hAnsi="Times New Roman"/>
          <w:sz w:val="24"/>
          <w:szCs w:val="24"/>
        </w:rPr>
        <w:t>постановлением Главы муниципального образования «Лениногорский  муниципальный район», мэра города Лениногорска</w:t>
      </w:r>
    </w:p>
    <w:p w14:paraId="172ED80A" w14:textId="77777777" w:rsidR="00893399" w:rsidRPr="00893399" w:rsidRDefault="00893399" w:rsidP="00893399">
      <w:pPr>
        <w:spacing w:after="0" w:line="240" w:lineRule="auto"/>
        <w:ind w:left="5812"/>
        <w:jc w:val="both"/>
        <w:rPr>
          <w:rFonts w:ascii="Times New Roman" w:hAnsi="Times New Roman"/>
          <w:sz w:val="24"/>
          <w:szCs w:val="24"/>
        </w:rPr>
      </w:pPr>
    </w:p>
    <w:p w14:paraId="7B22AD5A" w14:textId="5756B4C4" w:rsidR="00893399" w:rsidRPr="00893399" w:rsidRDefault="00893399" w:rsidP="00893399">
      <w:pPr>
        <w:spacing w:after="0" w:line="240" w:lineRule="auto"/>
        <w:ind w:left="5812"/>
        <w:jc w:val="both"/>
        <w:rPr>
          <w:rFonts w:ascii="Times New Roman" w:hAnsi="Times New Roman"/>
          <w:sz w:val="24"/>
          <w:szCs w:val="24"/>
        </w:rPr>
      </w:pPr>
      <w:r w:rsidRPr="00893399">
        <w:rPr>
          <w:rFonts w:ascii="Times New Roman" w:hAnsi="Times New Roman"/>
          <w:sz w:val="24"/>
          <w:szCs w:val="24"/>
        </w:rPr>
        <w:t>от «</w:t>
      </w:r>
      <w:r w:rsidR="00381BDB">
        <w:rPr>
          <w:rFonts w:ascii="Times New Roman" w:hAnsi="Times New Roman"/>
          <w:sz w:val="24"/>
          <w:szCs w:val="24"/>
        </w:rPr>
        <w:t>12</w:t>
      </w:r>
      <w:r w:rsidRPr="00893399">
        <w:rPr>
          <w:rFonts w:ascii="Times New Roman" w:hAnsi="Times New Roman"/>
          <w:sz w:val="24"/>
          <w:szCs w:val="24"/>
        </w:rPr>
        <w:t xml:space="preserve">» </w:t>
      </w:r>
      <w:r w:rsidR="00381BDB">
        <w:rPr>
          <w:rFonts w:ascii="Times New Roman" w:hAnsi="Times New Roman"/>
          <w:sz w:val="24"/>
          <w:szCs w:val="24"/>
        </w:rPr>
        <w:t>октября</w:t>
      </w:r>
      <w:r w:rsidRPr="00893399">
        <w:rPr>
          <w:rFonts w:ascii="Times New Roman" w:hAnsi="Times New Roman"/>
          <w:sz w:val="24"/>
          <w:szCs w:val="24"/>
        </w:rPr>
        <w:t xml:space="preserve"> 2023г. № </w:t>
      </w:r>
      <w:r w:rsidR="00381BDB">
        <w:rPr>
          <w:rFonts w:ascii="Times New Roman" w:hAnsi="Times New Roman"/>
          <w:sz w:val="24"/>
          <w:szCs w:val="24"/>
        </w:rPr>
        <w:t>98</w:t>
      </w:r>
    </w:p>
    <w:p w14:paraId="22260C91"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28BCCA9A"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6DB54B10" w14:textId="77777777" w:rsidR="00F54186" w:rsidRPr="00893399" w:rsidRDefault="00F54186" w:rsidP="00F54186">
      <w:pPr>
        <w:spacing w:after="0" w:line="240" w:lineRule="auto"/>
        <w:ind w:left="14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Порядок</w:t>
      </w:r>
    </w:p>
    <w:p w14:paraId="5F0D8BD6" w14:textId="306CF4C9" w:rsidR="00F54186" w:rsidRPr="00893399" w:rsidRDefault="00F54186" w:rsidP="00F54186">
      <w:pPr>
        <w:spacing w:after="0" w:line="240" w:lineRule="auto"/>
        <w:ind w:left="140" w:firstLine="567"/>
        <w:jc w:val="center"/>
        <w:rPr>
          <w:rFonts w:ascii="Times New Roman" w:eastAsia="Times New Roman" w:hAnsi="Times New Roman" w:cs="Times New Roman"/>
          <w:color w:val="000000"/>
          <w:sz w:val="28"/>
          <w:szCs w:val="28"/>
          <w:lang w:eastAsia="ru-RU"/>
        </w:rPr>
      </w:pPr>
      <w:r w:rsidRPr="00893399">
        <w:rPr>
          <w:rFonts w:ascii="Times New Roman" w:eastAsia="Times New Roman" w:hAnsi="Times New Roman" w:cs="Times New Roman"/>
          <w:color w:val="000000"/>
          <w:sz w:val="28"/>
          <w:szCs w:val="28"/>
          <w:lang w:eastAsia="ru-RU"/>
        </w:rPr>
        <w:t>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627902" w:rsidRPr="00893399">
        <w:rPr>
          <w:rFonts w:ascii="Times New Roman" w:eastAsia="Times New Roman" w:hAnsi="Times New Roman" w:cs="Times New Roman"/>
          <w:color w:val="000000"/>
          <w:sz w:val="28"/>
          <w:szCs w:val="28"/>
          <w:lang w:eastAsia="ru-RU"/>
        </w:rPr>
        <w:t>Лениногорского</w:t>
      </w:r>
      <w:r w:rsidRPr="00893399">
        <w:rPr>
          <w:rFonts w:ascii="Times New Roman" w:eastAsia="Times New Roman" w:hAnsi="Times New Roman" w:cs="Times New Roman"/>
          <w:color w:val="000000"/>
          <w:sz w:val="28"/>
          <w:szCs w:val="28"/>
          <w:lang w:eastAsia="ru-RU"/>
        </w:rPr>
        <w:t xml:space="preserve"> муниципального района,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w:t>
      </w:r>
      <w:r w:rsidR="00627902" w:rsidRPr="00893399">
        <w:rPr>
          <w:rFonts w:ascii="Times New Roman" w:eastAsia="Times New Roman" w:hAnsi="Times New Roman" w:cs="Times New Roman"/>
          <w:color w:val="000000"/>
          <w:sz w:val="28"/>
          <w:szCs w:val="28"/>
          <w:lang w:eastAsia="ru-RU"/>
        </w:rPr>
        <w:t>Лениногорского</w:t>
      </w:r>
      <w:r w:rsidRPr="00893399">
        <w:rPr>
          <w:rFonts w:ascii="Times New Roman" w:eastAsia="Times New Roman" w:hAnsi="Times New Roman" w:cs="Times New Roman"/>
          <w:color w:val="000000"/>
          <w:sz w:val="28"/>
          <w:szCs w:val="28"/>
          <w:lang w:eastAsia="ru-RU"/>
        </w:rPr>
        <w:t xml:space="preserve"> муниципального района, образующих социальную инфраструктуру для детей, и подготовки ею заключений</w:t>
      </w:r>
    </w:p>
    <w:p w14:paraId="25BA87A8" w14:textId="77777777" w:rsidR="00F54186" w:rsidRPr="008A685E" w:rsidRDefault="00F54186" w:rsidP="00F54186">
      <w:pPr>
        <w:spacing w:after="0" w:line="240" w:lineRule="auto"/>
        <w:ind w:left="140" w:firstLine="567"/>
        <w:jc w:val="center"/>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7FF2F59E" w14:textId="77E37752"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1.    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частью 5 статьи 13 Закона Республики Татарстан от 22 июля 2013 года № 68-ЗРТ «Об образовании», пунктом 2 части 2 статьи 3 Закона Республики Татарстан от 29 апреля 2022 года № 26-ЗРТ «Об отдельных мерах по защите прав и законных интересов ребенка в Республике Татарстан» и регламентирует процедуру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 заключении муниципальной организацией </w:t>
      </w:r>
      <w:r w:rsidR="00E00820">
        <w:rPr>
          <w:rFonts w:ascii="Times New Roman" w:eastAsia="Times New Roman" w:hAnsi="Times New Roman" w:cs="Times New Roman"/>
          <w:color w:val="000000"/>
          <w:sz w:val="28"/>
          <w:szCs w:val="28"/>
          <w:lang w:eastAsia="ru-RU"/>
        </w:rPr>
        <w:t xml:space="preserve">Лениногорского </w:t>
      </w:r>
      <w:r w:rsidRPr="008A685E">
        <w:rPr>
          <w:rFonts w:ascii="Times New Roman" w:eastAsia="Times New Roman" w:hAnsi="Times New Roman" w:cs="Times New Roman"/>
          <w:color w:val="000000"/>
          <w:sz w:val="28"/>
          <w:szCs w:val="28"/>
          <w:lang w:eastAsia="ru-RU"/>
        </w:rPr>
        <w:t xml:space="preserve"> муниципального района,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образующих социальную инфраструктуру для детей, а также подготовки ею заключений.</w:t>
      </w:r>
    </w:p>
    <w:p w14:paraId="26C5BA71"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2.    В настоящем Порядке для целей его использования применяются следующие термины:</w:t>
      </w:r>
    </w:p>
    <w:p w14:paraId="0A8E4743" w14:textId="028352E5"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организация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муниципальная организация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образующая социальную инфраструктуру для детей;</w:t>
      </w:r>
    </w:p>
    <w:p w14:paraId="0F509063" w14:textId="11839BC5"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уполномоченный орган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орган местного самоуправления муниципального образования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w:t>
      </w:r>
      <w:r w:rsidRPr="008A685E">
        <w:rPr>
          <w:rFonts w:ascii="Times New Roman" w:eastAsia="Times New Roman" w:hAnsi="Times New Roman" w:cs="Times New Roman"/>
          <w:color w:val="000000"/>
          <w:sz w:val="28"/>
          <w:szCs w:val="28"/>
          <w:lang w:eastAsia="ru-RU"/>
        </w:rPr>
        <w:lastRenderedPageBreak/>
        <w:t xml:space="preserve">района Республики Татарстан (Исполнительный </w:t>
      </w:r>
      <w:r w:rsidR="00627902" w:rsidRPr="008A685E">
        <w:rPr>
          <w:rFonts w:ascii="Times New Roman" w:eastAsia="Times New Roman" w:hAnsi="Times New Roman" w:cs="Times New Roman"/>
          <w:color w:val="000000"/>
          <w:sz w:val="28"/>
          <w:szCs w:val="28"/>
          <w:lang w:eastAsia="ru-RU"/>
        </w:rPr>
        <w:t>комитет муниципального образования «Лениногорский муниципальный район» Республики Татарстан</w:t>
      </w:r>
      <w:r w:rsidRPr="008A685E">
        <w:rPr>
          <w:rFonts w:ascii="Times New Roman" w:eastAsia="Times New Roman" w:hAnsi="Times New Roman" w:cs="Times New Roman"/>
          <w:color w:val="000000"/>
          <w:sz w:val="28"/>
          <w:szCs w:val="28"/>
          <w:lang w:eastAsia="ru-RU"/>
        </w:rPr>
        <w:t>), осуществляющий функции и полномочия учредителя организации;</w:t>
      </w:r>
    </w:p>
    <w:p w14:paraId="20BFDE8A" w14:textId="500E4A1B"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экспертная оценка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14:paraId="7BC90CED" w14:textId="125806FE"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объект социальной инфраструктуры для детей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здание, строение, сооружение, необходимое для жизнеобеспечения детей, являющееся муниципальной собственностью </w:t>
      </w:r>
      <w:r w:rsidR="00627902" w:rsidRPr="008A685E">
        <w:rPr>
          <w:rFonts w:ascii="Times New Roman" w:eastAsia="Times New Roman" w:hAnsi="Times New Roman" w:cs="Times New Roman"/>
          <w:color w:val="000000"/>
          <w:sz w:val="28"/>
          <w:szCs w:val="28"/>
          <w:lang w:eastAsia="ru-RU"/>
        </w:rPr>
        <w:t>Лениногорского</w:t>
      </w:r>
      <w:r w:rsidRPr="008A685E">
        <w:rPr>
          <w:rFonts w:ascii="Times New Roman" w:eastAsia="Times New Roman" w:hAnsi="Times New Roman" w:cs="Times New Roman"/>
          <w:color w:val="000000"/>
          <w:sz w:val="28"/>
          <w:szCs w:val="28"/>
          <w:lang w:eastAsia="ru-RU"/>
        </w:rPr>
        <w:t xml:space="preserve"> муниципального района;</w:t>
      </w:r>
    </w:p>
    <w:p w14:paraId="6B01D429" w14:textId="6184B68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использование объекта социальной инфраструктуры для детей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14:paraId="403510AC" w14:textId="34E417F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комиссия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14:paraId="4ECD5FFD"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3.        Состав комиссии утверждается актом уполномоченного органа. Комиссия состоит не менее чем из пяти человек, включая председателя. В состав комиссии входят работники уполномоченного органа. В состав комиссии также могут входить представители органов местного самоуправления, общественного совета при уполномоченном органе, иных организаций, эксперты, при этом работники уполномоченного органа должны составлять не менее одной трети от общего состава комиссии.</w:t>
      </w:r>
    </w:p>
    <w:p w14:paraId="37E84E05"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Работа комиссии осуществляется на заседаниях, заседания комиссии проводятся по мере необходимости.</w:t>
      </w:r>
    </w:p>
    <w:p w14:paraId="6605D8E0" w14:textId="75282CDA"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4.    Руководство деятельностью комиссии осуществляет ее председатель (в его отсутствие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заместитель председателя).</w:t>
      </w:r>
    </w:p>
    <w:p w14:paraId="095DF906"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5.        Председатель комиссии планирует деятельность комиссии, ведет заседания комиссии, обеспечивает и контролирует выполнение принятых решений комиссии, несет персональную ответственность за невыполнение или ненадлежащее выполнение возложенных на председателя функций и задач.</w:t>
      </w:r>
    </w:p>
    <w:p w14:paraId="75270104"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6.    Заседание комиссии является правомочным, если на нем присутствуют не менее двух третей от общего состава комиссии.</w:t>
      </w:r>
    </w:p>
    <w:p w14:paraId="745EEC3D"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7.    В решении комиссии указываются:</w:t>
      </w:r>
    </w:p>
    <w:p w14:paraId="7899CEAD"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lastRenderedPageBreak/>
        <w:t>а)              наименование организации, предлагаемой к реорганизации или ликвидации (в случае оценки последствий реорганизации или ликвидации организации);</w:t>
      </w:r>
    </w:p>
    <w:p w14:paraId="3F9AC00E"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              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 (в случае оценки последствий использования объекта социальной инфраструктуры для детей);</w:t>
      </w:r>
    </w:p>
    <w:p w14:paraId="2EC6A0A5" w14:textId="77777777" w:rsidR="00F54186" w:rsidRPr="008A685E" w:rsidRDefault="00F54186" w:rsidP="00F54186">
      <w:pPr>
        <w:spacing w:after="0" w:line="240" w:lineRule="auto"/>
        <w:ind w:left="180" w:firstLine="70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в)              предложение уполномоченного органа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о реорганизации или ликвидации организаций, которое выносилось на заседание комиссии;</w:t>
      </w:r>
    </w:p>
    <w:p w14:paraId="150D9F54"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г)              значения всех критериев, утверждаемых уполномоченным органом,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реорганизации или ликвидации организаций;</w:t>
      </w:r>
    </w:p>
    <w:p w14:paraId="46A614A2"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д)              решение комиссии.</w:t>
      </w:r>
    </w:p>
    <w:p w14:paraId="6C7270C0"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8.      При проведении оценки последствий использования объекта социальной инфраструктуры для детей, реорганизации или ликвидации организации комиссия вправе:</w:t>
      </w:r>
    </w:p>
    <w:p w14:paraId="7D5C7726"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а)              направлять запросы в органы местного самоуправления, учреждения и организации;</w:t>
      </w:r>
    </w:p>
    <w:p w14:paraId="5F53E151"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б)              осуществлять иные действия в соответствии с законодательством, необходимые для принятия мотивированного, документально и нормативно обоснованного решения.</w:t>
      </w:r>
    </w:p>
    <w:p w14:paraId="2FF7CBA6" w14:textId="0940F6C3"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9.          Комиссия рассматривает письменное заявление о проведении экспертной оценки и приложенные к нему документы, обобщает выводы специалистов, по результатам рассмотрения документов в течение 30 дней со дня их поступления принимает решение, которое оформляется в виде заключения (далее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заключение). Заключение комиссии принимается простым большинством голосов присутствующих на заседании членов комиссии. При равном количестве голосов решающим является голос председательствующего на заседании комиссии (в его отсутствие </w:t>
      </w:r>
      <w:r w:rsidR="00893399">
        <w:rPr>
          <w:rFonts w:ascii="Times New Roman" w:eastAsia="Times New Roman" w:hAnsi="Times New Roman" w:cs="Times New Roman"/>
          <w:color w:val="000000"/>
          <w:sz w:val="28"/>
          <w:szCs w:val="28"/>
          <w:lang w:eastAsia="ru-RU"/>
        </w:rPr>
        <w:t>–</w:t>
      </w:r>
      <w:r w:rsidRPr="008A685E">
        <w:rPr>
          <w:rFonts w:ascii="Times New Roman" w:eastAsia="Times New Roman" w:hAnsi="Times New Roman" w:cs="Times New Roman"/>
          <w:color w:val="000000"/>
          <w:sz w:val="28"/>
          <w:szCs w:val="28"/>
          <w:lang w:eastAsia="ru-RU"/>
        </w:rPr>
        <w:t xml:space="preserve"> заместителя председателя).</w:t>
      </w:r>
    </w:p>
    <w:p w14:paraId="504C765F"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xml:space="preserve">Комиссия дает отрицательное заключение об использовании объекта социальной инфраструктуры для детей, о реорганизации или ликвидации организации в случае, если по итогам проведенного анализа не достигнуто хотя бы одно из значений критериев, утверждаемых уполномоченным органом, на основании которых оцениваются последствия использования объекта </w:t>
      </w:r>
      <w:r w:rsidRPr="008A685E">
        <w:rPr>
          <w:rFonts w:ascii="Times New Roman" w:eastAsia="Times New Roman" w:hAnsi="Times New Roman" w:cs="Times New Roman"/>
          <w:color w:val="000000"/>
          <w:sz w:val="28"/>
          <w:szCs w:val="28"/>
          <w:lang w:eastAsia="ru-RU"/>
        </w:rPr>
        <w:lastRenderedPageBreak/>
        <w:t>социальной инфраструктуры для детей, реорганизации или ликвидации организаций.</w:t>
      </w:r>
    </w:p>
    <w:p w14:paraId="2065F6E7"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Комиссия дает положительное заключение о возможности принятия решения об использовании объекта социальной инфраструктуры для детей, о реорганизации или ликвидации организации в случае, если по итогам проведенного анализа достигнуты все значения критериев, установленные уполномоченным органом, за исключением значений критериев, установленных Кабинетом Министров Республики Татарстан.</w:t>
      </w:r>
    </w:p>
    <w:p w14:paraId="02BDADF9"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10.      Заключение не менее чем в двух экземплярах подписывается всеми членами комиссии, участвовавшими в заседании, и утверждается ее председателем. Особые мнения членов комиссии прилагаются к заключению.</w:t>
      </w:r>
    </w:p>
    <w:p w14:paraId="41C7E9D2" w14:textId="77777777" w:rsidR="00F54186" w:rsidRPr="008A685E" w:rsidRDefault="00F54186" w:rsidP="00F54186">
      <w:pPr>
        <w:spacing w:after="0" w:line="240" w:lineRule="auto"/>
        <w:ind w:left="180" w:firstLine="720"/>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11.      Заключение в течение пяти дней со дня его подписания передается комиссией в уполномоченный орган. Один экземпляр заключения передается уполномоченным органом организации.</w:t>
      </w:r>
    </w:p>
    <w:p w14:paraId="2D61F841" w14:textId="77777777" w:rsidR="00F54186" w:rsidRPr="008A685E" w:rsidRDefault="00F54186" w:rsidP="00F54186">
      <w:pPr>
        <w:spacing w:after="0" w:line="240" w:lineRule="auto"/>
        <w:ind w:firstLine="567"/>
        <w:jc w:val="both"/>
        <w:rPr>
          <w:rFonts w:ascii="Times New Roman" w:eastAsia="Times New Roman" w:hAnsi="Times New Roman" w:cs="Times New Roman"/>
          <w:color w:val="000000"/>
          <w:sz w:val="28"/>
          <w:szCs w:val="28"/>
          <w:lang w:eastAsia="ru-RU"/>
        </w:rPr>
      </w:pPr>
      <w:r w:rsidRPr="008A685E">
        <w:rPr>
          <w:rFonts w:ascii="Times New Roman" w:eastAsia="Times New Roman" w:hAnsi="Times New Roman" w:cs="Times New Roman"/>
          <w:color w:val="000000"/>
          <w:sz w:val="28"/>
          <w:szCs w:val="28"/>
          <w:lang w:eastAsia="ru-RU"/>
        </w:rPr>
        <w:t> </w:t>
      </w:r>
    </w:p>
    <w:p w14:paraId="227DB3BA" w14:textId="108CD7FF" w:rsidR="00F54186" w:rsidRPr="008A685E" w:rsidRDefault="00893399" w:rsidP="00893399">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w:t>
      </w:r>
    </w:p>
    <w:sectPr w:rsidR="00F54186" w:rsidRPr="008A685E" w:rsidSect="00893399">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0298" w14:textId="77777777" w:rsidR="00157A0B" w:rsidRDefault="00157A0B" w:rsidP="00893399">
      <w:pPr>
        <w:spacing w:after="0" w:line="240" w:lineRule="auto"/>
      </w:pPr>
      <w:r>
        <w:separator/>
      </w:r>
    </w:p>
  </w:endnote>
  <w:endnote w:type="continuationSeparator" w:id="0">
    <w:p w14:paraId="35A953DA" w14:textId="77777777" w:rsidR="00157A0B" w:rsidRDefault="00157A0B" w:rsidP="0089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7FF3D" w14:textId="77777777" w:rsidR="00157A0B" w:rsidRDefault="00157A0B" w:rsidP="00893399">
      <w:pPr>
        <w:spacing w:after="0" w:line="240" w:lineRule="auto"/>
      </w:pPr>
      <w:r>
        <w:separator/>
      </w:r>
    </w:p>
  </w:footnote>
  <w:footnote w:type="continuationSeparator" w:id="0">
    <w:p w14:paraId="482EE1D0" w14:textId="77777777" w:rsidR="00157A0B" w:rsidRDefault="00157A0B" w:rsidP="0089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6363" w14:textId="23329794" w:rsidR="00893399" w:rsidRDefault="00893399">
    <w:pPr>
      <w:pStyle w:val="a4"/>
      <w:jc w:val="center"/>
    </w:pPr>
  </w:p>
  <w:p w14:paraId="37E6B2A4" w14:textId="77777777" w:rsidR="00893399" w:rsidRDefault="008933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841076"/>
      <w:docPartObj>
        <w:docPartGallery w:val="Page Numbers (Top of Page)"/>
        <w:docPartUnique/>
      </w:docPartObj>
    </w:sdtPr>
    <w:sdtEndPr/>
    <w:sdtContent>
      <w:p w14:paraId="57104E27" w14:textId="77777777" w:rsidR="00893399" w:rsidRDefault="00893399">
        <w:pPr>
          <w:pStyle w:val="a4"/>
          <w:jc w:val="center"/>
        </w:pPr>
        <w:r>
          <w:fldChar w:fldCharType="begin"/>
        </w:r>
        <w:r>
          <w:instrText>PAGE   \* MERGEFORMAT</w:instrText>
        </w:r>
        <w:r>
          <w:fldChar w:fldCharType="separate"/>
        </w:r>
        <w:r>
          <w:t>2</w:t>
        </w:r>
        <w:r>
          <w:fldChar w:fldCharType="end"/>
        </w:r>
      </w:p>
    </w:sdtContent>
  </w:sdt>
  <w:p w14:paraId="27932215" w14:textId="77777777" w:rsidR="00893399" w:rsidRDefault="008933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CA4C" w14:textId="77777777" w:rsidR="00893399" w:rsidRDefault="008933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D67F0"/>
    <w:multiLevelType w:val="multilevel"/>
    <w:tmpl w:val="7578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86"/>
    <w:rsid w:val="00157A0B"/>
    <w:rsid w:val="001E61FE"/>
    <w:rsid w:val="00240417"/>
    <w:rsid w:val="00274277"/>
    <w:rsid w:val="00381BDB"/>
    <w:rsid w:val="003C0DFA"/>
    <w:rsid w:val="004369E6"/>
    <w:rsid w:val="00627902"/>
    <w:rsid w:val="00893399"/>
    <w:rsid w:val="008A685E"/>
    <w:rsid w:val="008F49ED"/>
    <w:rsid w:val="00A21CCD"/>
    <w:rsid w:val="00C17035"/>
    <w:rsid w:val="00E00820"/>
    <w:rsid w:val="00F54186"/>
    <w:rsid w:val="00FA22AC"/>
    <w:rsid w:val="00FF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98A1"/>
  <w15:chartTrackingRefBased/>
  <w15:docId w15:val="{F8972A25-9CF7-4626-BC4A-41D9C7EB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61FE"/>
    <w:rPr>
      <w:b/>
      <w:bCs/>
    </w:rPr>
  </w:style>
  <w:style w:type="paragraph" w:styleId="a4">
    <w:name w:val="header"/>
    <w:basedOn w:val="a"/>
    <w:link w:val="a5"/>
    <w:uiPriority w:val="99"/>
    <w:unhideWhenUsed/>
    <w:rsid w:val="008933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399"/>
  </w:style>
  <w:style w:type="paragraph" w:styleId="a6">
    <w:name w:val="footer"/>
    <w:basedOn w:val="a"/>
    <w:link w:val="a7"/>
    <w:uiPriority w:val="99"/>
    <w:unhideWhenUsed/>
    <w:rsid w:val="008933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73A8B20E-E47D-4F6B-87DA-FB2AD20AF204" TargetMode="External"/><Relationship Id="rId12" Type="http://schemas.openxmlformats.org/officeDocument/2006/relationships/hyperlink" Target="consultantplus://offline/ref=EE931736B5217F32B1925CA0D6E98FD9FB6FBBE2AA17AAAC7A0191CBDA7AD58D808F222CF219BF43853AACAEAD8BDF905C821866510369F0c2J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E931736B5217F32B1925CA0D6E98FD9FB6FBBE2AA17AAAC7A0191CBDA7AD58D808F222CF219BF43853AACAEAD8BDF905C821866510369F0c2J6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4531</Words>
  <Characters>25830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 Windows</cp:lastModifiedBy>
  <cp:revision>2</cp:revision>
  <cp:lastPrinted>2023-10-10T11:29:00Z</cp:lastPrinted>
  <dcterms:created xsi:type="dcterms:W3CDTF">2023-10-17T05:55:00Z</dcterms:created>
  <dcterms:modified xsi:type="dcterms:W3CDTF">2023-10-17T05:55:00Z</dcterms:modified>
</cp:coreProperties>
</file>