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0A5F67" w:rsidRDefault="00376B6C" w:rsidP="000306F7">
      <w:pPr>
        <w:spacing w:after="0" w:line="240" w:lineRule="auto"/>
        <w:ind w:left="-709"/>
        <w:jc w:val="center"/>
        <w:rPr>
          <w:rFonts w:ascii="Times New Roman" w:eastAsia="Calibri" w:hAnsi="Times New Roman" w:cs="Times New Roman"/>
          <w:sz w:val="26"/>
          <w:szCs w:val="26"/>
        </w:rPr>
      </w:pPr>
      <w:r w:rsidRPr="000A5F67">
        <w:rPr>
          <w:rFonts w:ascii="Times New Roman" w:eastAsia="Calibri" w:hAnsi="Times New Roman" w:cs="Times New Roman"/>
          <w:sz w:val="26"/>
          <w:szCs w:val="26"/>
        </w:rPr>
        <w:t xml:space="preserve"> </w:t>
      </w:r>
      <w:r w:rsidR="00D5355B" w:rsidRPr="000A5F67">
        <w:rPr>
          <w:rFonts w:ascii="Times New Roman" w:eastAsia="Calibri" w:hAnsi="Times New Roman" w:cs="Times New Roman"/>
          <w:sz w:val="26"/>
          <w:szCs w:val="26"/>
        </w:rPr>
        <w:t>ИНФОРМАЦИОННОЕ СООБЩЕНИЕ О ПРОВЕДЕНИИ АУКЦИОНА</w:t>
      </w:r>
    </w:p>
    <w:p w:rsidR="009E3C35" w:rsidRPr="000A5F67"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0A5F67" w:rsidRDefault="00112FDF" w:rsidP="0099588E">
      <w:pPr>
        <w:spacing w:after="0" w:line="240" w:lineRule="auto"/>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 xml:space="preserve">Муниципальное </w:t>
      </w:r>
      <w:r w:rsidR="00935B4F" w:rsidRPr="000A5F67">
        <w:rPr>
          <w:rFonts w:ascii="Times New Roman" w:eastAsia="Calibri" w:hAnsi="Times New Roman" w:cs="Times New Roman"/>
          <w:sz w:val="26"/>
          <w:szCs w:val="26"/>
        </w:rPr>
        <w:t xml:space="preserve">казенное </w:t>
      </w:r>
      <w:r w:rsidRPr="000A5F67">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0A5F67">
        <w:rPr>
          <w:rFonts w:ascii="Times New Roman" w:eastAsia="Calibri" w:hAnsi="Times New Roman" w:cs="Times New Roman"/>
          <w:sz w:val="26"/>
          <w:szCs w:val="26"/>
        </w:rPr>
        <w:t xml:space="preserve">она» во исполнение </w:t>
      </w:r>
      <w:r w:rsidR="00C75FC1" w:rsidRPr="000A5F67">
        <w:rPr>
          <w:rFonts w:ascii="Times New Roman" w:eastAsia="Calibri" w:hAnsi="Times New Roman" w:cs="Times New Roman"/>
          <w:sz w:val="26"/>
          <w:szCs w:val="26"/>
        </w:rPr>
        <w:t>Распоряжения председателя</w:t>
      </w:r>
      <w:r w:rsidR="00E35C02" w:rsidRPr="000A5F67">
        <w:rPr>
          <w:rFonts w:ascii="Times New Roman" w:eastAsia="Calibri" w:hAnsi="Times New Roman" w:cs="Times New Roman"/>
          <w:sz w:val="26"/>
          <w:szCs w:val="26"/>
        </w:rPr>
        <w:t xml:space="preserve"> </w:t>
      </w:r>
      <w:r w:rsidR="00C75FC1" w:rsidRPr="000A5F67">
        <w:rPr>
          <w:rFonts w:ascii="Times New Roman" w:eastAsia="Calibri" w:hAnsi="Times New Roman" w:cs="Times New Roman"/>
          <w:sz w:val="26"/>
          <w:szCs w:val="26"/>
        </w:rPr>
        <w:t xml:space="preserve"> Палаты имущественных и  земельных отношений мо «ЛМР»</w:t>
      </w:r>
      <w:r w:rsidR="007C3B41" w:rsidRPr="000A5F67">
        <w:rPr>
          <w:rFonts w:ascii="Times New Roman" w:eastAsia="Calibri" w:hAnsi="Times New Roman" w:cs="Times New Roman"/>
          <w:sz w:val="26"/>
          <w:szCs w:val="26"/>
        </w:rPr>
        <w:t xml:space="preserve"> </w:t>
      </w:r>
      <w:r w:rsidR="00E02B64" w:rsidRPr="000A5F67">
        <w:rPr>
          <w:rFonts w:ascii="Times New Roman" w:eastAsia="Calibri" w:hAnsi="Times New Roman" w:cs="Times New Roman"/>
          <w:sz w:val="26"/>
          <w:szCs w:val="26"/>
        </w:rPr>
        <w:t xml:space="preserve">от </w:t>
      </w:r>
      <w:r w:rsidR="00A27F81">
        <w:rPr>
          <w:rFonts w:ascii="Times New Roman" w:eastAsia="Calibri" w:hAnsi="Times New Roman" w:cs="Times New Roman"/>
          <w:sz w:val="26"/>
          <w:szCs w:val="26"/>
        </w:rPr>
        <w:t>27.01</w:t>
      </w:r>
      <w:r w:rsidR="007929D9" w:rsidRPr="000A5F67">
        <w:rPr>
          <w:rFonts w:ascii="Times New Roman" w:eastAsia="Calibri" w:hAnsi="Times New Roman" w:cs="Times New Roman"/>
          <w:sz w:val="26"/>
          <w:szCs w:val="26"/>
        </w:rPr>
        <w:t>.202</w:t>
      </w:r>
      <w:r w:rsidR="00A27F81">
        <w:rPr>
          <w:rFonts w:ascii="Times New Roman" w:eastAsia="Calibri" w:hAnsi="Times New Roman" w:cs="Times New Roman"/>
          <w:sz w:val="26"/>
          <w:szCs w:val="26"/>
        </w:rPr>
        <w:t>3</w:t>
      </w:r>
      <w:r w:rsidR="00DC7C29" w:rsidRPr="000A5F67">
        <w:rPr>
          <w:rFonts w:ascii="Times New Roman" w:eastAsia="Calibri" w:hAnsi="Times New Roman" w:cs="Times New Roman"/>
          <w:sz w:val="26"/>
          <w:szCs w:val="26"/>
        </w:rPr>
        <w:t xml:space="preserve">г. </w:t>
      </w:r>
      <w:r w:rsidR="007C3B41" w:rsidRPr="000A5F67">
        <w:rPr>
          <w:rFonts w:ascii="Times New Roman" w:eastAsia="Calibri" w:hAnsi="Times New Roman" w:cs="Times New Roman"/>
          <w:sz w:val="26"/>
          <w:szCs w:val="26"/>
        </w:rPr>
        <w:t>№</w:t>
      </w:r>
      <w:r w:rsidR="00D24F9F" w:rsidRPr="000A5F67">
        <w:rPr>
          <w:rFonts w:ascii="Times New Roman" w:eastAsia="Calibri" w:hAnsi="Times New Roman" w:cs="Times New Roman"/>
          <w:sz w:val="26"/>
          <w:szCs w:val="26"/>
        </w:rPr>
        <w:t>48</w:t>
      </w:r>
      <w:r w:rsidR="00EC4B34" w:rsidRPr="000A5F67">
        <w:rPr>
          <w:rFonts w:ascii="Times New Roman" w:eastAsia="Calibri" w:hAnsi="Times New Roman" w:cs="Times New Roman"/>
          <w:sz w:val="26"/>
          <w:szCs w:val="26"/>
        </w:rPr>
        <w:t xml:space="preserve"> </w:t>
      </w:r>
      <w:r w:rsidR="00D614C2" w:rsidRPr="000A5F67">
        <w:rPr>
          <w:rFonts w:ascii="Times New Roman" w:eastAsia="Calibri" w:hAnsi="Times New Roman" w:cs="Times New Roman"/>
          <w:sz w:val="26"/>
          <w:szCs w:val="26"/>
        </w:rPr>
        <w:t xml:space="preserve">  « О проведении  аукциона по продаже </w:t>
      </w:r>
      <w:r w:rsidR="00B8784E" w:rsidRPr="000A5F67">
        <w:rPr>
          <w:rFonts w:ascii="Times New Roman" w:eastAsia="Calibri" w:hAnsi="Times New Roman" w:cs="Times New Roman"/>
          <w:sz w:val="26"/>
          <w:szCs w:val="26"/>
        </w:rPr>
        <w:t>права</w:t>
      </w:r>
      <w:r w:rsidR="00264168" w:rsidRPr="000A5F67">
        <w:rPr>
          <w:rFonts w:ascii="Times New Roman" w:eastAsia="Calibri" w:hAnsi="Times New Roman" w:cs="Times New Roman"/>
          <w:sz w:val="26"/>
          <w:szCs w:val="26"/>
        </w:rPr>
        <w:t xml:space="preserve"> </w:t>
      </w:r>
      <w:r w:rsidR="00D614C2" w:rsidRPr="000A5F67">
        <w:rPr>
          <w:rFonts w:ascii="Times New Roman" w:eastAsia="Calibri" w:hAnsi="Times New Roman" w:cs="Times New Roman"/>
          <w:sz w:val="26"/>
          <w:szCs w:val="26"/>
        </w:rPr>
        <w:t xml:space="preserve">на заключение договоров аренды земельных участков» </w:t>
      </w:r>
      <w:r w:rsidR="007B4A59" w:rsidRPr="000A5F67">
        <w:rPr>
          <w:rFonts w:ascii="Times New Roman" w:eastAsia="Calibri" w:hAnsi="Times New Roman" w:cs="Times New Roman"/>
          <w:sz w:val="26"/>
          <w:szCs w:val="26"/>
        </w:rPr>
        <w:t>.Объявляем о проведении аукциона по продаже права  аренды земе</w:t>
      </w:r>
      <w:r w:rsidR="00FA4CE5" w:rsidRPr="000A5F67">
        <w:rPr>
          <w:rFonts w:ascii="Times New Roman" w:eastAsia="Calibri" w:hAnsi="Times New Roman" w:cs="Times New Roman"/>
          <w:sz w:val="26"/>
          <w:szCs w:val="26"/>
        </w:rPr>
        <w:t>льных  участков</w:t>
      </w:r>
      <w:r w:rsidR="00252C8B" w:rsidRPr="000A5F67">
        <w:rPr>
          <w:rFonts w:ascii="Times New Roman" w:eastAsia="Calibri" w:hAnsi="Times New Roman" w:cs="Times New Roman"/>
          <w:sz w:val="26"/>
          <w:szCs w:val="26"/>
        </w:rPr>
        <w:t>.</w:t>
      </w:r>
    </w:p>
    <w:p w:rsidR="00523C61" w:rsidRPr="000A5F67" w:rsidRDefault="00F65534" w:rsidP="0099588E">
      <w:pPr>
        <w:spacing w:after="0" w:line="240" w:lineRule="auto"/>
        <w:jc w:val="both"/>
        <w:rPr>
          <w:rFonts w:ascii="Times New Roman" w:eastAsia="Times New Roman" w:hAnsi="Times New Roman" w:cs="Times New Roman"/>
          <w:sz w:val="26"/>
          <w:szCs w:val="26"/>
          <w:u w:val="single"/>
          <w:lang w:eastAsia="ru-RU"/>
        </w:rPr>
      </w:pPr>
      <w:r w:rsidRPr="000A5F67">
        <w:rPr>
          <w:rFonts w:ascii="Times New Roman" w:eastAsia="Times New Roman" w:hAnsi="Times New Roman" w:cs="Times New Roman"/>
          <w:b/>
          <w:sz w:val="26"/>
          <w:szCs w:val="26"/>
          <w:lang w:eastAsia="ru-RU"/>
        </w:rPr>
        <w:t>Лот №1</w:t>
      </w:r>
      <w:r w:rsidRPr="000A5F67">
        <w:rPr>
          <w:rFonts w:ascii="Times New Roman" w:eastAsia="Times New Roman" w:hAnsi="Times New Roman" w:cs="Times New Roman"/>
          <w:sz w:val="26"/>
          <w:szCs w:val="26"/>
          <w:lang w:eastAsia="ru-RU"/>
        </w:rPr>
        <w:t xml:space="preserve">: </w:t>
      </w:r>
      <w:r w:rsidR="00D614C2" w:rsidRPr="000A5F67">
        <w:rPr>
          <w:rFonts w:ascii="Times New Roman" w:eastAsia="Times New Roman" w:hAnsi="Times New Roman" w:cs="Times New Roman"/>
          <w:sz w:val="26"/>
          <w:szCs w:val="26"/>
          <w:lang w:eastAsia="ru-RU"/>
        </w:rPr>
        <w:t xml:space="preserve">Земельный участок </w:t>
      </w:r>
      <w:r w:rsidR="00DF03BD" w:rsidRPr="000A5F67">
        <w:rPr>
          <w:rFonts w:ascii="Times New Roman" w:hAnsi="Times New Roman" w:cs="Times New Roman"/>
          <w:sz w:val="26"/>
          <w:szCs w:val="26"/>
        </w:rPr>
        <w:t>с</w:t>
      </w:r>
      <w:r w:rsidR="00E677FA" w:rsidRPr="000A5F67">
        <w:rPr>
          <w:rFonts w:ascii="Times New Roman" w:hAnsi="Times New Roman" w:cs="Times New Roman"/>
          <w:sz w:val="26"/>
          <w:szCs w:val="26"/>
        </w:rPr>
        <w:t xml:space="preserve"> кадастровым номером </w:t>
      </w:r>
      <w:r w:rsidR="00485B58" w:rsidRPr="000A5F67">
        <w:rPr>
          <w:rFonts w:ascii="Times New Roman" w:hAnsi="Times New Roman" w:cs="Times New Roman"/>
          <w:sz w:val="26"/>
          <w:szCs w:val="26"/>
        </w:rPr>
        <w:t>16:25</w:t>
      </w:r>
      <w:r w:rsidR="007B4A59" w:rsidRPr="000A5F67">
        <w:rPr>
          <w:rFonts w:ascii="Times New Roman" w:hAnsi="Times New Roman" w:cs="Times New Roman"/>
          <w:sz w:val="26"/>
          <w:szCs w:val="26"/>
        </w:rPr>
        <w:t>:</w:t>
      </w:r>
      <w:r w:rsidR="00D24F9F" w:rsidRPr="000A5F67">
        <w:rPr>
          <w:rFonts w:ascii="Times New Roman" w:hAnsi="Times New Roman" w:cs="Times New Roman"/>
          <w:sz w:val="26"/>
          <w:szCs w:val="26"/>
        </w:rPr>
        <w:t>190201:413</w:t>
      </w:r>
      <w:r w:rsidR="007B4A59" w:rsidRPr="000A5F67">
        <w:rPr>
          <w:rFonts w:ascii="Times New Roman" w:hAnsi="Times New Roman" w:cs="Times New Roman"/>
          <w:sz w:val="26"/>
          <w:szCs w:val="26"/>
        </w:rPr>
        <w:t>, расположенный:</w:t>
      </w:r>
      <w:r w:rsidR="00E677FA" w:rsidRPr="000A5F67">
        <w:rPr>
          <w:rFonts w:ascii="Times New Roman" w:hAnsi="Times New Roman" w:cs="Times New Roman"/>
          <w:sz w:val="26"/>
          <w:szCs w:val="26"/>
        </w:rPr>
        <w:t xml:space="preserve"> Республика Татарстан, Лениногорский муниципальный район, </w:t>
      </w:r>
      <w:r w:rsidR="00485B58" w:rsidRPr="000A5F67">
        <w:rPr>
          <w:rFonts w:ascii="Times New Roman" w:hAnsi="Times New Roman" w:cs="Times New Roman"/>
          <w:sz w:val="26"/>
          <w:szCs w:val="26"/>
        </w:rPr>
        <w:t xml:space="preserve">Письмянское сельское поселение, с.Ст.Письмянка, ул.Колотовка, з/у </w:t>
      </w:r>
      <w:r w:rsidR="00D24F9F" w:rsidRPr="000A5F67">
        <w:rPr>
          <w:rFonts w:ascii="Times New Roman" w:hAnsi="Times New Roman" w:cs="Times New Roman"/>
          <w:sz w:val="26"/>
          <w:szCs w:val="26"/>
        </w:rPr>
        <w:t>6А</w:t>
      </w:r>
      <w:r w:rsidR="00E677FA" w:rsidRPr="000A5F67">
        <w:rPr>
          <w:rFonts w:ascii="Times New Roman" w:hAnsi="Times New Roman" w:cs="Times New Roman"/>
          <w:sz w:val="26"/>
          <w:szCs w:val="26"/>
        </w:rPr>
        <w:t xml:space="preserve"> площадью </w:t>
      </w:r>
      <w:r w:rsidR="00D24F9F" w:rsidRPr="000A5F67">
        <w:rPr>
          <w:rFonts w:ascii="Times New Roman" w:hAnsi="Times New Roman" w:cs="Times New Roman"/>
          <w:sz w:val="26"/>
          <w:szCs w:val="26"/>
        </w:rPr>
        <w:t>1500</w:t>
      </w:r>
      <w:r w:rsidR="00E677FA" w:rsidRPr="000A5F67">
        <w:rPr>
          <w:rFonts w:ascii="Times New Roman" w:hAnsi="Times New Roman" w:cs="Times New Roman"/>
          <w:sz w:val="26"/>
          <w:szCs w:val="26"/>
        </w:rPr>
        <w:t xml:space="preserve"> кв.м. Категория земель: «земли населенных пунктов». Разреш</w:t>
      </w:r>
      <w:r w:rsidR="00252C8B" w:rsidRPr="000A5F67">
        <w:rPr>
          <w:rFonts w:ascii="Times New Roman" w:hAnsi="Times New Roman" w:cs="Times New Roman"/>
          <w:sz w:val="26"/>
          <w:szCs w:val="26"/>
        </w:rPr>
        <w:t xml:space="preserve">енное использование: «для </w:t>
      </w:r>
      <w:r w:rsidR="00D24F9F" w:rsidRPr="000A5F67">
        <w:rPr>
          <w:rFonts w:ascii="Times New Roman" w:hAnsi="Times New Roman" w:cs="Times New Roman"/>
          <w:sz w:val="26"/>
          <w:szCs w:val="26"/>
        </w:rPr>
        <w:t>ведения личного подсобного хозяйства</w:t>
      </w:r>
      <w:r w:rsidR="00E677FA" w:rsidRPr="000A5F67">
        <w:rPr>
          <w:rFonts w:ascii="Times New Roman" w:hAnsi="Times New Roman" w:cs="Times New Roman"/>
          <w:sz w:val="26"/>
          <w:szCs w:val="26"/>
        </w:rPr>
        <w:t xml:space="preserve">". </w:t>
      </w:r>
      <w:r w:rsidR="005608E2" w:rsidRPr="000A5F67">
        <w:rPr>
          <w:rFonts w:ascii="Times New Roman" w:eastAsia="Times New Roman" w:hAnsi="Times New Roman" w:cs="Times New Roman"/>
          <w:sz w:val="26"/>
          <w:szCs w:val="26"/>
          <w:lang w:eastAsia="ru-RU"/>
        </w:rPr>
        <w:t xml:space="preserve">Вид права – </w:t>
      </w:r>
      <w:r w:rsidR="00252C8B" w:rsidRPr="000A5F67">
        <w:rPr>
          <w:rFonts w:ascii="Times New Roman" w:eastAsia="Times New Roman" w:hAnsi="Times New Roman" w:cs="Times New Roman"/>
          <w:sz w:val="26"/>
          <w:szCs w:val="26"/>
          <w:lang w:eastAsia="ru-RU"/>
        </w:rPr>
        <w:t>аренда ( 20 лет</w:t>
      </w:r>
      <w:r w:rsidR="00D206C6" w:rsidRPr="000A5F67">
        <w:rPr>
          <w:rFonts w:ascii="Times New Roman" w:eastAsia="Times New Roman" w:hAnsi="Times New Roman" w:cs="Times New Roman"/>
          <w:sz w:val="26"/>
          <w:szCs w:val="26"/>
          <w:lang w:eastAsia="ru-RU"/>
        </w:rPr>
        <w:t>)</w:t>
      </w:r>
      <w:r w:rsidR="00BC5604" w:rsidRPr="000A5F67">
        <w:rPr>
          <w:rFonts w:ascii="Times New Roman" w:eastAsia="Times New Roman" w:hAnsi="Times New Roman" w:cs="Times New Roman"/>
          <w:sz w:val="26"/>
          <w:szCs w:val="26"/>
          <w:lang w:eastAsia="ru-RU"/>
        </w:rPr>
        <w:t xml:space="preserve">. Начальная цена </w:t>
      </w:r>
      <w:r w:rsidR="00AF24BA" w:rsidRPr="000A5F67">
        <w:rPr>
          <w:rFonts w:ascii="Times New Roman" w:eastAsia="Times New Roman" w:hAnsi="Times New Roman" w:cs="Times New Roman"/>
          <w:sz w:val="26"/>
          <w:szCs w:val="26"/>
          <w:lang w:eastAsia="ru-RU"/>
        </w:rPr>
        <w:t xml:space="preserve"> (годовая арендная плата) </w:t>
      </w:r>
      <w:r w:rsidRPr="000A5F67">
        <w:rPr>
          <w:rFonts w:ascii="Times New Roman" w:eastAsia="Times New Roman" w:hAnsi="Times New Roman" w:cs="Times New Roman"/>
          <w:sz w:val="26"/>
          <w:szCs w:val="26"/>
          <w:lang w:eastAsia="ru-RU"/>
        </w:rPr>
        <w:t xml:space="preserve">– </w:t>
      </w:r>
      <w:r w:rsidR="00D24F9F" w:rsidRPr="000A5F67">
        <w:rPr>
          <w:rFonts w:ascii="Times New Roman" w:eastAsia="Times New Roman" w:hAnsi="Times New Roman" w:cs="Times New Roman"/>
          <w:sz w:val="26"/>
          <w:szCs w:val="26"/>
          <w:lang w:eastAsia="ru-RU"/>
        </w:rPr>
        <w:t>15 900</w:t>
      </w:r>
      <w:r w:rsidR="00485B58" w:rsidRPr="000A5F67">
        <w:rPr>
          <w:rFonts w:ascii="Times New Roman" w:eastAsia="Times New Roman" w:hAnsi="Times New Roman" w:cs="Times New Roman"/>
          <w:sz w:val="26"/>
          <w:szCs w:val="26"/>
          <w:lang w:eastAsia="ru-RU"/>
        </w:rPr>
        <w:t xml:space="preserve"> </w:t>
      </w:r>
      <w:r w:rsidRPr="000A5F67">
        <w:rPr>
          <w:rFonts w:ascii="Times New Roman" w:eastAsia="Times New Roman" w:hAnsi="Times New Roman" w:cs="Times New Roman"/>
          <w:sz w:val="26"/>
          <w:szCs w:val="26"/>
          <w:lang w:eastAsia="ru-RU"/>
        </w:rPr>
        <w:t>руб</w:t>
      </w:r>
      <w:r w:rsidRPr="000A5F67">
        <w:rPr>
          <w:rFonts w:ascii="Times New Roman" w:eastAsia="Times New Roman" w:hAnsi="Times New Roman" w:cs="Times New Roman"/>
          <w:sz w:val="26"/>
          <w:szCs w:val="26"/>
          <w:u w:val="single"/>
          <w:lang w:eastAsia="ru-RU"/>
        </w:rPr>
        <w:t>.</w:t>
      </w:r>
      <w:r w:rsidR="00450B0C" w:rsidRPr="000A5F67">
        <w:rPr>
          <w:rFonts w:ascii="Times New Roman" w:eastAsia="Times New Roman" w:hAnsi="Times New Roman" w:cs="Times New Roman"/>
          <w:sz w:val="26"/>
          <w:szCs w:val="26"/>
          <w:u w:val="single"/>
          <w:lang w:eastAsia="ru-RU"/>
        </w:rPr>
        <w:t xml:space="preserve"> Размер задатка -составляет </w:t>
      </w:r>
      <w:r w:rsidR="00D24F9F" w:rsidRPr="000A5F67">
        <w:rPr>
          <w:rFonts w:ascii="Times New Roman" w:eastAsia="Times New Roman" w:hAnsi="Times New Roman" w:cs="Times New Roman"/>
          <w:sz w:val="26"/>
          <w:szCs w:val="26"/>
          <w:u w:val="single"/>
          <w:lang w:eastAsia="ru-RU"/>
        </w:rPr>
        <w:t>30</w:t>
      </w:r>
      <w:r w:rsidR="00BF5176" w:rsidRPr="000A5F67">
        <w:rPr>
          <w:rFonts w:ascii="Times New Roman" w:eastAsia="Times New Roman" w:hAnsi="Times New Roman" w:cs="Times New Roman"/>
          <w:sz w:val="26"/>
          <w:szCs w:val="26"/>
          <w:u w:val="single"/>
          <w:lang w:eastAsia="ru-RU"/>
        </w:rPr>
        <w:t xml:space="preserve">% ) </w:t>
      </w:r>
      <w:r w:rsidR="00D24F9F" w:rsidRPr="000A5F67">
        <w:rPr>
          <w:rFonts w:ascii="Times New Roman" w:eastAsia="Times New Roman" w:hAnsi="Times New Roman" w:cs="Times New Roman"/>
          <w:sz w:val="26"/>
          <w:szCs w:val="26"/>
          <w:u w:val="single"/>
          <w:lang w:eastAsia="ru-RU"/>
        </w:rPr>
        <w:t>4770</w:t>
      </w:r>
      <w:r w:rsidR="00252C8B" w:rsidRPr="000A5F67">
        <w:rPr>
          <w:rFonts w:ascii="Times New Roman" w:eastAsia="Times New Roman" w:hAnsi="Times New Roman" w:cs="Times New Roman"/>
          <w:sz w:val="26"/>
          <w:szCs w:val="26"/>
          <w:u w:val="single"/>
          <w:lang w:eastAsia="ru-RU"/>
        </w:rPr>
        <w:t xml:space="preserve"> </w:t>
      </w:r>
      <w:r w:rsidR="00450B0C" w:rsidRPr="000A5F67">
        <w:rPr>
          <w:rFonts w:ascii="Times New Roman" w:eastAsia="Times New Roman" w:hAnsi="Times New Roman" w:cs="Times New Roman"/>
          <w:sz w:val="26"/>
          <w:szCs w:val="26"/>
          <w:u w:val="single"/>
          <w:lang w:eastAsia="ru-RU"/>
        </w:rPr>
        <w:t>руб. Шаг аукциона 3% -</w:t>
      </w:r>
      <w:r w:rsidR="00D24F9F" w:rsidRPr="000A5F67">
        <w:rPr>
          <w:rFonts w:ascii="Times New Roman" w:eastAsia="Times New Roman" w:hAnsi="Times New Roman" w:cs="Times New Roman"/>
          <w:sz w:val="26"/>
          <w:szCs w:val="26"/>
          <w:u w:val="single"/>
          <w:lang w:eastAsia="ru-RU"/>
        </w:rPr>
        <w:t>477</w:t>
      </w:r>
      <w:r w:rsidR="00450B0C" w:rsidRPr="000A5F67">
        <w:rPr>
          <w:rFonts w:ascii="Times New Roman" w:eastAsia="Times New Roman" w:hAnsi="Times New Roman" w:cs="Times New Roman"/>
          <w:sz w:val="26"/>
          <w:szCs w:val="26"/>
          <w:u w:val="single"/>
          <w:lang w:eastAsia="ru-RU"/>
        </w:rPr>
        <w:t xml:space="preserve"> руб.</w:t>
      </w:r>
    </w:p>
    <w:p w:rsidR="00523C61" w:rsidRPr="000A5F67" w:rsidRDefault="004278FF" w:rsidP="00523C61">
      <w:pPr>
        <w:autoSpaceDE w:val="0"/>
        <w:autoSpaceDN w:val="0"/>
        <w:adjustRightInd w:val="0"/>
        <w:jc w:val="both"/>
        <w:rPr>
          <w:rFonts w:ascii="Times New Roman" w:eastAsia="Calibri" w:hAnsi="Times New Roman" w:cs="Times New Roman"/>
          <w:sz w:val="26"/>
          <w:szCs w:val="26"/>
        </w:rPr>
      </w:pPr>
      <w:r w:rsidRPr="000A5F67">
        <w:rPr>
          <w:rFonts w:ascii="Times New Roman" w:hAnsi="Times New Roman" w:cs="Times New Roman"/>
          <w:sz w:val="26"/>
          <w:szCs w:val="26"/>
        </w:rPr>
        <w:t xml:space="preserve">Ограничения прав на земельный участок, </w:t>
      </w:r>
      <w:r w:rsidR="00932636">
        <w:rPr>
          <w:rFonts w:ascii="Times New Roman" w:hAnsi="Times New Roman" w:cs="Times New Roman"/>
          <w:sz w:val="26"/>
          <w:szCs w:val="26"/>
        </w:rPr>
        <w:t>не зарегистрированы</w:t>
      </w:r>
      <w:r w:rsidRPr="000A5F67">
        <w:rPr>
          <w:rFonts w:ascii="Times New Roman" w:hAnsi="Times New Roman" w:cs="Times New Roman"/>
          <w:sz w:val="26"/>
          <w:szCs w:val="26"/>
        </w:rPr>
        <w:t>.</w:t>
      </w:r>
    </w:p>
    <w:p w:rsidR="00D614C2" w:rsidRPr="000A5F67" w:rsidRDefault="00D614C2" w:rsidP="0099588E">
      <w:pPr>
        <w:spacing w:after="0" w:line="240" w:lineRule="auto"/>
        <w:jc w:val="both"/>
        <w:rPr>
          <w:rFonts w:ascii="Times New Roman" w:eastAsia="Times New Roman" w:hAnsi="Times New Roman" w:cs="Times New Roman"/>
          <w:b/>
          <w:sz w:val="26"/>
          <w:szCs w:val="26"/>
          <w:lang w:eastAsia="ru-RU"/>
        </w:rPr>
      </w:pPr>
      <w:r w:rsidRPr="000A5F67">
        <w:rPr>
          <w:rFonts w:ascii="Times New Roman" w:eastAsia="Times New Roman" w:hAnsi="Times New Roman" w:cs="Times New Roman"/>
          <w:i/>
          <w:sz w:val="26"/>
          <w:szCs w:val="26"/>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0A5F67">
        <w:rPr>
          <w:rFonts w:ascii="Times New Roman" w:eastAsia="Times New Roman" w:hAnsi="Times New Roman" w:cs="Times New Roman"/>
          <w:sz w:val="26"/>
          <w:szCs w:val="26"/>
          <w:lang w:eastAsia="ru-RU"/>
        </w:rPr>
        <w:t xml:space="preserve">       </w:t>
      </w:r>
    </w:p>
    <w:p w:rsidR="008679E1" w:rsidRPr="000A5F67" w:rsidRDefault="00DF054B" w:rsidP="0099588E">
      <w:pPr>
        <w:spacing w:after="0" w:line="240" w:lineRule="auto"/>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Водоснабжение</w:t>
      </w:r>
      <w:r w:rsidRPr="000A5F67">
        <w:rPr>
          <w:rFonts w:ascii="Times New Roman" w:eastAsia="Times New Roman" w:hAnsi="Times New Roman" w:cs="Times New Roman"/>
          <w:sz w:val="26"/>
          <w:szCs w:val="26"/>
          <w:lang w:eastAsia="ru-RU"/>
        </w:rPr>
        <w:t xml:space="preserve">: </w:t>
      </w:r>
      <w:r w:rsidR="00A25520" w:rsidRPr="000A5F67">
        <w:rPr>
          <w:rFonts w:ascii="Times New Roman" w:eastAsia="Times New Roman" w:hAnsi="Times New Roman" w:cs="Times New Roman"/>
          <w:sz w:val="26"/>
          <w:szCs w:val="26"/>
          <w:lang w:eastAsia="ru-RU"/>
        </w:rPr>
        <w:t xml:space="preserve">предел свободной мощности–  </w:t>
      </w:r>
      <w:r w:rsidR="008679E1" w:rsidRPr="000A5F67">
        <w:rPr>
          <w:rFonts w:ascii="Times New Roman" w:eastAsia="Times New Roman" w:hAnsi="Times New Roman" w:cs="Times New Roman"/>
          <w:sz w:val="26"/>
          <w:szCs w:val="26"/>
          <w:lang w:eastAsia="ru-RU"/>
        </w:rPr>
        <w:t>предел свободной мощности–  сети  существующих сетей  530 куб.м/ч, максимально допустимая нагрузка водопровода – 1116,67 куб.м/ч. Срок действия технических условий 3 года.</w:t>
      </w:r>
    </w:p>
    <w:p w:rsidR="00F520BB" w:rsidRPr="000A5F67" w:rsidRDefault="007B4A59" w:rsidP="00F520BB">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 xml:space="preserve">Водоотведение: </w:t>
      </w:r>
      <w:r w:rsidR="008679E1" w:rsidRPr="000A5F67">
        <w:rPr>
          <w:rFonts w:ascii="Times New Roman" w:eastAsia="Times New Roman" w:hAnsi="Times New Roman" w:cs="Times New Roman"/>
          <w:sz w:val="26"/>
          <w:szCs w:val="26"/>
          <w:lang w:eastAsia="ru-RU"/>
        </w:rPr>
        <w:t>канализационные сети отсутствуют</w:t>
      </w:r>
      <w:r w:rsidR="00F520BB" w:rsidRPr="000A5F67">
        <w:rPr>
          <w:rFonts w:ascii="Times New Roman" w:eastAsia="Times New Roman" w:hAnsi="Times New Roman" w:cs="Times New Roman"/>
          <w:sz w:val="26"/>
          <w:szCs w:val="26"/>
          <w:lang w:eastAsia="ru-RU"/>
        </w:rPr>
        <w:t>.</w:t>
      </w:r>
    </w:p>
    <w:p w:rsidR="004B5CC2" w:rsidRPr="000A5F67" w:rsidRDefault="00D614C2" w:rsidP="0099588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b/>
          <w:sz w:val="26"/>
          <w:szCs w:val="26"/>
          <w:lang w:eastAsia="ru-RU"/>
        </w:rPr>
        <w:t>Г</w:t>
      </w:r>
      <w:r w:rsidR="007B4A59" w:rsidRPr="000A5F67">
        <w:rPr>
          <w:rFonts w:ascii="Times New Roman" w:eastAsia="Times New Roman" w:hAnsi="Times New Roman" w:cs="Times New Roman"/>
          <w:b/>
          <w:sz w:val="26"/>
          <w:szCs w:val="26"/>
          <w:lang w:eastAsia="ru-RU"/>
        </w:rPr>
        <w:t>азораспределение</w:t>
      </w:r>
      <w:r w:rsidR="004B5CC2" w:rsidRPr="000A5F67">
        <w:rPr>
          <w:rFonts w:ascii="Times New Roman" w:eastAsia="Times New Roman" w:hAnsi="Times New Roman" w:cs="Times New Roman"/>
          <w:b/>
          <w:sz w:val="26"/>
          <w:szCs w:val="26"/>
          <w:lang w:eastAsia="ru-RU"/>
        </w:rPr>
        <w:t>:</w:t>
      </w:r>
      <w:r w:rsidR="00A25520" w:rsidRPr="000A5F67">
        <w:rPr>
          <w:rFonts w:ascii="Times New Roman" w:eastAsia="Times New Roman" w:hAnsi="Times New Roman" w:cs="Times New Roman"/>
          <w:sz w:val="26"/>
          <w:szCs w:val="26"/>
          <w:lang w:eastAsia="ru-RU"/>
        </w:rPr>
        <w:t xml:space="preserve"> </w:t>
      </w:r>
      <w:r w:rsidR="00307971" w:rsidRPr="000A5F67">
        <w:rPr>
          <w:rFonts w:ascii="Times New Roman" w:eastAsia="Times New Roman" w:hAnsi="Times New Roman" w:cs="Times New Roman"/>
          <w:sz w:val="26"/>
          <w:szCs w:val="26"/>
          <w:lang w:eastAsia="ru-RU"/>
        </w:rPr>
        <w:t>пр</w:t>
      </w:r>
      <w:r w:rsidR="00932A2A" w:rsidRPr="000A5F67">
        <w:rPr>
          <w:rFonts w:ascii="Times New Roman" w:eastAsia="Times New Roman" w:hAnsi="Times New Roman" w:cs="Times New Roman"/>
          <w:sz w:val="26"/>
          <w:szCs w:val="26"/>
          <w:lang w:eastAsia="ru-RU"/>
        </w:rPr>
        <w:t xml:space="preserve">едел свободной мощности  сетей </w:t>
      </w:r>
      <w:r w:rsidR="00835966" w:rsidRPr="000A5F67">
        <w:rPr>
          <w:rFonts w:ascii="Times New Roman" w:eastAsia="Times New Roman" w:hAnsi="Times New Roman" w:cs="Times New Roman"/>
          <w:sz w:val="26"/>
          <w:szCs w:val="26"/>
          <w:lang w:eastAsia="ru-RU"/>
        </w:rPr>
        <w:t>5</w:t>
      </w:r>
      <w:r w:rsidR="00307971" w:rsidRPr="000A5F67">
        <w:rPr>
          <w:rFonts w:ascii="Times New Roman" w:eastAsia="Times New Roman" w:hAnsi="Times New Roman" w:cs="Times New Roman"/>
          <w:sz w:val="26"/>
          <w:szCs w:val="26"/>
          <w:lang w:eastAsia="ru-RU"/>
        </w:rPr>
        <w:t xml:space="preserve"> куб.м /час,</w:t>
      </w:r>
      <w:r w:rsidR="00A25520" w:rsidRPr="000A5F67">
        <w:rPr>
          <w:rFonts w:ascii="Times New Roman" w:eastAsia="Times New Roman" w:hAnsi="Times New Roman" w:cs="Times New Roman"/>
          <w:sz w:val="26"/>
          <w:szCs w:val="26"/>
          <w:lang w:eastAsia="ru-RU"/>
        </w:rPr>
        <w:t xml:space="preserve"> максимально допустимая нагрузка – </w:t>
      </w:r>
      <w:r w:rsidR="00835966" w:rsidRPr="000A5F67">
        <w:rPr>
          <w:rFonts w:ascii="Times New Roman" w:eastAsia="Times New Roman" w:hAnsi="Times New Roman" w:cs="Times New Roman"/>
          <w:sz w:val="26"/>
          <w:szCs w:val="26"/>
          <w:lang w:eastAsia="ru-RU"/>
        </w:rPr>
        <w:t>80</w:t>
      </w:r>
      <w:r w:rsidR="00307971" w:rsidRPr="000A5F67">
        <w:rPr>
          <w:rFonts w:ascii="Times New Roman" w:eastAsia="Times New Roman" w:hAnsi="Times New Roman" w:cs="Times New Roman"/>
          <w:sz w:val="26"/>
          <w:szCs w:val="26"/>
          <w:lang w:eastAsia="ru-RU"/>
        </w:rPr>
        <w:t xml:space="preserve"> куб.м/ч.</w:t>
      </w:r>
      <w:r w:rsidR="00A25520" w:rsidRPr="000A5F67">
        <w:rPr>
          <w:rFonts w:ascii="Times New Roman" w:eastAsia="Times New Roman" w:hAnsi="Times New Roman" w:cs="Times New Roman"/>
          <w:sz w:val="26"/>
          <w:szCs w:val="26"/>
          <w:lang w:eastAsia="ru-RU"/>
        </w:rPr>
        <w:t xml:space="preserve"> Срок действия технических условий – 2 года. Прейскуранты размещены на официальном сайте ООО «Газпром трансгаз Казань» </w:t>
      </w:r>
      <w:hyperlink r:id="rId8" w:history="1">
        <w:r w:rsidR="00A25520" w:rsidRPr="000A5F67">
          <w:rPr>
            <w:rStyle w:val="a3"/>
            <w:rFonts w:ascii="Times New Roman" w:eastAsia="Times New Roman" w:hAnsi="Times New Roman" w:cs="Times New Roman"/>
            <w:sz w:val="26"/>
            <w:szCs w:val="26"/>
            <w:lang w:eastAsia="ru-RU"/>
          </w:rPr>
          <w:t>http://kazan-tr.gazprom.ru</w:t>
        </w:r>
      </w:hyperlink>
      <w:r w:rsidR="00A25520" w:rsidRPr="000A5F67">
        <w:rPr>
          <w:rStyle w:val="a3"/>
          <w:rFonts w:ascii="Times New Roman" w:eastAsia="Times New Roman" w:hAnsi="Times New Roman" w:cs="Times New Roman"/>
          <w:sz w:val="26"/>
          <w:szCs w:val="26"/>
          <w:lang w:eastAsia="ru-RU"/>
        </w:rPr>
        <w:t>.</w:t>
      </w:r>
      <w:r w:rsidR="00A25520" w:rsidRPr="000A5F67">
        <w:rPr>
          <w:rFonts w:ascii="Times New Roman" w:eastAsia="Times New Roman" w:hAnsi="Times New Roman" w:cs="Times New Roman"/>
          <w:sz w:val="26"/>
          <w:szCs w:val="26"/>
          <w:lang w:eastAsia="ru-RU"/>
        </w:rPr>
        <w:t xml:space="preserve"> </w:t>
      </w:r>
    </w:p>
    <w:p w:rsidR="00E954F7" w:rsidRPr="00501727" w:rsidRDefault="003F134C" w:rsidP="00E954F7">
      <w:pPr>
        <w:ind w:firstLine="561"/>
        <w:rPr>
          <w:rFonts w:ascii="Times New Roman" w:hAnsi="Times New Roman" w:cs="Times New Roman"/>
          <w:sz w:val="26"/>
          <w:szCs w:val="26"/>
        </w:rPr>
      </w:pPr>
      <w:r w:rsidRPr="00501727">
        <w:rPr>
          <w:rFonts w:ascii="Times New Roman" w:eastAsia="Times New Roman" w:hAnsi="Times New Roman" w:cs="Times New Roman"/>
          <w:i/>
          <w:sz w:val="26"/>
          <w:szCs w:val="26"/>
          <w:lang w:eastAsia="ru-RU"/>
        </w:rPr>
        <w:t>Максимально и (или) минимально допустимые параметры разрешенного строительства:</w:t>
      </w:r>
      <w:r w:rsidRPr="00501727">
        <w:rPr>
          <w:rFonts w:ascii="Times New Roman" w:eastAsia="Times New Roman" w:hAnsi="Times New Roman" w:cs="Times New Roman"/>
          <w:sz w:val="26"/>
          <w:szCs w:val="26"/>
          <w:lang w:eastAsia="ru-RU"/>
        </w:rPr>
        <w:t xml:space="preserve"> </w:t>
      </w:r>
      <w:r w:rsidR="00E954F7" w:rsidRPr="00501727">
        <w:rPr>
          <w:rFonts w:ascii="Times New Roman" w:hAnsi="Times New Roman" w:cs="Times New Roman"/>
          <w:sz w:val="26"/>
          <w:szCs w:val="26"/>
        </w:rPr>
        <w:t xml:space="preserve">Предельная высота вспомогательных строений – 3,5 м (с плоской кровлей), 4,5 м (скатная кровля, высота в коньке). Максимальная высота ограждений – 2,0 м. </w:t>
      </w:r>
      <w:r w:rsidR="00E954F7" w:rsidRPr="00501727">
        <w:rPr>
          <w:rFonts w:ascii="Times New Roman" w:hAnsi="Times New Roman" w:cs="Times New Roman"/>
          <w:b/>
          <w:sz w:val="26"/>
          <w:szCs w:val="26"/>
        </w:rPr>
        <w:t xml:space="preserve">Коэффициент застройки: </w:t>
      </w:r>
      <w:r w:rsidR="00E954F7" w:rsidRPr="00501727">
        <w:rPr>
          <w:rFonts w:ascii="Times New Roman" w:hAnsi="Times New Roman" w:cs="Times New Roman"/>
          <w:sz w:val="26"/>
          <w:szCs w:val="26"/>
        </w:rPr>
        <w:t xml:space="preserve">Коэффициент застройки усадебного типа – 0,2,Коэффициент застройки блокированными домами – 0,3 </w:t>
      </w:r>
      <w:r w:rsidR="00E954F7" w:rsidRPr="00501727">
        <w:rPr>
          <w:rFonts w:ascii="Times New Roman" w:hAnsi="Times New Roman" w:cs="Times New Roman"/>
          <w:b/>
          <w:sz w:val="26"/>
          <w:szCs w:val="26"/>
        </w:rPr>
        <w:t xml:space="preserve">Минимальные расстояния от улиц и строений на соседних участках: </w:t>
      </w:r>
      <w:r w:rsidR="00E954F7" w:rsidRPr="00501727">
        <w:rPr>
          <w:rFonts w:ascii="Times New Roman" w:hAnsi="Times New Roman" w:cs="Times New Roman"/>
          <w:sz w:val="26"/>
          <w:szCs w:val="26"/>
        </w:rPr>
        <w:t>от красной линии улиц до жилого дома - 5 м, от красной линии проезда до жилого дома – 3 м; от границ соседнего участка до жилого дома – 3 м;</w:t>
      </w:r>
      <w:r w:rsidR="0099588E">
        <w:rPr>
          <w:rFonts w:ascii="Times New Roman" w:hAnsi="Times New Roman" w:cs="Times New Roman"/>
          <w:sz w:val="26"/>
          <w:szCs w:val="26"/>
        </w:rPr>
        <w:t xml:space="preserve"> </w:t>
      </w:r>
      <w:r w:rsidR="00E954F7" w:rsidRPr="00501727">
        <w:rPr>
          <w:rFonts w:ascii="Times New Roman" w:hAnsi="Times New Roman" w:cs="Times New Roman"/>
          <w:sz w:val="26"/>
          <w:szCs w:val="26"/>
        </w:rPr>
        <w:t>от окон жилого здания до хозяйственных построек, расположенных на соседнем участке - не менее 10 м;от границы участка до хозяйственных построек – 1 м;</w:t>
      </w:r>
    </w:p>
    <w:p w:rsidR="00E677FA" w:rsidRPr="000A5F67" w:rsidRDefault="00E677FA" w:rsidP="0048482A">
      <w:pPr>
        <w:tabs>
          <w:tab w:val="left" w:pos="993"/>
        </w:tabs>
        <w:spacing w:line="240" w:lineRule="auto"/>
        <w:jc w:val="both"/>
        <w:rPr>
          <w:rFonts w:ascii="Times New Roman" w:eastAsia="Calibri" w:hAnsi="Times New Roman" w:cs="Times New Roman"/>
          <w:sz w:val="26"/>
          <w:szCs w:val="26"/>
        </w:rPr>
      </w:pPr>
      <w:r w:rsidRPr="000A5F67">
        <w:rPr>
          <w:rFonts w:ascii="Times New Roman" w:eastAsia="Times New Roman" w:hAnsi="Times New Roman" w:cs="Times New Roman"/>
          <w:b/>
          <w:sz w:val="26"/>
          <w:szCs w:val="26"/>
          <w:lang w:eastAsia="ru-RU"/>
        </w:rPr>
        <w:t>Лот №</w:t>
      </w:r>
      <w:r w:rsidR="00307BCB" w:rsidRPr="000A5F67">
        <w:rPr>
          <w:rFonts w:ascii="Times New Roman" w:eastAsia="Times New Roman" w:hAnsi="Times New Roman" w:cs="Times New Roman"/>
          <w:b/>
          <w:sz w:val="26"/>
          <w:szCs w:val="26"/>
          <w:lang w:eastAsia="ru-RU"/>
        </w:rPr>
        <w:t>2</w:t>
      </w:r>
      <w:r w:rsidRPr="000A5F67">
        <w:rPr>
          <w:rFonts w:ascii="Times New Roman" w:eastAsia="Times New Roman" w:hAnsi="Times New Roman" w:cs="Times New Roman"/>
          <w:b/>
          <w:sz w:val="26"/>
          <w:szCs w:val="26"/>
          <w:lang w:eastAsia="ru-RU"/>
        </w:rPr>
        <w:t>:</w:t>
      </w:r>
      <w:r w:rsidRPr="000A5F67">
        <w:rPr>
          <w:rFonts w:ascii="Times New Roman" w:hAnsi="Times New Roman" w:cs="Times New Roman"/>
          <w:sz w:val="26"/>
          <w:szCs w:val="26"/>
        </w:rPr>
        <w:t xml:space="preserve"> </w:t>
      </w:r>
      <w:r w:rsidR="007B4A59" w:rsidRPr="000A5F67">
        <w:rPr>
          <w:rFonts w:ascii="Times New Roman" w:hAnsi="Times New Roman" w:cs="Times New Roman"/>
          <w:sz w:val="26"/>
          <w:szCs w:val="26"/>
        </w:rPr>
        <w:t>Земельный участок с</w:t>
      </w:r>
      <w:r w:rsidR="00252C8B" w:rsidRPr="000A5F67">
        <w:rPr>
          <w:rFonts w:ascii="Times New Roman" w:hAnsi="Times New Roman" w:cs="Times New Roman"/>
          <w:sz w:val="26"/>
          <w:szCs w:val="26"/>
        </w:rPr>
        <w:t xml:space="preserve"> кадастровым номером 16:25</w:t>
      </w:r>
      <w:r w:rsidRPr="000A5F67">
        <w:rPr>
          <w:rFonts w:ascii="Times New Roman" w:hAnsi="Times New Roman" w:cs="Times New Roman"/>
          <w:sz w:val="26"/>
          <w:szCs w:val="26"/>
        </w:rPr>
        <w:t>:</w:t>
      </w:r>
      <w:r w:rsidR="00EA2E99">
        <w:rPr>
          <w:rFonts w:ascii="Times New Roman" w:hAnsi="Times New Roman" w:cs="Times New Roman"/>
          <w:sz w:val="26"/>
          <w:szCs w:val="26"/>
        </w:rPr>
        <w:t>100101:609</w:t>
      </w:r>
      <w:r w:rsidR="007B4A59" w:rsidRPr="000A5F67">
        <w:rPr>
          <w:rFonts w:ascii="Times New Roman" w:hAnsi="Times New Roman" w:cs="Times New Roman"/>
          <w:sz w:val="26"/>
          <w:szCs w:val="26"/>
        </w:rPr>
        <w:t>, расположенный</w:t>
      </w:r>
      <w:r w:rsidRPr="000A5F67">
        <w:rPr>
          <w:rFonts w:ascii="Times New Roman" w:hAnsi="Times New Roman" w:cs="Times New Roman"/>
          <w:sz w:val="26"/>
          <w:szCs w:val="26"/>
        </w:rPr>
        <w:t xml:space="preserve">: Республика Татарстан, Лениногорский муниципальный район, </w:t>
      </w:r>
      <w:r w:rsidR="00D24F9F" w:rsidRPr="000A5F67">
        <w:rPr>
          <w:rFonts w:ascii="Times New Roman" w:hAnsi="Times New Roman" w:cs="Times New Roman"/>
          <w:sz w:val="26"/>
          <w:szCs w:val="26"/>
        </w:rPr>
        <w:t>С</w:t>
      </w:r>
      <w:r w:rsidR="00EA2E99">
        <w:rPr>
          <w:rFonts w:ascii="Times New Roman" w:hAnsi="Times New Roman" w:cs="Times New Roman"/>
          <w:sz w:val="26"/>
          <w:szCs w:val="26"/>
        </w:rPr>
        <w:t>арабикуловское</w:t>
      </w:r>
      <w:r w:rsidR="00252C8B" w:rsidRPr="000A5F67">
        <w:rPr>
          <w:rFonts w:ascii="Times New Roman" w:hAnsi="Times New Roman" w:cs="Times New Roman"/>
          <w:sz w:val="26"/>
          <w:szCs w:val="26"/>
        </w:rPr>
        <w:t xml:space="preserve"> сельское поселение,</w:t>
      </w:r>
      <w:r w:rsidRPr="000A5F67">
        <w:rPr>
          <w:rFonts w:ascii="Times New Roman" w:hAnsi="Times New Roman" w:cs="Times New Roman"/>
          <w:sz w:val="26"/>
          <w:szCs w:val="26"/>
        </w:rPr>
        <w:t xml:space="preserve"> площадью </w:t>
      </w:r>
      <w:r w:rsidR="00D24F9F" w:rsidRPr="000A5F67">
        <w:rPr>
          <w:rFonts w:ascii="Times New Roman" w:hAnsi="Times New Roman" w:cs="Times New Roman"/>
          <w:sz w:val="26"/>
          <w:szCs w:val="26"/>
        </w:rPr>
        <w:t>6</w:t>
      </w:r>
      <w:r w:rsidR="00EA2E99">
        <w:rPr>
          <w:rFonts w:ascii="Times New Roman" w:hAnsi="Times New Roman" w:cs="Times New Roman"/>
          <w:sz w:val="26"/>
          <w:szCs w:val="26"/>
        </w:rPr>
        <w:t>34</w:t>
      </w:r>
      <w:r w:rsidR="008E0947" w:rsidRPr="000A5F67">
        <w:rPr>
          <w:rFonts w:ascii="Times New Roman" w:hAnsi="Times New Roman" w:cs="Times New Roman"/>
          <w:sz w:val="26"/>
          <w:szCs w:val="26"/>
        </w:rPr>
        <w:t xml:space="preserve"> </w:t>
      </w:r>
      <w:r w:rsidRPr="000A5F67">
        <w:rPr>
          <w:rFonts w:ascii="Times New Roman" w:hAnsi="Times New Roman" w:cs="Times New Roman"/>
          <w:sz w:val="26"/>
          <w:szCs w:val="26"/>
        </w:rPr>
        <w:t>кв.м. Категория з</w:t>
      </w:r>
      <w:r w:rsidR="00252C8B" w:rsidRPr="000A5F67">
        <w:rPr>
          <w:rFonts w:ascii="Times New Roman" w:hAnsi="Times New Roman" w:cs="Times New Roman"/>
          <w:sz w:val="26"/>
          <w:szCs w:val="26"/>
        </w:rPr>
        <w:t xml:space="preserve">емель: </w:t>
      </w:r>
      <w:r w:rsidR="00252C8B" w:rsidRPr="00EA2E99">
        <w:rPr>
          <w:rFonts w:ascii="Times New Roman" w:hAnsi="Times New Roman" w:cs="Times New Roman"/>
          <w:sz w:val="26"/>
          <w:szCs w:val="26"/>
        </w:rPr>
        <w:t>«</w:t>
      </w:r>
      <w:r w:rsidR="00EA2E99" w:rsidRPr="00EA2E99">
        <w:rPr>
          <w:rFonts w:ascii="Times New Roman" w:hAnsi="Times New Roman" w:cs="Times New Roman"/>
          <w:sz w:val="26"/>
          <w:szCs w:val="26"/>
        </w:rPr>
        <w:t>Земли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EA2E99">
        <w:rPr>
          <w:rFonts w:ascii="Times New Roman" w:hAnsi="Times New Roman" w:cs="Times New Roman"/>
          <w:sz w:val="26"/>
          <w:szCs w:val="26"/>
        </w:rPr>
        <w:t>».</w:t>
      </w:r>
      <w:r w:rsidRPr="000A5F67">
        <w:rPr>
          <w:rFonts w:ascii="Times New Roman" w:hAnsi="Times New Roman" w:cs="Times New Roman"/>
          <w:sz w:val="26"/>
          <w:szCs w:val="26"/>
        </w:rPr>
        <w:t xml:space="preserve"> Р</w:t>
      </w:r>
      <w:r w:rsidR="00252C8B" w:rsidRPr="000A5F67">
        <w:rPr>
          <w:rFonts w:ascii="Times New Roman" w:hAnsi="Times New Roman" w:cs="Times New Roman"/>
          <w:sz w:val="26"/>
          <w:szCs w:val="26"/>
        </w:rPr>
        <w:t>азрешенное и</w:t>
      </w:r>
      <w:r w:rsidR="00EA2E99">
        <w:rPr>
          <w:rFonts w:ascii="Times New Roman" w:hAnsi="Times New Roman" w:cs="Times New Roman"/>
          <w:sz w:val="26"/>
          <w:szCs w:val="26"/>
        </w:rPr>
        <w:t>спользование: «Заправка транспортных средств»</w:t>
      </w:r>
      <w:r w:rsidRPr="000A5F67">
        <w:rPr>
          <w:rFonts w:ascii="Times New Roman" w:hAnsi="Times New Roman" w:cs="Times New Roman"/>
          <w:sz w:val="26"/>
          <w:szCs w:val="26"/>
        </w:rPr>
        <w:t>.</w:t>
      </w:r>
      <w:r w:rsidR="00DF03BD" w:rsidRPr="000A5F67">
        <w:rPr>
          <w:rFonts w:ascii="Times New Roman" w:hAnsi="Times New Roman" w:cs="Times New Roman"/>
          <w:sz w:val="26"/>
          <w:szCs w:val="26"/>
        </w:rPr>
        <w:t xml:space="preserve"> </w:t>
      </w:r>
      <w:r w:rsidR="00DF03BD" w:rsidRPr="000A5F67">
        <w:rPr>
          <w:rFonts w:ascii="Times New Roman" w:eastAsia="Times New Roman" w:hAnsi="Times New Roman" w:cs="Times New Roman"/>
          <w:sz w:val="26"/>
          <w:szCs w:val="26"/>
          <w:lang w:eastAsia="ru-RU"/>
        </w:rPr>
        <w:t>Вид права –аренда (</w:t>
      </w:r>
      <w:r w:rsidR="00EA2E99">
        <w:rPr>
          <w:rFonts w:ascii="Times New Roman" w:eastAsia="Times New Roman" w:hAnsi="Times New Roman" w:cs="Times New Roman"/>
          <w:sz w:val="26"/>
          <w:szCs w:val="26"/>
          <w:lang w:eastAsia="ru-RU"/>
        </w:rPr>
        <w:t>Срок аренды 1</w:t>
      </w:r>
      <w:r w:rsidR="00C14097">
        <w:rPr>
          <w:rFonts w:ascii="Times New Roman" w:eastAsia="Times New Roman" w:hAnsi="Times New Roman" w:cs="Times New Roman"/>
          <w:sz w:val="26"/>
          <w:szCs w:val="26"/>
          <w:lang w:eastAsia="ru-RU"/>
        </w:rPr>
        <w:t>0 лет</w:t>
      </w:r>
      <w:r w:rsidR="00DF03BD" w:rsidRPr="000A5F67">
        <w:rPr>
          <w:rFonts w:ascii="Times New Roman" w:eastAsia="Times New Roman" w:hAnsi="Times New Roman" w:cs="Times New Roman"/>
          <w:sz w:val="26"/>
          <w:szCs w:val="26"/>
          <w:lang w:eastAsia="ru-RU"/>
        </w:rPr>
        <w:t xml:space="preserve">). </w:t>
      </w:r>
      <w:r w:rsidRPr="000A5F67">
        <w:rPr>
          <w:rFonts w:ascii="Times New Roman" w:eastAsia="Times New Roman" w:hAnsi="Times New Roman" w:cs="Times New Roman"/>
          <w:sz w:val="26"/>
          <w:szCs w:val="26"/>
          <w:lang w:eastAsia="ru-RU"/>
        </w:rPr>
        <w:t>Начальная цена  (г</w:t>
      </w:r>
      <w:r w:rsidR="00DF03BD" w:rsidRPr="000A5F67">
        <w:rPr>
          <w:rFonts w:ascii="Times New Roman" w:eastAsia="Times New Roman" w:hAnsi="Times New Roman" w:cs="Times New Roman"/>
          <w:sz w:val="26"/>
          <w:szCs w:val="26"/>
          <w:lang w:eastAsia="ru-RU"/>
        </w:rPr>
        <w:t xml:space="preserve">одовая арендная плата) –  </w:t>
      </w:r>
      <w:r w:rsidR="00EA2E99">
        <w:rPr>
          <w:rFonts w:ascii="Times New Roman" w:eastAsia="Times New Roman" w:hAnsi="Times New Roman" w:cs="Times New Roman"/>
          <w:sz w:val="26"/>
          <w:szCs w:val="26"/>
          <w:lang w:eastAsia="ru-RU"/>
        </w:rPr>
        <w:t>30 432</w:t>
      </w:r>
      <w:r w:rsidRPr="000A5F67">
        <w:rPr>
          <w:rFonts w:ascii="Times New Roman" w:eastAsia="Times New Roman" w:hAnsi="Times New Roman" w:cs="Times New Roman"/>
          <w:sz w:val="26"/>
          <w:szCs w:val="26"/>
          <w:lang w:eastAsia="ru-RU"/>
        </w:rPr>
        <w:t xml:space="preserve"> руб</w:t>
      </w:r>
      <w:r w:rsidRPr="000A5F67">
        <w:rPr>
          <w:rFonts w:ascii="Times New Roman" w:eastAsia="Times New Roman" w:hAnsi="Times New Roman" w:cs="Times New Roman"/>
          <w:sz w:val="26"/>
          <w:szCs w:val="26"/>
          <w:u w:val="single"/>
          <w:lang w:eastAsia="ru-RU"/>
        </w:rPr>
        <w:t>. Размер з</w:t>
      </w:r>
      <w:r w:rsidR="00D24F9F" w:rsidRPr="000A5F67">
        <w:rPr>
          <w:rFonts w:ascii="Times New Roman" w:eastAsia="Times New Roman" w:hAnsi="Times New Roman" w:cs="Times New Roman"/>
          <w:sz w:val="26"/>
          <w:szCs w:val="26"/>
          <w:u w:val="single"/>
          <w:lang w:eastAsia="ru-RU"/>
        </w:rPr>
        <w:t>адатка -составляет (3</w:t>
      </w:r>
      <w:r w:rsidR="00DF03BD" w:rsidRPr="000A5F67">
        <w:rPr>
          <w:rFonts w:ascii="Times New Roman" w:eastAsia="Times New Roman" w:hAnsi="Times New Roman" w:cs="Times New Roman"/>
          <w:sz w:val="26"/>
          <w:szCs w:val="26"/>
          <w:u w:val="single"/>
          <w:lang w:eastAsia="ru-RU"/>
        </w:rPr>
        <w:t xml:space="preserve">0% ) </w:t>
      </w:r>
      <w:r w:rsidR="00EA2E99">
        <w:rPr>
          <w:rFonts w:ascii="Times New Roman" w:eastAsia="Times New Roman" w:hAnsi="Times New Roman" w:cs="Times New Roman"/>
          <w:sz w:val="26"/>
          <w:szCs w:val="26"/>
          <w:u w:val="single"/>
          <w:lang w:eastAsia="ru-RU"/>
        </w:rPr>
        <w:t>9 129,60</w:t>
      </w:r>
      <w:r w:rsidRPr="000A5F67">
        <w:rPr>
          <w:rFonts w:ascii="Times New Roman" w:eastAsia="Times New Roman" w:hAnsi="Times New Roman" w:cs="Times New Roman"/>
          <w:sz w:val="26"/>
          <w:szCs w:val="26"/>
          <w:u w:val="single"/>
          <w:lang w:eastAsia="ru-RU"/>
        </w:rPr>
        <w:t xml:space="preserve">  руб. Шаг аукциона 3% -</w:t>
      </w:r>
      <w:r w:rsidR="00EA2E99">
        <w:rPr>
          <w:rFonts w:ascii="Times New Roman" w:eastAsia="Times New Roman" w:hAnsi="Times New Roman" w:cs="Times New Roman"/>
          <w:sz w:val="26"/>
          <w:szCs w:val="26"/>
          <w:u w:val="single"/>
          <w:lang w:eastAsia="ru-RU"/>
        </w:rPr>
        <w:t>912,96</w:t>
      </w:r>
      <w:r w:rsidR="006E5EA8" w:rsidRPr="000A5F67">
        <w:rPr>
          <w:rFonts w:ascii="Times New Roman" w:eastAsia="Times New Roman" w:hAnsi="Times New Roman" w:cs="Times New Roman"/>
          <w:sz w:val="26"/>
          <w:szCs w:val="26"/>
          <w:u w:val="single"/>
          <w:lang w:eastAsia="ru-RU"/>
        </w:rPr>
        <w:t xml:space="preserve"> </w:t>
      </w:r>
      <w:r w:rsidRPr="000A5F67">
        <w:rPr>
          <w:rFonts w:ascii="Times New Roman" w:eastAsia="Times New Roman" w:hAnsi="Times New Roman" w:cs="Times New Roman"/>
          <w:sz w:val="26"/>
          <w:szCs w:val="26"/>
          <w:u w:val="single"/>
          <w:lang w:eastAsia="ru-RU"/>
        </w:rPr>
        <w:t>руб.</w:t>
      </w:r>
      <w:r w:rsidR="00523C61" w:rsidRPr="000A5F67">
        <w:rPr>
          <w:rFonts w:ascii="Times New Roman" w:hAnsi="Times New Roman" w:cs="Times New Roman"/>
          <w:bCs/>
          <w:sz w:val="26"/>
          <w:szCs w:val="26"/>
        </w:rPr>
        <w:t xml:space="preserve"> О</w:t>
      </w:r>
      <w:r w:rsidR="00523C61" w:rsidRPr="000A5F67">
        <w:rPr>
          <w:rFonts w:ascii="Times New Roman" w:eastAsia="Calibri" w:hAnsi="Times New Roman" w:cs="Times New Roman"/>
          <w:bCs/>
          <w:sz w:val="26"/>
          <w:szCs w:val="26"/>
        </w:rPr>
        <w:t>граничения прав</w:t>
      </w:r>
      <w:r w:rsidR="00523C61" w:rsidRPr="000A5F67">
        <w:rPr>
          <w:rFonts w:ascii="Times New Roman" w:eastAsia="Calibri" w:hAnsi="Times New Roman" w:cs="Times New Roman"/>
          <w:b/>
          <w:bCs/>
          <w:sz w:val="26"/>
          <w:szCs w:val="26"/>
        </w:rPr>
        <w:t xml:space="preserve"> </w:t>
      </w:r>
      <w:r w:rsidR="00523C61" w:rsidRPr="000A5F67">
        <w:rPr>
          <w:rFonts w:ascii="Times New Roman" w:eastAsia="Calibri" w:hAnsi="Times New Roman" w:cs="Times New Roman"/>
          <w:sz w:val="26"/>
          <w:szCs w:val="26"/>
        </w:rPr>
        <w:t>не зарегистрированы.</w:t>
      </w:r>
      <w:r w:rsidR="005D1310">
        <w:rPr>
          <w:rFonts w:ascii="Times New Roman" w:hAnsi="Times New Roman" w:cs="Times New Roman"/>
          <w:sz w:val="26"/>
          <w:szCs w:val="26"/>
        </w:rPr>
        <w:t>.</w:t>
      </w:r>
    </w:p>
    <w:p w:rsidR="0048482A" w:rsidRPr="00B070A3" w:rsidRDefault="0048482A" w:rsidP="0048482A">
      <w:pPr>
        <w:spacing w:after="0" w:line="240" w:lineRule="auto"/>
        <w:ind w:left="-709" w:firstLine="709"/>
        <w:rPr>
          <w:rFonts w:ascii="Times New Roman" w:eastAsia="Times New Roman" w:hAnsi="Times New Roman" w:cs="Times New Roman"/>
          <w:sz w:val="26"/>
          <w:szCs w:val="26"/>
          <w:lang w:eastAsia="ru-RU"/>
        </w:rPr>
      </w:pPr>
      <w:r w:rsidRPr="00B070A3">
        <w:rPr>
          <w:rFonts w:ascii="Times New Roman" w:eastAsia="Times New Roman" w:hAnsi="Times New Roman" w:cs="Times New Roman"/>
          <w:b/>
          <w:sz w:val="26"/>
          <w:szCs w:val="26"/>
          <w:lang w:eastAsia="ru-RU"/>
        </w:rPr>
        <w:t>Водоснабжение</w:t>
      </w:r>
      <w:r w:rsidRPr="00B070A3">
        <w:rPr>
          <w:rFonts w:ascii="Times New Roman" w:eastAsia="Times New Roman" w:hAnsi="Times New Roman" w:cs="Times New Roman"/>
          <w:sz w:val="26"/>
          <w:szCs w:val="26"/>
          <w:lang w:eastAsia="ru-RU"/>
        </w:rPr>
        <w:t>: ООО Водоканал не обслуживает.</w:t>
      </w:r>
    </w:p>
    <w:p w:rsidR="00261BD5" w:rsidRPr="00B070A3" w:rsidRDefault="00261BD5" w:rsidP="00261BD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B070A3">
        <w:rPr>
          <w:rFonts w:ascii="Times New Roman" w:eastAsia="Times New Roman" w:hAnsi="Times New Roman" w:cs="Times New Roman"/>
          <w:b/>
          <w:sz w:val="26"/>
          <w:szCs w:val="26"/>
          <w:lang w:eastAsia="ru-RU"/>
        </w:rPr>
        <w:t xml:space="preserve">Водоотведение: </w:t>
      </w:r>
      <w:r w:rsidRPr="00B070A3">
        <w:rPr>
          <w:rFonts w:ascii="Times New Roman" w:eastAsia="Times New Roman" w:hAnsi="Times New Roman" w:cs="Times New Roman"/>
          <w:sz w:val="26"/>
          <w:szCs w:val="26"/>
          <w:lang w:eastAsia="ru-RU"/>
        </w:rPr>
        <w:t>канализационные сети отсутствуют.</w:t>
      </w:r>
    </w:p>
    <w:p w:rsidR="00CF1CAA" w:rsidRPr="00CF1CAA" w:rsidRDefault="008E78DB" w:rsidP="00CF1CAA">
      <w:pPr>
        <w:tabs>
          <w:tab w:val="left" w:pos="993"/>
        </w:tabs>
        <w:spacing w:line="240" w:lineRule="auto"/>
        <w:jc w:val="both"/>
        <w:rPr>
          <w:rFonts w:ascii="Times New Roman" w:eastAsia="Calibri" w:hAnsi="Times New Roman" w:cs="Times New Roman"/>
          <w:b/>
          <w:sz w:val="26"/>
          <w:szCs w:val="26"/>
        </w:rPr>
      </w:pPr>
      <w:r w:rsidRPr="00B070A3">
        <w:rPr>
          <w:rFonts w:ascii="Times New Roman" w:eastAsia="Times New Roman" w:hAnsi="Times New Roman" w:cs="Times New Roman"/>
          <w:b/>
          <w:sz w:val="26"/>
          <w:szCs w:val="26"/>
          <w:lang w:eastAsia="ru-RU"/>
        </w:rPr>
        <w:t>Газораспределение:</w:t>
      </w:r>
      <w:r w:rsidRPr="00B070A3">
        <w:rPr>
          <w:rFonts w:ascii="Times New Roman" w:eastAsia="Times New Roman" w:hAnsi="Times New Roman" w:cs="Times New Roman"/>
          <w:sz w:val="26"/>
          <w:szCs w:val="26"/>
          <w:lang w:eastAsia="ru-RU"/>
        </w:rPr>
        <w:t xml:space="preserve"> предел свободной мощности  сетей </w:t>
      </w:r>
      <w:r w:rsidR="00A45C59" w:rsidRPr="00B070A3">
        <w:rPr>
          <w:rFonts w:ascii="Times New Roman" w:eastAsia="Times New Roman" w:hAnsi="Times New Roman" w:cs="Times New Roman"/>
          <w:sz w:val="26"/>
          <w:szCs w:val="26"/>
          <w:lang w:eastAsia="ru-RU"/>
        </w:rPr>
        <w:t>20</w:t>
      </w:r>
      <w:r w:rsidRPr="00B070A3">
        <w:rPr>
          <w:rFonts w:ascii="Times New Roman" w:eastAsia="Times New Roman" w:hAnsi="Times New Roman" w:cs="Times New Roman"/>
          <w:sz w:val="26"/>
          <w:szCs w:val="26"/>
          <w:lang w:eastAsia="ru-RU"/>
        </w:rPr>
        <w:t xml:space="preserve"> куб.м /час, максимально допустимая нагрузка – </w:t>
      </w:r>
      <w:r w:rsidR="00A45C59" w:rsidRPr="00B070A3">
        <w:rPr>
          <w:rFonts w:ascii="Times New Roman" w:eastAsia="Times New Roman" w:hAnsi="Times New Roman" w:cs="Times New Roman"/>
          <w:sz w:val="26"/>
          <w:szCs w:val="26"/>
          <w:lang w:eastAsia="ru-RU"/>
        </w:rPr>
        <w:t>150</w:t>
      </w:r>
      <w:r w:rsidRPr="00B070A3">
        <w:rPr>
          <w:rFonts w:ascii="Times New Roman" w:eastAsia="Times New Roman" w:hAnsi="Times New Roman" w:cs="Times New Roman"/>
          <w:sz w:val="26"/>
          <w:szCs w:val="26"/>
          <w:lang w:eastAsia="ru-RU"/>
        </w:rPr>
        <w:t xml:space="preserve"> куб.м/ч. Срок действия технических условий – 2 года. Прейскуранты размещены на официальном сайте ООО «Газпром трансгаз Казань» </w:t>
      </w:r>
      <w:hyperlink r:id="rId9" w:history="1">
        <w:r w:rsidRPr="00B070A3">
          <w:rPr>
            <w:rStyle w:val="a3"/>
            <w:rFonts w:ascii="Times New Roman" w:eastAsia="Times New Roman" w:hAnsi="Times New Roman" w:cs="Times New Roman"/>
            <w:sz w:val="26"/>
            <w:szCs w:val="26"/>
            <w:lang w:eastAsia="ru-RU"/>
          </w:rPr>
          <w:t>http://kazan-tr.gazprom.ru</w:t>
        </w:r>
      </w:hyperlink>
      <w:r w:rsidRPr="00B070A3">
        <w:rPr>
          <w:rStyle w:val="a3"/>
          <w:rFonts w:ascii="Times New Roman" w:eastAsia="Times New Roman" w:hAnsi="Times New Roman" w:cs="Times New Roman"/>
          <w:sz w:val="26"/>
          <w:szCs w:val="26"/>
          <w:lang w:eastAsia="ru-RU"/>
        </w:rPr>
        <w:t>.</w:t>
      </w:r>
      <w:r w:rsidRPr="00B070A3">
        <w:rPr>
          <w:rFonts w:ascii="Times New Roman" w:eastAsia="Times New Roman" w:hAnsi="Times New Roman" w:cs="Times New Roman"/>
          <w:sz w:val="26"/>
          <w:szCs w:val="26"/>
          <w:lang w:eastAsia="ru-RU"/>
        </w:rPr>
        <w:t xml:space="preserve"> </w:t>
      </w:r>
      <w:r w:rsidR="00CF1CAA" w:rsidRPr="00B070A3">
        <w:rPr>
          <w:rFonts w:ascii="Times New Roman" w:eastAsia="Calibri" w:hAnsi="Times New Roman" w:cs="Times New Roman"/>
          <w:b/>
          <w:sz w:val="26"/>
          <w:szCs w:val="26"/>
        </w:rPr>
        <w:t xml:space="preserve">Теплоснабжение: </w:t>
      </w:r>
      <w:r w:rsidR="00CF1CAA" w:rsidRPr="00B070A3">
        <w:rPr>
          <w:rFonts w:ascii="Times New Roman" w:eastAsia="Calibri" w:hAnsi="Times New Roman" w:cs="Times New Roman"/>
          <w:sz w:val="26"/>
          <w:szCs w:val="26"/>
        </w:rPr>
        <w:t>сети теплоснабжение отсутствуют.</w:t>
      </w:r>
    </w:p>
    <w:p w:rsidR="008E78DB" w:rsidRPr="000A5F67" w:rsidRDefault="008E78DB" w:rsidP="0099588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B5008" w:rsidRPr="00506103" w:rsidRDefault="008B5008" w:rsidP="008B5008">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506103">
        <w:rPr>
          <w:rFonts w:ascii="Times New Roman" w:eastAsia="Times New Roman" w:hAnsi="Times New Roman" w:cs="Times New Roman"/>
          <w:sz w:val="26"/>
          <w:szCs w:val="26"/>
          <w:lang w:eastAsia="ru-RU"/>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Pr="0050610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8E78DB" w:rsidRPr="000A5F67" w:rsidRDefault="008E78DB" w:rsidP="008E78DB">
      <w:pPr>
        <w:tabs>
          <w:tab w:val="left" w:pos="993"/>
        </w:tabs>
        <w:spacing w:line="240" w:lineRule="auto"/>
        <w:jc w:val="both"/>
        <w:rPr>
          <w:rFonts w:ascii="Times New Roman" w:eastAsia="Calibri" w:hAnsi="Times New Roman" w:cs="Times New Roman"/>
          <w:sz w:val="26"/>
          <w:szCs w:val="26"/>
        </w:rPr>
      </w:pPr>
      <w:bookmarkStart w:id="0" w:name="_GoBack"/>
      <w:bookmarkEnd w:id="0"/>
      <w:r w:rsidRPr="000A5F67">
        <w:rPr>
          <w:rFonts w:ascii="Times New Roman" w:eastAsia="Times New Roman" w:hAnsi="Times New Roman" w:cs="Times New Roman"/>
          <w:b/>
          <w:sz w:val="26"/>
          <w:szCs w:val="26"/>
          <w:lang w:eastAsia="ru-RU"/>
        </w:rPr>
        <w:t>Лот №</w:t>
      </w:r>
      <w:r w:rsidR="00C14097">
        <w:rPr>
          <w:rFonts w:ascii="Times New Roman" w:eastAsia="Times New Roman" w:hAnsi="Times New Roman" w:cs="Times New Roman"/>
          <w:b/>
          <w:sz w:val="26"/>
          <w:szCs w:val="26"/>
          <w:lang w:eastAsia="ru-RU"/>
        </w:rPr>
        <w:t>3</w:t>
      </w:r>
      <w:r w:rsidRPr="000A5F67">
        <w:rPr>
          <w:rFonts w:ascii="Times New Roman" w:eastAsia="Times New Roman" w:hAnsi="Times New Roman" w:cs="Times New Roman"/>
          <w:b/>
          <w:sz w:val="26"/>
          <w:szCs w:val="26"/>
          <w:lang w:eastAsia="ru-RU"/>
        </w:rPr>
        <w:t>:</w:t>
      </w:r>
      <w:r w:rsidRPr="000A5F67">
        <w:rPr>
          <w:rFonts w:ascii="Times New Roman" w:hAnsi="Times New Roman" w:cs="Times New Roman"/>
          <w:sz w:val="26"/>
          <w:szCs w:val="26"/>
        </w:rPr>
        <w:t xml:space="preserve"> Земельный уча</w:t>
      </w:r>
      <w:r w:rsidR="00EA2E99">
        <w:rPr>
          <w:rFonts w:ascii="Times New Roman" w:hAnsi="Times New Roman" w:cs="Times New Roman"/>
          <w:sz w:val="26"/>
          <w:szCs w:val="26"/>
        </w:rPr>
        <w:t>сток с кадастровым номером 16:51</w:t>
      </w:r>
      <w:r w:rsidRPr="000A5F67">
        <w:rPr>
          <w:rFonts w:ascii="Times New Roman" w:hAnsi="Times New Roman" w:cs="Times New Roman"/>
          <w:sz w:val="26"/>
          <w:szCs w:val="26"/>
        </w:rPr>
        <w:t>:</w:t>
      </w:r>
      <w:r w:rsidR="00EA2E99">
        <w:rPr>
          <w:rFonts w:ascii="Times New Roman" w:hAnsi="Times New Roman" w:cs="Times New Roman"/>
          <w:sz w:val="26"/>
          <w:szCs w:val="26"/>
        </w:rPr>
        <w:t>010601:162</w:t>
      </w:r>
      <w:r w:rsidRPr="000A5F67">
        <w:rPr>
          <w:rFonts w:ascii="Times New Roman" w:hAnsi="Times New Roman" w:cs="Times New Roman"/>
          <w:sz w:val="26"/>
          <w:szCs w:val="26"/>
        </w:rPr>
        <w:t xml:space="preserve">, расположенный: Республика Татарстан, Лениногорский муниципальный район, </w:t>
      </w:r>
      <w:r w:rsidR="00EA2E99">
        <w:rPr>
          <w:rFonts w:ascii="Times New Roman" w:hAnsi="Times New Roman" w:cs="Times New Roman"/>
          <w:sz w:val="26"/>
          <w:szCs w:val="26"/>
        </w:rPr>
        <w:t>г.Лениногорск</w:t>
      </w:r>
      <w:r w:rsidRPr="000A5F67">
        <w:rPr>
          <w:rFonts w:ascii="Times New Roman" w:hAnsi="Times New Roman" w:cs="Times New Roman"/>
          <w:sz w:val="26"/>
          <w:szCs w:val="26"/>
        </w:rPr>
        <w:t xml:space="preserve">, </w:t>
      </w:r>
      <w:r w:rsidR="00EC5CAE">
        <w:rPr>
          <w:rFonts w:ascii="Times New Roman" w:hAnsi="Times New Roman" w:cs="Times New Roman"/>
          <w:sz w:val="26"/>
          <w:szCs w:val="26"/>
        </w:rPr>
        <w:t xml:space="preserve">ул.Набережная, </w:t>
      </w:r>
      <w:r w:rsidRPr="000A5F67">
        <w:rPr>
          <w:rFonts w:ascii="Times New Roman" w:hAnsi="Times New Roman" w:cs="Times New Roman"/>
          <w:sz w:val="26"/>
          <w:szCs w:val="26"/>
        </w:rPr>
        <w:t xml:space="preserve">площадью </w:t>
      </w:r>
      <w:r w:rsidR="00EA2E99">
        <w:rPr>
          <w:rFonts w:ascii="Times New Roman" w:hAnsi="Times New Roman" w:cs="Times New Roman"/>
          <w:sz w:val="26"/>
          <w:szCs w:val="26"/>
        </w:rPr>
        <w:t>174</w:t>
      </w:r>
      <w:r w:rsidRPr="000A5F67">
        <w:rPr>
          <w:rFonts w:ascii="Times New Roman" w:hAnsi="Times New Roman" w:cs="Times New Roman"/>
          <w:sz w:val="26"/>
          <w:szCs w:val="26"/>
        </w:rPr>
        <w:t xml:space="preserve"> кв.м. Категория з</w:t>
      </w:r>
      <w:r w:rsidR="00932636">
        <w:rPr>
          <w:rFonts w:ascii="Times New Roman" w:hAnsi="Times New Roman" w:cs="Times New Roman"/>
          <w:sz w:val="26"/>
          <w:szCs w:val="26"/>
        </w:rPr>
        <w:t xml:space="preserve">емель: </w:t>
      </w:r>
      <w:r w:rsidR="00EA2E99">
        <w:rPr>
          <w:rFonts w:ascii="Times New Roman" w:hAnsi="Times New Roman" w:cs="Times New Roman"/>
        </w:rPr>
        <w:t>«З</w:t>
      </w:r>
      <w:r w:rsidR="00932636" w:rsidRPr="00932636">
        <w:rPr>
          <w:rFonts w:ascii="Times New Roman" w:hAnsi="Times New Roman" w:cs="Times New Roman"/>
        </w:rPr>
        <w:t xml:space="preserve">емли </w:t>
      </w:r>
      <w:r w:rsidR="00EA2E99">
        <w:rPr>
          <w:rFonts w:ascii="Times New Roman" w:hAnsi="Times New Roman" w:cs="Times New Roman"/>
        </w:rPr>
        <w:t>населенных пунктов</w:t>
      </w:r>
      <w:r w:rsidRPr="00932636">
        <w:rPr>
          <w:rFonts w:ascii="Times New Roman" w:hAnsi="Times New Roman" w:cs="Times New Roman"/>
        </w:rPr>
        <w:t xml:space="preserve">». </w:t>
      </w:r>
      <w:r w:rsidRPr="000A5F67">
        <w:rPr>
          <w:rFonts w:ascii="Times New Roman" w:hAnsi="Times New Roman" w:cs="Times New Roman"/>
          <w:sz w:val="26"/>
          <w:szCs w:val="26"/>
        </w:rPr>
        <w:t>Разрешенное использование: «</w:t>
      </w:r>
      <w:r w:rsidR="00EA2E99">
        <w:rPr>
          <w:rFonts w:ascii="Times New Roman" w:hAnsi="Times New Roman" w:cs="Times New Roman"/>
          <w:sz w:val="26"/>
          <w:szCs w:val="26"/>
        </w:rPr>
        <w:t>Предпринимательство</w:t>
      </w:r>
      <w:r w:rsidRPr="000A5F67">
        <w:rPr>
          <w:rFonts w:ascii="Times New Roman" w:hAnsi="Times New Roman" w:cs="Times New Roman"/>
          <w:sz w:val="26"/>
          <w:szCs w:val="26"/>
        </w:rPr>
        <w:t xml:space="preserve">». </w:t>
      </w:r>
      <w:r w:rsidRPr="000A5F67">
        <w:rPr>
          <w:rFonts w:ascii="Times New Roman" w:eastAsia="Times New Roman" w:hAnsi="Times New Roman" w:cs="Times New Roman"/>
          <w:sz w:val="26"/>
          <w:szCs w:val="26"/>
          <w:lang w:eastAsia="ru-RU"/>
        </w:rPr>
        <w:t>Вид права –аренда (</w:t>
      </w:r>
      <w:r w:rsidR="005A4063">
        <w:rPr>
          <w:rFonts w:ascii="Times New Roman" w:eastAsia="Times New Roman" w:hAnsi="Times New Roman" w:cs="Times New Roman"/>
          <w:sz w:val="26"/>
          <w:szCs w:val="26"/>
          <w:lang w:eastAsia="ru-RU"/>
        </w:rPr>
        <w:t xml:space="preserve">Срок аренды </w:t>
      </w:r>
      <w:r w:rsidR="00EA2E99">
        <w:rPr>
          <w:rFonts w:ascii="Times New Roman" w:eastAsia="Times New Roman" w:hAnsi="Times New Roman" w:cs="Times New Roman"/>
          <w:sz w:val="26"/>
          <w:szCs w:val="26"/>
          <w:lang w:eastAsia="ru-RU"/>
        </w:rPr>
        <w:t>10</w:t>
      </w:r>
      <w:r w:rsidR="005A4063">
        <w:rPr>
          <w:rFonts w:ascii="Times New Roman" w:eastAsia="Times New Roman" w:hAnsi="Times New Roman" w:cs="Times New Roman"/>
          <w:sz w:val="26"/>
          <w:szCs w:val="26"/>
          <w:lang w:eastAsia="ru-RU"/>
        </w:rPr>
        <w:t xml:space="preserve"> лет</w:t>
      </w:r>
      <w:r w:rsidRPr="000A5F67">
        <w:rPr>
          <w:rFonts w:ascii="Times New Roman" w:eastAsia="Times New Roman" w:hAnsi="Times New Roman" w:cs="Times New Roman"/>
          <w:sz w:val="26"/>
          <w:szCs w:val="26"/>
          <w:lang w:eastAsia="ru-RU"/>
        </w:rPr>
        <w:t xml:space="preserve">). Начальная цена  (годовая арендная плата) –  </w:t>
      </w:r>
      <w:r w:rsidR="00EA2E99">
        <w:rPr>
          <w:rFonts w:ascii="Times New Roman" w:eastAsia="Times New Roman" w:hAnsi="Times New Roman" w:cs="Times New Roman"/>
          <w:sz w:val="26"/>
          <w:szCs w:val="26"/>
          <w:lang w:eastAsia="ru-RU"/>
        </w:rPr>
        <w:t>31 320</w:t>
      </w:r>
      <w:r w:rsidRPr="000A5F67">
        <w:rPr>
          <w:rFonts w:ascii="Times New Roman" w:eastAsia="Times New Roman" w:hAnsi="Times New Roman" w:cs="Times New Roman"/>
          <w:sz w:val="26"/>
          <w:szCs w:val="26"/>
          <w:lang w:eastAsia="ru-RU"/>
        </w:rPr>
        <w:t xml:space="preserve"> руб</w:t>
      </w:r>
      <w:r w:rsidRPr="000A5F67">
        <w:rPr>
          <w:rFonts w:ascii="Times New Roman" w:eastAsia="Times New Roman" w:hAnsi="Times New Roman" w:cs="Times New Roman"/>
          <w:sz w:val="26"/>
          <w:szCs w:val="26"/>
          <w:u w:val="single"/>
          <w:lang w:eastAsia="ru-RU"/>
        </w:rPr>
        <w:t xml:space="preserve">. Размер задатка -составляет (30% ) </w:t>
      </w:r>
      <w:r w:rsidR="00EA2E99">
        <w:rPr>
          <w:rFonts w:ascii="Times New Roman" w:eastAsia="Times New Roman" w:hAnsi="Times New Roman" w:cs="Times New Roman"/>
          <w:sz w:val="26"/>
          <w:szCs w:val="26"/>
          <w:u w:val="single"/>
          <w:lang w:eastAsia="ru-RU"/>
        </w:rPr>
        <w:t>9360</w:t>
      </w:r>
      <w:r w:rsidRPr="000A5F67">
        <w:rPr>
          <w:rFonts w:ascii="Times New Roman" w:eastAsia="Times New Roman" w:hAnsi="Times New Roman" w:cs="Times New Roman"/>
          <w:sz w:val="26"/>
          <w:szCs w:val="26"/>
          <w:u w:val="single"/>
          <w:lang w:eastAsia="ru-RU"/>
        </w:rPr>
        <w:t xml:space="preserve">  руб. Шаг аукциона 3% -</w:t>
      </w:r>
      <w:r w:rsidR="00EA2E99">
        <w:rPr>
          <w:rFonts w:ascii="Times New Roman" w:eastAsia="Times New Roman" w:hAnsi="Times New Roman" w:cs="Times New Roman"/>
          <w:sz w:val="26"/>
          <w:szCs w:val="26"/>
          <w:u w:val="single"/>
          <w:lang w:eastAsia="ru-RU"/>
        </w:rPr>
        <w:t>939,60</w:t>
      </w:r>
      <w:r w:rsidRPr="000A5F67">
        <w:rPr>
          <w:rFonts w:ascii="Times New Roman" w:eastAsia="Times New Roman" w:hAnsi="Times New Roman" w:cs="Times New Roman"/>
          <w:sz w:val="26"/>
          <w:szCs w:val="26"/>
          <w:u w:val="single"/>
          <w:lang w:eastAsia="ru-RU"/>
        </w:rPr>
        <w:t xml:space="preserve"> руб.</w:t>
      </w:r>
      <w:r w:rsidRPr="000A5F67">
        <w:rPr>
          <w:rFonts w:ascii="Times New Roman" w:hAnsi="Times New Roman" w:cs="Times New Roman"/>
          <w:bCs/>
          <w:sz w:val="26"/>
          <w:szCs w:val="26"/>
        </w:rPr>
        <w:t xml:space="preserve"> О</w:t>
      </w:r>
      <w:r w:rsidRPr="000A5F67">
        <w:rPr>
          <w:rFonts w:ascii="Times New Roman" w:eastAsia="Calibri" w:hAnsi="Times New Roman" w:cs="Times New Roman"/>
          <w:bCs/>
          <w:sz w:val="26"/>
          <w:szCs w:val="26"/>
        </w:rPr>
        <w:t>граничения прав</w:t>
      </w:r>
      <w:r w:rsidRPr="000A5F67">
        <w:rPr>
          <w:rFonts w:ascii="Times New Roman" w:eastAsia="Calibri" w:hAnsi="Times New Roman" w:cs="Times New Roman"/>
          <w:b/>
          <w:bCs/>
          <w:sz w:val="26"/>
          <w:szCs w:val="26"/>
        </w:rPr>
        <w:t xml:space="preserve"> </w:t>
      </w:r>
      <w:r w:rsidRPr="000A5F67">
        <w:rPr>
          <w:rFonts w:ascii="Times New Roman" w:eastAsia="Calibri" w:hAnsi="Times New Roman" w:cs="Times New Roman"/>
          <w:sz w:val="26"/>
          <w:szCs w:val="26"/>
        </w:rPr>
        <w:t>не зарегистрированы.</w:t>
      </w:r>
    </w:p>
    <w:p w:rsidR="00506103" w:rsidRPr="00506103" w:rsidRDefault="006C38AA" w:rsidP="00506103">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506103">
        <w:rPr>
          <w:rFonts w:ascii="Times New Roman" w:eastAsia="Times New Roman" w:hAnsi="Times New Roman" w:cs="Times New Roman"/>
          <w:sz w:val="26"/>
          <w:szCs w:val="26"/>
          <w:lang w:eastAsia="ru-RU"/>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00506103" w:rsidRPr="0050610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A45C59" w:rsidRPr="00B070A3" w:rsidRDefault="00A45C59" w:rsidP="00F14842">
      <w:pPr>
        <w:autoSpaceDE w:val="0"/>
        <w:autoSpaceDN w:val="0"/>
        <w:adjustRightInd w:val="0"/>
        <w:spacing w:after="0" w:line="240" w:lineRule="auto"/>
        <w:jc w:val="both"/>
        <w:rPr>
          <w:rFonts w:ascii="Times New Roman" w:eastAsia="Calibri" w:hAnsi="Times New Roman" w:cs="Times New Roman"/>
          <w:sz w:val="26"/>
          <w:szCs w:val="26"/>
        </w:rPr>
      </w:pPr>
      <w:r w:rsidRPr="00B070A3">
        <w:rPr>
          <w:rFonts w:ascii="Times New Roman" w:eastAsia="Times New Roman" w:hAnsi="Times New Roman" w:cs="Times New Roman"/>
          <w:b/>
          <w:sz w:val="26"/>
          <w:szCs w:val="26"/>
          <w:lang w:eastAsia="ru-RU"/>
        </w:rPr>
        <w:t>Водоснабжение</w:t>
      </w:r>
      <w:r w:rsidRPr="00B070A3">
        <w:rPr>
          <w:rFonts w:ascii="Times New Roman" w:eastAsia="Times New Roman" w:hAnsi="Times New Roman" w:cs="Times New Roman"/>
          <w:sz w:val="26"/>
          <w:szCs w:val="26"/>
          <w:lang w:eastAsia="ru-RU"/>
        </w:rPr>
        <w:t xml:space="preserve">: предел свободной мощности–  предел свободной мощности–  сети  существующих сетей  530 куб.м/ч, максимально допустимая нагрузка водопровода – 1116,67 куб.м/ч. Срок действия технических условий  </w:t>
      </w:r>
      <w:r w:rsidR="00F14842" w:rsidRPr="00B070A3">
        <w:rPr>
          <w:rFonts w:ascii="Times New Roman" w:eastAsia="Times New Roman" w:hAnsi="Times New Roman" w:cs="Times New Roman"/>
          <w:sz w:val="26"/>
          <w:szCs w:val="26"/>
          <w:lang w:eastAsia="ru-RU"/>
        </w:rPr>
        <w:t>3 года</w:t>
      </w:r>
      <w:r w:rsidRPr="00B070A3">
        <w:rPr>
          <w:rFonts w:ascii="Times New Roman" w:eastAsia="Times New Roman" w:hAnsi="Times New Roman" w:cs="Times New Roman"/>
          <w:sz w:val="26"/>
          <w:szCs w:val="26"/>
          <w:lang w:eastAsia="ru-RU"/>
        </w:rPr>
        <w:t xml:space="preserve">. </w:t>
      </w:r>
      <w:r w:rsidR="00261BD5" w:rsidRPr="00B070A3">
        <w:rPr>
          <w:rFonts w:ascii="Times New Roman" w:eastAsia="Times New Roman" w:hAnsi="Times New Roman" w:cs="Times New Roman"/>
          <w:b/>
          <w:sz w:val="26"/>
          <w:szCs w:val="26"/>
          <w:lang w:eastAsia="ru-RU"/>
        </w:rPr>
        <w:t xml:space="preserve">Водоотведение: </w:t>
      </w:r>
      <w:r w:rsidR="00F14842" w:rsidRPr="00B070A3">
        <w:rPr>
          <w:rFonts w:ascii="Times New Roman" w:eastAsia="Times New Roman" w:hAnsi="Times New Roman" w:cs="Times New Roman"/>
          <w:sz w:val="26"/>
          <w:szCs w:val="26"/>
          <w:lang w:eastAsia="ru-RU"/>
        </w:rPr>
        <w:t xml:space="preserve">предел свободной мощности–  предел свободной мощности–  сети  существующих сетей  390 куб.м/ч, максимально допустимая нагрузка водопровода – 708,33 куб.м/ч. Срок действия технических условий  3 года. </w:t>
      </w:r>
      <w:r w:rsidRPr="00B070A3">
        <w:rPr>
          <w:rFonts w:ascii="Times New Roman" w:eastAsia="Times New Roman" w:hAnsi="Times New Roman" w:cs="Times New Roman"/>
          <w:b/>
          <w:sz w:val="26"/>
          <w:szCs w:val="26"/>
          <w:lang w:eastAsia="ru-RU"/>
        </w:rPr>
        <w:t>Газораспределение:</w:t>
      </w:r>
      <w:r w:rsidRPr="00B070A3">
        <w:rPr>
          <w:rFonts w:ascii="Times New Roman" w:eastAsia="Times New Roman" w:hAnsi="Times New Roman" w:cs="Times New Roman"/>
          <w:sz w:val="26"/>
          <w:szCs w:val="26"/>
          <w:lang w:eastAsia="ru-RU"/>
        </w:rPr>
        <w:t xml:space="preserve"> предел свободной мощности  сетей 10 куб.м /час, максимально допустимая нагрузка – 80 куб.м/ч. Срок действия технических условий – 2 года. Прейскуранты размещены на официальном сайте ООО «Газпром трансгаз Казань» </w:t>
      </w:r>
      <w:hyperlink r:id="rId10" w:history="1">
        <w:r w:rsidRPr="00B070A3">
          <w:rPr>
            <w:rStyle w:val="a3"/>
            <w:rFonts w:ascii="Times New Roman" w:eastAsia="Times New Roman" w:hAnsi="Times New Roman" w:cs="Times New Roman"/>
            <w:sz w:val="26"/>
            <w:szCs w:val="26"/>
            <w:lang w:eastAsia="ru-RU"/>
          </w:rPr>
          <w:t>http://kazan-tr.gazprom.ru</w:t>
        </w:r>
      </w:hyperlink>
      <w:r w:rsidRPr="00B070A3">
        <w:rPr>
          <w:rStyle w:val="a3"/>
          <w:rFonts w:ascii="Times New Roman" w:eastAsia="Times New Roman" w:hAnsi="Times New Roman" w:cs="Times New Roman"/>
          <w:sz w:val="26"/>
          <w:szCs w:val="26"/>
          <w:lang w:eastAsia="ru-RU"/>
        </w:rPr>
        <w:t>.</w:t>
      </w:r>
      <w:r w:rsidRPr="00B070A3">
        <w:rPr>
          <w:rFonts w:ascii="Times New Roman" w:eastAsia="Times New Roman" w:hAnsi="Times New Roman" w:cs="Times New Roman"/>
          <w:sz w:val="26"/>
          <w:szCs w:val="26"/>
          <w:lang w:eastAsia="ru-RU"/>
        </w:rPr>
        <w:t xml:space="preserve"> </w:t>
      </w:r>
      <w:r w:rsidRPr="00B070A3">
        <w:rPr>
          <w:rFonts w:ascii="Times New Roman" w:eastAsia="Calibri" w:hAnsi="Times New Roman" w:cs="Times New Roman"/>
          <w:sz w:val="26"/>
          <w:szCs w:val="26"/>
        </w:rPr>
        <w:t>Теплоснабжение: сети теплоснабжение отсутствуют.</w:t>
      </w:r>
    </w:p>
    <w:p w:rsidR="00A45C59" w:rsidRPr="00B070A3" w:rsidRDefault="00A45C59" w:rsidP="00261BD5">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p>
    <w:p w:rsidR="004278FF" w:rsidRPr="00B070A3" w:rsidRDefault="004278FF" w:rsidP="004278FF">
      <w:pPr>
        <w:spacing w:after="0" w:line="240" w:lineRule="auto"/>
        <w:ind w:left="-709" w:firstLine="709"/>
        <w:jc w:val="both"/>
        <w:rPr>
          <w:rFonts w:ascii="Times New Roman" w:eastAsia="Calibri" w:hAnsi="Times New Roman" w:cs="Times New Roman"/>
          <w:sz w:val="26"/>
          <w:szCs w:val="26"/>
        </w:rPr>
      </w:pPr>
      <w:r w:rsidRPr="00B070A3">
        <w:rPr>
          <w:rFonts w:ascii="Times New Roman" w:eastAsia="Calibri" w:hAnsi="Times New Roman" w:cs="Times New Roman"/>
          <w:sz w:val="26"/>
          <w:szCs w:val="26"/>
        </w:rPr>
        <w:t>Осмотр заявителями земельного участка осуществляется самостоятельно.</w:t>
      </w:r>
    </w:p>
    <w:p w:rsidR="00BF4363" w:rsidRPr="00B070A3" w:rsidRDefault="00BF4363" w:rsidP="00EA2E99">
      <w:pPr>
        <w:shd w:val="clear" w:color="auto" w:fill="F8F8F8"/>
        <w:snapToGrid w:val="0"/>
        <w:spacing w:line="240" w:lineRule="auto"/>
        <w:jc w:val="both"/>
        <w:rPr>
          <w:rFonts w:ascii="Times New Roman" w:hAnsi="Times New Roman" w:cs="Times New Roman"/>
          <w:bCs/>
          <w:color w:val="020C22"/>
          <w:sz w:val="26"/>
          <w:szCs w:val="26"/>
        </w:rPr>
      </w:pPr>
      <w:r w:rsidRPr="00B070A3">
        <w:rPr>
          <w:rFonts w:ascii="Times New Roman" w:hAnsi="Times New Roman" w:cs="Times New Roman"/>
          <w:bCs/>
          <w:color w:val="020C22"/>
          <w:sz w:val="26"/>
          <w:szCs w:val="26"/>
        </w:rPr>
        <w:t>Условия использования земельного участка:</w:t>
      </w:r>
    </w:p>
    <w:p w:rsidR="00EA2E99" w:rsidRPr="00B070A3" w:rsidRDefault="00EA2E99" w:rsidP="00EA2E99">
      <w:pPr>
        <w:tabs>
          <w:tab w:val="left" w:pos="993"/>
        </w:tabs>
        <w:spacing w:line="240" w:lineRule="auto"/>
        <w:jc w:val="both"/>
        <w:rPr>
          <w:rFonts w:ascii="Times New Roman" w:eastAsia="Calibri" w:hAnsi="Times New Roman" w:cs="Times New Roman"/>
          <w:sz w:val="26"/>
          <w:szCs w:val="26"/>
        </w:rPr>
      </w:pPr>
      <w:r w:rsidRPr="00B070A3">
        <w:rPr>
          <w:rFonts w:ascii="Times New Roman" w:eastAsia="Times New Roman" w:hAnsi="Times New Roman" w:cs="Times New Roman"/>
          <w:b/>
          <w:sz w:val="26"/>
          <w:szCs w:val="26"/>
          <w:lang w:eastAsia="ru-RU"/>
        </w:rPr>
        <w:t>Лот №4:</w:t>
      </w:r>
      <w:r w:rsidRPr="00B070A3">
        <w:rPr>
          <w:rFonts w:ascii="Times New Roman" w:hAnsi="Times New Roman" w:cs="Times New Roman"/>
          <w:sz w:val="26"/>
          <w:szCs w:val="26"/>
        </w:rPr>
        <w:t xml:space="preserve"> Земельный участок с кадастровым номером 16:51:010701:160, расположенный: Республика Татарстан, Лениногорский муниципальный район, г.Лениногорск,</w:t>
      </w:r>
      <w:r w:rsidR="00EC5CAE" w:rsidRPr="00B070A3">
        <w:rPr>
          <w:rFonts w:ascii="Times New Roman" w:hAnsi="Times New Roman" w:cs="Times New Roman"/>
          <w:sz w:val="26"/>
          <w:szCs w:val="26"/>
        </w:rPr>
        <w:t xml:space="preserve"> ул.Мурзина</w:t>
      </w:r>
      <w:r w:rsidRPr="00B070A3">
        <w:rPr>
          <w:rFonts w:ascii="Times New Roman" w:hAnsi="Times New Roman" w:cs="Times New Roman"/>
          <w:sz w:val="26"/>
          <w:szCs w:val="26"/>
        </w:rPr>
        <w:t xml:space="preserve"> площадью </w:t>
      </w:r>
      <w:r w:rsidR="00EC5CAE" w:rsidRPr="00B070A3">
        <w:rPr>
          <w:rFonts w:ascii="Times New Roman" w:hAnsi="Times New Roman" w:cs="Times New Roman"/>
          <w:sz w:val="26"/>
          <w:szCs w:val="26"/>
        </w:rPr>
        <w:t>2716</w:t>
      </w:r>
      <w:r w:rsidRPr="00B070A3">
        <w:rPr>
          <w:rFonts w:ascii="Times New Roman" w:hAnsi="Times New Roman" w:cs="Times New Roman"/>
          <w:sz w:val="26"/>
          <w:szCs w:val="26"/>
        </w:rPr>
        <w:t xml:space="preserve"> кв.м. Категория земель: </w:t>
      </w:r>
      <w:r w:rsidRPr="00B070A3">
        <w:rPr>
          <w:rFonts w:ascii="Times New Roman" w:hAnsi="Times New Roman" w:cs="Times New Roman"/>
        </w:rPr>
        <w:t xml:space="preserve">«Земли населенных пунктов». </w:t>
      </w:r>
      <w:r w:rsidRPr="00B070A3">
        <w:rPr>
          <w:rFonts w:ascii="Times New Roman" w:hAnsi="Times New Roman" w:cs="Times New Roman"/>
          <w:sz w:val="26"/>
          <w:szCs w:val="26"/>
        </w:rPr>
        <w:t>Разрешенное использование: «</w:t>
      </w:r>
      <w:r w:rsidR="00EC5CAE" w:rsidRPr="00B070A3">
        <w:rPr>
          <w:rFonts w:ascii="Times New Roman" w:hAnsi="Times New Roman" w:cs="Times New Roman"/>
          <w:sz w:val="26"/>
          <w:szCs w:val="26"/>
        </w:rPr>
        <w:t>для размещения автодрома детско-юношеской автомобильной  школы</w:t>
      </w:r>
      <w:r w:rsidRPr="00B070A3">
        <w:rPr>
          <w:rFonts w:ascii="Times New Roman" w:hAnsi="Times New Roman" w:cs="Times New Roman"/>
          <w:sz w:val="26"/>
          <w:szCs w:val="26"/>
        </w:rPr>
        <w:t xml:space="preserve">». </w:t>
      </w:r>
      <w:r w:rsidRPr="00B070A3">
        <w:rPr>
          <w:rFonts w:ascii="Times New Roman" w:eastAsia="Times New Roman" w:hAnsi="Times New Roman" w:cs="Times New Roman"/>
          <w:sz w:val="26"/>
          <w:szCs w:val="26"/>
          <w:lang w:eastAsia="ru-RU"/>
        </w:rPr>
        <w:t xml:space="preserve">Вид права –аренда (Срок аренды 10 лет). Начальная цена  (годовая арендная плата) –  </w:t>
      </w:r>
      <w:r w:rsidR="00EC5CAE" w:rsidRPr="00B070A3">
        <w:rPr>
          <w:rFonts w:ascii="Times New Roman" w:eastAsia="Times New Roman" w:hAnsi="Times New Roman" w:cs="Times New Roman"/>
          <w:sz w:val="26"/>
          <w:szCs w:val="26"/>
          <w:lang w:eastAsia="ru-RU"/>
        </w:rPr>
        <w:t>195 552</w:t>
      </w:r>
      <w:r w:rsidRPr="00B070A3">
        <w:rPr>
          <w:rFonts w:ascii="Times New Roman" w:eastAsia="Times New Roman" w:hAnsi="Times New Roman" w:cs="Times New Roman"/>
          <w:sz w:val="26"/>
          <w:szCs w:val="26"/>
          <w:lang w:eastAsia="ru-RU"/>
        </w:rPr>
        <w:t xml:space="preserve"> руб</w:t>
      </w:r>
      <w:r w:rsidRPr="00B070A3">
        <w:rPr>
          <w:rFonts w:ascii="Times New Roman" w:eastAsia="Times New Roman" w:hAnsi="Times New Roman" w:cs="Times New Roman"/>
          <w:sz w:val="26"/>
          <w:szCs w:val="26"/>
          <w:u w:val="single"/>
          <w:lang w:eastAsia="ru-RU"/>
        </w:rPr>
        <w:t>. Размер задатка -составляет (30% )</w:t>
      </w:r>
      <w:r w:rsidR="00EC5CAE" w:rsidRPr="00B070A3">
        <w:rPr>
          <w:rFonts w:ascii="Times New Roman" w:eastAsia="Times New Roman" w:hAnsi="Times New Roman" w:cs="Times New Roman"/>
          <w:sz w:val="26"/>
          <w:szCs w:val="26"/>
          <w:u w:val="single"/>
          <w:lang w:eastAsia="ru-RU"/>
        </w:rPr>
        <w:t>58 665,60</w:t>
      </w:r>
      <w:r w:rsidRPr="00B070A3">
        <w:rPr>
          <w:rFonts w:ascii="Times New Roman" w:eastAsia="Times New Roman" w:hAnsi="Times New Roman" w:cs="Times New Roman"/>
          <w:sz w:val="26"/>
          <w:szCs w:val="26"/>
          <w:u w:val="single"/>
          <w:lang w:eastAsia="ru-RU"/>
        </w:rPr>
        <w:t xml:space="preserve">  руб. Шаг аукциона 3% -</w:t>
      </w:r>
      <w:r w:rsidR="00EC5CAE" w:rsidRPr="00B070A3">
        <w:rPr>
          <w:rFonts w:ascii="Times New Roman" w:eastAsia="Times New Roman" w:hAnsi="Times New Roman" w:cs="Times New Roman"/>
          <w:sz w:val="26"/>
          <w:szCs w:val="26"/>
          <w:u w:val="single"/>
          <w:lang w:eastAsia="ru-RU"/>
        </w:rPr>
        <w:t>5866,56</w:t>
      </w:r>
      <w:r w:rsidRPr="00B070A3">
        <w:rPr>
          <w:rFonts w:ascii="Times New Roman" w:eastAsia="Times New Roman" w:hAnsi="Times New Roman" w:cs="Times New Roman"/>
          <w:sz w:val="26"/>
          <w:szCs w:val="26"/>
          <w:u w:val="single"/>
          <w:lang w:eastAsia="ru-RU"/>
        </w:rPr>
        <w:t xml:space="preserve"> руб.</w:t>
      </w:r>
      <w:r w:rsidRPr="00B070A3">
        <w:rPr>
          <w:rFonts w:ascii="Times New Roman" w:hAnsi="Times New Roman" w:cs="Times New Roman"/>
          <w:bCs/>
          <w:sz w:val="26"/>
          <w:szCs w:val="26"/>
        </w:rPr>
        <w:t xml:space="preserve"> О</w:t>
      </w:r>
      <w:r w:rsidRPr="00B070A3">
        <w:rPr>
          <w:rFonts w:ascii="Times New Roman" w:eastAsia="Calibri" w:hAnsi="Times New Roman" w:cs="Times New Roman"/>
          <w:bCs/>
          <w:sz w:val="26"/>
          <w:szCs w:val="26"/>
        </w:rPr>
        <w:t>граничения прав</w:t>
      </w:r>
      <w:r w:rsidRPr="00B070A3">
        <w:rPr>
          <w:rFonts w:ascii="Times New Roman" w:eastAsia="Calibri" w:hAnsi="Times New Roman" w:cs="Times New Roman"/>
          <w:b/>
          <w:bCs/>
          <w:sz w:val="26"/>
          <w:szCs w:val="26"/>
        </w:rPr>
        <w:t xml:space="preserve"> </w:t>
      </w:r>
      <w:r w:rsidR="00986EFB">
        <w:rPr>
          <w:rFonts w:ascii="Times New Roman" w:eastAsia="Calibri" w:hAnsi="Times New Roman" w:cs="Times New Roman"/>
          <w:sz w:val="26"/>
          <w:szCs w:val="26"/>
        </w:rPr>
        <w:t>на земельный участок , предусмотренными статями 56,56.1 Земельного кодекса РФ.</w:t>
      </w:r>
    </w:p>
    <w:p w:rsidR="00A45C59" w:rsidRPr="00B070A3" w:rsidRDefault="00A45C59" w:rsidP="00EA2E99">
      <w:pPr>
        <w:tabs>
          <w:tab w:val="left" w:pos="993"/>
        </w:tabs>
        <w:spacing w:line="240" w:lineRule="auto"/>
        <w:jc w:val="both"/>
        <w:rPr>
          <w:rFonts w:ascii="Times New Roman" w:eastAsia="Calibri" w:hAnsi="Times New Roman" w:cs="Times New Roman"/>
          <w:sz w:val="26"/>
          <w:szCs w:val="26"/>
        </w:rPr>
      </w:pPr>
      <w:r w:rsidRPr="00B070A3">
        <w:rPr>
          <w:rFonts w:ascii="Times New Roman" w:eastAsia="Times New Roman" w:hAnsi="Times New Roman" w:cs="Times New Roman"/>
          <w:b/>
          <w:sz w:val="26"/>
          <w:szCs w:val="26"/>
          <w:lang w:eastAsia="ru-RU"/>
        </w:rPr>
        <w:t>Газораспределение:</w:t>
      </w:r>
      <w:r w:rsidRPr="00B070A3">
        <w:rPr>
          <w:rFonts w:ascii="Times New Roman" w:eastAsia="Times New Roman" w:hAnsi="Times New Roman" w:cs="Times New Roman"/>
          <w:sz w:val="26"/>
          <w:szCs w:val="26"/>
          <w:lang w:eastAsia="ru-RU"/>
        </w:rPr>
        <w:t xml:space="preserve"> предел свободной мощности  сетей 20 куб.м /час, максимально допустимая нагрузка – 150 куб.м/ч. Срок действия технических условий – 2 года. Прейскуранты размещены на официальном сайте ООО «Газпром трансгаз Казань» </w:t>
      </w:r>
      <w:hyperlink r:id="rId11" w:history="1">
        <w:r w:rsidRPr="00B070A3">
          <w:rPr>
            <w:rStyle w:val="a3"/>
            <w:rFonts w:ascii="Times New Roman" w:eastAsia="Times New Roman" w:hAnsi="Times New Roman" w:cs="Times New Roman"/>
            <w:sz w:val="26"/>
            <w:szCs w:val="26"/>
            <w:lang w:eastAsia="ru-RU"/>
          </w:rPr>
          <w:t>http://kazan-tr.gazprom.ru</w:t>
        </w:r>
      </w:hyperlink>
      <w:r w:rsidRPr="00B070A3">
        <w:rPr>
          <w:rStyle w:val="a3"/>
          <w:rFonts w:ascii="Times New Roman" w:eastAsia="Times New Roman" w:hAnsi="Times New Roman" w:cs="Times New Roman"/>
          <w:sz w:val="26"/>
          <w:szCs w:val="26"/>
          <w:lang w:eastAsia="ru-RU"/>
        </w:rPr>
        <w:t>.</w:t>
      </w:r>
      <w:r w:rsidRPr="00B070A3">
        <w:rPr>
          <w:rFonts w:ascii="Times New Roman" w:eastAsia="Times New Roman" w:hAnsi="Times New Roman" w:cs="Times New Roman"/>
          <w:b/>
          <w:sz w:val="26"/>
          <w:szCs w:val="26"/>
          <w:lang w:eastAsia="ru-RU"/>
        </w:rPr>
        <w:t xml:space="preserve"> Водоснабжение</w:t>
      </w:r>
      <w:r w:rsidRPr="00B070A3">
        <w:rPr>
          <w:rFonts w:ascii="Times New Roman" w:eastAsia="Times New Roman" w:hAnsi="Times New Roman" w:cs="Times New Roman"/>
          <w:sz w:val="26"/>
          <w:szCs w:val="26"/>
          <w:lang w:eastAsia="ru-RU"/>
        </w:rPr>
        <w:t xml:space="preserve">: предел свободной мощности–  предел свободной мощности–  сети  существующих сетей  530 куб.м/ч, максимально допустимая нагрузка водопровода – 1116,67 куб.м/ч. Срок действия технических условий </w:t>
      </w:r>
      <w:r w:rsidR="00F14842" w:rsidRPr="00B070A3">
        <w:rPr>
          <w:rFonts w:ascii="Times New Roman" w:eastAsia="Times New Roman" w:hAnsi="Times New Roman" w:cs="Times New Roman"/>
          <w:sz w:val="26"/>
          <w:szCs w:val="26"/>
          <w:lang w:eastAsia="ru-RU"/>
        </w:rPr>
        <w:t>три года. Водоснабжение - предел свободной мощности  сетей 390 куб.м /час, максимально допустимая нагрузка – 708,33куб.м/ч. Срок действия технических условий – 3 года.</w:t>
      </w:r>
    </w:p>
    <w:p w:rsidR="00F14842" w:rsidRPr="00B070A3" w:rsidRDefault="00CF1CAA" w:rsidP="00F14842">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B070A3">
        <w:rPr>
          <w:rFonts w:ascii="Times New Roman" w:eastAsia="Calibri" w:hAnsi="Times New Roman" w:cs="Times New Roman"/>
          <w:sz w:val="26"/>
          <w:szCs w:val="26"/>
        </w:rPr>
        <w:t>Теплоснабжение: сети теплоснабжение отсутствуют.</w:t>
      </w:r>
      <w:r w:rsidR="00F14842" w:rsidRPr="00B070A3">
        <w:rPr>
          <w:rFonts w:ascii="Times New Roman" w:eastAsia="Times New Roman" w:hAnsi="Times New Roman" w:cs="Times New Roman"/>
          <w:sz w:val="26"/>
          <w:szCs w:val="26"/>
          <w:lang w:eastAsia="ru-RU"/>
        </w:rPr>
        <w:t xml:space="preserve"> 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00F14842" w:rsidRPr="00B070A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CF1CAA" w:rsidRPr="00B070A3" w:rsidRDefault="00CF1CAA" w:rsidP="00CF1CAA">
      <w:pPr>
        <w:tabs>
          <w:tab w:val="left" w:pos="993"/>
        </w:tabs>
        <w:spacing w:line="240" w:lineRule="auto"/>
        <w:jc w:val="both"/>
        <w:rPr>
          <w:rFonts w:ascii="Times New Roman" w:eastAsia="Calibri" w:hAnsi="Times New Roman" w:cs="Times New Roman"/>
          <w:sz w:val="26"/>
          <w:szCs w:val="26"/>
        </w:rPr>
      </w:pPr>
    </w:p>
    <w:p w:rsidR="00CF1CAA" w:rsidRPr="00B070A3" w:rsidRDefault="00CF1CAA" w:rsidP="00EA2E99">
      <w:pPr>
        <w:tabs>
          <w:tab w:val="left" w:pos="993"/>
        </w:tabs>
        <w:spacing w:line="240" w:lineRule="auto"/>
        <w:jc w:val="both"/>
        <w:rPr>
          <w:rFonts w:ascii="Times New Roman" w:eastAsia="Calibri" w:hAnsi="Times New Roman" w:cs="Times New Roman"/>
          <w:sz w:val="26"/>
          <w:szCs w:val="26"/>
        </w:rPr>
      </w:pPr>
    </w:p>
    <w:p w:rsidR="00986EFB" w:rsidRPr="00B070A3" w:rsidRDefault="00EC5CAE" w:rsidP="00986EFB">
      <w:pPr>
        <w:tabs>
          <w:tab w:val="left" w:pos="993"/>
        </w:tabs>
        <w:spacing w:line="240" w:lineRule="auto"/>
        <w:jc w:val="both"/>
        <w:rPr>
          <w:rFonts w:ascii="Times New Roman" w:eastAsia="Calibri" w:hAnsi="Times New Roman" w:cs="Times New Roman"/>
          <w:sz w:val="26"/>
          <w:szCs w:val="26"/>
        </w:rPr>
      </w:pPr>
      <w:r w:rsidRPr="00B070A3">
        <w:rPr>
          <w:rFonts w:ascii="Times New Roman" w:eastAsia="Times New Roman" w:hAnsi="Times New Roman" w:cs="Times New Roman"/>
          <w:b/>
          <w:sz w:val="26"/>
          <w:szCs w:val="26"/>
          <w:lang w:eastAsia="ru-RU"/>
        </w:rPr>
        <w:t>Лот №5:</w:t>
      </w:r>
      <w:r w:rsidRPr="00B070A3">
        <w:rPr>
          <w:rFonts w:ascii="Times New Roman" w:hAnsi="Times New Roman" w:cs="Times New Roman"/>
          <w:sz w:val="26"/>
          <w:szCs w:val="26"/>
        </w:rPr>
        <w:t xml:space="preserve"> Земельный участок с кадастровым номером 16:51:010701:680, расположенный: Республика Татарстан, Лениногорский муниципальный район, г.Лениногорск, ул.Агадуллина, з/у 26 площадью 778 кв.м. Категория земель: </w:t>
      </w:r>
      <w:r w:rsidRPr="00B070A3">
        <w:rPr>
          <w:rFonts w:ascii="Times New Roman" w:hAnsi="Times New Roman" w:cs="Times New Roman"/>
        </w:rPr>
        <w:t xml:space="preserve">«Земли населенных пунктов». </w:t>
      </w:r>
      <w:r w:rsidRPr="00B070A3">
        <w:rPr>
          <w:rFonts w:ascii="Times New Roman" w:hAnsi="Times New Roman" w:cs="Times New Roman"/>
          <w:sz w:val="26"/>
          <w:szCs w:val="26"/>
        </w:rPr>
        <w:t xml:space="preserve">Разрешенное использование: «для размещения автодрома детско-юношеской автомобильной  школы». </w:t>
      </w:r>
      <w:r w:rsidRPr="00B070A3">
        <w:rPr>
          <w:rFonts w:ascii="Times New Roman" w:eastAsia="Times New Roman" w:hAnsi="Times New Roman" w:cs="Times New Roman"/>
          <w:sz w:val="26"/>
          <w:szCs w:val="26"/>
          <w:lang w:eastAsia="ru-RU"/>
        </w:rPr>
        <w:t>Вид права –аренда (Срок аренды 10 лет). Начальная цена  (годовая арендная плата) –  56 016 руб</w:t>
      </w:r>
      <w:r w:rsidRPr="00B070A3">
        <w:rPr>
          <w:rFonts w:ascii="Times New Roman" w:eastAsia="Times New Roman" w:hAnsi="Times New Roman" w:cs="Times New Roman"/>
          <w:sz w:val="26"/>
          <w:szCs w:val="26"/>
          <w:u w:val="single"/>
          <w:lang w:eastAsia="ru-RU"/>
        </w:rPr>
        <w:t>. Размер задатка -составляет (30% ) 16 804,80 руб. Шаг аукциона 3% -1 680,48 руб.</w:t>
      </w:r>
      <w:r w:rsidRPr="00B070A3">
        <w:rPr>
          <w:rFonts w:ascii="Times New Roman" w:hAnsi="Times New Roman" w:cs="Times New Roman"/>
          <w:bCs/>
          <w:sz w:val="26"/>
          <w:szCs w:val="26"/>
        </w:rPr>
        <w:t xml:space="preserve"> </w:t>
      </w:r>
      <w:r w:rsidR="00986EFB" w:rsidRPr="00B070A3">
        <w:rPr>
          <w:rFonts w:ascii="Times New Roman" w:hAnsi="Times New Roman" w:cs="Times New Roman"/>
          <w:bCs/>
          <w:sz w:val="26"/>
          <w:szCs w:val="26"/>
        </w:rPr>
        <w:t>О</w:t>
      </w:r>
      <w:r w:rsidR="00986EFB" w:rsidRPr="00B070A3">
        <w:rPr>
          <w:rFonts w:ascii="Times New Roman" w:eastAsia="Calibri" w:hAnsi="Times New Roman" w:cs="Times New Roman"/>
          <w:bCs/>
          <w:sz w:val="26"/>
          <w:szCs w:val="26"/>
        </w:rPr>
        <w:t>граничения прав</w:t>
      </w:r>
      <w:r w:rsidR="00986EFB" w:rsidRPr="00B070A3">
        <w:rPr>
          <w:rFonts w:ascii="Times New Roman" w:eastAsia="Calibri" w:hAnsi="Times New Roman" w:cs="Times New Roman"/>
          <w:b/>
          <w:bCs/>
          <w:sz w:val="26"/>
          <w:szCs w:val="26"/>
        </w:rPr>
        <w:t xml:space="preserve"> </w:t>
      </w:r>
      <w:r w:rsidR="00986EFB">
        <w:rPr>
          <w:rFonts w:ascii="Times New Roman" w:eastAsia="Calibri" w:hAnsi="Times New Roman" w:cs="Times New Roman"/>
          <w:sz w:val="26"/>
          <w:szCs w:val="26"/>
        </w:rPr>
        <w:t>на земельный участок , предусмотренными статями 56,56.1 Земельного кодекса РФ.</w:t>
      </w:r>
    </w:p>
    <w:p w:rsidR="00A45C59" w:rsidRPr="00B070A3" w:rsidRDefault="00A45C59" w:rsidP="00A45C59">
      <w:pPr>
        <w:tabs>
          <w:tab w:val="left" w:pos="993"/>
        </w:tabs>
        <w:spacing w:line="240" w:lineRule="auto"/>
        <w:jc w:val="both"/>
        <w:rPr>
          <w:rFonts w:ascii="Times New Roman" w:eastAsia="Calibri" w:hAnsi="Times New Roman" w:cs="Times New Roman"/>
          <w:sz w:val="26"/>
          <w:szCs w:val="26"/>
        </w:rPr>
      </w:pPr>
      <w:r w:rsidRPr="00B070A3">
        <w:rPr>
          <w:rFonts w:ascii="Times New Roman" w:eastAsia="Times New Roman" w:hAnsi="Times New Roman" w:cs="Times New Roman"/>
          <w:b/>
          <w:sz w:val="26"/>
          <w:szCs w:val="26"/>
          <w:lang w:eastAsia="ru-RU"/>
        </w:rPr>
        <w:t>Газораспределение:</w:t>
      </w:r>
      <w:r w:rsidRPr="00B070A3">
        <w:rPr>
          <w:rFonts w:ascii="Times New Roman" w:eastAsia="Times New Roman" w:hAnsi="Times New Roman" w:cs="Times New Roman"/>
          <w:sz w:val="26"/>
          <w:szCs w:val="26"/>
          <w:lang w:eastAsia="ru-RU"/>
        </w:rPr>
        <w:t xml:space="preserve"> предел свободной мощности  сетей 15 куб.м /час, максимально допустимая нагрузка – 120 куб.м/ч. Срок действия технических условий – 2 года. Прейскуранты размещены на официальном сайте ООО «Газпром трансгаз Казань» </w:t>
      </w:r>
      <w:hyperlink r:id="rId12" w:history="1">
        <w:r w:rsidRPr="00B070A3">
          <w:rPr>
            <w:rStyle w:val="a3"/>
            <w:rFonts w:ascii="Times New Roman" w:eastAsia="Times New Roman" w:hAnsi="Times New Roman" w:cs="Times New Roman"/>
            <w:sz w:val="26"/>
            <w:szCs w:val="26"/>
            <w:lang w:eastAsia="ru-RU"/>
          </w:rPr>
          <w:t>http://kazan-tr.gazprom.ru</w:t>
        </w:r>
      </w:hyperlink>
      <w:r w:rsidRPr="00B070A3">
        <w:rPr>
          <w:rStyle w:val="a3"/>
          <w:rFonts w:ascii="Times New Roman" w:eastAsia="Times New Roman" w:hAnsi="Times New Roman" w:cs="Times New Roman"/>
          <w:sz w:val="26"/>
          <w:szCs w:val="26"/>
          <w:lang w:eastAsia="ru-RU"/>
        </w:rPr>
        <w:t>.</w:t>
      </w:r>
    </w:p>
    <w:p w:rsidR="00A45C59" w:rsidRPr="00B070A3" w:rsidRDefault="00A45C59" w:rsidP="00A45C59">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B070A3">
        <w:rPr>
          <w:rFonts w:ascii="Times New Roman" w:eastAsia="Times New Roman" w:hAnsi="Times New Roman" w:cs="Times New Roman"/>
          <w:b/>
          <w:sz w:val="26"/>
          <w:szCs w:val="26"/>
          <w:lang w:eastAsia="ru-RU"/>
        </w:rPr>
        <w:t xml:space="preserve">Водоотведение: </w:t>
      </w:r>
      <w:r w:rsidRPr="00B070A3">
        <w:rPr>
          <w:rFonts w:ascii="Times New Roman" w:eastAsia="Times New Roman" w:hAnsi="Times New Roman" w:cs="Times New Roman"/>
          <w:sz w:val="26"/>
          <w:szCs w:val="26"/>
          <w:lang w:eastAsia="ru-RU"/>
        </w:rPr>
        <w:t>канализационные сети отсутствуют.</w:t>
      </w:r>
    </w:p>
    <w:p w:rsidR="00A45C59" w:rsidRPr="00B070A3" w:rsidRDefault="00A45C59" w:rsidP="00CF1CAA">
      <w:pPr>
        <w:tabs>
          <w:tab w:val="left" w:pos="993"/>
        </w:tabs>
        <w:spacing w:line="240" w:lineRule="auto"/>
        <w:jc w:val="both"/>
        <w:rPr>
          <w:rFonts w:ascii="Times New Roman" w:eastAsia="Calibri" w:hAnsi="Times New Roman" w:cs="Times New Roman"/>
          <w:b/>
          <w:sz w:val="26"/>
          <w:szCs w:val="26"/>
        </w:rPr>
      </w:pPr>
      <w:r w:rsidRPr="00B070A3">
        <w:rPr>
          <w:rFonts w:ascii="Times New Roman" w:eastAsia="Times New Roman" w:hAnsi="Times New Roman" w:cs="Times New Roman"/>
          <w:b/>
          <w:sz w:val="26"/>
          <w:szCs w:val="26"/>
          <w:lang w:eastAsia="ru-RU"/>
        </w:rPr>
        <w:t>Водоснабжение</w:t>
      </w:r>
      <w:r w:rsidRPr="00B070A3">
        <w:rPr>
          <w:rFonts w:ascii="Times New Roman" w:eastAsia="Times New Roman" w:hAnsi="Times New Roman" w:cs="Times New Roman"/>
          <w:sz w:val="26"/>
          <w:szCs w:val="26"/>
          <w:lang w:eastAsia="ru-RU"/>
        </w:rPr>
        <w:t>: по земельному участку проходят водопроводные сети.</w:t>
      </w:r>
    </w:p>
    <w:p w:rsidR="00F14842" w:rsidRPr="00B070A3" w:rsidRDefault="00CF1CAA" w:rsidP="00F14842">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B070A3">
        <w:rPr>
          <w:rFonts w:ascii="Times New Roman" w:eastAsia="Calibri" w:hAnsi="Times New Roman" w:cs="Times New Roman"/>
          <w:b/>
          <w:sz w:val="26"/>
          <w:szCs w:val="26"/>
        </w:rPr>
        <w:t xml:space="preserve">Теплоснабжение: </w:t>
      </w:r>
      <w:r w:rsidRPr="00B070A3">
        <w:rPr>
          <w:rFonts w:ascii="Times New Roman" w:eastAsia="Calibri" w:hAnsi="Times New Roman" w:cs="Times New Roman"/>
          <w:sz w:val="26"/>
          <w:szCs w:val="26"/>
        </w:rPr>
        <w:t>сети теплоснабжение отсутствуют.</w:t>
      </w:r>
      <w:r w:rsidR="00F14842" w:rsidRPr="00B070A3">
        <w:rPr>
          <w:rFonts w:ascii="Times New Roman" w:eastAsia="Times New Roman" w:hAnsi="Times New Roman" w:cs="Times New Roman"/>
          <w:sz w:val="26"/>
          <w:szCs w:val="26"/>
          <w:lang w:eastAsia="ru-RU"/>
        </w:rPr>
        <w:t xml:space="preserve"> 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00F14842" w:rsidRPr="00B070A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EC5CAE" w:rsidRPr="00B070A3" w:rsidRDefault="00EC5CAE" w:rsidP="00EC5CAE">
      <w:pPr>
        <w:tabs>
          <w:tab w:val="left" w:pos="993"/>
        </w:tabs>
        <w:spacing w:line="240" w:lineRule="auto"/>
        <w:jc w:val="both"/>
        <w:rPr>
          <w:rFonts w:ascii="Times New Roman" w:eastAsia="Calibri" w:hAnsi="Times New Roman" w:cs="Times New Roman"/>
          <w:sz w:val="26"/>
          <w:szCs w:val="26"/>
        </w:rPr>
      </w:pPr>
      <w:r w:rsidRPr="00B070A3">
        <w:rPr>
          <w:rFonts w:ascii="Times New Roman" w:eastAsia="Times New Roman" w:hAnsi="Times New Roman" w:cs="Times New Roman"/>
          <w:b/>
          <w:sz w:val="26"/>
          <w:szCs w:val="26"/>
          <w:lang w:eastAsia="ru-RU"/>
        </w:rPr>
        <w:t>Лот №6:</w:t>
      </w:r>
      <w:r w:rsidRPr="00B070A3">
        <w:rPr>
          <w:rFonts w:ascii="Times New Roman" w:hAnsi="Times New Roman" w:cs="Times New Roman"/>
          <w:sz w:val="26"/>
          <w:szCs w:val="26"/>
        </w:rPr>
        <w:t xml:space="preserve"> Земельный участок с кадастровым номером 16:51:011501:1863, расположенный: Республика Татарстан, Лениногорский муниципальный район, г.Лениногорск, г/к «Битум», гараж 13 площадью 23 кв.м. Категория земель: </w:t>
      </w:r>
      <w:r w:rsidRPr="00B070A3">
        <w:rPr>
          <w:rFonts w:ascii="Times New Roman" w:hAnsi="Times New Roman" w:cs="Times New Roman"/>
        </w:rPr>
        <w:t xml:space="preserve">«Земли населенных пунктов». </w:t>
      </w:r>
      <w:r w:rsidRPr="00B070A3">
        <w:rPr>
          <w:rFonts w:ascii="Times New Roman" w:hAnsi="Times New Roman" w:cs="Times New Roman"/>
          <w:sz w:val="26"/>
          <w:szCs w:val="26"/>
        </w:rPr>
        <w:t xml:space="preserve">Разрешенное использование: «для размещения автодрома детско-юношеской автомобильной  школы». </w:t>
      </w:r>
      <w:r w:rsidRPr="00B070A3">
        <w:rPr>
          <w:rFonts w:ascii="Times New Roman" w:eastAsia="Times New Roman" w:hAnsi="Times New Roman" w:cs="Times New Roman"/>
          <w:sz w:val="26"/>
          <w:szCs w:val="26"/>
          <w:lang w:eastAsia="ru-RU"/>
        </w:rPr>
        <w:t xml:space="preserve">Вид права –аренда (Срок аренды 10 лет). Начальная цена  (годовая арендная плата) –  </w:t>
      </w:r>
      <w:r w:rsidR="0035550C" w:rsidRPr="00B070A3">
        <w:rPr>
          <w:rFonts w:ascii="Times New Roman" w:eastAsia="Times New Roman" w:hAnsi="Times New Roman" w:cs="Times New Roman"/>
          <w:sz w:val="26"/>
          <w:szCs w:val="26"/>
          <w:lang w:eastAsia="ru-RU"/>
        </w:rPr>
        <w:t>6624</w:t>
      </w:r>
      <w:r w:rsidRPr="00B070A3">
        <w:rPr>
          <w:rFonts w:ascii="Times New Roman" w:eastAsia="Times New Roman" w:hAnsi="Times New Roman" w:cs="Times New Roman"/>
          <w:sz w:val="26"/>
          <w:szCs w:val="26"/>
          <w:lang w:eastAsia="ru-RU"/>
        </w:rPr>
        <w:t xml:space="preserve"> руб</w:t>
      </w:r>
      <w:r w:rsidRPr="00B070A3">
        <w:rPr>
          <w:rFonts w:ascii="Times New Roman" w:eastAsia="Times New Roman" w:hAnsi="Times New Roman" w:cs="Times New Roman"/>
          <w:sz w:val="26"/>
          <w:szCs w:val="26"/>
          <w:u w:val="single"/>
          <w:lang w:eastAsia="ru-RU"/>
        </w:rPr>
        <w:t xml:space="preserve">. Размер задатка -составляет (30% ) </w:t>
      </w:r>
      <w:r w:rsidR="0035550C" w:rsidRPr="00B070A3">
        <w:rPr>
          <w:rFonts w:ascii="Times New Roman" w:eastAsia="Times New Roman" w:hAnsi="Times New Roman" w:cs="Times New Roman"/>
          <w:sz w:val="26"/>
          <w:szCs w:val="26"/>
          <w:u w:val="single"/>
          <w:lang w:eastAsia="ru-RU"/>
        </w:rPr>
        <w:t>1987,20</w:t>
      </w:r>
      <w:r w:rsidRPr="00B070A3">
        <w:rPr>
          <w:rFonts w:ascii="Times New Roman" w:eastAsia="Times New Roman" w:hAnsi="Times New Roman" w:cs="Times New Roman"/>
          <w:sz w:val="26"/>
          <w:szCs w:val="26"/>
          <w:u w:val="single"/>
          <w:lang w:eastAsia="ru-RU"/>
        </w:rPr>
        <w:t xml:space="preserve"> руб. Шаг аукциона 3% -1</w:t>
      </w:r>
      <w:r w:rsidR="0035550C" w:rsidRPr="00B070A3">
        <w:rPr>
          <w:rFonts w:ascii="Times New Roman" w:eastAsia="Times New Roman" w:hAnsi="Times New Roman" w:cs="Times New Roman"/>
          <w:sz w:val="26"/>
          <w:szCs w:val="26"/>
          <w:u w:val="single"/>
          <w:lang w:eastAsia="ru-RU"/>
        </w:rPr>
        <w:t>98,72</w:t>
      </w:r>
      <w:r w:rsidRPr="00B070A3">
        <w:rPr>
          <w:rFonts w:ascii="Times New Roman" w:eastAsia="Times New Roman" w:hAnsi="Times New Roman" w:cs="Times New Roman"/>
          <w:sz w:val="26"/>
          <w:szCs w:val="26"/>
          <w:u w:val="single"/>
          <w:lang w:eastAsia="ru-RU"/>
        </w:rPr>
        <w:t xml:space="preserve"> руб.</w:t>
      </w:r>
      <w:r w:rsidRPr="00B070A3">
        <w:rPr>
          <w:rFonts w:ascii="Times New Roman" w:hAnsi="Times New Roman" w:cs="Times New Roman"/>
          <w:bCs/>
          <w:sz w:val="26"/>
          <w:szCs w:val="26"/>
        </w:rPr>
        <w:t xml:space="preserve"> О</w:t>
      </w:r>
      <w:r w:rsidRPr="00B070A3">
        <w:rPr>
          <w:rFonts w:ascii="Times New Roman" w:eastAsia="Calibri" w:hAnsi="Times New Roman" w:cs="Times New Roman"/>
          <w:bCs/>
          <w:sz w:val="26"/>
          <w:szCs w:val="26"/>
        </w:rPr>
        <w:t>граничения прав</w:t>
      </w:r>
      <w:r w:rsidRPr="00B070A3">
        <w:rPr>
          <w:rFonts w:ascii="Times New Roman" w:eastAsia="Calibri" w:hAnsi="Times New Roman" w:cs="Times New Roman"/>
          <w:b/>
          <w:bCs/>
          <w:sz w:val="26"/>
          <w:szCs w:val="26"/>
        </w:rPr>
        <w:t xml:space="preserve"> </w:t>
      </w:r>
      <w:r w:rsidRPr="00B070A3">
        <w:rPr>
          <w:rFonts w:ascii="Times New Roman" w:eastAsia="Calibri" w:hAnsi="Times New Roman" w:cs="Times New Roman"/>
          <w:sz w:val="26"/>
          <w:szCs w:val="26"/>
        </w:rPr>
        <w:t>не зарегистрированы.</w:t>
      </w:r>
    </w:p>
    <w:p w:rsidR="00CF1CAA" w:rsidRPr="00B070A3" w:rsidRDefault="00CF1CAA" w:rsidP="00CF1CAA">
      <w:pPr>
        <w:spacing w:after="0" w:line="240" w:lineRule="auto"/>
        <w:ind w:left="-709" w:firstLine="709"/>
        <w:rPr>
          <w:rFonts w:ascii="Times New Roman" w:eastAsia="Times New Roman" w:hAnsi="Times New Roman" w:cs="Times New Roman"/>
          <w:sz w:val="26"/>
          <w:szCs w:val="26"/>
          <w:lang w:eastAsia="ru-RU"/>
        </w:rPr>
      </w:pPr>
      <w:r w:rsidRPr="00B070A3">
        <w:rPr>
          <w:rFonts w:ascii="Times New Roman" w:eastAsia="Times New Roman" w:hAnsi="Times New Roman" w:cs="Times New Roman"/>
          <w:b/>
          <w:sz w:val="26"/>
          <w:szCs w:val="26"/>
          <w:lang w:eastAsia="ru-RU"/>
        </w:rPr>
        <w:t>Водоснабжение</w:t>
      </w:r>
      <w:r w:rsidRPr="00B070A3">
        <w:rPr>
          <w:rFonts w:ascii="Times New Roman" w:eastAsia="Times New Roman" w:hAnsi="Times New Roman" w:cs="Times New Roman"/>
          <w:sz w:val="26"/>
          <w:szCs w:val="26"/>
          <w:lang w:eastAsia="ru-RU"/>
        </w:rPr>
        <w:t>: ООО Водоканал не обслуживает.</w:t>
      </w:r>
    </w:p>
    <w:p w:rsidR="00CF1CAA" w:rsidRPr="00B070A3" w:rsidRDefault="00CF1CAA" w:rsidP="00CF1CAA">
      <w:pPr>
        <w:autoSpaceDE w:val="0"/>
        <w:autoSpaceDN w:val="0"/>
        <w:adjustRightInd w:val="0"/>
        <w:spacing w:after="0" w:line="240" w:lineRule="auto"/>
        <w:ind w:left="-709" w:firstLine="709"/>
        <w:jc w:val="both"/>
        <w:rPr>
          <w:rFonts w:ascii="Times New Roman" w:eastAsia="Times New Roman" w:hAnsi="Times New Roman" w:cs="Times New Roman"/>
          <w:sz w:val="26"/>
          <w:szCs w:val="26"/>
          <w:lang w:eastAsia="ru-RU"/>
        </w:rPr>
      </w:pPr>
      <w:r w:rsidRPr="00B070A3">
        <w:rPr>
          <w:rFonts w:ascii="Times New Roman" w:eastAsia="Times New Roman" w:hAnsi="Times New Roman" w:cs="Times New Roman"/>
          <w:b/>
          <w:sz w:val="26"/>
          <w:szCs w:val="26"/>
          <w:lang w:eastAsia="ru-RU"/>
        </w:rPr>
        <w:t xml:space="preserve">Водоотведение: </w:t>
      </w:r>
      <w:r w:rsidRPr="00B070A3">
        <w:rPr>
          <w:rFonts w:ascii="Times New Roman" w:eastAsia="Times New Roman" w:hAnsi="Times New Roman" w:cs="Times New Roman"/>
          <w:sz w:val="26"/>
          <w:szCs w:val="26"/>
          <w:lang w:eastAsia="ru-RU"/>
        </w:rPr>
        <w:t>канализационные сети отсутствуют.</w:t>
      </w:r>
    </w:p>
    <w:p w:rsidR="00CF1CAA" w:rsidRPr="00B070A3" w:rsidRDefault="00CF1CAA" w:rsidP="00CF1CA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070A3">
        <w:rPr>
          <w:rFonts w:ascii="Times New Roman" w:eastAsia="Times New Roman" w:hAnsi="Times New Roman" w:cs="Times New Roman"/>
          <w:b/>
          <w:sz w:val="26"/>
          <w:szCs w:val="26"/>
          <w:lang w:eastAsia="ru-RU"/>
        </w:rPr>
        <w:t>Газораспределение:</w:t>
      </w:r>
      <w:r w:rsidRPr="00B070A3">
        <w:rPr>
          <w:rFonts w:ascii="Times New Roman" w:eastAsia="Times New Roman" w:hAnsi="Times New Roman" w:cs="Times New Roman"/>
          <w:sz w:val="26"/>
          <w:szCs w:val="26"/>
          <w:lang w:eastAsia="ru-RU"/>
        </w:rPr>
        <w:t xml:space="preserve"> предел свободной мощности  сетей </w:t>
      </w:r>
      <w:r w:rsidR="00A45C59" w:rsidRPr="00B070A3">
        <w:rPr>
          <w:rFonts w:ascii="Times New Roman" w:eastAsia="Times New Roman" w:hAnsi="Times New Roman" w:cs="Times New Roman"/>
          <w:sz w:val="26"/>
          <w:szCs w:val="26"/>
          <w:lang w:eastAsia="ru-RU"/>
        </w:rPr>
        <w:t>7</w:t>
      </w:r>
      <w:r w:rsidRPr="00B070A3">
        <w:rPr>
          <w:rFonts w:ascii="Times New Roman" w:eastAsia="Times New Roman" w:hAnsi="Times New Roman" w:cs="Times New Roman"/>
          <w:sz w:val="26"/>
          <w:szCs w:val="26"/>
          <w:lang w:eastAsia="ru-RU"/>
        </w:rPr>
        <w:t xml:space="preserve"> куб.м /час, мак</w:t>
      </w:r>
      <w:r w:rsidR="00A45C59" w:rsidRPr="00B070A3">
        <w:rPr>
          <w:rFonts w:ascii="Times New Roman" w:eastAsia="Times New Roman" w:hAnsi="Times New Roman" w:cs="Times New Roman"/>
          <w:sz w:val="26"/>
          <w:szCs w:val="26"/>
          <w:lang w:eastAsia="ru-RU"/>
        </w:rPr>
        <w:t>симально допустимая нагрузка – 6</w:t>
      </w:r>
      <w:r w:rsidRPr="00B070A3">
        <w:rPr>
          <w:rFonts w:ascii="Times New Roman" w:eastAsia="Times New Roman" w:hAnsi="Times New Roman" w:cs="Times New Roman"/>
          <w:sz w:val="26"/>
          <w:szCs w:val="26"/>
          <w:lang w:eastAsia="ru-RU"/>
        </w:rPr>
        <w:t xml:space="preserve">0 куб.м/ч. Срок действия технических условий – 2 года. Прейскуранты размещены на официальном сайте ООО «Газпром трансгаз Казань» </w:t>
      </w:r>
      <w:hyperlink r:id="rId13" w:history="1">
        <w:r w:rsidRPr="00B070A3">
          <w:rPr>
            <w:rStyle w:val="a3"/>
            <w:rFonts w:ascii="Times New Roman" w:eastAsia="Times New Roman" w:hAnsi="Times New Roman" w:cs="Times New Roman"/>
            <w:sz w:val="26"/>
            <w:szCs w:val="26"/>
            <w:lang w:eastAsia="ru-RU"/>
          </w:rPr>
          <w:t>http://kazan-tr.gazprom.ru</w:t>
        </w:r>
      </w:hyperlink>
      <w:r w:rsidRPr="00B070A3">
        <w:rPr>
          <w:rStyle w:val="a3"/>
          <w:rFonts w:ascii="Times New Roman" w:eastAsia="Times New Roman" w:hAnsi="Times New Roman" w:cs="Times New Roman"/>
          <w:sz w:val="26"/>
          <w:szCs w:val="26"/>
          <w:lang w:eastAsia="ru-RU"/>
        </w:rPr>
        <w:t>.</w:t>
      </w:r>
      <w:r w:rsidRPr="00B070A3">
        <w:rPr>
          <w:rFonts w:ascii="Times New Roman" w:eastAsia="Times New Roman" w:hAnsi="Times New Roman" w:cs="Times New Roman"/>
          <w:sz w:val="26"/>
          <w:szCs w:val="26"/>
          <w:lang w:eastAsia="ru-RU"/>
        </w:rPr>
        <w:t xml:space="preserve"> </w:t>
      </w:r>
    </w:p>
    <w:p w:rsidR="00F14842" w:rsidRPr="00B070A3" w:rsidRDefault="00CF1CAA" w:rsidP="00F14842">
      <w:pPr>
        <w:widowControl w:val="0"/>
        <w:tabs>
          <w:tab w:val="left" w:pos="240"/>
          <w:tab w:val="left" w:pos="560"/>
          <w:tab w:val="left" w:pos="1134"/>
        </w:tabs>
        <w:suppressAutoHyphens/>
        <w:autoSpaceDE w:val="0"/>
        <w:spacing w:after="0" w:line="264" w:lineRule="auto"/>
        <w:jc w:val="both"/>
        <w:rPr>
          <w:rFonts w:ascii="Times New Roman" w:hAnsi="Times New Roman" w:cs="Times New Roman"/>
          <w:sz w:val="26"/>
          <w:szCs w:val="26"/>
        </w:rPr>
      </w:pPr>
      <w:r w:rsidRPr="00B070A3">
        <w:rPr>
          <w:rFonts w:ascii="Times New Roman" w:eastAsia="Calibri" w:hAnsi="Times New Roman" w:cs="Times New Roman"/>
          <w:b/>
          <w:sz w:val="26"/>
          <w:szCs w:val="26"/>
        </w:rPr>
        <w:t xml:space="preserve">Теплоснабжение: </w:t>
      </w:r>
      <w:r w:rsidRPr="00B070A3">
        <w:rPr>
          <w:rFonts w:ascii="Times New Roman" w:eastAsia="Calibri" w:hAnsi="Times New Roman" w:cs="Times New Roman"/>
          <w:sz w:val="26"/>
          <w:szCs w:val="26"/>
        </w:rPr>
        <w:t>сети теплоснабжение отсутствуют.</w:t>
      </w:r>
      <w:r w:rsidR="00F14842" w:rsidRPr="00B070A3">
        <w:rPr>
          <w:rFonts w:ascii="Times New Roman" w:eastAsia="Times New Roman" w:hAnsi="Times New Roman" w:cs="Times New Roman"/>
          <w:sz w:val="26"/>
          <w:szCs w:val="26"/>
          <w:lang w:eastAsia="ru-RU"/>
        </w:rPr>
        <w:t xml:space="preserve"> Предельные значения размеров земельных участков и параметров разрешенного строительства будут включаться в настоящий раздел по мере их разработки.</w:t>
      </w:r>
      <w:r w:rsidR="00F14842" w:rsidRPr="00B070A3">
        <w:rPr>
          <w:rFonts w:ascii="Times New Roman" w:hAnsi="Times New Roman" w:cs="Times New Roman"/>
          <w:sz w:val="26"/>
          <w:szCs w:val="26"/>
        </w:rPr>
        <w:t xml:space="preserve"> Предельные параметры разрешенного использования земельных участков и объектов капитального строительства.</w:t>
      </w:r>
    </w:p>
    <w:p w:rsidR="009B246B" w:rsidRPr="000A5F67" w:rsidRDefault="00BF4363" w:rsidP="00662D37">
      <w:pPr>
        <w:shd w:val="clear" w:color="auto" w:fill="F8F8F8"/>
        <w:snapToGrid w:val="0"/>
        <w:spacing w:line="240" w:lineRule="auto"/>
        <w:ind w:firstLineChars="200" w:firstLine="520"/>
        <w:jc w:val="both"/>
        <w:rPr>
          <w:rFonts w:ascii="Times New Roman" w:hAnsi="Times New Roman" w:cs="Times New Roman"/>
          <w:color w:val="020C22"/>
          <w:sz w:val="26"/>
          <w:szCs w:val="26"/>
        </w:rPr>
      </w:pPr>
      <w:r w:rsidRPr="00B070A3">
        <w:rPr>
          <w:rFonts w:ascii="Times New Roman" w:hAnsi="Times New Roman" w:cs="Times New Roman"/>
          <w:bCs/>
          <w:color w:val="020C22"/>
          <w:sz w:val="26"/>
          <w:szCs w:val="26"/>
        </w:rPr>
        <w:t>1. </w:t>
      </w:r>
      <w:r w:rsidRPr="00B070A3">
        <w:rPr>
          <w:rFonts w:ascii="Times New Roman" w:hAnsi="Times New Roman" w:cs="Times New Roman"/>
          <w:color w:val="020C22"/>
          <w:sz w:val="26"/>
          <w:szCs w:val="26"/>
        </w:rPr>
        <w:t>Использование земельн</w:t>
      </w:r>
      <w:r w:rsidR="0098469E" w:rsidRPr="00B070A3">
        <w:rPr>
          <w:rFonts w:ascii="Times New Roman" w:hAnsi="Times New Roman" w:cs="Times New Roman"/>
          <w:color w:val="020C22"/>
          <w:sz w:val="26"/>
          <w:szCs w:val="26"/>
        </w:rPr>
        <w:t>ых участков</w:t>
      </w:r>
      <w:r w:rsidRPr="00B070A3">
        <w:rPr>
          <w:rFonts w:ascii="Times New Roman" w:hAnsi="Times New Roman" w:cs="Times New Roman"/>
          <w:color w:val="020C22"/>
          <w:sz w:val="26"/>
          <w:szCs w:val="26"/>
        </w:rPr>
        <w:t xml:space="preserve"> необходимо осуществлять в соответствии с видом разрешенного использования. </w:t>
      </w:r>
      <w:r w:rsidRPr="00B070A3">
        <w:rPr>
          <w:rFonts w:ascii="Times New Roman" w:hAnsi="Times New Roman" w:cs="Times New Roman"/>
          <w:bCs/>
          <w:color w:val="020C22"/>
          <w:sz w:val="26"/>
          <w:szCs w:val="26"/>
        </w:rPr>
        <w:t>2. </w:t>
      </w:r>
      <w:r w:rsidRPr="00B070A3">
        <w:rPr>
          <w:rFonts w:ascii="Times New Roman" w:hAnsi="Times New Roman" w:cs="Times New Roman"/>
          <w:color w:val="020C22"/>
          <w:sz w:val="26"/>
          <w:szCs w:val="26"/>
        </w:rPr>
        <w:t>Изменение вида разре</w:t>
      </w:r>
      <w:r w:rsidR="00662D37" w:rsidRPr="00B070A3">
        <w:rPr>
          <w:rFonts w:ascii="Times New Roman" w:hAnsi="Times New Roman" w:cs="Times New Roman"/>
          <w:color w:val="020C22"/>
          <w:sz w:val="26"/>
          <w:szCs w:val="26"/>
        </w:rPr>
        <w:t>шенного использования земельных участков</w:t>
      </w:r>
      <w:r w:rsidRPr="00B070A3">
        <w:rPr>
          <w:rFonts w:ascii="Times New Roman" w:hAnsi="Times New Roman" w:cs="Times New Roman"/>
          <w:color w:val="020C22"/>
          <w:sz w:val="26"/>
          <w:szCs w:val="26"/>
        </w:rPr>
        <w:t xml:space="preserve"> не допускается.</w:t>
      </w:r>
      <w:r w:rsidRPr="00B070A3">
        <w:rPr>
          <w:rFonts w:ascii="Times New Roman" w:hAnsi="Times New Roman" w:cs="Times New Roman"/>
          <w:bCs/>
          <w:color w:val="020C22"/>
          <w:sz w:val="26"/>
          <w:szCs w:val="26"/>
        </w:rPr>
        <w:t>3.</w:t>
      </w:r>
      <w:r w:rsidRPr="00B070A3">
        <w:rPr>
          <w:rFonts w:ascii="Times New Roman" w:hAnsi="Times New Roman" w:cs="Times New Roman"/>
          <w:color w:val="020C22"/>
          <w:sz w:val="26"/>
          <w:szCs w:val="26"/>
        </w:rPr>
        <w:t> Передача прав и обязанностей по договору аренды земельного участка третьему лицу не допускается.</w:t>
      </w:r>
      <w:r w:rsidRPr="00B070A3">
        <w:rPr>
          <w:rFonts w:ascii="Times New Roman" w:hAnsi="Times New Roman" w:cs="Times New Roman"/>
          <w:bCs/>
          <w:color w:val="020C22"/>
          <w:sz w:val="26"/>
          <w:szCs w:val="26"/>
        </w:rPr>
        <w:t>4.</w:t>
      </w:r>
      <w:r w:rsidRPr="00B070A3">
        <w:rPr>
          <w:rFonts w:ascii="Times New Roman" w:hAnsi="Times New Roman" w:cs="Times New Roman"/>
          <w:color w:val="020C22"/>
          <w:sz w:val="26"/>
          <w:szCs w:val="26"/>
        </w:rPr>
        <w:t> Передача арендованного земельного учас</w:t>
      </w:r>
      <w:r w:rsidR="00662D37" w:rsidRPr="00B070A3">
        <w:rPr>
          <w:rFonts w:ascii="Times New Roman" w:hAnsi="Times New Roman" w:cs="Times New Roman"/>
          <w:color w:val="020C22"/>
          <w:sz w:val="26"/>
          <w:szCs w:val="26"/>
        </w:rPr>
        <w:t xml:space="preserve">тка в субаренду не допускается.  </w:t>
      </w:r>
      <w:r w:rsidR="009B246B" w:rsidRPr="00B070A3">
        <w:rPr>
          <w:rFonts w:ascii="Times New Roman" w:eastAsia="Times New Roman" w:hAnsi="Times New Roman" w:cs="Times New Roman"/>
          <w:sz w:val="26"/>
          <w:szCs w:val="26"/>
          <w:lang w:eastAsia="ru-RU"/>
        </w:rPr>
        <w:t xml:space="preserve">Организатор торгов – </w:t>
      </w:r>
      <w:r w:rsidR="009B246B" w:rsidRPr="00B070A3">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B070A3">
        <w:rPr>
          <w:rFonts w:ascii="Times New Roman" w:eastAsia="Times New Roman" w:hAnsi="Times New Roman" w:cs="Times New Roman"/>
          <w:sz w:val="26"/>
          <w:szCs w:val="26"/>
          <w:lang w:eastAsia="ru-RU"/>
        </w:rPr>
        <w:t>Аукцион проводится в соответствии с</w:t>
      </w:r>
      <w:r w:rsidR="00C1253C" w:rsidRPr="00B070A3">
        <w:rPr>
          <w:rFonts w:ascii="Times New Roman" w:eastAsia="Times New Roman" w:hAnsi="Times New Roman" w:cs="Times New Roman"/>
          <w:sz w:val="26"/>
          <w:szCs w:val="26"/>
          <w:lang w:eastAsia="ru-RU"/>
        </w:rPr>
        <w:t xml:space="preserve"> Земельным кодексом </w:t>
      </w:r>
      <w:r w:rsidR="009B246B" w:rsidRPr="00B070A3">
        <w:rPr>
          <w:rFonts w:ascii="Times New Roman" w:eastAsia="Times New Roman" w:hAnsi="Times New Roman" w:cs="Times New Roman"/>
          <w:sz w:val="26"/>
          <w:szCs w:val="26"/>
          <w:lang w:eastAsia="ru-RU"/>
        </w:rPr>
        <w:t xml:space="preserve"> РФ. </w:t>
      </w:r>
      <w:r w:rsidR="009B246B" w:rsidRPr="00B070A3">
        <w:rPr>
          <w:rFonts w:ascii="Times New Roman" w:eastAsia="Times New Roman" w:hAnsi="Times New Roman" w:cs="Times New Roman"/>
          <w:b/>
          <w:sz w:val="26"/>
          <w:szCs w:val="26"/>
          <w:lang w:eastAsia="ru-RU"/>
        </w:rPr>
        <w:t>Дата и время пров</w:t>
      </w:r>
      <w:r w:rsidR="00924BBD" w:rsidRPr="00B070A3">
        <w:rPr>
          <w:rFonts w:ascii="Times New Roman" w:eastAsia="Times New Roman" w:hAnsi="Times New Roman" w:cs="Times New Roman"/>
          <w:b/>
          <w:sz w:val="26"/>
          <w:szCs w:val="26"/>
          <w:lang w:eastAsia="ru-RU"/>
        </w:rPr>
        <w:t xml:space="preserve">едения торгов: в 10-00 час </w:t>
      </w:r>
      <w:r w:rsidR="007D2E08">
        <w:rPr>
          <w:rFonts w:ascii="Times New Roman" w:eastAsia="Times New Roman" w:hAnsi="Times New Roman" w:cs="Times New Roman"/>
          <w:b/>
          <w:sz w:val="26"/>
          <w:szCs w:val="26"/>
          <w:lang w:eastAsia="ru-RU"/>
        </w:rPr>
        <w:t>16</w:t>
      </w:r>
      <w:r w:rsidR="009B246B" w:rsidRPr="00B070A3">
        <w:rPr>
          <w:rFonts w:ascii="Times New Roman" w:eastAsia="Times New Roman" w:hAnsi="Times New Roman" w:cs="Times New Roman"/>
          <w:b/>
          <w:sz w:val="26"/>
          <w:szCs w:val="26"/>
          <w:lang w:eastAsia="ru-RU"/>
        </w:rPr>
        <w:t>.</w:t>
      </w:r>
      <w:r w:rsidR="0035550C" w:rsidRPr="00B070A3">
        <w:rPr>
          <w:rFonts w:ascii="Times New Roman" w:eastAsia="Times New Roman" w:hAnsi="Times New Roman" w:cs="Times New Roman"/>
          <w:b/>
          <w:sz w:val="26"/>
          <w:szCs w:val="26"/>
          <w:lang w:eastAsia="ru-RU"/>
        </w:rPr>
        <w:t>03</w:t>
      </w:r>
      <w:r w:rsidR="00307BCB" w:rsidRPr="00B070A3">
        <w:rPr>
          <w:rFonts w:ascii="Times New Roman" w:eastAsia="Times New Roman" w:hAnsi="Times New Roman" w:cs="Times New Roman"/>
          <w:b/>
          <w:sz w:val="26"/>
          <w:szCs w:val="26"/>
          <w:lang w:eastAsia="ru-RU"/>
        </w:rPr>
        <w:t>.202</w:t>
      </w:r>
      <w:r w:rsidR="00D268E7" w:rsidRPr="00B070A3">
        <w:rPr>
          <w:rFonts w:ascii="Times New Roman" w:eastAsia="Times New Roman" w:hAnsi="Times New Roman" w:cs="Times New Roman"/>
          <w:b/>
          <w:sz w:val="26"/>
          <w:szCs w:val="26"/>
          <w:lang w:eastAsia="ru-RU"/>
        </w:rPr>
        <w:t>3</w:t>
      </w:r>
      <w:r w:rsidR="009B246B" w:rsidRPr="00B070A3">
        <w:rPr>
          <w:rFonts w:ascii="Times New Roman" w:eastAsia="Times New Roman" w:hAnsi="Times New Roman" w:cs="Times New Roman"/>
          <w:b/>
          <w:sz w:val="26"/>
          <w:szCs w:val="26"/>
          <w:lang w:eastAsia="ru-RU"/>
        </w:rPr>
        <w:t xml:space="preserve">г. </w:t>
      </w:r>
      <w:r w:rsidR="00996CEE" w:rsidRPr="00B070A3">
        <w:rPr>
          <w:rFonts w:ascii="Times New Roman" w:hAnsi="Times New Roman" w:cs="Times New Roman"/>
          <w:sz w:val="26"/>
          <w:szCs w:val="26"/>
        </w:rPr>
        <w:t xml:space="preserve">Организатор открытых торгов, опубликовавший извещение, вправе отказаться от проведения аукциона в любое время, но </w:t>
      </w:r>
      <w:r w:rsidR="00996CEE" w:rsidRPr="00B070A3">
        <w:rPr>
          <w:rFonts w:ascii="Times New Roman" w:hAnsi="Times New Roman" w:cs="Times New Roman"/>
          <w:b/>
          <w:bCs/>
          <w:sz w:val="26"/>
          <w:szCs w:val="26"/>
        </w:rPr>
        <w:t>не позднее чем за три дня до наступления даты его проведения</w:t>
      </w:r>
      <w:r w:rsidR="00996CEE" w:rsidRPr="00B070A3">
        <w:t>.</w:t>
      </w:r>
      <w:r w:rsidR="0099588E" w:rsidRPr="00B070A3">
        <w:t xml:space="preserve"> </w:t>
      </w:r>
      <w:r w:rsidR="009B246B" w:rsidRPr="00B070A3">
        <w:rPr>
          <w:rFonts w:ascii="Times New Roman" w:eastAsia="Times New Roman" w:hAnsi="Times New Roman" w:cs="Times New Roman"/>
          <w:b/>
          <w:sz w:val="26"/>
          <w:szCs w:val="26"/>
          <w:lang w:eastAsia="ru-RU"/>
        </w:rPr>
        <w:t>Адрес проведения аукциона:</w:t>
      </w:r>
      <w:r w:rsidR="009B246B" w:rsidRPr="00B070A3">
        <w:rPr>
          <w:rFonts w:ascii="Times New Roman" w:eastAsia="Times New Roman" w:hAnsi="Times New Roman" w:cs="Times New Roman"/>
          <w:sz w:val="26"/>
          <w:szCs w:val="26"/>
          <w:lang w:eastAsia="ru-RU"/>
        </w:rPr>
        <w:t xml:space="preserve"> </w:t>
      </w:r>
      <w:r w:rsidR="009B246B" w:rsidRPr="00B070A3">
        <w:rPr>
          <w:rFonts w:ascii="Times New Roman" w:eastAsia="Times New Roman" w:hAnsi="Times New Roman" w:cs="Times New Roman"/>
          <w:b/>
          <w:sz w:val="26"/>
          <w:szCs w:val="26"/>
          <w:lang w:eastAsia="ru-RU"/>
        </w:rPr>
        <w:t>Республика Татарстан, г. Лениногорск, ул. Тукая, 7.</w:t>
      </w:r>
      <w:r w:rsidR="009B246B" w:rsidRPr="00B070A3">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w:t>
      </w:r>
      <w:r w:rsidR="009B246B" w:rsidRPr="00B070A3">
        <w:rPr>
          <w:rFonts w:ascii="Times New Roman" w:eastAsia="Times New Roman" w:hAnsi="Times New Roman" w:cs="Times New Roman"/>
          <w:sz w:val="26"/>
          <w:szCs w:val="26"/>
          <w:lang w:eastAsia="ru-RU"/>
        </w:rPr>
        <w:lastRenderedPageBreak/>
        <w:t>с действующим законодательством. К участию в торгах допускаются лица, своевременно подавшие заявки на участие в торгах</w:t>
      </w:r>
      <w:r w:rsidR="009B246B" w:rsidRPr="00B070A3">
        <w:rPr>
          <w:rFonts w:ascii="Times New Roman" w:hAnsi="Times New Roman" w:cs="Times New Roman"/>
          <w:sz w:val="26"/>
          <w:szCs w:val="26"/>
          <w:shd w:val="clear" w:color="auto" w:fill="FFFFFF"/>
        </w:rPr>
        <w:t>, а также</w:t>
      </w:r>
      <w:r w:rsidR="009B246B" w:rsidRPr="00B070A3">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w:t>
      </w:r>
      <w:r w:rsidR="008E0947" w:rsidRPr="00B070A3">
        <w:rPr>
          <w:rFonts w:ascii="Times New Roman" w:eastAsia="Times New Roman" w:hAnsi="Times New Roman" w:cs="Times New Roman"/>
          <w:sz w:val="26"/>
          <w:szCs w:val="26"/>
          <w:lang w:eastAsia="ru-RU"/>
        </w:rPr>
        <w:t xml:space="preserve">на расчетный счет </w:t>
      </w:r>
      <w:r w:rsidR="008E0947" w:rsidRPr="00B070A3">
        <w:rPr>
          <w:rFonts w:ascii="Times New Roman" w:hAnsi="Times New Roman" w:cs="Times New Roman"/>
          <w:b/>
          <w:sz w:val="26"/>
          <w:szCs w:val="26"/>
        </w:rPr>
        <w:t xml:space="preserve">03232643926360001100 банк  получателя  отделение –НБ Республика Татарстан Банка России //УФК по Республике Татарстан г.Казань  к/с 401028104453700 000 79  ОКПО 93053452  БИК 019205400, ИНН 1649012681, КПП 164901001, получатель – отдел №25 УФК ПО Республике Татарстан (палата имущественных и земельных отношений Муниципального образования  Лениногорский муниципальный район) ( ЛР 25 937 0245 ИЗО МО),  ОГРН 1061689006433 </w:t>
      </w:r>
      <w:r w:rsidR="009B246B" w:rsidRPr="00B070A3">
        <w:rPr>
          <w:rFonts w:ascii="Times New Roman" w:eastAsia="Times New Roman" w:hAnsi="Times New Roman" w:cs="Times New Roman"/>
          <w:sz w:val="26"/>
          <w:szCs w:val="26"/>
          <w:lang w:eastAsia="ru-RU"/>
        </w:rPr>
        <w:t xml:space="preserve">назначение платежа: </w:t>
      </w:r>
      <w:r w:rsidR="007B460B" w:rsidRPr="00B070A3">
        <w:rPr>
          <w:rFonts w:ascii="Times New Roman" w:eastAsia="Times New Roman" w:hAnsi="Times New Roman" w:cs="Times New Roman"/>
          <w:b/>
          <w:sz w:val="26"/>
          <w:szCs w:val="26"/>
          <w:lang w:eastAsia="ru-RU"/>
        </w:rPr>
        <w:t>«Задато</w:t>
      </w:r>
      <w:r w:rsidR="00535FAC" w:rsidRPr="00B070A3">
        <w:rPr>
          <w:rFonts w:ascii="Times New Roman" w:eastAsia="Times New Roman" w:hAnsi="Times New Roman" w:cs="Times New Roman"/>
          <w:b/>
          <w:sz w:val="26"/>
          <w:szCs w:val="26"/>
          <w:lang w:eastAsia="ru-RU"/>
        </w:rPr>
        <w:t xml:space="preserve">к для участия </w:t>
      </w:r>
      <w:r w:rsidR="00126884" w:rsidRPr="00B070A3">
        <w:rPr>
          <w:rFonts w:ascii="Times New Roman" w:eastAsia="Times New Roman" w:hAnsi="Times New Roman" w:cs="Times New Roman"/>
          <w:b/>
          <w:sz w:val="26"/>
          <w:szCs w:val="26"/>
          <w:lang w:eastAsia="ru-RU"/>
        </w:rPr>
        <w:t>16</w:t>
      </w:r>
      <w:r w:rsidR="0035550C" w:rsidRPr="00B070A3">
        <w:rPr>
          <w:rFonts w:ascii="Times New Roman" w:eastAsia="Times New Roman" w:hAnsi="Times New Roman" w:cs="Times New Roman"/>
          <w:b/>
          <w:sz w:val="26"/>
          <w:szCs w:val="26"/>
          <w:lang w:eastAsia="ru-RU"/>
        </w:rPr>
        <w:t>.03</w:t>
      </w:r>
      <w:r w:rsidR="006E25A8" w:rsidRPr="00B070A3">
        <w:rPr>
          <w:rFonts w:ascii="Times New Roman" w:eastAsia="Times New Roman" w:hAnsi="Times New Roman" w:cs="Times New Roman"/>
          <w:b/>
          <w:sz w:val="26"/>
          <w:szCs w:val="26"/>
          <w:lang w:eastAsia="ru-RU"/>
        </w:rPr>
        <w:t>.2023</w:t>
      </w:r>
      <w:r w:rsidR="009B246B" w:rsidRPr="00B070A3">
        <w:rPr>
          <w:rFonts w:ascii="Times New Roman" w:eastAsia="Times New Roman" w:hAnsi="Times New Roman" w:cs="Times New Roman"/>
          <w:b/>
          <w:sz w:val="26"/>
          <w:szCs w:val="26"/>
          <w:lang w:eastAsia="ru-RU"/>
        </w:rPr>
        <w:t xml:space="preserve">г. в аукционе по лоту №___». Размер задатка </w:t>
      </w:r>
      <w:r w:rsidR="006E25A8" w:rsidRPr="00B070A3">
        <w:rPr>
          <w:rFonts w:ascii="Times New Roman" w:eastAsia="Times New Roman" w:hAnsi="Times New Roman" w:cs="Times New Roman"/>
          <w:b/>
          <w:sz w:val="26"/>
          <w:szCs w:val="26"/>
          <w:lang w:eastAsia="ru-RU"/>
        </w:rPr>
        <w:t>30</w:t>
      </w:r>
      <w:r w:rsidR="009B246B" w:rsidRPr="00B070A3">
        <w:rPr>
          <w:rFonts w:ascii="Times New Roman" w:eastAsia="Times New Roman" w:hAnsi="Times New Roman" w:cs="Times New Roman"/>
          <w:b/>
          <w:sz w:val="26"/>
          <w:szCs w:val="26"/>
          <w:lang w:eastAsia="ru-RU"/>
        </w:rPr>
        <w:t>% от начальной цены лота</w:t>
      </w:r>
      <w:r w:rsidR="009B246B" w:rsidRPr="00B070A3">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35550C" w:rsidRPr="00B070A3">
        <w:rPr>
          <w:rFonts w:ascii="Times New Roman" w:eastAsia="Times New Roman" w:hAnsi="Times New Roman" w:cs="Times New Roman"/>
          <w:b/>
          <w:sz w:val="26"/>
          <w:szCs w:val="26"/>
          <w:lang w:eastAsia="ru-RU"/>
        </w:rPr>
        <w:t>13.03</w:t>
      </w:r>
      <w:r w:rsidR="009B246B" w:rsidRPr="00B070A3">
        <w:rPr>
          <w:rFonts w:ascii="Times New Roman" w:eastAsia="Times New Roman" w:hAnsi="Times New Roman" w:cs="Times New Roman"/>
          <w:b/>
          <w:sz w:val="26"/>
          <w:szCs w:val="26"/>
          <w:lang w:eastAsia="ru-RU"/>
        </w:rPr>
        <w:t>.20</w:t>
      </w:r>
      <w:r w:rsidR="003F134C" w:rsidRPr="00B070A3">
        <w:rPr>
          <w:rFonts w:ascii="Times New Roman" w:eastAsia="Times New Roman" w:hAnsi="Times New Roman" w:cs="Times New Roman"/>
          <w:b/>
          <w:sz w:val="26"/>
          <w:szCs w:val="26"/>
          <w:lang w:eastAsia="ru-RU"/>
        </w:rPr>
        <w:t>23</w:t>
      </w:r>
      <w:r w:rsidR="009B246B" w:rsidRPr="00B070A3">
        <w:rPr>
          <w:rFonts w:ascii="Times New Roman" w:eastAsia="Times New Roman" w:hAnsi="Times New Roman" w:cs="Times New Roman"/>
          <w:b/>
          <w:sz w:val="26"/>
          <w:szCs w:val="26"/>
          <w:lang w:eastAsia="ru-RU"/>
        </w:rPr>
        <w:t>г</w:t>
      </w:r>
      <w:r w:rsidR="009B246B" w:rsidRPr="00B070A3">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sidRPr="00B070A3">
        <w:rPr>
          <w:rFonts w:ascii="Times New Roman" w:eastAsia="Times New Roman" w:hAnsi="Times New Roman" w:cs="Times New Roman"/>
          <w:sz w:val="26"/>
          <w:szCs w:val="26"/>
          <w:lang w:eastAsia="ru-RU"/>
        </w:rPr>
        <w:t xml:space="preserve">самостоятельно </w:t>
      </w:r>
      <w:r w:rsidR="009B246B" w:rsidRPr="00B070A3">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B070A3">
        <w:rPr>
          <w:rFonts w:ascii="Times New Roman" w:eastAsia="Times New Roman" w:hAnsi="Times New Roman" w:cs="Times New Roman"/>
          <w:sz w:val="26"/>
          <w:szCs w:val="26"/>
          <w:lang w:eastAsia="ru-RU"/>
        </w:rPr>
        <w:t>ов. Договор аренды</w:t>
      </w:r>
      <w:r w:rsidR="009B246B" w:rsidRPr="00B070A3">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B070A3">
        <w:rPr>
          <w:rFonts w:ascii="Times New Roman" w:eastAsia="Times New Roman" w:hAnsi="Times New Roman" w:cs="Times New Roman"/>
          <w:b/>
          <w:sz w:val="26"/>
          <w:szCs w:val="26"/>
          <w:lang w:eastAsia="ru-RU"/>
        </w:rPr>
        <w:t xml:space="preserve">Время приема заявок в рабочие дни (пн.-пт.) с </w:t>
      </w:r>
      <w:r w:rsidR="005B4A69" w:rsidRPr="00B070A3">
        <w:rPr>
          <w:rFonts w:ascii="Times New Roman" w:eastAsia="Times New Roman" w:hAnsi="Times New Roman" w:cs="Times New Roman"/>
          <w:b/>
          <w:sz w:val="26"/>
          <w:szCs w:val="26"/>
          <w:lang w:eastAsia="ru-RU"/>
        </w:rPr>
        <w:t>8</w:t>
      </w:r>
      <w:r w:rsidR="009B246B" w:rsidRPr="00B070A3">
        <w:rPr>
          <w:rFonts w:ascii="Times New Roman" w:eastAsia="Times New Roman" w:hAnsi="Times New Roman" w:cs="Times New Roman"/>
          <w:b/>
          <w:sz w:val="26"/>
          <w:szCs w:val="26"/>
          <w:lang w:eastAsia="ru-RU"/>
        </w:rPr>
        <w:t>.00 до 1</w:t>
      </w:r>
      <w:r w:rsidR="00BA59D4" w:rsidRPr="00B070A3">
        <w:rPr>
          <w:rFonts w:ascii="Times New Roman" w:eastAsia="Times New Roman" w:hAnsi="Times New Roman" w:cs="Times New Roman"/>
          <w:b/>
          <w:sz w:val="26"/>
          <w:szCs w:val="26"/>
          <w:lang w:eastAsia="ru-RU"/>
        </w:rPr>
        <w:t>7</w:t>
      </w:r>
      <w:r w:rsidR="009B246B" w:rsidRPr="00B070A3">
        <w:rPr>
          <w:rFonts w:ascii="Times New Roman" w:eastAsia="Times New Roman" w:hAnsi="Times New Roman" w:cs="Times New Roman"/>
          <w:b/>
          <w:sz w:val="26"/>
          <w:szCs w:val="26"/>
          <w:lang w:eastAsia="ru-RU"/>
        </w:rPr>
        <w:t>.00 час. с</w:t>
      </w:r>
      <w:r w:rsidR="00126884" w:rsidRPr="00B070A3">
        <w:rPr>
          <w:rFonts w:ascii="Times New Roman" w:eastAsia="Times New Roman" w:hAnsi="Times New Roman" w:cs="Times New Roman"/>
          <w:b/>
          <w:sz w:val="26"/>
          <w:szCs w:val="26"/>
          <w:lang w:eastAsia="ru-RU"/>
        </w:rPr>
        <w:t xml:space="preserve"> 10</w:t>
      </w:r>
      <w:r w:rsidR="0035550C" w:rsidRPr="00B070A3">
        <w:rPr>
          <w:rFonts w:ascii="Times New Roman" w:eastAsia="Times New Roman" w:hAnsi="Times New Roman" w:cs="Times New Roman"/>
          <w:b/>
          <w:sz w:val="26"/>
          <w:szCs w:val="26"/>
          <w:lang w:eastAsia="ru-RU"/>
        </w:rPr>
        <w:t>.02</w:t>
      </w:r>
      <w:r w:rsidR="00924BBD" w:rsidRPr="00B070A3">
        <w:rPr>
          <w:rFonts w:ascii="Times New Roman" w:eastAsia="Times New Roman" w:hAnsi="Times New Roman" w:cs="Times New Roman"/>
          <w:b/>
          <w:sz w:val="26"/>
          <w:szCs w:val="26"/>
          <w:lang w:eastAsia="ru-RU"/>
        </w:rPr>
        <w:t>.202</w:t>
      </w:r>
      <w:r w:rsidR="0035550C" w:rsidRPr="00B070A3">
        <w:rPr>
          <w:rFonts w:ascii="Times New Roman" w:eastAsia="Times New Roman" w:hAnsi="Times New Roman" w:cs="Times New Roman"/>
          <w:b/>
          <w:sz w:val="26"/>
          <w:szCs w:val="26"/>
          <w:lang w:eastAsia="ru-RU"/>
        </w:rPr>
        <w:t>3</w:t>
      </w:r>
      <w:r w:rsidR="009B246B" w:rsidRPr="00B070A3">
        <w:rPr>
          <w:rFonts w:ascii="Times New Roman" w:eastAsia="Times New Roman" w:hAnsi="Times New Roman" w:cs="Times New Roman"/>
          <w:b/>
          <w:sz w:val="26"/>
          <w:szCs w:val="26"/>
          <w:lang w:eastAsia="ru-RU"/>
        </w:rPr>
        <w:t xml:space="preserve">. по </w:t>
      </w:r>
      <w:r w:rsidR="00126884" w:rsidRPr="00B070A3">
        <w:rPr>
          <w:rFonts w:ascii="Times New Roman" w:eastAsia="Times New Roman" w:hAnsi="Times New Roman" w:cs="Times New Roman"/>
          <w:b/>
          <w:sz w:val="26"/>
          <w:szCs w:val="26"/>
          <w:lang w:eastAsia="ru-RU"/>
        </w:rPr>
        <w:t>13</w:t>
      </w:r>
      <w:r w:rsidR="009B246B" w:rsidRPr="00B070A3">
        <w:rPr>
          <w:rFonts w:ascii="Times New Roman" w:eastAsia="Times New Roman" w:hAnsi="Times New Roman" w:cs="Times New Roman"/>
          <w:b/>
          <w:sz w:val="26"/>
          <w:szCs w:val="26"/>
          <w:lang w:eastAsia="ru-RU"/>
        </w:rPr>
        <w:t>.</w:t>
      </w:r>
      <w:r w:rsidR="0035550C" w:rsidRPr="00B070A3">
        <w:rPr>
          <w:rFonts w:ascii="Times New Roman" w:eastAsia="Times New Roman" w:hAnsi="Times New Roman" w:cs="Times New Roman"/>
          <w:b/>
          <w:sz w:val="26"/>
          <w:szCs w:val="26"/>
          <w:lang w:eastAsia="ru-RU"/>
        </w:rPr>
        <w:t>03</w:t>
      </w:r>
      <w:r w:rsidR="009B246B" w:rsidRPr="00B070A3">
        <w:rPr>
          <w:rFonts w:ascii="Times New Roman" w:eastAsia="Times New Roman" w:hAnsi="Times New Roman" w:cs="Times New Roman"/>
          <w:b/>
          <w:sz w:val="26"/>
          <w:szCs w:val="26"/>
          <w:lang w:eastAsia="ru-RU"/>
        </w:rPr>
        <w:t>.20</w:t>
      </w:r>
      <w:r w:rsidR="00261BD5" w:rsidRPr="00B070A3">
        <w:rPr>
          <w:rFonts w:ascii="Times New Roman" w:eastAsia="Times New Roman" w:hAnsi="Times New Roman" w:cs="Times New Roman"/>
          <w:b/>
          <w:sz w:val="26"/>
          <w:szCs w:val="26"/>
          <w:lang w:eastAsia="ru-RU"/>
        </w:rPr>
        <w:t>23</w:t>
      </w:r>
      <w:r w:rsidR="009B246B" w:rsidRPr="00B070A3">
        <w:rPr>
          <w:rFonts w:ascii="Times New Roman" w:eastAsia="Times New Roman" w:hAnsi="Times New Roman" w:cs="Times New Roman"/>
          <w:b/>
          <w:sz w:val="26"/>
          <w:szCs w:val="26"/>
          <w:lang w:eastAsia="ru-RU"/>
        </w:rPr>
        <w:t>г. по адресу: г.Лениногорск, ул. Тукая, 7, 2 этаж, каб.№16.</w:t>
      </w:r>
      <w:r w:rsidR="009B246B" w:rsidRPr="00B070A3">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126884" w:rsidRPr="00B070A3">
        <w:rPr>
          <w:rFonts w:ascii="Times New Roman" w:eastAsia="Times New Roman" w:hAnsi="Times New Roman" w:cs="Times New Roman"/>
          <w:b/>
          <w:sz w:val="26"/>
          <w:szCs w:val="26"/>
          <w:lang w:eastAsia="ru-RU"/>
        </w:rPr>
        <w:t>14</w:t>
      </w:r>
      <w:r w:rsidR="009B246B" w:rsidRPr="00B070A3">
        <w:rPr>
          <w:rFonts w:ascii="Times New Roman" w:eastAsia="Times New Roman" w:hAnsi="Times New Roman" w:cs="Times New Roman"/>
          <w:b/>
          <w:sz w:val="26"/>
          <w:szCs w:val="26"/>
          <w:lang w:eastAsia="ru-RU"/>
        </w:rPr>
        <w:t>.</w:t>
      </w:r>
      <w:r w:rsidR="0035550C" w:rsidRPr="00B070A3">
        <w:rPr>
          <w:rFonts w:ascii="Times New Roman" w:eastAsia="Times New Roman" w:hAnsi="Times New Roman" w:cs="Times New Roman"/>
          <w:b/>
          <w:sz w:val="26"/>
          <w:szCs w:val="26"/>
          <w:lang w:eastAsia="ru-RU"/>
        </w:rPr>
        <w:t>03</w:t>
      </w:r>
      <w:r w:rsidR="00307BCB" w:rsidRPr="00B070A3">
        <w:rPr>
          <w:rFonts w:ascii="Times New Roman" w:eastAsia="Times New Roman" w:hAnsi="Times New Roman" w:cs="Times New Roman"/>
          <w:b/>
          <w:sz w:val="26"/>
          <w:szCs w:val="26"/>
          <w:lang w:eastAsia="ru-RU"/>
        </w:rPr>
        <w:t>.202</w:t>
      </w:r>
      <w:r w:rsidR="003F134C" w:rsidRPr="00B070A3">
        <w:rPr>
          <w:rFonts w:ascii="Times New Roman" w:eastAsia="Times New Roman" w:hAnsi="Times New Roman" w:cs="Times New Roman"/>
          <w:b/>
          <w:sz w:val="26"/>
          <w:szCs w:val="26"/>
          <w:lang w:eastAsia="ru-RU"/>
        </w:rPr>
        <w:t>3</w:t>
      </w:r>
      <w:r w:rsidR="009B246B" w:rsidRPr="00B070A3">
        <w:rPr>
          <w:rFonts w:ascii="Times New Roman" w:eastAsia="Times New Roman" w:hAnsi="Times New Roman" w:cs="Times New Roman"/>
          <w:b/>
          <w:sz w:val="26"/>
          <w:szCs w:val="26"/>
          <w:lang w:eastAsia="ru-RU"/>
        </w:rPr>
        <w:t>г.</w:t>
      </w:r>
      <w:r w:rsidR="009B246B" w:rsidRPr="00B070A3">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B070A3">
        <w:rPr>
          <w:rFonts w:ascii="Times New Roman" w:eastAsia="Times New Roman" w:hAnsi="Times New Roman" w:cs="Times New Roman"/>
          <w:sz w:val="26"/>
          <w:szCs w:val="26"/>
          <w:lang w:eastAsia="ru-RU"/>
        </w:rPr>
        <w:t xml:space="preserve">словиями договора </w:t>
      </w:r>
      <w:r w:rsidR="009B246B" w:rsidRPr="00B070A3">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14" w:tgtFrame="_blank" w:history="1">
        <w:r w:rsidR="00662896" w:rsidRPr="00B070A3">
          <w:rPr>
            <w:rStyle w:val="a3"/>
            <w:b/>
            <w:bCs/>
          </w:rPr>
          <w:t>new.torgi.gov.ru</w:t>
        </w:r>
      </w:hyperlink>
      <w:r w:rsidR="00662896" w:rsidRPr="00B070A3">
        <w:rPr>
          <w:rFonts w:ascii="Times New Roman" w:hAnsi="Times New Roman" w:cs="Times New Roman"/>
          <w:sz w:val="26"/>
          <w:szCs w:val="26"/>
        </w:rPr>
        <w:t>.</w:t>
      </w:r>
      <w:r w:rsidR="009B246B" w:rsidRPr="00B070A3">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15" w:history="1">
        <w:r w:rsidR="009B246B" w:rsidRPr="00B070A3">
          <w:rPr>
            <w:rStyle w:val="a3"/>
            <w:rFonts w:ascii="Times New Roman" w:hAnsi="Times New Roman" w:cs="Times New Roman"/>
            <w:color w:val="auto"/>
            <w:sz w:val="26"/>
            <w:szCs w:val="26"/>
          </w:rPr>
          <w:t>http://leninogorsk.tatarstan.ru</w:t>
        </w:r>
      </w:hyperlink>
      <w:r w:rsidR="009B246B" w:rsidRPr="00B070A3">
        <w:rPr>
          <w:rFonts w:ascii="Times New Roman" w:hAnsi="Times New Roman" w:cs="Times New Roman"/>
          <w:sz w:val="26"/>
          <w:szCs w:val="26"/>
        </w:rPr>
        <w:t xml:space="preserve"> </w:t>
      </w:r>
      <w:r w:rsidR="009B246B" w:rsidRPr="00B070A3">
        <w:rPr>
          <w:rFonts w:ascii="Times New Roman" w:eastAsia="Times New Roman" w:hAnsi="Times New Roman" w:cs="Times New Roman"/>
          <w:sz w:val="26"/>
          <w:szCs w:val="26"/>
          <w:lang w:eastAsia="ru-RU"/>
        </w:rPr>
        <w:t>. Для участия в аукционе претендентам необходимо</w:t>
      </w:r>
      <w:r w:rsidR="009B246B" w:rsidRPr="00B070A3">
        <w:rPr>
          <w:rFonts w:ascii="Times New Roman" w:hAnsi="Times New Roman" w:cs="Times New Roman"/>
          <w:sz w:val="26"/>
          <w:szCs w:val="26"/>
        </w:rPr>
        <w:t xml:space="preserve"> в МКУ Палата имущественных и земельных отношений МО ЛМР РТ</w:t>
      </w:r>
      <w:r w:rsidR="00A8430A" w:rsidRPr="00B070A3">
        <w:rPr>
          <w:rFonts w:ascii="Times New Roman" w:eastAsia="Times New Roman" w:hAnsi="Times New Roman" w:cs="Times New Roman"/>
          <w:sz w:val="26"/>
          <w:szCs w:val="26"/>
          <w:lang w:eastAsia="ru-RU"/>
        </w:rPr>
        <w:t xml:space="preserve"> </w:t>
      </w:r>
      <w:r w:rsidR="006C38AA" w:rsidRPr="00B070A3">
        <w:rPr>
          <w:rFonts w:ascii="Times New Roman" w:eastAsia="Times New Roman" w:hAnsi="Times New Roman" w:cs="Times New Roman"/>
          <w:sz w:val="26"/>
          <w:szCs w:val="26"/>
          <w:lang w:eastAsia="ru-RU"/>
        </w:rPr>
        <w:t>лично  на бумажном носителе или по электронной почте –</w:t>
      </w:r>
      <w:r w:rsidR="006C38AA" w:rsidRPr="00B070A3">
        <w:rPr>
          <w:rFonts w:ascii="Times New Roman" w:eastAsia="Times New Roman" w:hAnsi="Times New Roman" w:cs="Times New Roman"/>
          <w:color w:val="0070C0"/>
          <w:sz w:val="26"/>
          <w:szCs w:val="26"/>
          <w:lang w:val="en-US" w:eastAsia="ru-RU"/>
        </w:rPr>
        <w:t>palata</w:t>
      </w:r>
      <w:hyperlink r:id="rId16" w:history="1">
        <w:r w:rsidR="006C38AA" w:rsidRPr="00B070A3">
          <w:rPr>
            <w:rStyle w:val="a3"/>
            <w:rFonts w:ascii="Times New Roman" w:eastAsia="Times New Roman" w:hAnsi="Times New Roman" w:cs="Times New Roman"/>
            <w:color w:val="0070C0"/>
            <w:sz w:val="26"/>
            <w:szCs w:val="26"/>
            <w:lang w:eastAsia="ru-RU"/>
          </w:rPr>
          <w:t>.</w:t>
        </w:r>
        <w:r w:rsidR="006C38AA" w:rsidRPr="00B070A3">
          <w:rPr>
            <w:rStyle w:val="a3"/>
            <w:rFonts w:ascii="Times New Roman" w:eastAsia="Times New Roman" w:hAnsi="Times New Roman" w:cs="Times New Roman"/>
            <w:color w:val="0070C0"/>
            <w:sz w:val="26"/>
            <w:szCs w:val="26"/>
            <w:lang w:val="en-US" w:eastAsia="ru-RU"/>
          </w:rPr>
          <w:t>izo</w:t>
        </w:r>
        <w:r w:rsidR="006C38AA" w:rsidRPr="00B070A3">
          <w:rPr>
            <w:rStyle w:val="a3"/>
            <w:rFonts w:ascii="Times New Roman" w:eastAsia="Times New Roman" w:hAnsi="Times New Roman" w:cs="Times New Roman"/>
            <w:color w:val="0070C0"/>
            <w:sz w:val="26"/>
            <w:szCs w:val="26"/>
            <w:lang w:eastAsia="ru-RU"/>
          </w:rPr>
          <w:t>@</w:t>
        </w:r>
        <w:r w:rsidR="006C38AA" w:rsidRPr="00B070A3">
          <w:rPr>
            <w:rStyle w:val="a3"/>
            <w:rFonts w:ascii="Times New Roman" w:eastAsia="Times New Roman" w:hAnsi="Times New Roman" w:cs="Times New Roman"/>
            <w:color w:val="0070C0"/>
            <w:sz w:val="26"/>
            <w:szCs w:val="26"/>
            <w:lang w:val="en-US" w:eastAsia="ru-RU"/>
          </w:rPr>
          <w:t>tatar</w:t>
        </w:r>
        <w:r w:rsidR="006C38AA" w:rsidRPr="00B070A3">
          <w:rPr>
            <w:rStyle w:val="a3"/>
            <w:rFonts w:ascii="Times New Roman" w:eastAsia="Times New Roman" w:hAnsi="Times New Roman" w:cs="Times New Roman"/>
            <w:color w:val="0070C0"/>
            <w:sz w:val="26"/>
            <w:szCs w:val="26"/>
            <w:lang w:eastAsia="ru-RU"/>
          </w:rPr>
          <w:t>.</w:t>
        </w:r>
        <w:r w:rsidR="006C38AA" w:rsidRPr="00B070A3">
          <w:rPr>
            <w:rStyle w:val="a3"/>
            <w:rFonts w:ascii="Times New Roman" w:eastAsia="Times New Roman" w:hAnsi="Times New Roman" w:cs="Times New Roman"/>
            <w:color w:val="0070C0"/>
            <w:sz w:val="26"/>
            <w:szCs w:val="26"/>
            <w:lang w:val="en-US" w:eastAsia="ru-RU"/>
          </w:rPr>
          <w:t>ru</w:t>
        </w:r>
      </w:hyperlink>
      <w:r w:rsidR="006C38AA" w:rsidRPr="00B070A3">
        <w:rPr>
          <w:rFonts w:ascii="Times New Roman" w:eastAsia="Times New Roman" w:hAnsi="Times New Roman" w:cs="Times New Roman"/>
          <w:color w:val="0070C0"/>
          <w:sz w:val="26"/>
          <w:szCs w:val="26"/>
          <w:lang w:eastAsia="ru-RU"/>
        </w:rPr>
        <w:t xml:space="preserve"> (должна быть заверена электронно-цифровой подписью  (ЭЦП), </w:t>
      </w:r>
      <w:r w:rsidR="009B246B" w:rsidRPr="00B070A3">
        <w:rPr>
          <w:rFonts w:ascii="Times New Roman" w:eastAsia="Times New Roman" w:hAnsi="Times New Roman" w:cs="Times New Roman"/>
          <w:sz w:val="26"/>
          <w:szCs w:val="26"/>
          <w:lang w:eastAsia="ru-RU"/>
        </w:rPr>
        <w:t xml:space="preserve">предоставить следующие документы: заявку с реквизитами счета для возврата задатка на участие в аукционе по установленной форме - </w:t>
      </w:r>
      <w:r w:rsidR="006F03B6" w:rsidRPr="00B070A3">
        <w:rPr>
          <w:rFonts w:ascii="Times New Roman" w:eastAsia="Times New Roman" w:hAnsi="Times New Roman" w:cs="Times New Roman"/>
          <w:sz w:val="26"/>
          <w:szCs w:val="26"/>
          <w:lang w:eastAsia="ru-RU"/>
        </w:rPr>
        <w:t>2</w:t>
      </w:r>
      <w:r w:rsidR="009B246B" w:rsidRPr="00B070A3">
        <w:rPr>
          <w:rFonts w:ascii="Times New Roman" w:eastAsia="Times New Roman" w:hAnsi="Times New Roman" w:cs="Times New Roman"/>
          <w:sz w:val="26"/>
          <w:szCs w:val="26"/>
          <w:lang w:eastAsia="ru-RU"/>
        </w:rPr>
        <w:t xml:space="preserve"> экз., копии платежных документов, подтверждающих внесение задатка – 2 экз.; копии документов, удостоверяющих личность заявителя (для физ.лиц)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w:t>
      </w:r>
      <w:r w:rsidR="009B246B" w:rsidRPr="000A5F67">
        <w:rPr>
          <w:rFonts w:ascii="Times New Roman" w:eastAsia="Times New Roman" w:hAnsi="Times New Roman" w:cs="Times New Roman"/>
          <w:sz w:val="26"/>
          <w:szCs w:val="26"/>
          <w:lang w:eastAsia="ru-RU"/>
        </w:rPr>
        <w:t>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0A5F67">
        <w:rPr>
          <w:rFonts w:ascii="Times New Roman" w:eastAsia="Times New Roman" w:hAnsi="Times New Roman" w:cs="Times New Roman"/>
          <w:sz w:val="26"/>
          <w:szCs w:val="26"/>
          <w:lang w:eastAsia="ru-RU"/>
        </w:rPr>
        <w:t>.</w:t>
      </w:r>
      <w:r w:rsidR="00996CEE" w:rsidRPr="00996CEE">
        <w:t xml:space="preserve"> </w:t>
      </w:r>
    </w:p>
    <w:p w:rsidR="00456C26" w:rsidRPr="000A5F67" w:rsidRDefault="00456C26" w:rsidP="00456C26">
      <w:pPr>
        <w:ind w:firstLine="560"/>
        <w:rPr>
          <w:rFonts w:ascii="Times New Roman" w:hAnsi="Times New Roman" w:cs="Times New Roman"/>
          <w:sz w:val="26"/>
          <w:szCs w:val="26"/>
        </w:rPr>
      </w:pPr>
    </w:p>
    <w:p w:rsidR="00456C26" w:rsidRPr="000A5F67" w:rsidRDefault="00456C26" w:rsidP="00456C26">
      <w:pPr>
        <w:ind w:firstLine="560"/>
        <w:rPr>
          <w:rFonts w:ascii="Times New Roman" w:hAnsi="Times New Roman" w:cs="Times New Roman"/>
          <w:sz w:val="26"/>
          <w:szCs w:val="26"/>
        </w:rPr>
      </w:pPr>
    </w:p>
    <w:p w:rsidR="00BC371A" w:rsidRPr="000A5F67" w:rsidRDefault="00BC371A" w:rsidP="00BC371A">
      <w:pPr>
        <w:keepNext/>
        <w:spacing w:after="0" w:line="192" w:lineRule="auto"/>
        <w:ind w:right="-1"/>
        <w:jc w:val="center"/>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w:t>
      </w:r>
      <w:r w:rsidRPr="000A5F67">
        <w:rPr>
          <w:rFonts w:ascii="Times New Roman" w:eastAsia="Times New Roman" w:hAnsi="Times New Roman" w:cs="Times New Roman"/>
          <w:sz w:val="26"/>
          <w:szCs w:val="26"/>
          <w:lang w:eastAsia="ru-RU"/>
        </w:rPr>
        <w:t>ЯВКА №_____</w:t>
      </w:r>
    </w:p>
    <w:p w:rsidR="00BC371A" w:rsidRPr="000A5F67" w:rsidRDefault="00BC371A" w:rsidP="00BC371A">
      <w:pPr>
        <w:keepNext/>
        <w:spacing w:after="0" w:line="360" w:lineRule="auto"/>
        <w:ind w:right="-1"/>
        <w:jc w:val="center"/>
        <w:outlineLvl w:val="0"/>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На участие в аукционе «_____» _____________ 202</w:t>
      </w:r>
      <w:r>
        <w:rPr>
          <w:rFonts w:ascii="Times New Roman" w:eastAsia="Times New Roman" w:hAnsi="Times New Roman" w:cs="Times New Roman"/>
          <w:sz w:val="26"/>
          <w:szCs w:val="26"/>
          <w:lang w:eastAsia="ru-RU"/>
        </w:rPr>
        <w:t>3</w:t>
      </w:r>
      <w:r w:rsidRPr="000A5F67">
        <w:rPr>
          <w:rFonts w:ascii="Times New Roman" w:eastAsia="Times New Roman" w:hAnsi="Times New Roman" w:cs="Times New Roman"/>
          <w:sz w:val="26"/>
          <w:szCs w:val="26"/>
          <w:lang w:eastAsia="ru-RU"/>
        </w:rPr>
        <w:t xml:space="preserve"> г.</w:t>
      </w:r>
    </w:p>
    <w:p w:rsidR="00BC371A" w:rsidRPr="000A5F67" w:rsidRDefault="00BC371A" w:rsidP="00BC371A">
      <w:pPr>
        <w:spacing w:after="0" w:line="192" w:lineRule="auto"/>
        <w:ind w:right="-1"/>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ФИО 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Документ, удостоверяющий личность: 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серия __________ № __________________, выдан 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____________20____г., код подразделения 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Дата рождения 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 рождения 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 _________________________________________________________________________</w:t>
            </w:r>
          </w:p>
        </w:tc>
      </w:tr>
    </w:tbl>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6"/>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240" w:lineRule="auto"/>
              <w:ind w:right="-1"/>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Тел.:(________)__________________________, Индекс:________________________________</w:t>
            </w:r>
          </w:p>
        </w:tc>
      </w:tr>
    </w:tbl>
    <w:p w:rsidR="00BC371A" w:rsidRPr="000A5F67" w:rsidRDefault="00BC371A" w:rsidP="00BC371A">
      <w:pPr>
        <w:tabs>
          <w:tab w:val="right" w:leader="dot" w:pos="9072"/>
        </w:tabs>
        <w:spacing w:after="0" w:line="240" w:lineRule="auto"/>
        <w:ind w:right="-1"/>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24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240" w:lineRule="auto"/>
              <w:ind w:right="-1"/>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л/сч: __________________________________________ (для физических лиц)</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р/сч: ___________________________, в 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к/сч: ___________________________________, </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БИК: 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ИНН/КПП:_________________________/_____________________________________.</w:t>
            </w:r>
          </w:p>
        </w:tc>
      </w:tr>
    </w:tbl>
    <w:p w:rsidR="00BC371A" w:rsidRPr="000A5F67" w:rsidRDefault="00BC371A" w:rsidP="00BC371A">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w:t>
      </w:r>
      <w:r w:rsidRPr="000A5F67">
        <w:rPr>
          <w:rFonts w:ascii="Times New Roman" w:eastAsia="Times New Roman" w:hAnsi="Times New Roman" w:cs="Times New Roman"/>
          <w:sz w:val="26"/>
          <w:szCs w:val="26"/>
          <w:lang w:eastAsia="ru-RU"/>
        </w:rPr>
        <w:lastRenderedPageBreak/>
        <w:t>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2020 г.</w:t>
      </w:r>
    </w:p>
    <w:p w:rsidR="00BC371A" w:rsidRPr="000A5F67" w:rsidRDefault="00BC371A" w:rsidP="00BC371A">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Местонахождение: 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Кадастровый номер: _____: _____: _______________: 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Площадь (кв.м.):______________________________________________________________;</w:t>
            </w:r>
          </w:p>
        </w:tc>
      </w:tr>
    </w:tbl>
    <w:p w:rsidR="00BC371A" w:rsidRPr="000A5F67" w:rsidRDefault="00BC371A" w:rsidP="00BC371A">
      <w:pPr>
        <w:spacing w:after="0" w:line="360" w:lineRule="auto"/>
        <w:ind w:right="-1" w:firstLine="425"/>
        <w:jc w:val="both"/>
        <w:rPr>
          <w:rFonts w:ascii="Times New Roman" w:eastAsia="Times New Roman" w:hAnsi="Times New Roman" w:cs="Times New Roman"/>
          <w:sz w:val="26"/>
          <w:szCs w:val="26"/>
          <w:lang w:eastAsia="ru-RU"/>
        </w:rPr>
      </w:pPr>
    </w:p>
    <w:p w:rsidR="00BC371A" w:rsidRPr="000A5F67" w:rsidRDefault="00BC371A" w:rsidP="00BC371A">
      <w:pPr>
        <w:spacing w:after="0" w:line="360"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BC371A" w:rsidRPr="000A5F67" w:rsidRDefault="00BC371A" w:rsidP="00BC371A">
      <w:pPr>
        <w:spacing w:after="0" w:line="360"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BC371A" w:rsidRPr="000A5F67" w:rsidRDefault="00BC371A" w:rsidP="00BC371A">
      <w:pPr>
        <w:tabs>
          <w:tab w:val="right" w:leader="dot" w:pos="9072"/>
        </w:tabs>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3. Я, Претендент, согласен с внесением задатка в размере: _______________ руб __ коп</w:t>
      </w:r>
    </w:p>
    <w:p w:rsidR="00BC371A" w:rsidRPr="000A5F67" w:rsidRDefault="00BC371A" w:rsidP="00BC371A">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 руб ____коп);</w:t>
      </w:r>
    </w:p>
    <w:p w:rsidR="00BC371A" w:rsidRPr="000A5F67" w:rsidRDefault="00BC371A" w:rsidP="00BC371A">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BC371A" w:rsidRPr="000A5F67" w:rsidRDefault="00BC371A" w:rsidP="00BC371A">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5. Мной, Претендентом, был проведен личный осмотр объекта недвижимости.</w:t>
      </w:r>
    </w:p>
    <w:p w:rsidR="00BC371A" w:rsidRPr="000A5F67" w:rsidRDefault="00BC371A" w:rsidP="00BC371A">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6. Разъяснения по процедуре торгов, оформлению и подаче документов мной, Претендентом получены.</w:t>
      </w:r>
    </w:p>
    <w:p w:rsidR="00BC371A" w:rsidRPr="000A5F67" w:rsidRDefault="00BC371A" w:rsidP="00BC371A">
      <w:pPr>
        <w:spacing w:after="0" w:line="360"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 Заявке прилагаются документы согласно описи.</w:t>
      </w:r>
    </w:p>
    <w:p w:rsidR="00BC371A" w:rsidRPr="000A5F67" w:rsidRDefault="00BC371A" w:rsidP="00BC371A">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w:t>
      </w:r>
      <w:r w:rsidRPr="000A5F67">
        <w:rPr>
          <w:rFonts w:ascii="Times New Roman" w:eastAsia="Times New Roman" w:hAnsi="Times New Roman" w:cs="Times New Roman"/>
          <w:sz w:val="26"/>
          <w:szCs w:val="26"/>
          <w:lang w:eastAsia="ru-RU"/>
        </w:rPr>
        <w:lastRenderedPageBreak/>
        <w:t>данных, протокола рассмотрения заявок, протокола аукциона и иных документов, связанных с участием в аукционе.</w:t>
      </w: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и ФИО претендента (представителя) ________________________________________</w:t>
      </w: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t>Дата «_____» _______________ 202</w:t>
      </w:r>
      <w:r>
        <w:rPr>
          <w:rFonts w:ascii="Times New Roman" w:eastAsia="Times New Roman" w:hAnsi="Times New Roman" w:cs="Times New Roman"/>
          <w:sz w:val="26"/>
          <w:szCs w:val="26"/>
          <w:lang w:eastAsia="ru-RU"/>
        </w:rPr>
        <w:t>3</w:t>
      </w:r>
      <w:r w:rsidRPr="000A5F67">
        <w:rPr>
          <w:rFonts w:ascii="Times New Roman" w:eastAsia="Times New Roman" w:hAnsi="Times New Roman" w:cs="Times New Roman"/>
          <w:sz w:val="26"/>
          <w:szCs w:val="26"/>
          <w:lang w:eastAsia="ru-RU"/>
        </w:rPr>
        <w:t xml:space="preserve"> г.</w:t>
      </w: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Заявка принята продавцом (его полномочным представителем)</w:t>
      </w: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____________202</w:t>
      </w:r>
      <w:r>
        <w:rPr>
          <w:rFonts w:ascii="Times New Roman" w:eastAsia="Times New Roman" w:hAnsi="Times New Roman" w:cs="Times New Roman"/>
          <w:sz w:val="26"/>
          <w:szCs w:val="26"/>
          <w:lang w:eastAsia="ru-RU"/>
        </w:rPr>
        <w:t>3</w:t>
      </w:r>
      <w:r w:rsidRPr="000A5F67">
        <w:rPr>
          <w:rFonts w:ascii="Times New Roman" w:eastAsia="Times New Roman" w:hAnsi="Times New Roman" w:cs="Times New Roman"/>
          <w:sz w:val="26"/>
          <w:szCs w:val="26"/>
          <w:lang w:eastAsia="ru-RU"/>
        </w:rPr>
        <w:t xml:space="preserve"> г. в _____час. _____мин.</w:t>
      </w: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уполномоченного лица, принявшего заявку ____________________ / _______________</w:t>
      </w:r>
    </w:p>
    <w:p w:rsidR="00BC371A" w:rsidRPr="000A5F67" w:rsidRDefault="00BC371A" w:rsidP="00BC371A">
      <w:pPr>
        <w:spacing w:after="0" w:line="240" w:lineRule="auto"/>
        <w:ind w:right="-1"/>
        <w:jc w:val="center"/>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br w:type="page"/>
      </w:r>
      <w:r w:rsidRPr="000A5F67">
        <w:rPr>
          <w:rFonts w:ascii="Times New Roman" w:eastAsia="Times New Roman" w:hAnsi="Times New Roman" w:cs="Times New Roman"/>
          <w:sz w:val="26"/>
          <w:szCs w:val="26"/>
          <w:lang w:eastAsia="ru-RU"/>
        </w:rPr>
        <w:lastRenderedPageBreak/>
        <w:t>ЗАЯВКА №_____</w:t>
      </w:r>
    </w:p>
    <w:p w:rsidR="00BC371A" w:rsidRPr="000A5F67" w:rsidRDefault="00BC371A" w:rsidP="00BC371A">
      <w:pPr>
        <w:keepNext/>
        <w:spacing w:after="0" w:line="360" w:lineRule="auto"/>
        <w:ind w:right="-1"/>
        <w:jc w:val="center"/>
        <w:outlineLvl w:val="0"/>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На участие в аукционе «____» ____________ 202</w:t>
      </w:r>
      <w:r>
        <w:rPr>
          <w:rFonts w:ascii="Times New Roman" w:eastAsia="Times New Roman" w:hAnsi="Times New Roman" w:cs="Times New Roman"/>
          <w:sz w:val="26"/>
          <w:szCs w:val="26"/>
          <w:lang w:eastAsia="ru-RU"/>
        </w:rPr>
        <w:t>3</w:t>
      </w:r>
      <w:r w:rsidRPr="000A5F67">
        <w:rPr>
          <w:rFonts w:ascii="Times New Roman" w:eastAsia="Times New Roman" w:hAnsi="Times New Roman" w:cs="Times New Roman"/>
          <w:sz w:val="26"/>
          <w:szCs w:val="26"/>
          <w:lang w:eastAsia="ru-RU"/>
        </w:rPr>
        <w:t xml:space="preserve"> г. </w:t>
      </w: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Наименование 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Свидетельство о государственной регистрации ю/л серия _____ №_____________________,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дата регистрации «____» ____________ ________г., наименование регистрирующего органа</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ОГРН 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ИНН/КПП________________________________/____________________________________</w:t>
            </w:r>
          </w:p>
          <w:p w:rsidR="00BC371A" w:rsidRPr="000A5F67" w:rsidRDefault="00BC371A" w:rsidP="00C73B32">
            <w:pPr>
              <w:tabs>
                <w:tab w:val="right" w:leader="dot" w:pos="9072"/>
              </w:tabs>
              <w:spacing w:after="0" w:line="24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Банковские реквизиты претендента для возврата задатка</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р/сч: ________________________________, в 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к/сч: ________________________________, БИК:___________________________________,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ИНН/КПП:________________________________/_________________________________;</w:t>
            </w:r>
          </w:p>
        </w:tc>
      </w:tr>
    </w:tbl>
    <w:p w:rsidR="00BC371A" w:rsidRPr="000A5F67" w:rsidRDefault="00BC371A" w:rsidP="00BC371A">
      <w:pPr>
        <w:tabs>
          <w:tab w:val="right" w:leader="dot" w:pos="9072"/>
        </w:tabs>
        <w:spacing w:after="0" w:line="192" w:lineRule="auto"/>
        <w:ind w:right="-1"/>
        <w:jc w:val="right"/>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ФИО 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Документ, удостоверяющий личность: 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серия __________ № __________________, выдан 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____________20____г., код подразделения 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Дата рождения _____________________ Место рождения 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ИНН __________________ Доверенность от «____»____________20____г. №____________, (нотариус______________)</w:t>
            </w:r>
          </w:p>
        </w:tc>
      </w:tr>
    </w:tbl>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7"/>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240" w:lineRule="auto"/>
              <w:ind w:right="-1"/>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Тел.:(________)__________________________, Индекс:________________________________</w:t>
            </w:r>
          </w:p>
        </w:tc>
      </w:tr>
    </w:tbl>
    <w:p w:rsidR="00BC371A" w:rsidRPr="000A5F67" w:rsidRDefault="00BC371A" w:rsidP="00BC371A">
      <w:pPr>
        <w:tabs>
          <w:tab w:val="right" w:leader="dot" w:pos="9072"/>
        </w:tabs>
        <w:spacing w:after="0" w:line="360" w:lineRule="auto"/>
        <w:ind w:right="-1" w:firstLine="567"/>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2020 г.</w:t>
      </w:r>
    </w:p>
    <w:p w:rsidR="00BC371A" w:rsidRPr="000A5F67" w:rsidRDefault="00BC371A" w:rsidP="00BC371A">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BC371A" w:rsidRPr="000A5F67" w:rsidTr="00C73B32">
        <w:tc>
          <w:tcPr>
            <w:tcW w:w="9741" w:type="dxa"/>
            <w:tcBorders>
              <w:top w:val="single" w:sz="4" w:space="0" w:color="auto"/>
              <w:left w:val="single" w:sz="4" w:space="0" w:color="auto"/>
              <w:bottom w:val="single" w:sz="4" w:space="0" w:color="auto"/>
              <w:right w:val="single" w:sz="4" w:space="0" w:color="auto"/>
            </w:tcBorders>
          </w:tcPr>
          <w:p w:rsidR="00BC371A" w:rsidRPr="000A5F67" w:rsidRDefault="00BC371A" w:rsidP="00C73B32">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BC371A" w:rsidRPr="000A5F67" w:rsidRDefault="00BC371A" w:rsidP="00C73B32">
            <w:pPr>
              <w:tabs>
                <w:tab w:val="right" w:leader="dot" w:pos="9072"/>
              </w:tabs>
              <w:spacing w:after="0" w:line="360"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Местонахождение: __________________________________________________________;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Кадастровый номер: _____: _____: _______________: _____;</w:t>
            </w:r>
          </w:p>
          <w:p w:rsidR="00BC371A" w:rsidRPr="000A5F67" w:rsidRDefault="00BC371A" w:rsidP="00C73B32">
            <w:pPr>
              <w:tabs>
                <w:tab w:val="right" w:leader="dot" w:pos="9072"/>
              </w:tabs>
              <w:spacing w:after="0" w:line="360" w:lineRule="auto"/>
              <w:ind w:right="-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Площадь (кв.м.):_____________________________________________________________;</w:t>
            </w:r>
          </w:p>
        </w:tc>
      </w:tr>
    </w:tbl>
    <w:p w:rsidR="00BC371A" w:rsidRPr="000A5F67" w:rsidRDefault="00BC371A" w:rsidP="00BC371A">
      <w:pPr>
        <w:tabs>
          <w:tab w:val="right" w:leader="dot" w:pos="9072"/>
        </w:tabs>
        <w:spacing w:after="0" w:line="240" w:lineRule="auto"/>
        <w:ind w:right="-1"/>
        <w:jc w:val="both"/>
        <w:rPr>
          <w:rFonts w:ascii="Times New Roman" w:eastAsia="Times New Roman" w:hAnsi="Times New Roman" w:cs="Times New Roman"/>
          <w:sz w:val="26"/>
          <w:szCs w:val="26"/>
          <w:lang w:eastAsia="ru-RU"/>
        </w:rPr>
      </w:pPr>
    </w:p>
    <w:p w:rsidR="00BC371A" w:rsidRPr="000A5F67" w:rsidRDefault="00BC371A" w:rsidP="00BC371A">
      <w:pPr>
        <w:spacing w:after="0" w:line="312"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BC371A" w:rsidRPr="000A5F67" w:rsidRDefault="00BC371A" w:rsidP="00BC371A">
      <w:pPr>
        <w:spacing w:after="0" w:line="312" w:lineRule="auto"/>
        <w:ind w:right="-1" w:firstLine="425"/>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BC371A" w:rsidRPr="000A5F67" w:rsidRDefault="00BC371A" w:rsidP="00BC371A">
      <w:pPr>
        <w:tabs>
          <w:tab w:val="right" w:leader="dot" w:pos="9072"/>
        </w:tabs>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3. Я, Претендент, согласен с внесением задатка в размере: _________________руб ____коп</w:t>
      </w:r>
    </w:p>
    <w:p w:rsidR="00BC371A" w:rsidRPr="000A5F67" w:rsidRDefault="00BC371A" w:rsidP="00BC371A">
      <w:pPr>
        <w:tabs>
          <w:tab w:val="right" w:leader="dot" w:pos="9072"/>
        </w:tabs>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(_____________________________________________________________________руб ____коп);</w:t>
      </w:r>
    </w:p>
    <w:p w:rsidR="00BC371A" w:rsidRPr="000A5F67" w:rsidRDefault="00BC371A" w:rsidP="00BC371A">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BC371A" w:rsidRPr="000A5F67" w:rsidRDefault="00BC371A" w:rsidP="00BC371A">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5. Мной, Претендентом, был проведен личный осмотр объекта недвижимости (земельного участка).</w:t>
      </w:r>
    </w:p>
    <w:p w:rsidR="00BC371A" w:rsidRPr="000A5F67" w:rsidRDefault="00BC371A" w:rsidP="00BC371A">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lastRenderedPageBreak/>
        <w:t>6. Разъяснения по процедуре торгов, оформлению и подаче документов мной, Претендентом получены.</w:t>
      </w:r>
    </w:p>
    <w:p w:rsidR="00BC371A" w:rsidRPr="000A5F67" w:rsidRDefault="00BC371A" w:rsidP="00BC371A">
      <w:pPr>
        <w:spacing w:after="0" w:line="312" w:lineRule="auto"/>
        <w:ind w:right="-1" w:firstLine="426"/>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К Заявке прилагаются документы согласно описи.</w:t>
      </w:r>
    </w:p>
    <w:p w:rsidR="00BC371A" w:rsidRPr="000A5F67" w:rsidRDefault="00BC371A" w:rsidP="00BC371A">
      <w:pPr>
        <w:tabs>
          <w:tab w:val="right" w:leader="dot" w:pos="9072"/>
        </w:tabs>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BC371A" w:rsidRPr="000A5F67" w:rsidRDefault="00BC371A" w:rsidP="00BC371A">
      <w:pPr>
        <w:spacing w:after="0" w:line="360" w:lineRule="auto"/>
        <w:ind w:right="-1"/>
        <w:jc w:val="both"/>
        <w:rPr>
          <w:rFonts w:ascii="Times New Roman" w:eastAsia="Times New Roman" w:hAnsi="Times New Roman" w:cs="Times New Roman"/>
          <w:sz w:val="26"/>
          <w:szCs w:val="26"/>
          <w:lang w:eastAsia="ru-RU"/>
        </w:rPr>
      </w:pPr>
    </w:p>
    <w:p w:rsidR="00BC371A" w:rsidRPr="000A5F67" w:rsidRDefault="00BC371A" w:rsidP="00BC371A">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и ФИО претендента (представителя) ________________________________________</w:t>
      </w:r>
    </w:p>
    <w:p w:rsidR="00BC371A" w:rsidRPr="000A5F67" w:rsidRDefault="00BC371A" w:rsidP="00BC371A">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r>
      <w:r w:rsidRPr="000A5F67">
        <w:rPr>
          <w:rFonts w:ascii="Times New Roman" w:eastAsia="Times New Roman" w:hAnsi="Times New Roman" w:cs="Times New Roman"/>
          <w:sz w:val="26"/>
          <w:szCs w:val="26"/>
          <w:lang w:eastAsia="ru-RU"/>
        </w:rPr>
        <w:tab/>
        <w:t>Дата «_____» _______________ 202</w:t>
      </w:r>
      <w:r>
        <w:rPr>
          <w:rFonts w:ascii="Times New Roman" w:eastAsia="Times New Roman" w:hAnsi="Times New Roman" w:cs="Times New Roman"/>
          <w:sz w:val="26"/>
          <w:szCs w:val="26"/>
          <w:lang w:eastAsia="ru-RU"/>
        </w:rPr>
        <w:t>3</w:t>
      </w:r>
      <w:r w:rsidRPr="000A5F67">
        <w:rPr>
          <w:rFonts w:ascii="Times New Roman" w:eastAsia="Times New Roman" w:hAnsi="Times New Roman" w:cs="Times New Roman"/>
          <w:sz w:val="26"/>
          <w:szCs w:val="26"/>
          <w:lang w:eastAsia="ru-RU"/>
        </w:rPr>
        <w:t xml:space="preserve"> г.</w:t>
      </w:r>
    </w:p>
    <w:p w:rsidR="00BC371A" w:rsidRPr="000A5F67" w:rsidRDefault="00BC371A" w:rsidP="00BC371A">
      <w:pPr>
        <w:spacing w:after="0" w:line="312" w:lineRule="auto"/>
        <w:ind w:right="-1"/>
        <w:jc w:val="both"/>
        <w:rPr>
          <w:rFonts w:ascii="Times New Roman" w:eastAsia="Times New Roman" w:hAnsi="Times New Roman" w:cs="Times New Roman"/>
          <w:sz w:val="26"/>
          <w:szCs w:val="26"/>
          <w:lang w:eastAsia="ru-RU"/>
        </w:rPr>
      </w:pPr>
    </w:p>
    <w:p w:rsidR="00BC371A" w:rsidRPr="000A5F67" w:rsidRDefault="00BC371A" w:rsidP="00BC371A">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Заявка принята продавцом (его полномочным представителем)</w:t>
      </w:r>
    </w:p>
    <w:p w:rsidR="00BC371A" w:rsidRPr="000A5F67" w:rsidRDefault="00BC371A" w:rsidP="00BC371A">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«____» ____________202</w:t>
      </w:r>
      <w:r>
        <w:rPr>
          <w:rFonts w:ascii="Times New Roman" w:eastAsia="Times New Roman" w:hAnsi="Times New Roman" w:cs="Times New Roman"/>
          <w:sz w:val="26"/>
          <w:szCs w:val="26"/>
          <w:lang w:eastAsia="ru-RU"/>
        </w:rPr>
        <w:t>3</w:t>
      </w:r>
      <w:r w:rsidRPr="000A5F67">
        <w:rPr>
          <w:rFonts w:ascii="Times New Roman" w:eastAsia="Times New Roman" w:hAnsi="Times New Roman" w:cs="Times New Roman"/>
          <w:sz w:val="26"/>
          <w:szCs w:val="26"/>
          <w:lang w:eastAsia="ru-RU"/>
        </w:rPr>
        <w:t>г. в _____час. _____мин.</w:t>
      </w:r>
    </w:p>
    <w:p w:rsidR="00BC371A" w:rsidRPr="000A5F67" w:rsidRDefault="00BC371A" w:rsidP="00BC371A">
      <w:pPr>
        <w:spacing w:after="0" w:line="312" w:lineRule="auto"/>
        <w:ind w:right="-1"/>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Подпись уполномоченного лица, принявшего заявку ___________________/ ________________</w:t>
      </w:r>
    </w:p>
    <w:p w:rsidR="00BC371A" w:rsidRPr="000A5F67" w:rsidRDefault="00BC371A" w:rsidP="00BC371A">
      <w:pPr>
        <w:widowControl w:val="0"/>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br w:type="page"/>
      </w:r>
      <w:r w:rsidRPr="000A5F67">
        <w:rPr>
          <w:rFonts w:ascii="Times New Roman" w:eastAsia="Calibri" w:hAnsi="Times New Roman" w:cs="Times New Roman"/>
          <w:b/>
          <w:sz w:val="26"/>
          <w:szCs w:val="26"/>
        </w:rPr>
        <w:lastRenderedPageBreak/>
        <w:t>ПРОЕКТ</w:t>
      </w:r>
    </w:p>
    <w:p w:rsidR="00BC371A" w:rsidRPr="000A5F67" w:rsidRDefault="00BC371A" w:rsidP="00BC371A">
      <w:pPr>
        <w:spacing w:after="0" w:line="240" w:lineRule="auto"/>
        <w:ind w:left="-567"/>
        <w:rPr>
          <w:rFonts w:ascii="Times New Roman" w:eastAsia="Times New Roman" w:hAnsi="Times New Roman" w:cs="Times New Roman"/>
          <w:sz w:val="26"/>
          <w:szCs w:val="26"/>
          <w:lang w:eastAsia="ru-RU"/>
        </w:rPr>
      </w:pPr>
    </w:p>
    <w:p w:rsidR="00BC371A" w:rsidRPr="000A5F67" w:rsidRDefault="00BC371A" w:rsidP="00BC371A">
      <w:pPr>
        <w:pStyle w:val="ConsTitle"/>
        <w:ind w:right="0"/>
        <w:jc w:val="center"/>
        <w:rPr>
          <w:rFonts w:ascii="Times New Roman" w:hAnsi="Times New Roman" w:cs="Times New Roman"/>
          <w:sz w:val="26"/>
          <w:szCs w:val="26"/>
        </w:rPr>
      </w:pPr>
      <w:r w:rsidRPr="000A5F67">
        <w:rPr>
          <w:rFonts w:ascii="Times New Roman" w:hAnsi="Times New Roman" w:cs="Times New Roman"/>
          <w:sz w:val="26"/>
          <w:szCs w:val="26"/>
        </w:rPr>
        <w:t xml:space="preserve">ПРОЕКТ </w:t>
      </w:r>
    </w:p>
    <w:p w:rsidR="00BC371A" w:rsidRPr="000A5F67" w:rsidRDefault="00BC371A" w:rsidP="00BC371A">
      <w:pPr>
        <w:pStyle w:val="ConsTitle"/>
        <w:ind w:right="0"/>
        <w:jc w:val="center"/>
        <w:rPr>
          <w:rFonts w:ascii="Times New Roman" w:hAnsi="Times New Roman" w:cs="Times New Roman"/>
          <w:sz w:val="26"/>
          <w:szCs w:val="26"/>
        </w:rPr>
      </w:pPr>
    </w:p>
    <w:p w:rsidR="00BC371A" w:rsidRPr="000A5F67" w:rsidRDefault="00BC371A" w:rsidP="00BC371A">
      <w:pPr>
        <w:pStyle w:val="ConsTitle"/>
        <w:ind w:right="0"/>
        <w:jc w:val="center"/>
        <w:rPr>
          <w:rFonts w:ascii="Times New Roman" w:hAnsi="Times New Roman" w:cs="Times New Roman"/>
          <w:sz w:val="26"/>
          <w:szCs w:val="26"/>
        </w:rPr>
      </w:pPr>
      <w:r w:rsidRPr="000A5F67">
        <w:rPr>
          <w:rFonts w:ascii="Times New Roman" w:hAnsi="Times New Roman" w:cs="Times New Roman"/>
          <w:sz w:val="26"/>
          <w:szCs w:val="26"/>
        </w:rPr>
        <w:t>Договор аренды земельного участка.</w:t>
      </w:r>
    </w:p>
    <w:p w:rsidR="00BC371A" w:rsidRPr="000A5F67" w:rsidRDefault="00BC371A" w:rsidP="00BC371A">
      <w:pPr>
        <w:pStyle w:val="ConsTitle"/>
        <w:ind w:right="0"/>
        <w:jc w:val="center"/>
        <w:rPr>
          <w:rFonts w:ascii="Times New Roman" w:hAnsi="Times New Roman" w:cs="Times New Roman"/>
          <w:sz w:val="26"/>
          <w:szCs w:val="26"/>
        </w:rPr>
      </w:pPr>
      <w:r w:rsidRPr="000A5F67">
        <w:rPr>
          <w:rFonts w:ascii="Times New Roman" w:hAnsi="Times New Roman" w:cs="Times New Roman"/>
          <w:sz w:val="26"/>
          <w:szCs w:val="26"/>
        </w:rPr>
        <w:t>№________</w:t>
      </w:r>
    </w:p>
    <w:p w:rsidR="00BC371A" w:rsidRPr="000A5F67" w:rsidRDefault="00BC371A" w:rsidP="00BC371A">
      <w:pPr>
        <w:pStyle w:val="ConsNonformat"/>
        <w:widowControl/>
        <w:ind w:right="0"/>
        <w:jc w:val="center"/>
        <w:rPr>
          <w:rFonts w:ascii="Times New Roman" w:hAnsi="Times New Roman" w:cs="Times New Roman"/>
          <w:b/>
          <w:bCs/>
          <w:sz w:val="26"/>
          <w:szCs w:val="26"/>
        </w:rPr>
      </w:pP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г. Лениногорск                                                                                               от  «__» _____ 2023 г.</w:t>
      </w:r>
    </w:p>
    <w:p w:rsidR="00BC371A" w:rsidRPr="000A5F67" w:rsidRDefault="00BC371A" w:rsidP="00BC371A">
      <w:pPr>
        <w:pStyle w:val="ConsNonformat"/>
        <w:widowControl/>
        <w:ind w:firstLine="567"/>
        <w:jc w:val="both"/>
        <w:rPr>
          <w:rFonts w:ascii="Times New Roman" w:hAnsi="Times New Roman" w:cs="Times New Roman"/>
          <w:sz w:val="26"/>
          <w:szCs w:val="26"/>
        </w:rPr>
      </w:pPr>
    </w:p>
    <w:p w:rsidR="00BC371A" w:rsidRPr="00BC371A" w:rsidRDefault="00BC371A" w:rsidP="00BC371A">
      <w:pPr>
        <w:jc w:val="both"/>
        <w:rPr>
          <w:rFonts w:ascii="Times New Roman" w:hAnsi="Times New Roman" w:cs="Times New Roman"/>
          <w:b/>
          <w:sz w:val="26"/>
          <w:szCs w:val="26"/>
          <w:highlight w:val="lightGray"/>
        </w:rPr>
      </w:pPr>
      <w:r w:rsidRPr="000A5F67">
        <w:rPr>
          <w:rFonts w:ascii="Times New Roman" w:hAnsi="Times New Roman" w:cs="Times New Roman"/>
          <w:sz w:val="26"/>
          <w:szCs w:val="26"/>
        </w:rPr>
        <w:t>Муниципальное</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Казенное учреждение</w:t>
      </w:r>
      <w:r w:rsidRPr="000A5F67">
        <w:rPr>
          <w:rFonts w:ascii="Times New Roman" w:hAnsi="Times New Roman" w:cs="Times New Roman"/>
          <w:bCs/>
          <w:sz w:val="26"/>
          <w:szCs w:val="26"/>
        </w:rPr>
        <w:t xml:space="preserve"> Палата</w:t>
      </w:r>
      <w:r w:rsidRPr="000A5F67">
        <w:rPr>
          <w:rFonts w:ascii="Times New Roman" w:hAnsi="Times New Roman" w:cs="Times New Roman"/>
          <w:sz w:val="26"/>
          <w:szCs w:val="26"/>
        </w:rPr>
        <w:t xml:space="preserve"> имущественных и земельных  отношений   муниципального образования «Лениногорский муниципальный район» Республики Татарстан</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0A5F67">
        <w:rPr>
          <w:rFonts w:ascii="Times New Roman" w:eastAsia="Calibri" w:hAnsi="Times New Roman" w:cs="Times New Roman"/>
          <w:sz w:val="26"/>
          <w:szCs w:val="26"/>
        </w:rPr>
        <w:t>во исполнение</w:t>
      </w:r>
      <w:r w:rsidRPr="000A5F67">
        <w:rPr>
          <w:rFonts w:ascii="Times New Roman" w:hAnsi="Times New Roman" w:cs="Times New Roman"/>
          <w:sz w:val="26"/>
          <w:szCs w:val="26"/>
        </w:rPr>
        <w:t xml:space="preserve"> постановления ________ от  __г. №--, в соответствии с результатами открытого аукциона </w:t>
      </w:r>
      <w:r w:rsidRPr="000A5F67">
        <w:rPr>
          <w:rFonts w:ascii="Times New Roman" w:eastAsia="Calibri" w:hAnsi="Times New Roman" w:cs="Times New Roman"/>
          <w:sz w:val="26"/>
          <w:szCs w:val="26"/>
        </w:rPr>
        <w:t xml:space="preserve">Протокола №1 </w:t>
      </w:r>
      <w:r w:rsidRPr="000A5F67">
        <w:rPr>
          <w:rFonts w:ascii="Times New Roman" w:eastAsia="Calibri" w:hAnsi="Times New Roman" w:cs="Times New Roman"/>
          <w:color w:val="000000"/>
          <w:sz w:val="26"/>
          <w:szCs w:val="26"/>
        </w:rPr>
        <w:t xml:space="preserve">от ____г. Лот №--  </w:t>
      </w:r>
      <w:r w:rsidRPr="000A5F67">
        <w:rPr>
          <w:rFonts w:ascii="Times New Roman" w:hAnsi="Times New Roman" w:cs="Times New Roman"/>
          <w:sz w:val="26"/>
          <w:szCs w:val="26"/>
        </w:rPr>
        <w:t>заключили настоящий договор о нижеследующем</w:t>
      </w:r>
    </w:p>
    <w:p w:rsidR="00BC371A" w:rsidRPr="000A5F67" w:rsidRDefault="00BC371A" w:rsidP="00BC371A">
      <w:pPr>
        <w:jc w:val="both"/>
        <w:rPr>
          <w:rFonts w:ascii="Times New Roman" w:hAnsi="Times New Roman" w:cs="Times New Roman"/>
          <w:b/>
          <w:sz w:val="26"/>
          <w:szCs w:val="26"/>
        </w:rPr>
      </w:pPr>
      <w:r w:rsidRPr="000A5F67">
        <w:rPr>
          <w:rFonts w:ascii="Times New Roman" w:hAnsi="Times New Roman" w:cs="Times New Roman"/>
          <w:b/>
          <w:sz w:val="26"/>
          <w:szCs w:val="26"/>
        </w:rPr>
        <w:t xml:space="preserve">                                                                1. ПРЕДМЕТ ДОГОВОРА</w:t>
      </w:r>
    </w:p>
    <w:p w:rsidR="00BC371A" w:rsidRPr="000A5F67" w:rsidRDefault="00BC371A" w:rsidP="00BC371A">
      <w:pPr>
        <w:numPr>
          <w:ilvl w:val="1"/>
          <w:numId w:val="11"/>
        </w:numPr>
        <w:tabs>
          <w:tab w:val="clear" w:pos="360"/>
          <w:tab w:val="num" w:pos="0"/>
        </w:tabs>
        <w:spacing w:after="0" w:line="240" w:lineRule="auto"/>
        <w:ind w:left="0" w:firstLine="709"/>
        <w:jc w:val="both"/>
        <w:rPr>
          <w:rFonts w:ascii="Times New Roman" w:hAnsi="Times New Roman" w:cs="Times New Roman"/>
          <w:sz w:val="26"/>
          <w:szCs w:val="26"/>
        </w:rPr>
      </w:pPr>
      <w:r w:rsidRPr="000A5F67">
        <w:rPr>
          <w:rFonts w:ascii="Times New Roman" w:hAnsi="Times New Roman" w:cs="Times New Roman"/>
          <w:sz w:val="26"/>
          <w:szCs w:val="26"/>
        </w:rPr>
        <w:t xml:space="preserve"> Арендодатель сдает, а Арендатор принимает в аренду земельный участок со следующими характеристиками:</w:t>
      </w:r>
    </w:p>
    <w:p w:rsidR="00BC371A" w:rsidRPr="000A5F67" w:rsidRDefault="00BC371A" w:rsidP="00BC371A">
      <w:pPr>
        <w:ind w:left="-142" w:firstLine="142"/>
        <w:jc w:val="both"/>
        <w:rPr>
          <w:rFonts w:ascii="Times New Roman" w:hAnsi="Times New Roman" w:cs="Times New Roman"/>
          <w:sz w:val="26"/>
          <w:szCs w:val="26"/>
        </w:rPr>
      </w:pPr>
      <w:r w:rsidRPr="000A5F67">
        <w:rPr>
          <w:rFonts w:ascii="Times New Roman" w:hAnsi="Times New Roman" w:cs="Times New Roman"/>
          <w:sz w:val="26"/>
          <w:szCs w:val="26"/>
        </w:rPr>
        <w:t xml:space="preserve">               1.1.1.Кадастровый номер земельного участка </w:t>
      </w:r>
      <w:r w:rsidRPr="000A5F67">
        <w:rPr>
          <w:rFonts w:ascii="Times New Roman" w:hAnsi="Times New Roman" w:cs="Times New Roman"/>
          <w:b/>
          <w:sz w:val="26"/>
          <w:szCs w:val="26"/>
        </w:rPr>
        <w:t>________</w:t>
      </w:r>
      <w:r w:rsidRPr="000A5F67">
        <w:rPr>
          <w:rFonts w:ascii="Times New Roman" w:hAnsi="Times New Roman" w:cs="Times New Roman"/>
          <w:sz w:val="26"/>
          <w:szCs w:val="26"/>
        </w:rPr>
        <w:t>;</w:t>
      </w:r>
    </w:p>
    <w:p w:rsidR="00BC371A" w:rsidRPr="000A5F67" w:rsidRDefault="00BC371A" w:rsidP="00BC371A">
      <w:pPr>
        <w:jc w:val="both"/>
        <w:rPr>
          <w:rFonts w:ascii="Times New Roman" w:hAnsi="Times New Roman" w:cs="Times New Roman"/>
          <w:b/>
          <w:color w:val="000000"/>
          <w:sz w:val="26"/>
          <w:szCs w:val="26"/>
        </w:rPr>
      </w:pPr>
      <w:r w:rsidRPr="000A5F67">
        <w:rPr>
          <w:rFonts w:ascii="Times New Roman" w:hAnsi="Times New Roman" w:cs="Times New Roman"/>
          <w:sz w:val="26"/>
          <w:szCs w:val="26"/>
        </w:rPr>
        <w:t>1.1.2. Местонахождение земельного участка</w:t>
      </w:r>
      <w:r w:rsidRPr="000A5F67">
        <w:rPr>
          <w:rFonts w:ascii="Times New Roman" w:hAnsi="Times New Roman" w:cs="Times New Roman"/>
          <w:color w:val="000000"/>
          <w:sz w:val="26"/>
          <w:szCs w:val="26"/>
        </w:rPr>
        <w:t xml:space="preserve">: </w:t>
      </w:r>
      <w:r w:rsidRPr="000A5F67">
        <w:rPr>
          <w:rFonts w:ascii="Times New Roman" w:hAnsi="Times New Roman" w:cs="Times New Roman"/>
          <w:b/>
          <w:color w:val="000000"/>
          <w:sz w:val="26"/>
          <w:szCs w:val="26"/>
        </w:rPr>
        <w:t>____________</w:t>
      </w:r>
    </w:p>
    <w:p w:rsidR="00BC371A" w:rsidRPr="000A5F67" w:rsidRDefault="00BC371A" w:rsidP="00BC371A">
      <w:pPr>
        <w:jc w:val="both"/>
        <w:rPr>
          <w:rFonts w:ascii="Times New Roman" w:hAnsi="Times New Roman" w:cs="Times New Roman"/>
          <w:color w:val="000000"/>
          <w:sz w:val="26"/>
          <w:szCs w:val="26"/>
        </w:rPr>
      </w:pPr>
      <w:r w:rsidRPr="000A5F67">
        <w:rPr>
          <w:rFonts w:ascii="Times New Roman" w:hAnsi="Times New Roman" w:cs="Times New Roman"/>
          <w:color w:val="000000"/>
          <w:sz w:val="26"/>
          <w:szCs w:val="26"/>
        </w:rPr>
        <w:t>1.1.3.</w:t>
      </w:r>
      <w:r w:rsidRPr="000A5F67">
        <w:rPr>
          <w:rFonts w:ascii="Times New Roman" w:hAnsi="Times New Roman" w:cs="Times New Roman"/>
          <w:sz w:val="26"/>
          <w:szCs w:val="26"/>
        </w:rPr>
        <w:t xml:space="preserve"> Общая п</w:t>
      </w:r>
      <w:r w:rsidRPr="000A5F67">
        <w:rPr>
          <w:rFonts w:ascii="Times New Roman" w:hAnsi="Times New Roman" w:cs="Times New Roman"/>
          <w:color w:val="000000"/>
          <w:sz w:val="26"/>
          <w:szCs w:val="26"/>
        </w:rPr>
        <w:t>лощадь земельного участка ___________</w:t>
      </w:r>
      <w:r w:rsidRPr="000A5F67">
        <w:rPr>
          <w:rFonts w:ascii="Times New Roman" w:hAnsi="Times New Roman" w:cs="Times New Roman"/>
          <w:b/>
          <w:color w:val="000000"/>
          <w:sz w:val="26"/>
          <w:szCs w:val="26"/>
        </w:rPr>
        <w:t xml:space="preserve">кв.м. </w:t>
      </w:r>
      <w:r w:rsidRPr="000A5F67">
        <w:rPr>
          <w:rFonts w:ascii="Times New Roman" w:hAnsi="Times New Roman" w:cs="Times New Roman"/>
          <w:color w:val="000000"/>
          <w:sz w:val="26"/>
          <w:szCs w:val="26"/>
        </w:rPr>
        <w:t>.</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1.1.4.</w:t>
      </w:r>
      <w:r w:rsidRPr="000A5F67">
        <w:rPr>
          <w:rFonts w:ascii="Times New Roman" w:hAnsi="Times New Roman" w:cs="Times New Roman"/>
          <w:color w:val="000000"/>
          <w:sz w:val="26"/>
          <w:szCs w:val="26"/>
        </w:rPr>
        <w:t xml:space="preserve"> Целевое назначение (категория) земельного участка </w:t>
      </w:r>
      <w:r w:rsidRPr="000A5F67">
        <w:rPr>
          <w:rFonts w:ascii="Times New Roman" w:hAnsi="Times New Roman" w:cs="Times New Roman"/>
          <w:b/>
          <w:color w:val="000000"/>
          <w:sz w:val="26"/>
          <w:szCs w:val="26"/>
        </w:rPr>
        <w:t>_________</w:t>
      </w:r>
      <w:r w:rsidRPr="000A5F67">
        <w:rPr>
          <w:rFonts w:ascii="Times New Roman" w:hAnsi="Times New Roman" w:cs="Times New Roman"/>
          <w:color w:val="000000"/>
          <w:sz w:val="26"/>
          <w:szCs w:val="26"/>
        </w:rPr>
        <w:t>;</w:t>
      </w:r>
    </w:p>
    <w:p w:rsidR="00BC371A" w:rsidRPr="000A5F67" w:rsidRDefault="00BC371A" w:rsidP="00BC371A">
      <w:pPr>
        <w:jc w:val="both"/>
        <w:rPr>
          <w:rFonts w:ascii="Times New Roman" w:hAnsi="Times New Roman" w:cs="Times New Roman"/>
          <w:i/>
          <w:color w:val="000000"/>
          <w:sz w:val="26"/>
          <w:szCs w:val="26"/>
        </w:rPr>
      </w:pPr>
      <w:r w:rsidRPr="000A5F67">
        <w:rPr>
          <w:rFonts w:ascii="Times New Roman" w:hAnsi="Times New Roman" w:cs="Times New Roman"/>
          <w:color w:val="000000"/>
          <w:sz w:val="26"/>
          <w:szCs w:val="26"/>
        </w:rPr>
        <w:t xml:space="preserve">1.1.5. Разрешенное использование: </w:t>
      </w:r>
      <w:r w:rsidRPr="000A5F67">
        <w:rPr>
          <w:rFonts w:ascii="Times New Roman" w:hAnsi="Times New Roman" w:cs="Times New Roman"/>
          <w:b/>
          <w:color w:val="000000"/>
          <w:sz w:val="26"/>
          <w:szCs w:val="26"/>
        </w:rPr>
        <w:t>__________</w:t>
      </w:r>
    </w:p>
    <w:p w:rsidR="00BC371A" w:rsidRPr="000A5F67" w:rsidRDefault="00BC371A" w:rsidP="00BC371A">
      <w:pPr>
        <w:tabs>
          <w:tab w:val="num" w:pos="0"/>
        </w:tabs>
        <w:jc w:val="both"/>
        <w:rPr>
          <w:rFonts w:ascii="Times New Roman" w:hAnsi="Times New Roman" w:cs="Times New Roman"/>
          <w:sz w:val="26"/>
          <w:szCs w:val="26"/>
        </w:rPr>
      </w:pPr>
      <w:r w:rsidRPr="000A5F67">
        <w:rPr>
          <w:rFonts w:ascii="Times New Roman" w:hAnsi="Times New Roman" w:cs="Times New Roman"/>
          <w:sz w:val="26"/>
          <w:szCs w:val="26"/>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Изменение вида разрешенного использования  земельного участка не допускается.</w:t>
      </w:r>
    </w:p>
    <w:p w:rsidR="00BC371A" w:rsidRPr="000A5F67" w:rsidRDefault="00BC371A" w:rsidP="00BC371A">
      <w:pPr>
        <w:tabs>
          <w:tab w:val="num" w:pos="0"/>
        </w:tabs>
        <w:ind w:firstLine="284"/>
        <w:jc w:val="both"/>
        <w:rPr>
          <w:rFonts w:ascii="Times New Roman" w:hAnsi="Times New Roman" w:cs="Times New Roman"/>
          <w:b/>
          <w:sz w:val="26"/>
          <w:szCs w:val="26"/>
        </w:rPr>
      </w:pPr>
      <w:r w:rsidRPr="000A5F67">
        <w:rPr>
          <w:rFonts w:ascii="Times New Roman" w:hAnsi="Times New Roman" w:cs="Times New Roman"/>
          <w:sz w:val="26"/>
          <w:szCs w:val="26"/>
        </w:rPr>
        <w:tab/>
        <w:t>Выкуп арендованного земельного участка может быть осуществлен в установленном законодательством порядке.</w:t>
      </w:r>
      <w:r w:rsidRPr="000A5F67">
        <w:rPr>
          <w:rFonts w:ascii="Times New Roman" w:hAnsi="Times New Roman" w:cs="Times New Roman"/>
          <w:b/>
          <w:sz w:val="26"/>
          <w:szCs w:val="26"/>
        </w:rPr>
        <w:t xml:space="preserve"> </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ab/>
        <w:t>На момент подписания договора Стороны не имеют претензий к состоянию передаваемого предмета Договора и его характеристикам.</w:t>
      </w:r>
    </w:p>
    <w:p w:rsidR="00BC371A" w:rsidRPr="000A5F67" w:rsidRDefault="00BC371A" w:rsidP="00BC371A">
      <w:pPr>
        <w:tabs>
          <w:tab w:val="num" w:pos="0"/>
        </w:tabs>
        <w:ind w:firstLine="284"/>
        <w:jc w:val="center"/>
        <w:rPr>
          <w:rFonts w:ascii="Times New Roman" w:hAnsi="Times New Roman" w:cs="Times New Roman"/>
          <w:sz w:val="26"/>
          <w:szCs w:val="26"/>
        </w:rPr>
      </w:pPr>
    </w:p>
    <w:p w:rsidR="00BC371A" w:rsidRPr="000A5F67" w:rsidRDefault="00BC371A" w:rsidP="00BC371A">
      <w:pPr>
        <w:numPr>
          <w:ilvl w:val="0"/>
          <w:numId w:val="11"/>
        </w:numPr>
        <w:spacing w:after="0" w:line="240" w:lineRule="auto"/>
        <w:jc w:val="center"/>
        <w:rPr>
          <w:rFonts w:ascii="Times New Roman" w:hAnsi="Times New Roman" w:cs="Times New Roman"/>
          <w:b/>
          <w:sz w:val="26"/>
          <w:szCs w:val="26"/>
        </w:rPr>
      </w:pPr>
      <w:r w:rsidRPr="000A5F67">
        <w:rPr>
          <w:rFonts w:ascii="Times New Roman" w:hAnsi="Times New Roman" w:cs="Times New Roman"/>
          <w:b/>
          <w:sz w:val="26"/>
          <w:szCs w:val="26"/>
        </w:rPr>
        <w:t>СРОК ДЕЙСТВИЯ ДОГОВОРА</w:t>
      </w:r>
    </w:p>
    <w:p w:rsidR="00BC371A" w:rsidRPr="000A5F67" w:rsidRDefault="00BC371A" w:rsidP="00BC371A">
      <w:pPr>
        <w:ind w:left="360"/>
        <w:jc w:val="both"/>
        <w:rPr>
          <w:rFonts w:ascii="Times New Roman" w:hAnsi="Times New Roman" w:cs="Times New Roman"/>
          <w:sz w:val="26"/>
          <w:szCs w:val="26"/>
        </w:rPr>
      </w:pP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lastRenderedPageBreak/>
        <w:t xml:space="preserve">2.1. Срок  аренды  устанавливается </w:t>
      </w:r>
      <w:r w:rsidRPr="000A5F67">
        <w:rPr>
          <w:rFonts w:ascii="Times New Roman" w:hAnsi="Times New Roman" w:cs="Times New Roman"/>
          <w:b/>
          <w:sz w:val="26"/>
          <w:szCs w:val="26"/>
        </w:rPr>
        <w:t>с ------.2020 по -------- года</w:t>
      </w:r>
      <w:r w:rsidRPr="000A5F67">
        <w:rPr>
          <w:rFonts w:ascii="Times New Roman" w:hAnsi="Times New Roman" w:cs="Times New Roman"/>
          <w:sz w:val="26"/>
          <w:szCs w:val="26"/>
        </w:rPr>
        <w:t xml:space="preserve">.  </w:t>
      </w:r>
    </w:p>
    <w:p w:rsidR="00BC371A" w:rsidRPr="000A5F67" w:rsidRDefault="00BC371A" w:rsidP="00BC371A">
      <w:pPr>
        <w:ind w:firstLine="284"/>
        <w:jc w:val="both"/>
        <w:rPr>
          <w:rFonts w:ascii="Times New Roman" w:eastAsia="Calibri" w:hAnsi="Times New Roman" w:cs="Times New Roman"/>
          <w:sz w:val="26"/>
          <w:szCs w:val="26"/>
        </w:rPr>
      </w:pPr>
      <w:r w:rsidRPr="000A5F67">
        <w:rPr>
          <w:rFonts w:ascii="Times New Roman" w:hAnsi="Times New Roman" w:cs="Times New Roman"/>
          <w:sz w:val="26"/>
          <w:szCs w:val="26"/>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0A5F67">
        <w:rPr>
          <w:rFonts w:ascii="Times New Roman" w:eastAsia="Calibri" w:hAnsi="Times New Roman" w:cs="Times New Roman"/>
          <w:sz w:val="26"/>
          <w:szCs w:val="26"/>
        </w:rPr>
        <w:t xml:space="preserve"> Течение срока аренды по настоящему договору наступает с момента подписания сторонами </w:t>
      </w:r>
      <w:hyperlink r:id="rId17" w:history="1">
        <w:r w:rsidRPr="000A5F67">
          <w:rPr>
            <w:rFonts w:ascii="Times New Roman" w:eastAsia="Calibri" w:hAnsi="Times New Roman" w:cs="Times New Roman"/>
            <w:sz w:val="26"/>
            <w:szCs w:val="26"/>
          </w:rPr>
          <w:t>акта</w:t>
        </w:r>
      </w:hyperlink>
      <w:r w:rsidRPr="000A5F67">
        <w:rPr>
          <w:rFonts w:ascii="Times New Roman" w:eastAsia="Calibri" w:hAnsi="Times New Roman" w:cs="Times New Roman"/>
          <w:sz w:val="26"/>
          <w:szCs w:val="26"/>
        </w:rPr>
        <w:t xml:space="preserve"> приема-передачи.</w:t>
      </w:r>
    </w:p>
    <w:p w:rsidR="00BC371A" w:rsidRPr="000A5F67" w:rsidRDefault="00BC371A" w:rsidP="00BC371A">
      <w:pPr>
        <w:ind w:firstLine="284"/>
        <w:jc w:val="both"/>
        <w:rPr>
          <w:rFonts w:ascii="Times New Roman" w:eastAsia="Calibri" w:hAnsi="Times New Roman" w:cs="Times New Roman"/>
          <w:sz w:val="26"/>
          <w:szCs w:val="26"/>
        </w:rPr>
      </w:pPr>
    </w:p>
    <w:p w:rsidR="00BC371A" w:rsidRPr="000A5F67" w:rsidRDefault="00BC371A" w:rsidP="00BC371A">
      <w:pPr>
        <w:ind w:firstLine="284"/>
        <w:jc w:val="both"/>
        <w:rPr>
          <w:rFonts w:ascii="Times New Roman" w:eastAsia="Calibri" w:hAnsi="Times New Roman" w:cs="Times New Roman"/>
          <w:sz w:val="26"/>
          <w:szCs w:val="26"/>
        </w:rPr>
      </w:pPr>
    </w:p>
    <w:p w:rsidR="00BC371A" w:rsidRPr="000A5F67" w:rsidRDefault="00BC371A" w:rsidP="00BC371A">
      <w:pPr>
        <w:numPr>
          <w:ilvl w:val="0"/>
          <w:numId w:val="11"/>
        </w:numPr>
        <w:spacing w:after="0" w:line="240" w:lineRule="auto"/>
        <w:jc w:val="center"/>
        <w:rPr>
          <w:rFonts w:ascii="Times New Roman" w:hAnsi="Times New Roman" w:cs="Times New Roman"/>
          <w:b/>
          <w:sz w:val="26"/>
          <w:szCs w:val="26"/>
        </w:rPr>
      </w:pPr>
      <w:r w:rsidRPr="000A5F67">
        <w:rPr>
          <w:rFonts w:ascii="Times New Roman" w:hAnsi="Times New Roman" w:cs="Times New Roman"/>
          <w:b/>
          <w:sz w:val="26"/>
          <w:szCs w:val="26"/>
        </w:rPr>
        <w:t>ПЛАТЕЖИ И РАСЧЕТЫ ПО ДОГОВОРУ</w:t>
      </w:r>
    </w:p>
    <w:p w:rsidR="00BC371A" w:rsidRPr="000A5F67" w:rsidRDefault="00BC371A" w:rsidP="00BC371A">
      <w:pPr>
        <w:ind w:left="360"/>
        <w:rPr>
          <w:rFonts w:ascii="Times New Roman" w:hAnsi="Times New Roman" w:cs="Times New Roman"/>
          <w:sz w:val="26"/>
          <w:szCs w:val="26"/>
        </w:rPr>
      </w:pPr>
    </w:p>
    <w:p w:rsidR="00BC371A" w:rsidRPr="000A5F67" w:rsidRDefault="00BC371A" w:rsidP="00BC371A">
      <w:pPr>
        <w:ind w:firstLine="709"/>
        <w:contextualSpacing/>
        <w:jc w:val="both"/>
        <w:rPr>
          <w:rFonts w:ascii="Times New Roman" w:hAnsi="Times New Roman" w:cs="Times New Roman"/>
          <w:sz w:val="26"/>
          <w:szCs w:val="26"/>
        </w:rPr>
      </w:pPr>
      <w:r w:rsidRPr="000A5F67">
        <w:rPr>
          <w:rFonts w:ascii="Times New Roman" w:hAnsi="Times New Roman" w:cs="Times New Roman"/>
          <w:color w:val="000000"/>
          <w:sz w:val="26"/>
          <w:szCs w:val="26"/>
        </w:rPr>
        <w:t>3.1.</w:t>
      </w:r>
      <w:r w:rsidRPr="000A5F67">
        <w:rPr>
          <w:rFonts w:ascii="Times New Roman" w:hAnsi="Times New Roman" w:cs="Times New Roman"/>
          <w:sz w:val="26"/>
          <w:szCs w:val="26"/>
          <w:lang w:eastAsia="zh-CN"/>
        </w:rPr>
        <w:t xml:space="preserve"> Размер ежегодной арендной платы по настоящему договору определен в результате    аукциона </w:t>
      </w:r>
      <w:r w:rsidRPr="000A5F67">
        <w:rPr>
          <w:rFonts w:ascii="Times New Roman" w:hAnsi="Times New Roman" w:cs="Times New Roman"/>
          <w:i/>
          <w:sz w:val="26"/>
          <w:szCs w:val="26"/>
          <w:lang w:eastAsia="zh-CN"/>
        </w:rPr>
        <w:t>либо в размере, равном начальной цене предмета аукциона</w:t>
      </w:r>
      <w:r w:rsidRPr="000A5F67">
        <w:rPr>
          <w:rFonts w:ascii="Times New Roman" w:hAnsi="Times New Roman" w:cs="Times New Roman"/>
          <w:sz w:val="26"/>
          <w:szCs w:val="26"/>
          <w:lang w:eastAsia="zh-CN"/>
        </w:rPr>
        <w:t xml:space="preserve"> и составляет ---- (---) рублей. При этом задаток, внесенный Арендатором для участия в аукционе в сумме -- (--) рублей согласно платежному поручению от «---» ---- 2020г. засчитывается в счет арендной платы за земельный участок.</w:t>
      </w:r>
      <w:r w:rsidRPr="000A5F67">
        <w:rPr>
          <w:rFonts w:ascii="Times New Roman" w:hAnsi="Times New Roman" w:cs="Times New Roman"/>
          <w:sz w:val="26"/>
          <w:szCs w:val="26"/>
        </w:rPr>
        <w:t xml:space="preserve"> </w:t>
      </w:r>
    </w:p>
    <w:p w:rsidR="00BC371A" w:rsidRPr="000A5F67" w:rsidRDefault="00BC371A" w:rsidP="00BC371A">
      <w:pPr>
        <w:ind w:firstLine="709"/>
        <w:contextualSpacing/>
        <w:jc w:val="both"/>
        <w:rPr>
          <w:rFonts w:ascii="Times New Roman" w:hAnsi="Times New Roman" w:cs="Times New Roman"/>
          <w:sz w:val="26"/>
          <w:szCs w:val="26"/>
          <w:lang w:eastAsia="zh-CN"/>
        </w:rPr>
      </w:pPr>
      <w:r w:rsidRPr="000A5F67">
        <w:rPr>
          <w:rFonts w:ascii="Times New Roman" w:hAnsi="Times New Roman" w:cs="Times New Roman"/>
          <w:sz w:val="26"/>
          <w:szCs w:val="26"/>
        </w:rPr>
        <w:t xml:space="preserve">3.2.1. </w:t>
      </w:r>
      <w:r w:rsidRPr="000A5F67">
        <w:rPr>
          <w:rFonts w:ascii="Times New Roman" w:hAnsi="Times New Roman" w:cs="Times New Roman"/>
          <w:sz w:val="26"/>
          <w:szCs w:val="26"/>
          <w:lang w:eastAsia="zh-CN"/>
        </w:rPr>
        <w:t xml:space="preserve">Остальная часть годового размера арендной платы по договору </w:t>
      </w:r>
      <w:r w:rsidRPr="000A5F67">
        <w:rPr>
          <w:rFonts w:ascii="Times New Roman" w:hAnsi="Times New Roman" w:cs="Times New Roman"/>
          <w:sz w:val="26"/>
          <w:szCs w:val="26"/>
        </w:rPr>
        <w:t xml:space="preserve">составляет -- (---) рублей и </w:t>
      </w:r>
      <w:r w:rsidRPr="000A5F67">
        <w:rPr>
          <w:rFonts w:ascii="Times New Roman" w:hAnsi="Times New Roman" w:cs="Times New Roman"/>
          <w:sz w:val="26"/>
          <w:szCs w:val="26"/>
          <w:lang w:eastAsia="zh-CN"/>
        </w:rPr>
        <w:t>вносится Арендатором ежемесячно равными долями</w:t>
      </w:r>
      <w:r w:rsidRPr="000A5F67">
        <w:rPr>
          <w:rFonts w:ascii="Times New Roman" w:hAnsi="Times New Roman" w:cs="Times New Roman"/>
          <w:color w:val="000000"/>
          <w:sz w:val="26"/>
          <w:szCs w:val="26"/>
          <w:lang w:eastAsia="ar-SA"/>
        </w:rPr>
        <w:t xml:space="preserve"> без учета НДС не позднее 25 числа каждого текущего календарного месяца на расчетный  счет, указанный</w:t>
      </w:r>
      <w:r w:rsidRPr="000A5F67">
        <w:rPr>
          <w:rFonts w:ascii="Times New Roman" w:hAnsi="Times New Roman" w:cs="Times New Roman"/>
          <w:sz w:val="26"/>
          <w:szCs w:val="26"/>
          <w:lang w:eastAsia="zh-CN"/>
        </w:rPr>
        <w:t xml:space="preserve"> в п.3.5. с даты подписания сторонами настоящего договора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BC371A" w:rsidRPr="000A5F67" w:rsidRDefault="00BC371A" w:rsidP="00BC371A">
      <w:pPr>
        <w:pStyle w:val="14"/>
        <w:ind w:firstLine="284"/>
        <w:jc w:val="both"/>
        <w:rPr>
          <w:sz w:val="26"/>
          <w:szCs w:val="26"/>
        </w:rPr>
      </w:pPr>
      <w:r w:rsidRPr="000A5F67">
        <w:rPr>
          <w:sz w:val="26"/>
          <w:szCs w:val="26"/>
        </w:rPr>
        <w:t>3.3. Арендная плата исчисляется с ---------2020 года.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в пятидневный срок с момента оплаты.</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 3.5. Сумма  арендной платы, перечисляется Арендатором платежным поручением на </w:t>
      </w:r>
      <w:r w:rsidRPr="000A5F67">
        <w:rPr>
          <w:rFonts w:ascii="Times New Roman" w:hAnsi="Times New Roman" w:cs="Times New Roman"/>
          <w:b/>
          <w:bCs/>
          <w:sz w:val="26"/>
          <w:szCs w:val="26"/>
          <w:u w:val="single"/>
        </w:rPr>
        <w:t>__________</w:t>
      </w:r>
    </w:p>
    <w:p w:rsidR="00BC371A" w:rsidRPr="000A5F67" w:rsidRDefault="00BC371A" w:rsidP="00BC371A">
      <w:pPr>
        <w:pStyle w:val="af4"/>
        <w:jc w:val="both"/>
        <w:rPr>
          <w:rFonts w:ascii="Times New Roman" w:hAnsi="Times New Roman" w:cs="Times New Roman"/>
          <w:sz w:val="26"/>
          <w:szCs w:val="26"/>
        </w:rPr>
      </w:pPr>
      <w:r w:rsidRPr="000A5F67">
        <w:rPr>
          <w:rFonts w:ascii="Times New Roman" w:hAnsi="Times New Roman" w:cs="Times New Roman"/>
          <w:sz w:val="26"/>
          <w:szCs w:val="26"/>
        </w:rPr>
        <w:t xml:space="preserve">     3.6. Денежные средства , указанные в п.3.1. Договора , возврату не подлежат.</w:t>
      </w:r>
    </w:p>
    <w:p w:rsidR="00BC371A" w:rsidRPr="000A5F67" w:rsidRDefault="00BC371A" w:rsidP="00BC371A">
      <w:pPr>
        <w:tabs>
          <w:tab w:val="num" w:pos="0"/>
        </w:tabs>
        <w:ind w:firstLine="284"/>
        <w:jc w:val="both"/>
        <w:rPr>
          <w:rFonts w:ascii="Times New Roman" w:hAnsi="Times New Roman" w:cs="Times New Roman"/>
          <w:sz w:val="26"/>
          <w:szCs w:val="26"/>
        </w:rPr>
      </w:pPr>
    </w:p>
    <w:p w:rsidR="00BC371A" w:rsidRPr="000A5F67" w:rsidRDefault="00BC371A" w:rsidP="00BC371A">
      <w:pPr>
        <w:tabs>
          <w:tab w:val="num" w:pos="0"/>
        </w:tabs>
        <w:ind w:firstLine="284"/>
        <w:jc w:val="center"/>
        <w:rPr>
          <w:rFonts w:ascii="Times New Roman" w:hAnsi="Times New Roman" w:cs="Times New Roman"/>
          <w:b/>
          <w:sz w:val="26"/>
          <w:szCs w:val="26"/>
        </w:rPr>
      </w:pPr>
      <w:r w:rsidRPr="000A5F67">
        <w:rPr>
          <w:rFonts w:ascii="Times New Roman" w:hAnsi="Times New Roman" w:cs="Times New Roman"/>
          <w:sz w:val="26"/>
          <w:szCs w:val="26"/>
        </w:rPr>
        <w:t xml:space="preserve">4. </w:t>
      </w:r>
      <w:r w:rsidRPr="000A5F67">
        <w:rPr>
          <w:rFonts w:ascii="Times New Roman" w:hAnsi="Times New Roman" w:cs="Times New Roman"/>
          <w:b/>
          <w:sz w:val="26"/>
          <w:szCs w:val="26"/>
        </w:rPr>
        <w:t>ПРАВА И ОБЯЗАННОСТИ АРЕНДАТОРА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4.1. Арендатор имеет право:</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4.1.1. Использовать земельный участок на условиях, установленных настоящим Договором.</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 Арендатор обязан:</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4.2.1. Выполнять в полном объеме все условия настоящего Договора;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lastRenderedPageBreak/>
        <w:t>4.2.3. Сохранять межевые, геодезические и другие специальные знаки, установленные на земельном участке в соответствии с законодательством;</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4.2.4. Соблюдать требования действующего законодательства по охране земель;</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4.2.9.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BC371A" w:rsidRPr="000A5F67" w:rsidRDefault="00BC371A" w:rsidP="00BC371A">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BC371A" w:rsidRPr="000A5F67" w:rsidRDefault="00BC371A" w:rsidP="00BC371A">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BC371A" w:rsidRPr="000A5F67" w:rsidRDefault="00BC371A" w:rsidP="00BC371A">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 xml:space="preserve">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w:t>
      </w:r>
      <w:r w:rsidRPr="000A5F67">
        <w:rPr>
          <w:rFonts w:ascii="Times New Roman" w:hAnsi="Times New Roman" w:cs="Times New Roman"/>
          <w:sz w:val="26"/>
          <w:szCs w:val="26"/>
        </w:rPr>
        <w:lastRenderedPageBreak/>
        <w:t>на земельный участок для проверки соблюдения Арендатором условий настоящего договора, а также норм действующего законодательства.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BC371A" w:rsidRPr="000A5F67" w:rsidRDefault="00BC371A" w:rsidP="00BC371A">
      <w:pPr>
        <w:ind w:firstLine="284"/>
        <w:jc w:val="both"/>
        <w:rPr>
          <w:rFonts w:ascii="Times New Roman" w:eastAsia="Calibri" w:hAnsi="Times New Roman" w:cs="Times New Roman"/>
          <w:i/>
          <w:iCs/>
          <w:sz w:val="26"/>
          <w:szCs w:val="26"/>
        </w:rPr>
      </w:pPr>
      <w:r w:rsidRPr="000A5F67">
        <w:rPr>
          <w:rFonts w:ascii="Times New Roman" w:hAnsi="Times New Roman" w:cs="Times New Roman"/>
          <w:sz w:val="26"/>
          <w:szCs w:val="26"/>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0A5F67">
        <w:rPr>
          <w:rFonts w:ascii="Times New Roman" w:eastAsia="Calibri" w:hAnsi="Times New Roman" w:cs="Times New Roman"/>
          <w:i/>
          <w:iCs/>
          <w:sz w:val="26"/>
          <w:szCs w:val="26"/>
        </w:rPr>
        <w:t xml:space="preserve"> </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4.2.16. Выполнять иные требования, предусмотренные действующим законодательством, нормативно-правовыми актами.  </w:t>
      </w:r>
    </w:p>
    <w:p w:rsidR="00BC371A" w:rsidRPr="000A5F67" w:rsidRDefault="00BC371A" w:rsidP="00BC371A">
      <w:pPr>
        <w:pStyle w:val="14"/>
        <w:ind w:firstLine="284"/>
        <w:jc w:val="both"/>
        <w:rPr>
          <w:sz w:val="26"/>
          <w:szCs w:val="26"/>
        </w:rPr>
      </w:pPr>
      <w:r w:rsidRPr="000A5F67">
        <w:rPr>
          <w:sz w:val="26"/>
          <w:szCs w:val="26"/>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BC371A" w:rsidRPr="000A5F67" w:rsidRDefault="00BC371A" w:rsidP="00BC371A">
      <w:pPr>
        <w:ind w:firstLine="284"/>
        <w:jc w:val="both"/>
        <w:rPr>
          <w:rFonts w:ascii="Times New Roman" w:eastAsia="Calibri" w:hAnsi="Times New Roman" w:cs="Times New Roman"/>
          <w:sz w:val="26"/>
          <w:szCs w:val="26"/>
        </w:rPr>
      </w:pPr>
      <w:r w:rsidRPr="000A5F67">
        <w:rPr>
          <w:rFonts w:ascii="Times New Roman" w:hAnsi="Times New Roman" w:cs="Times New Roman"/>
          <w:sz w:val="26"/>
          <w:szCs w:val="26"/>
        </w:rPr>
        <w:t>4.2.18.</w:t>
      </w:r>
      <w:r w:rsidRPr="000A5F67">
        <w:rPr>
          <w:rFonts w:ascii="Times New Roman" w:eastAsia="Calibri" w:hAnsi="Times New Roman" w:cs="Times New Roman"/>
          <w:sz w:val="26"/>
          <w:szCs w:val="26"/>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BC371A" w:rsidRPr="000A5F67" w:rsidRDefault="00BC371A" w:rsidP="00BC371A">
      <w:pPr>
        <w:tabs>
          <w:tab w:val="num" w:pos="0"/>
        </w:tabs>
        <w:ind w:firstLine="284"/>
        <w:jc w:val="center"/>
        <w:rPr>
          <w:rFonts w:ascii="Times New Roman" w:hAnsi="Times New Roman" w:cs="Times New Roman"/>
          <w:sz w:val="26"/>
          <w:szCs w:val="26"/>
        </w:rPr>
      </w:pPr>
    </w:p>
    <w:p w:rsidR="00BC371A" w:rsidRPr="000A5F67" w:rsidRDefault="00BC371A" w:rsidP="00BC371A">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5. </w:t>
      </w:r>
      <w:r w:rsidRPr="000A5F67">
        <w:rPr>
          <w:rFonts w:ascii="Times New Roman" w:hAnsi="Times New Roman" w:cs="Times New Roman"/>
          <w:b/>
          <w:sz w:val="26"/>
          <w:szCs w:val="26"/>
        </w:rPr>
        <w:t>ПРАВА И ОБЯЗАННОСТИ АРЕНДОДАТЕЛЯ</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 Арендодатель имеет право:</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w:t>
      </w:r>
      <w:r w:rsidRPr="000A5F67">
        <w:rPr>
          <w:rFonts w:ascii="Times New Roman" w:hAnsi="Times New Roman" w:cs="Times New Roman"/>
          <w:sz w:val="26"/>
          <w:szCs w:val="26"/>
        </w:rPr>
        <w:lastRenderedPageBreak/>
        <w:t>ненадлежащем состоянии (виде), требующим затрат на приведении их в состояние на момент заключения настоящего Договора.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5.1.7. Реализовать иные права, предусмотренные действующим законодательством.</w:t>
      </w:r>
    </w:p>
    <w:p w:rsidR="00BC371A" w:rsidRPr="000A5F67" w:rsidRDefault="00BC371A" w:rsidP="00BC371A">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5.2.  Арендодатель обязан:</w:t>
      </w:r>
    </w:p>
    <w:p w:rsidR="00BC371A" w:rsidRPr="000A5F67" w:rsidRDefault="00BC371A" w:rsidP="00BC371A">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5.2.1. Надлежащим образом и в полном объеме исполнять условия настоящего Договора, его неотъемлемых частей.</w:t>
      </w:r>
    </w:p>
    <w:p w:rsidR="00BC371A" w:rsidRPr="000A5F67" w:rsidRDefault="00BC371A" w:rsidP="00BC371A">
      <w:pPr>
        <w:tabs>
          <w:tab w:val="num" w:pos="0"/>
        </w:tabs>
        <w:ind w:firstLine="284"/>
        <w:contextualSpacing/>
        <w:jc w:val="both"/>
        <w:rPr>
          <w:rFonts w:ascii="Times New Roman" w:hAnsi="Times New Roman" w:cs="Times New Roman"/>
          <w:sz w:val="26"/>
          <w:szCs w:val="26"/>
        </w:rPr>
      </w:pPr>
      <w:r w:rsidRPr="000A5F67">
        <w:rPr>
          <w:rFonts w:ascii="Times New Roman" w:hAnsi="Times New Roman" w:cs="Times New Roman"/>
          <w:sz w:val="26"/>
          <w:szCs w:val="26"/>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BC371A" w:rsidRPr="000A5F67" w:rsidRDefault="00BC371A" w:rsidP="00BC371A">
      <w:pPr>
        <w:tabs>
          <w:tab w:val="num" w:pos="0"/>
        </w:tabs>
        <w:ind w:firstLine="284"/>
        <w:contextualSpacing/>
        <w:jc w:val="both"/>
        <w:rPr>
          <w:rFonts w:ascii="Times New Roman" w:hAnsi="Times New Roman" w:cs="Times New Roman"/>
          <w:sz w:val="26"/>
          <w:szCs w:val="26"/>
        </w:rPr>
      </w:pPr>
    </w:p>
    <w:p w:rsidR="00BC371A" w:rsidRPr="000A5F67" w:rsidRDefault="00BC371A" w:rsidP="00BC371A">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6. </w:t>
      </w:r>
      <w:r w:rsidRPr="000A5F67">
        <w:rPr>
          <w:rFonts w:ascii="Times New Roman" w:hAnsi="Times New Roman" w:cs="Times New Roman"/>
          <w:b/>
          <w:sz w:val="26"/>
          <w:szCs w:val="26"/>
        </w:rPr>
        <w:t>ОТВЕТСТВЕННОСТЬ СТОРОН</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4.2.19).</w:t>
      </w:r>
    </w:p>
    <w:p w:rsidR="00BC371A" w:rsidRPr="000A5F67" w:rsidRDefault="00BC371A" w:rsidP="00BC371A">
      <w:pPr>
        <w:jc w:val="both"/>
        <w:rPr>
          <w:rFonts w:ascii="Times New Roman" w:hAnsi="Times New Roman" w:cs="Times New Roman"/>
          <w:sz w:val="26"/>
          <w:szCs w:val="26"/>
          <w:highlight w:val="yellow"/>
        </w:rPr>
      </w:pPr>
      <w:r w:rsidRPr="000A5F67">
        <w:rPr>
          <w:rFonts w:ascii="Times New Roman" w:hAnsi="Times New Roman" w:cs="Times New Roman"/>
          <w:sz w:val="26"/>
          <w:szCs w:val="26"/>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4.2.10., с 4.2.12 по 4.2.18, (4.2.20 - 4.2.23)</w:t>
      </w:r>
      <w:r w:rsidRPr="000A5F67">
        <w:rPr>
          <w:rStyle w:val="af3"/>
          <w:rFonts w:ascii="Times New Roman" w:hAnsi="Times New Roman" w:cs="Times New Roman"/>
          <w:sz w:val="26"/>
          <w:szCs w:val="26"/>
        </w:rPr>
        <w:footnoteReference w:id="1"/>
      </w:r>
      <w:r w:rsidRPr="000A5F67">
        <w:rPr>
          <w:rFonts w:ascii="Times New Roman" w:hAnsi="Times New Roman" w:cs="Times New Roman"/>
          <w:sz w:val="26"/>
          <w:szCs w:val="26"/>
        </w:rPr>
        <w:t>,7.1.</w:t>
      </w:r>
    </w:p>
    <w:p w:rsidR="00BC371A" w:rsidRPr="000A5F67" w:rsidRDefault="00BC371A" w:rsidP="00BC371A">
      <w:pPr>
        <w:tabs>
          <w:tab w:val="num" w:pos="0"/>
        </w:tabs>
        <w:ind w:firstLine="284"/>
        <w:jc w:val="both"/>
        <w:rPr>
          <w:rFonts w:ascii="Times New Roman" w:hAnsi="Times New Roman" w:cs="Times New Roman"/>
          <w:sz w:val="26"/>
          <w:szCs w:val="26"/>
        </w:rPr>
      </w:pPr>
    </w:p>
    <w:p w:rsidR="00BC371A" w:rsidRPr="000A5F67" w:rsidRDefault="00BC371A" w:rsidP="00BC371A">
      <w:pPr>
        <w:jc w:val="center"/>
        <w:rPr>
          <w:rFonts w:ascii="Times New Roman" w:hAnsi="Times New Roman" w:cs="Times New Roman"/>
          <w:b/>
          <w:sz w:val="26"/>
          <w:szCs w:val="26"/>
        </w:rPr>
      </w:pPr>
      <w:r w:rsidRPr="000A5F67">
        <w:rPr>
          <w:rFonts w:ascii="Times New Roman" w:hAnsi="Times New Roman" w:cs="Times New Roman"/>
          <w:sz w:val="26"/>
          <w:szCs w:val="26"/>
        </w:rPr>
        <w:t xml:space="preserve">7. </w:t>
      </w:r>
      <w:r w:rsidRPr="000A5F67">
        <w:rPr>
          <w:rFonts w:ascii="Times New Roman" w:hAnsi="Times New Roman" w:cs="Times New Roman"/>
          <w:b/>
          <w:sz w:val="26"/>
          <w:szCs w:val="26"/>
        </w:rPr>
        <w:t>ИЗМЕНЕНИЕ, РАСТОРЖЕНИЕ, ПРЕКРАЩЕНИЕ</w:t>
      </w:r>
    </w:p>
    <w:p w:rsidR="00BC371A" w:rsidRPr="000A5F67" w:rsidRDefault="00BC371A" w:rsidP="00BC371A">
      <w:pPr>
        <w:tabs>
          <w:tab w:val="num" w:pos="0"/>
        </w:tabs>
        <w:ind w:firstLine="284"/>
        <w:jc w:val="center"/>
        <w:rPr>
          <w:rFonts w:ascii="Times New Roman" w:hAnsi="Times New Roman" w:cs="Times New Roman"/>
          <w:b/>
          <w:sz w:val="26"/>
          <w:szCs w:val="26"/>
        </w:rPr>
      </w:pPr>
      <w:r w:rsidRPr="000A5F67">
        <w:rPr>
          <w:rFonts w:ascii="Times New Roman" w:hAnsi="Times New Roman" w:cs="Times New Roman"/>
          <w:b/>
          <w:sz w:val="26"/>
          <w:szCs w:val="26"/>
        </w:rPr>
        <w:t>ДЕЙСТВИЯ ДОГОВОРА.</w:t>
      </w:r>
    </w:p>
    <w:p w:rsidR="00BC371A" w:rsidRPr="000A5F67" w:rsidRDefault="00BC371A" w:rsidP="00BC371A">
      <w:pPr>
        <w:tabs>
          <w:tab w:val="num" w:pos="0"/>
        </w:tabs>
        <w:ind w:firstLine="284"/>
        <w:jc w:val="center"/>
        <w:rPr>
          <w:rFonts w:ascii="Times New Roman" w:hAnsi="Times New Roman" w:cs="Times New Roman"/>
          <w:b/>
          <w:sz w:val="26"/>
          <w:szCs w:val="26"/>
        </w:rPr>
      </w:pP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lastRenderedPageBreak/>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BC371A" w:rsidRPr="000A5F67" w:rsidRDefault="00BC371A" w:rsidP="00BC371A">
      <w:pPr>
        <w:tabs>
          <w:tab w:val="num" w:pos="0"/>
        </w:tabs>
        <w:ind w:firstLine="284"/>
        <w:jc w:val="both"/>
        <w:rPr>
          <w:rFonts w:ascii="Times New Roman" w:hAnsi="Times New Roman" w:cs="Times New Roman"/>
          <w:sz w:val="26"/>
          <w:szCs w:val="26"/>
        </w:rPr>
      </w:pPr>
    </w:p>
    <w:p w:rsidR="00BC371A" w:rsidRPr="000A5F67" w:rsidRDefault="00BC371A" w:rsidP="00BC371A">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8. </w:t>
      </w:r>
      <w:r w:rsidRPr="000A5F67">
        <w:rPr>
          <w:rFonts w:ascii="Times New Roman" w:hAnsi="Times New Roman" w:cs="Times New Roman"/>
          <w:b/>
          <w:sz w:val="26"/>
          <w:szCs w:val="26"/>
        </w:rPr>
        <w:t>ОСНОВАНИЯ ПРЕКРАЩЕНИЯ ДОГОВОРА АРЕНДЫ</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8.1. Договор прекращается в случаях:</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-предусмотренных ст. 46 Земельного кодекса Российской Федерации;</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-не внесения Арендатором арендой платы по истечении установленного Договором срока платежа более двух раз подряд; </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 xml:space="preserve">-не исполнения или ненадлежащего исполнения Арендатором обязательств. Предусмотренных условиями настоящего Договора, а именно п.п 4.2.2. 4.2.7., с п.п.4.2.9. по 4.2.19., </w:t>
      </w:r>
      <w:r w:rsidRPr="000A5F67">
        <w:rPr>
          <w:rFonts w:ascii="Times New Roman" w:hAnsi="Times New Roman" w:cs="Times New Roman"/>
          <w:i/>
          <w:sz w:val="26"/>
          <w:szCs w:val="26"/>
        </w:rPr>
        <w:t xml:space="preserve">2.4.20 , 2.4.22, </w:t>
      </w:r>
      <w:r w:rsidRPr="000A5F67">
        <w:rPr>
          <w:rFonts w:ascii="Times New Roman" w:hAnsi="Times New Roman" w:cs="Times New Roman"/>
          <w:sz w:val="26"/>
          <w:szCs w:val="26"/>
        </w:rPr>
        <w:t>7.1.;</w:t>
      </w:r>
    </w:p>
    <w:p w:rsidR="00BC371A" w:rsidRPr="000A5F67" w:rsidRDefault="00BC371A" w:rsidP="00BC371A">
      <w:pPr>
        <w:ind w:firstLine="284"/>
        <w:jc w:val="both"/>
        <w:rPr>
          <w:rFonts w:ascii="Times New Roman" w:eastAsia="Calibri" w:hAnsi="Times New Roman" w:cs="Times New Roman"/>
          <w:sz w:val="26"/>
          <w:szCs w:val="26"/>
        </w:rPr>
      </w:pPr>
      <w:r w:rsidRPr="000A5F67">
        <w:rPr>
          <w:rFonts w:ascii="Times New Roman" w:hAnsi="Times New Roman" w:cs="Times New Roman"/>
          <w:sz w:val="26"/>
          <w:szCs w:val="26"/>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BC371A" w:rsidRPr="000A5F67" w:rsidRDefault="00BC371A" w:rsidP="00BC371A">
      <w:pPr>
        <w:ind w:firstLine="540"/>
        <w:jc w:val="both"/>
        <w:rPr>
          <w:rFonts w:ascii="Times New Roman" w:eastAsia="Calibri" w:hAnsi="Times New Roman" w:cs="Times New Roman"/>
          <w:sz w:val="26"/>
          <w:szCs w:val="26"/>
        </w:rPr>
      </w:pPr>
      <w:r w:rsidRPr="000A5F67">
        <w:rPr>
          <w:rFonts w:ascii="Times New Roman" w:eastAsia="Calibri" w:hAnsi="Times New Roman" w:cs="Times New Roman"/>
          <w:sz w:val="26"/>
          <w:szCs w:val="26"/>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BC371A" w:rsidRPr="000A5F67" w:rsidRDefault="00BC371A" w:rsidP="00BC371A">
      <w:pPr>
        <w:tabs>
          <w:tab w:val="num" w:pos="0"/>
        </w:tabs>
        <w:ind w:firstLine="284"/>
        <w:jc w:val="both"/>
        <w:rPr>
          <w:rFonts w:ascii="Times New Roman" w:hAnsi="Times New Roman" w:cs="Times New Roman"/>
          <w:sz w:val="26"/>
          <w:szCs w:val="26"/>
        </w:rPr>
      </w:pPr>
    </w:p>
    <w:p w:rsidR="00BC371A" w:rsidRPr="000A5F67" w:rsidRDefault="00BC371A" w:rsidP="00BC371A">
      <w:pPr>
        <w:tabs>
          <w:tab w:val="num" w:pos="0"/>
        </w:tabs>
        <w:ind w:firstLine="284"/>
        <w:jc w:val="center"/>
        <w:rPr>
          <w:rFonts w:ascii="Times New Roman" w:hAnsi="Times New Roman" w:cs="Times New Roman"/>
          <w:sz w:val="26"/>
          <w:szCs w:val="26"/>
        </w:rPr>
      </w:pPr>
      <w:r w:rsidRPr="000A5F67">
        <w:rPr>
          <w:rFonts w:ascii="Times New Roman" w:hAnsi="Times New Roman" w:cs="Times New Roman"/>
          <w:sz w:val="26"/>
          <w:szCs w:val="26"/>
        </w:rPr>
        <w:t xml:space="preserve">9. </w:t>
      </w:r>
      <w:r w:rsidRPr="000A5F67">
        <w:rPr>
          <w:rFonts w:ascii="Times New Roman" w:hAnsi="Times New Roman" w:cs="Times New Roman"/>
          <w:b/>
          <w:sz w:val="26"/>
          <w:szCs w:val="26"/>
        </w:rPr>
        <w:t>ПРОЧИЕ УСЛОВИЯ ДОГОВОРА</w:t>
      </w:r>
    </w:p>
    <w:p w:rsidR="00BC371A" w:rsidRPr="000A5F67" w:rsidRDefault="00BC371A" w:rsidP="00BC371A">
      <w:pPr>
        <w:pStyle w:val="a6"/>
        <w:tabs>
          <w:tab w:val="num" w:pos="0"/>
        </w:tabs>
        <w:ind w:firstLine="284"/>
        <w:rPr>
          <w:rFonts w:ascii="Times New Roman" w:hAnsi="Times New Roman" w:cs="Times New Roman"/>
          <w:sz w:val="26"/>
          <w:szCs w:val="26"/>
        </w:rPr>
      </w:pPr>
      <w:r w:rsidRPr="000A5F67">
        <w:rPr>
          <w:rFonts w:ascii="Times New Roman" w:hAnsi="Times New Roman" w:cs="Times New Roman"/>
          <w:sz w:val="26"/>
          <w:szCs w:val="26"/>
        </w:rPr>
        <w:t>9.1. Споры разрешаются в соответствии с действующим законодательством в судебном порядке.</w:t>
      </w:r>
    </w:p>
    <w:p w:rsidR="00BC371A" w:rsidRPr="000A5F67" w:rsidRDefault="00BC371A" w:rsidP="00BC371A">
      <w:pPr>
        <w:pStyle w:val="a6"/>
        <w:tabs>
          <w:tab w:val="num" w:pos="0"/>
        </w:tabs>
        <w:ind w:firstLine="284"/>
        <w:rPr>
          <w:rFonts w:ascii="Times New Roman" w:hAnsi="Times New Roman" w:cs="Times New Roman"/>
          <w:sz w:val="26"/>
          <w:szCs w:val="26"/>
        </w:rPr>
      </w:pPr>
      <w:r w:rsidRPr="000A5F67">
        <w:rPr>
          <w:rFonts w:ascii="Times New Roman" w:hAnsi="Times New Roman" w:cs="Times New Roman"/>
          <w:sz w:val="26"/>
          <w:szCs w:val="26"/>
        </w:rPr>
        <w:t>9.2. Настоящий договор составлен в 3-х экземплярах, имеющих одинаковую юридическую силу.</w:t>
      </w:r>
    </w:p>
    <w:p w:rsidR="00BC371A" w:rsidRPr="000A5F67" w:rsidRDefault="00BC371A" w:rsidP="00BC371A">
      <w:pPr>
        <w:tabs>
          <w:tab w:val="num" w:pos="0"/>
        </w:tabs>
        <w:ind w:firstLine="284"/>
        <w:jc w:val="both"/>
        <w:rPr>
          <w:rFonts w:ascii="Times New Roman" w:hAnsi="Times New Roman" w:cs="Times New Roman"/>
          <w:sz w:val="26"/>
          <w:szCs w:val="26"/>
        </w:rPr>
      </w:pPr>
      <w:r w:rsidRPr="000A5F67">
        <w:rPr>
          <w:rFonts w:ascii="Times New Roman" w:hAnsi="Times New Roman" w:cs="Times New Roman"/>
          <w:sz w:val="26"/>
          <w:szCs w:val="26"/>
        </w:rPr>
        <w:t>9.3. Неотъемлемыми частями настоящего договора являются следующие приложения:</w:t>
      </w:r>
    </w:p>
    <w:p w:rsidR="00BC371A" w:rsidRPr="000A5F67" w:rsidRDefault="00BC371A" w:rsidP="00BC371A">
      <w:pPr>
        <w:numPr>
          <w:ilvl w:val="0"/>
          <w:numId w:val="12"/>
        </w:numPr>
        <w:tabs>
          <w:tab w:val="clear" w:pos="360"/>
          <w:tab w:val="num" w:pos="0"/>
        </w:tabs>
        <w:spacing w:after="0" w:line="240" w:lineRule="auto"/>
        <w:ind w:left="0" w:firstLine="284"/>
        <w:jc w:val="both"/>
        <w:rPr>
          <w:rFonts w:ascii="Times New Roman" w:hAnsi="Times New Roman" w:cs="Times New Roman"/>
          <w:sz w:val="26"/>
          <w:szCs w:val="26"/>
        </w:rPr>
      </w:pPr>
      <w:r w:rsidRPr="000A5F67">
        <w:rPr>
          <w:rFonts w:ascii="Times New Roman" w:hAnsi="Times New Roman" w:cs="Times New Roman"/>
          <w:sz w:val="26"/>
          <w:szCs w:val="26"/>
        </w:rPr>
        <w:t>акт  приема-передачи земельного участка;</w:t>
      </w:r>
    </w:p>
    <w:p w:rsidR="00BC371A" w:rsidRPr="00BC371A" w:rsidRDefault="00BC371A" w:rsidP="00BC371A">
      <w:pPr>
        <w:jc w:val="both"/>
        <w:rPr>
          <w:rFonts w:ascii="Times New Roman" w:hAnsi="Times New Roman" w:cs="Times New Roman"/>
          <w:b/>
          <w:sz w:val="26"/>
          <w:szCs w:val="26"/>
          <w:highlight w:val="lightGray"/>
        </w:rPr>
      </w:pPr>
    </w:p>
    <w:p w:rsidR="00BC371A" w:rsidRPr="000A5F67" w:rsidRDefault="00BC371A" w:rsidP="00BC371A">
      <w:pPr>
        <w:jc w:val="center"/>
        <w:rPr>
          <w:rFonts w:ascii="Times New Roman" w:hAnsi="Times New Roman" w:cs="Times New Roman"/>
          <w:b/>
          <w:sz w:val="26"/>
          <w:szCs w:val="26"/>
        </w:rPr>
      </w:pPr>
      <w:r w:rsidRPr="000A5F67">
        <w:rPr>
          <w:rFonts w:ascii="Times New Roman" w:hAnsi="Times New Roman" w:cs="Times New Roman"/>
          <w:b/>
          <w:sz w:val="26"/>
          <w:szCs w:val="26"/>
        </w:rPr>
        <w:t>АДРЕСА, РЕКВИЗИТЫ И ПОДПИСИ СТОРОН:</w:t>
      </w:r>
    </w:p>
    <w:p w:rsidR="00BC371A" w:rsidRPr="000A5F67" w:rsidRDefault="00BC371A" w:rsidP="00BC371A">
      <w:pPr>
        <w:jc w:val="center"/>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tabs>
          <w:tab w:val="left" w:pos="900"/>
        </w:tabs>
        <w:jc w:val="both"/>
        <w:rPr>
          <w:rFonts w:ascii="Times New Roman" w:hAnsi="Times New Roman" w:cs="Times New Roman"/>
          <w:b/>
          <w:bCs/>
          <w:sz w:val="26"/>
          <w:szCs w:val="26"/>
        </w:rPr>
      </w:pPr>
    </w:p>
    <w:p w:rsidR="00BC371A" w:rsidRPr="000A5F67" w:rsidRDefault="00BC371A" w:rsidP="00BC371A">
      <w:pPr>
        <w:pStyle w:val="1"/>
        <w:rPr>
          <w:sz w:val="26"/>
          <w:szCs w:val="26"/>
        </w:rPr>
      </w:pPr>
      <w:r w:rsidRPr="000A5F67">
        <w:rPr>
          <w:sz w:val="26"/>
          <w:szCs w:val="26"/>
        </w:rPr>
        <w:t>Арендодатель</w:t>
      </w:r>
      <w:r w:rsidRPr="000A5F67">
        <w:rPr>
          <w:b/>
          <w:sz w:val="26"/>
          <w:szCs w:val="26"/>
        </w:rPr>
        <w:t>:</w:t>
      </w:r>
      <w:r w:rsidRPr="000A5F67">
        <w:rPr>
          <w:b/>
          <w:bCs/>
          <w:sz w:val="26"/>
          <w:szCs w:val="26"/>
        </w:rPr>
        <w:t xml:space="preserve"> _______</w:t>
      </w:r>
      <w:r w:rsidRPr="000A5F67">
        <w:rPr>
          <w:sz w:val="26"/>
          <w:szCs w:val="26"/>
        </w:rPr>
        <w:t xml:space="preserve"> </w:t>
      </w:r>
    </w:p>
    <w:p w:rsidR="00BC371A" w:rsidRPr="000A5F67" w:rsidRDefault="00BC371A" w:rsidP="00BC371A">
      <w:pPr>
        <w:jc w:val="both"/>
        <w:rPr>
          <w:rFonts w:ascii="Times New Roman" w:hAnsi="Times New Roman" w:cs="Times New Roman"/>
          <w:b/>
          <w:sz w:val="26"/>
          <w:szCs w:val="26"/>
        </w:rPr>
      </w:pPr>
      <w:r w:rsidRPr="000A5F67">
        <w:rPr>
          <w:rFonts w:ascii="Times New Roman" w:hAnsi="Times New Roman" w:cs="Times New Roman"/>
          <w:sz w:val="26"/>
          <w:szCs w:val="26"/>
        </w:rPr>
        <w:t xml:space="preserve">Арендатор: </w:t>
      </w:r>
      <w:r w:rsidRPr="000A5F67">
        <w:rPr>
          <w:rFonts w:ascii="Times New Roman" w:hAnsi="Times New Roman" w:cs="Times New Roman"/>
          <w:b/>
          <w:sz w:val="26"/>
          <w:szCs w:val="26"/>
        </w:rPr>
        <w:t>----------</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b/>
          <w:bCs/>
          <w:sz w:val="26"/>
          <w:szCs w:val="26"/>
        </w:rPr>
        <w:t xml:space="preserve">                  </w:t>
      </w:r>
      <w:r w:rsidRPr="000A5F67">
        <w:rPr>
          <w:rFonts w:ascii="Times New Roman" w:hAnsi="Times New Roman" w:cs="Times New Roman"/>
          <w:bCs/>
          <w:sz w:val="26"/>
          <w:szCs w:val="26"/>
        </w:rPr>
        <w:t xml:space="preserve"> </w:t>
      </w:r>
      <w:r w:rsidRPr="000A5F67">
        <w:rPr>
          <w:rFonts w:ascii="Times New Roman" w:hAnsi="Times New Roman" w:cs="Times New Roman"/>
          <w:sz w:val="26"/>
          <w:szCs w:val="26"/>
        </w:rPr>
        <w:t xml:space="preserve"> </w:t>
      </w:r>
    </w:p>
    <w:p w:rsidR="00BC371A" w:rsidRPr="000A5F67" w:rsidRDefault="00BC371A" w:rsidP="00BC371A">
      <w:pPr>
        <w:jc w:val="both"/>
        <w:rPr>
          <w:rFonts w:ascii="Times New Roman" w:hAnsi="Times New Roman" w:cs="Times New Roman"/>
          <w:b/>
          <w:bCs/>
          <w:sz w:val="26"/>
          <w:szCs w:val="26"/>
        </w:rPr>
      </w:pPr>
      <w:r w:rsidRPr="000A5F67">
        <w:rPr>
          <w:rFonts w:ascii="Times New Roman" w:hAnsi="Times New Roman" w:cs="Times New Roman"/>
          <w:bCs/>
          <w:sz w:val="26"/>
          <w:szCs w:val="26"/>
        </w:rPr>
        <w:t xml:space="preserve">                                                      </w:t>
      </w:r>
      <w:r w:rsidRPr="000A5F67">
        <w:rPr>
          <w:rFonts w:ascii="Times New Roman" w:hAnsi="Times New Roman" w:cs="Times New Roman"/>
          <w:b/>
          <w:bCs/>
          <w:sz w:val="26"/>
          <w:szCs w:val="26"/>
        </w:rPr>
        <w:t>Подписи сторон:</w:t>
      </w:r>
    </w:p>
    <w:p w:rsidR="00BC371A" w:rsidRPr="000A5F67" w:rsidRDefault="00BC371A" w:rsidP="00BC371A">
      <w:pPr>
        <w:pStyle w:val="2"/>
        <w:jc w:val="both"/>
        <w:rPr>
          <w:rFonts w:ascii="Times New Roman" w:hAnsi="Times New Roman" w:cs="Times New Roman"/>
          <w:color w:val="auto"/>
        </w:rPr>
      </w:pPr>
      <w:r w:rsidRPr="000A5F67">
        <w:rPr>
          <w:rFonts w:ascii="Times New Roman" w:hAnsi="Times New Roman" w:cs="Times New Roman"/>
          <w:color w:val="auto"/>
        </w:rPr>
        <w:t>От имени Арендодателя                                                          От имени Арендатора</w:t>
      </w:r>
    </w:p>
    <w:p w:rsidR="00BC371A" w:rsidRPr="000A5F67" w:rsidRDefault="00BC371A" w:rsidP="00BC371A">
      <w:pPr>
        <w:jc w:val="both"/>
        <w:rPr>
          <w:rFonts w:ascii="Times New Roman" w:hAnsi="Times New Roman" w:cs="Times New Roman"/>
          <w:b/>
          <w:bCs/>
          <w:sz w:val="26"/>
          <w:szCs w:val="26"/>
        </w:rPr>
      </w:pP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_________________________                                  ___________________________</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М.П.                                                                                         </w:t>
      </w:r>
    </w:p>
    <w:p w:rsidR="00BC371A" w:rsidRPr="000A5F67" w:rsidRDefault="00BC371A" w:rsidP="00BC371A">
      <w:pPr>
        <w:jc w:val="both"/>
        <w:rPr>
          <w:rFonts w:ascii="Times New Roman" w:hAnsi="Times New Roman" w:cs="Times New Roman"/>
          <w:b/>
          <w:bCs/>
          <w:sz w:val="26"/>
          <w:szCs w:val="26"/>
        </w:rPr>
      </w:pPr>
      <w:r w:rsidRPr="000A5F67">
        <w:rPr>
          <w:rFonts w:ascii="Times New Roman" w:hAnsi="Times New Roman" w:cs="Times New Roman"/>
          <w:sz w:val="26"/>
          <w:szCs w:val="26"/>
        </w:rPr>
        <w:t xml:space="preserve">                                                                                    </w:t>
      </w:r>
      <w:r w:rsidRPr="000A5F67">
        <w:rPr>
          <w:rFonts w:ascii="Times New Roman" w:hAnsi="Times New Roman" w:cs="Times New Roman"/>
          <w:b/>
          <w:bCs/>
          <w:sz w:val="26"/>
          <w:szCs w:val="26"/>
        </w:rPr>
        <w:t xml:space="preserve">                                                                                                 </w:t>
      </w:r>
    </w:p>
    <w:p w:rsidR="00BC371A" w:rsidRPr="000A5F67" w:rsidRDefault="00BC371A" w:rsidP="00BC371A">
      <w:pPr>
        <w:jc w:val="both"/>
        <w:rPr>
          <w:rFonts w:ascii="Times New Roman" w:hAnsi="Times New Roman" w:cs="Times New Roman"/>
          <w:b/>
          <w:bCs/>
          <w:sz w:val="26"/>
          <w:szCs w:val="26"/>
        </w:rPr>
      </w:pPr>
      <w:r w:rsidRPr="000A5F67">
        <w:rPr>
          <w:rFonts w:ascii="Times New Roman" w:hAnsi="Times New Roman" w:cs="Times New Roman"/>
          <w:b/>
          <w:bCs/>
          <w:sz w:val="26"/>
          <w:szCs w:val="26"/>
        </w:rPr>
        <w:t xml:space="preserve">                                                                                    </w:t>
      </w: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center"/>
        <w:rPr>
          <w:rFonts w:ascii="Times New Roman" w:hAnsi="Times New Roman" w:cs="Times New Roman"/>
          <w:b/>
          <w:sz w:val="26"/>
          <w:szCs w:val="26"/>
        </w:rPr>
      </w:pPr>
      <w:r w:rsidRPr="000A5F67">
        <w:rPr>
          <w:rFonts w:ascii="Times New Roman" w:hAnsi="Times New Roman" w:cs="Times New Roman"/>
          <w:b/>
          <w:sz w:val="26"/>
          <w:szCs w:val="26"/>
        </w:rPr>
        <w:t>А К Т</w:t>
      </w:r>
    </w:p>
    <w:p w:rsidR="00BC371A" w:rsidRPr="000A5F67" w:rsidRDefault="00BC371A" w:rsidP="00BC371A">
      <w:pPr>
        <w:jc w:val="center"/>
        <w:rPr>
          <w:rFonts w:ascii="Times New Roman" w:hAnsi="Times New Roman" w:cs="Times New Roman"/>
          <w:b/>
          <w:sz w:val="26"/>
          <w:szCs w:val="26"/>
        </w:rPr>
      </w:pPr>
      <w:r w:rsidRPr="000A5F67">
        <w:rPr>
          <w:rFonts w:ascii="Times New Roman" w:hAnsi="Times New Roman" w:cs="Times New Roman"/>
          <w:b/>
          <w:sz w:val="26"/>
          <w:szCs w:val="26"/>
        </w:rPr>
        <w:t>приема – передачи земельного участка</w:t>
      </w:r>
    </w:p>
    <w:p w:rsidR="00BC371A" w:rsidRPr="000A5F67" w:rsidRDefault="00BC371A" w:rsidP="00BC371A">
      <w:pPr>
        <w:jc w:val="center"/>
        <w:rPr>
          <w:rFonts w:ascii="Times New Roman" w:hAnsi="Times New Roman" w:cs="Times New Roman"/>
          <w:b/>
          <w:sz w:val="26"/>
          <w:szCs w:val="26"/>
        </w:rPr>
      </w:pPr>
      <w:r w:rsidRPr="000A5F67">
        <w:rPr>
          <w:rFonts w:ascii="Times New Roman" w:hAnsi="Times New Roman" w:cs="Times New Roman"/>
          <w:b/>
          <w:sz w:val="26"/>
          <w:szCs w:val="26"/>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BC371A" w:rsidRPr="000A5F67" w:rsidTr="00C73B32">
        <w:trPr>
          <w:trHeight w:val="247"/>
        </w:trPr>
        <w:tc>
          <w:tcPr>
            <w:tcW w:w="9615" w:type="dxa"/>
          </w:tcPr>
          <w:p w:rsidR="00BC371A" w:rsidRPr="000A5F67" w:rsidRDefault="00BC371A" w:rsidP="00C73B32">
            <w:pPr>
              <w:jc w:val="both"/>
              <w:rPr>
                <w:rFonts w:ascii="Times New Roman" w:hAnsi="Times New Roman" w:cs="Times New Roman"/>
                <w:b/>
                <w:snapToGrid w:val="0"/>
                <w:sz w:val="26"/>
                <w:szCs w:val="26"/>
              </w:rPr>
            </w:pPr>
          </w:p>
        </w:tc>
      </w:tr>
    </w:tbl>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г. Лениногорск                                                                                                     от  «--» ----- 2023г.</w:t>
      </w: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pStyle w:val="ConsNonformat"/>
        <w:widowControl/>
        <w:ind w:firstLine="567"/>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Муниципальное</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Казенное учреждение</w:t>
      </w:r>
      <w:r w:rsidRPr="000A5F67">
        <w:rPr>
          <w:rFonts w:ascii="Times New Roman" w:hAnsi="Times New Roman" w:cs="Times New Roman"/>
          <w:bCs/>
          <w:sz w:val="26"/>
          <w:szCs w:val="26"/>
        </w:rPr>
        <w:t xml:space="preserve"> Палата</w:t>
      </w:r>
      <w:r w:rsidRPr="000A5F67">
        <w:rPr>
          <w:rFonts w:ascii="Times New Roman" w:hAnsi="Times New Roman" w:cs="Times New Roman"/>
          <w:sz w:val="26"/>
          <w:szCs w:val="26"/>
        </w:rPr>
        <w:t xml:space="preserve"> имущественных и земельных  отношений   муниципального образования «Лениногорский муниципальный район» Республики Татарстан</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___________</w:t>
      </w:r>
      <w:r w:rsidRPr="000A5F67">
        <w:rPr>
          <w:rFonts w:ascii="Times New Roman" w:hAnsi="Times New Roman" w:cs="Times New Roman"/>
          <w:b/>
          <w:sz w:val="26"/>
          <w:szCs w:val="26"/>
        </w:rPr>
        <w:t xml:space="preserve"> </w:t>
      </w:r>
      <w:r w:rsidRPr="000A5F67">
        <w:rPr>
          <w:rFonts w:ascii="Times New Roman" w:hAnsi="Times New Roman" w:cs="Times New Roman"/>
          <w:sz w:val="26"/>
          <w:szCs w:val="26"/>
        </w:rPr>
        <w:t xml:space="preserve">действующего на основании </w:t>
      </w:r>
      <w:r w:rsidRPr="000A5F67">
        <w:rPr>
          <w:rFonts w:ascii="Times New Roman" w:hAnsi="Times New Roman" w:cs="Times New Roman"/>
          <w:bCs/>
          <w:sz w:val="26"/>
          <w:szCs w:val="26"/>
        </w:rPr>
        <w:t xml:space="preserve">  </w:t>
      </w:r>
      <w:r w:rsidRPr="000A5F67">
        <w:rPr>
          <w:rFonts w:ascii="Times New Roman" w:hAnsi="Times New Roman" w:cs="Times New Roman"/>
          <w:b/>
          <w:bCs/>
          <w:sz w:val="26"/>
          <w:szCs w:val="26"/>
        </w:rPr>
        <w:t>Положения</w:t>
      </w:r>
      <w:r w:rsidRPr="000A5F67">
        <w:rPr>
          <w:rFonts w:ascii="Times New Roman" w:hAnsi="Times New Roman" w:cs="Times New Roman"/>
          <w:sz w:val="26"/>
          <w:szCs w:val="26"/>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0A5F67">
        <w:rPr>
          <w:rFonts w:ascii="Times New Roman" w:eastAsia="Calibri" w:hAnsi="Times New Roman" w:cs="Times New Roman"/>
          <w:sz w:val="26"/>
          <w:szCs w:val="26"/>
        </w:rPr>
        <w:t>во исполнение</w:t>
      </w:r>
      <w:r w:rsidRPr="000A5F67">
        <w:rPr>
          <w:rFonts w:ascii="Times New Roman" w:hAnsi="Times New Roman" w:cs="Times New Roman"/>
          <w:sz w:val="26"/>
          <w:szCs w:val="26"/>
        </w:rPr>
        <w:t xml:space="preserve"> постановления ____от  ----г. №--, в соответствии с результатами открытого аукциона </w:t>
      </w:r>
      <w:r w:rsidRPr="000A5F67">
        <w:rPr>
          <w:rFonts w:ascii="Times New Roman" w:eastAsia="Calibri" w:hAnsi="Times New Roman" w:cs="Times New Roman"/>
          <w:sz w:val="26"/>
          <w:szCs w:val="26"/>
        </w:rPr>
        <w:t xml:space="preserve">Протокола №1 </w:t>
      </w:r>
      <w:r w:rsidRPr="000A5F67">
        <w:rPr>
          <w:rFonts w:ascii="Times New Roman" w:eastAsia="Calibri" w:hAnsi="Times New Roman" w:cs="Times New Roman"/>
          <w:color w:val="000000"/>
          <w:sz w:val="26"/>
          <w:szCs w:val="26"/>
        </w:rPr>
        <w:t>от ---г. Лот №--</w:t>
      </w:r>
      <w:r w:rsidRPr="000A5F67">
        <w:rPr>
          <w:rFonts w:ascii="Times New Roman" w:hAnsi="Times New Roman" w:cs="Times New Roman"/>
          <w:sz w:val="26"/>
          <w:szCs w:val="26"/>
        </w:rPr>
        <w:t xml:space="preserve">, </w:t>
      </w:r>
      <w:r w:rsidRPr="000A5F67">
        <w:rPr>
          <w:rFonts w:ascii="Times New Roman" w:eastAsia="Calibri" w:hAnsi="Times New Roman" w:cs="Times New Roman"/>
          <w:color w:val="000000"/>
          <w:sz w:val="26"/>
          <w:szCs w:val="26"/>
        </w:rPr>
        <w:t xml:space="preserve">  </w:t>
      </w:r>
      <w:r w:rsidRPr="000A5F67">
        <w:rPr>
          <w:rFonts w:ascii="Times New Roman" w:hAnsi="Times New Roman" w:cs="Times New Roman"/>
          <w:sz w:val="26"/>
          <w:szCs w:val="26"/>
        </w:rPr>
        <w:t xml:space="preserve"> принимает земельный участок со следующими характеристиками :</w:t>
      </w:r>
    </w:p>
    <w:p w:rsidR="00BC371A" w:rsidRPr="000A5F67" w:rsidRDefault="00BC371A" w:rsidP="00BC371A">
      <w:pPr>
        <w:ind w:left="-142" w:firstLine="142"/>
        <w:jc w:val="both"/>
        <w:rPr>
          <w:rFonts w:ascii="Times New Roman" w:hAnsi="Times New Roman" w:cs="Times New Roman"/>
          <w:sz w:val="26"/>
          <w:szCs w:val="26"/>
        </w:rPr>
      </w:pPr>
      <w:r w:rsidRPr="000A5F67">
        <w:rPr>
          <w:rFonts w:ascii="Times New Roman" w:hAnsi="Times New Roman" w:cs="Times New Roman"/>
          <w:sz w:val="26"/>
          <w:szCs w:val="26"/>
        </w:rPr>
        <w:t xml:space="preserve">               1.1.1.Кадастровый номер земельного участка </w:t>
      </w:r>
      <w:r w:rsidRPr="000A5F67">
        <w:rPr>
          <w:rFonts w:ascii="Times New Roman" w:hAnsi="Times New Roman" w:cs="Times New Roman"/>
          <w:b/>
          <w:sz w:val="26"/>
          <w:szCs w:val="26"/>
        </w:rPr>
        <w:t>_____</w:t>
      </w:r>
      <w:r w:rsidRPr="000A5F67">
        <w:rPr>
          <w:rFonts w:ascii="Times New Roman" w:hAnsi="Times New Roman" w:cs="Times New Roman"/>
          <w:sz w:val="26"/>
          <w:szCs w:val="26"/>
        </w:rPr>
        <w:t>;</w:t>
      </w:r>
    </w:p>
    <w:p w:rsidR="00BC371A" w:rsidRPr="000A5F67" w:rsidRDefault="00BC371A" w:rsidP="00BC371A">
      <w:pPr>
        <w:jc w:val="both"/>
        <w:rPr>
          <w:rFonts w:ascii="Times New Roman" w:hAnsi="Times New Roman" w:cs="Times New Roman"/>
          <w:b/>
          <w:color w:val="000000"/>
          <w:sz w:val="26"/>
          <w:szCs w:val="26"/>
        </w:rPr>
      </w:pPr>
      <w:r w:rsidRPr="000A5F67">
        <w:rPr>
          <w:rFonts w:ascii="Times New Roman" w:hAnsi="Times New Roman" w:cs="Times New Roman"/>
          <w:sz w:val="26"/>
          <w:szCs w:val="26"/>
        </w:rPr>
        <w:t>1.1.2. Местонахождение земельного участка</w:t>
      </w:r>
      <w:r w:rsidRPr="000A5F67">
        <w:rPr>
          <w:rFonts w:ascii="Times New Roman" w:hAnsi="Times New Roman" w:cs="Times New Roman"/>
          <w:color w:val="000000"/>
          <w:sz w:val="26"/>
          <w:szCs w:val="26"/>
        </w:rPr>
        <w:t xml:space="preserve">: </w:t>
      </w:r>
      <w:r w:rsidRPr="000A5F67">
        <w:rPr>
          <w:rFonts w:ascii="Times New Roman" w:hAnsi="Times New Roman" w:cs="Times New Roman"/>
          <w:b/>
          <w:color w:val="000000"/>
          <w:sz w:val="26"/>
          <w:szCs w:val="26"/>
        </w:rPr>
        <w:t>_______</w:t>
      </w:r>
    </w:p>
    <w:p w:rsidR="00BC371A" w:rsidRPr="000A5F67" w:rsidRDefault="00BC371A" w:rsidP="00BC371A">
      <w:pPr>
        <w:jc w:val="both"/>
        <w:rPr>
          <w:rFonts w:ascii="Times New Roman" w:hAnsi="Times New Roman" w:cs="Times New Roman"/>
          <w:color w:val="000000"/>
          <w:sz w:val="26"/>
          <w:szCs w:val="26"/>
        </w:rPr>
      </w:pPr>
      <w:r w:rsidRPr="000A5F67">
        <w:rPr>
          <w:rFonts w:ascii="Times New Roman" w:hAnsi="Times New Roman" w:cs="Times New Roman"/>
          <w:color w:val="000000"/>
          <w:sz w:val="26"/>
          <w:szCs w:val="26"/>
        </w:rPr>
        <w:t>1.1.3.</w:t>
      </w:r>
      <w:r w:rsidRPr="000A5F67">
        <w:rPr>
          <w:rFonts w:ascii="Times New Roman" w:hAnsi="Times New Roman" w:cs="Times New Roman"/>
          <w:sz w:val="26"/>
          <w:szCs w:val="26"/>
        </w:rPr>
        <w:t xml:space="preserve"> Общая п</w:t>
      </w:r>
      <w:r w:rsidRPr="000A5F67">
        <w:rPr>
          <w:rFonts w:ascii="Times New Roman" w:hAnsi="Times New Roman" w:cs="Times New Roman"/>
          <w:color w:val="000000"/>
          <w:sz w:val="26"/>
          <w:szCs w:val="26"/>
        </w:rPr>
        <w:t>лощадь земельного участка ______</w:t>
      </w:r>
      <w:r w:rsidRPr="000A5F67">
        <w:rPr>
          <w:rFonts w:ascii="Times New Roman" w:hAnsi="Times New Roman" w:cs="Times New Roman"/>
          <w:b/>
          <w:color w:val="000000"/>
          <w:sz w:val="26"/>
          <w:szCs w:val="26"/>
        </w:rPr>
        <w:t xml:space="preserve">  кв.м. </w:t>
      </w:r>
      <w:r w:rsidRPr="000A5F67">
        <w:rPr>
          <w:rFonts w:ascii="Times New Roman" w:hAnsi="Times New Roman" w:cs="Times New Roman"/>
          <w:color w:val="000000"/>
          <w:sz w:val="26"/>
          <w:szCs w:val="26"/>
        </w:rPr>
        <w:t>.</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1.1.4.</w:t>
      </w:r>
      <w:r w:rsidRPr="000A5F67">
        <w:rPr>
          <w:rFonts w:ascii="Times New Roman" w:hAnsi="Times New Roman" w:cs="Times New Roman"/>
          <w:color w:val="000000"/>
          <w:sz w:val="26"/>
          <w:szCs w:val="26"/>
        </w:rPr>
        <w:t xml:space="preserve"> Целевое назначение (категория) земельного участка </w:t>
      </w:r>
      <w:r w:rsidRPr="000A5F67">
        <w:rPr>
          <w:rFonts w:ascii="Times New Roman" w:hAnsi="Times New Roman" w:cs="Times New Roman"/>
          <w:b/>
          <w:color w:val="000000"/>
          <w:sz w:val="26"/>
          <w:szCs w:val="26"/>
        </w:rPr>
        <w:t>________</w:t>
      </w:r>
      <w:r w:rsidRPr="000A5F67">
        <w:rPr>
          <w:rFonts w:ascii="Times New Roman" w:hAnsi="Times New Roman" w:cs="Times New Roman"/>
          <w:color w:val="000000"/>
          <w:sz w:val="26"/>
          <w:szCs w:val="26"/>
        </w:rPr>
        <w:t>;</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color w:val="000000"/>
          <w:sz w:val="26"/>
          <w:szCs w:val="26"/>
        </w:rPr>
        <w:t xml:space="preserve">1.1.5. Разрешенное использование: </w:t>
      </w:r>
      <w:r w:rsidRPr="000A5F67">
        <w:rPr>
          <w:rFonts w:ascii="Times New Roman" w:hAnsi="Times New Roman" w:cs="Times New Roman"/>
          <w:b/>
          <w:color w:val="000000"/>
          <w:sz w:val="26"/>
          <w:szCs w:val="26"/>
        </w:rPr>
        <w:t>______</w:t>
      </w:r>
    </w:p>
    <w:p w:rsidR="00BC371A" w:rsidRPr="000A5F67" w:rsidRDefault="00BC371A" w:rsidP="00BC371A">
      <w:pPr>
        <w:ind w:left="-142" w:firstLine="142"/>
        <w:jc w:val="both"/>
        <w:rPr>
          <w:rFonts w:ascii="Times New Roman" w:hAnsi="Times New Roman" w:cs="Times New Roman"/>
          <w:sz w:val="26"/>
          <w:szCs w:val="26"/>
        </w:rPr>
      </w:pPr>
      <w:r w:rsidRPr="000A5F67">
        <w:rPr>
          <w:rFonts w:ascii="Times New Roman" w:hAnsi="Times New Roman" w:cs="Times New Roman"/>
          <w:sz w:val="26"/>
          <w:szCs w:val="26"/>
        </w:rPr>
        <w:lastRenderedPageBreak/>
        <w:t xml:space="preserve">       Настоящий акт составлен на __1_ листе в трех экземплярах, имеющих одинаковую юридическую силу.</w:t>
      </w: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ПОДПИСИ СТОРОН:</w:t>
      </w: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pStyle w:val="2"/>
        <w:jc w:val="both"/>
        <w:rPr>
          <w:rFonts w:ascii="Times New Roman" w:hAnsi="Times New Roman" w:cs="Times New Roman"/>
          <w:color w:val="auto"/>
        </w:rPr>
      </w:pPr>
      <w:r w:rsidRPr="000A5F67">
        <w:rPr>
          <w:rFonts w:ascii="Times New Roman" w:hAnsi="Times New Roman" w:cs="Times New Roman"/>
          <w:color w:val="auto"/>
        </w:rPr>
        <w:t xml:space="preserve"> От имени Арендодателя                                               От имени Арендатора</w:t>
      </w:r>
    </w:p>
    <w:p w:rsidR="00BC371A" w:rsidRPr="000A5F67" w:rsidRDefault="00BC371A" w:rsidP="00BC371A">
      <w:pPr>
        <w:jc w:val="both"/>
        <w:rPr>
          <w:rFonts w:ascii="Times New Roman" w:hAnsi="Times New Roman" w:cs="Times New Roman"/>
          <w:b/>
          <w:bCs/>
          <w:sz w:val="26"/>
          <w:szCs w:val="26"/>
        </w:rPr>
      </w:pPr>
    </w:p>
    <w:p w:rsidR="00BC371A" w:rsidRPr="000A5F67" w:rsidRDefault="00BC371A" w:rsidP="00BC371A">
      <w:pPr>
        <w:tabs>
          <w:tab w:val="left" w:pos="6015"/>
        </w:tabs>
        <w:jc w:val="both"/>
        <w:rPr>
          <w:rFonts w:ascii="Times New Roman" w:hAnsi="Times New Roman" w:cs="Times New Roman"/>
          <w:b/>
          <w:sz w:val="26"/>
          <w:szCs w:val="26"/>
        </w:rPr>
      </w:pPr>
      <w:r w:rsidRPr="000A5F67">
        <w:rPr>
          <w:rFonts w:ascii="Times New Roman" w:hAnsi="Times New Roman" w:cs="Times New Roman"/>
          <w:sz w:val="26"/>
          <w:szCs w:val="26"/>
        </w:rPr>
        <w:t xml:space="preserve">                                               </w:t>
      </w:r>
      <w:r w:rsidRPr="000A5F67">
        <w:rPr>
          <w:rFonts w:ascii="Times New Roman" w:hAnsi="Times New Roman" w:cs="Times New Roman"/>
          <w:sz w:val="26"/>
          <w:szCs w:val="26"/>
        </w:rPr>
        <w:tab/>
        <w:t xml:space="preserve"> </w:t>
      </w:r>
    </w:p>
    <w:p w:rsidR="00BC371A" w:rsidRPr="000A5F67" w:rsidRDefault="00BC371A" w:rsidP="00BC371A">
      <w:pPr>
        <w:tabs>
          <w:tab w:val="left" w:pos="6015"/>
        </w:tabs>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_________________________                                  ___________________________</w:t>
      </w:r>
    </w:p>
    <w:p w:rsidR="00BC371A" w:rsidRPr="000A5F67" w:rsidRDefault="00BC371A" w:rsidP="00BC371A">
      <w:pPr>
        <w:jc w:val="both"/>
        <w:rPr>
          <w:rFonts w:ascii="Times New Roman" w:hAnsi="Times New Roman" w:cs="Times New Roman"/>
          <w:sz w:val="26"/>
          <w:szCs w:val="26"/>
        </w:rPr>
      </w:pPr>
      <w:r w:rsidRPr="000A5F67">
        <w:rPr>
          <w:rFonts w:ascii="Times New Roman" w:hAnsi="Times New Roman" w:cs="Times New Roman"/>
          <w:sz w:val="26"/>
          <w:szCs w:val="26"/>
        </w:rPr>
        <w:t xml:space="preserve">                                                                                                                 </w:t>
      </w: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jc w:val="both"/>
        <w:rPr>
          <w:rFonts w:ascii="Times New Roman" w:hAnsi="Times New Roman" w:cs="Times New Roman"/>
          <w:sz w:val="26"/>
          <w:szCs w:val="26"/>
        </w:rPr>
      </w:pPr>
    </w:p>
    <w:p w:rsidR="00BC371A" w:rsidRPr="000A5F67" w:rsidRDefault="00BC371A" w:rsidP="00BC371A">
      <w:pPr>
        <w:spacing w:after="0" w:line="240" w:lineRule="auto"/>
        <w:jc w:val="both"/>
        <w:rPr>
          <w:rFonts w:ascii="Times New Roman" w:eastAsia="Times New Roman" w:hAnsi="Times New Roman" w:cs="Times New Roman"/>
          <w:sz w:val="26"/>
          <w:szCs w:val="26"/>
          <w:lang w:eastAsia="ru-RU"/>
        </w:rPr>
      </w:pPr>
    </w:p>
    <w:p w:rsidR="00BC371A" w:rsidRPr="000A5F67" w:rsidRDefault="00BC371A" w:rsidP="00BC371A">
      <w:pPr>
        <w:spacing w:after="0" w:line="240" w:lineRule="auto"/>
        <w:ind w:left="-709" w:firstLine="709"/>
        <w:jc w:val="both"/>
        <w:rPr>
          <w:rFonts w:ascii="Times New Roman" w:eastAsia="Times New Roman" w:hAnsi="Times New Roman" w:cs="Times New Roman"/>
          <w:sz w:val="26"/>
          <w:szCs w:val="26"/>
          <w:lang w:eastAsia="ru-RU"/>
        </w:rPr>
      </w:pPr>
    </w:p>
    <w:p w:rsidR="00BC371A" w:rsidRPr="000A5F67" w:rsidRDefault="00BC371A" w:rsidP="00BC371A">
      <w:pPr>
        <w:tabs>
          <w:tab w:val="right" w:leader="dot" w:pos="9072"/>
        </w:tabs>
        <w:spacing w:after="0" w:line="192" w:lineRule="auto"/>
        <w:ind w:right="-1"/>
        <w:rPr>
          <w:rFonts w:ascii="Times New Roman" w:eastAsia="Times New Roman" w:hAnsi="Times New Roman" w:cs="Times New Roman"/>
          <w:sz w:val="26"/>
          <w:szCs w:val="26"/>
          <w:lang w:eastAsia="ru-RU"/>
        </w:rPr>
      </w:pPr>
    </w:p>
    <w:p w:rsidR="00BC371A" w:rsidRPr="000A5F67" w:rsidRDefault="00BC371A" w:rsidP="00BC371A">
      <w:pPr>
        <w:keepNext/>
        <w:spacing w:after="0" w:line="192" w:lineRule="auto"/>
        <w:ind w:right="-1"/>
        <w:outlineLvl w:val="1"/>
        <w:rPr>
          <w:rFonts w:ascii="Times New Roman" w:eastAsia="Times New Roman" w:hAnsi="Times New Roman" w:cs="Times New Roman"/>
          <w:sz w:val="26"/>
          <w:szCs w:val="26"/>
          <w:lang w:eastAsia="ru-RU"/>
        </w:rPr>
      </w:pPr>
    </w:p>
    <w:p w:rsidR="00BC371A" w:rsidRPr="000A5F67" w:rsidRDefault="00BC371A" w:rsidP="00BC371A">
      <w:pPr>
        <w:keepNext/>
        <w:spacing w:after="0" w:line="192" w:lineRule="auto"/>
        <w:ind w:right="-1"/>
        <w:jc w:val="center"/>
        <w:outlineLvl w:val="1"/>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br w:type="page"/>
      </w:r>
      <w:r w:rsidRPr="000A5F67">
        <w:rPr>
          <w:rFonts w:ascii="Times New Roman" w:eastAsia="Times New Roman" w:hAnsi="Times New Roman" w:cs="Times New Roman"/>
          <w:sz w:val="26"/>
          <w:szCs w:val="26"/>
          <w:lang w:eastAsia="ru-RU"/>
        </w:rPr>
        <w:lastRenderedPageBreak/>
        <w:t xml:space="preserve"> </w:t>
      </w:r>
    </w:p>
    <w:p w:rsidR="00456C26" w:rsidRPr="000A5F67" w:rsidRDefault="00456C26" w:rsidP="00456C26">
      <w:pPr>
        <w:ind w:firstLine="560"/>
        <w:rPr>
          <w:rFonts w:ascii="Times New Roman" w:hAnsi="Times New Roman" w:cs="Times New Roman"/>
          <w:sz w:val="26"/>
          <w:szCs w:val="26"/>
        </w:rPr>
      </w:pPr>
    </w:p>
    <w:p w:rsidR="00456C26" w:rsidRPr="000A5F67" w:rsidRDefault="00456C26" w:rsidP="00456C26">
      <w:pPr>
        <w:ind w:firstLine="560"/>
        <w:rPr>
          <w:rFonts w:ascii="Times New Roman" w:hAnsi="Times New Roman" w:cs="Times New Roman"/>
          <w:sz w:val="26"/>
          <w:szCs w:val="26"/>
        </w:rPr>
      </w:pPr>
    </w:p>
    <w:p w:rsidR="00456C26" w:rsidRDefault="00456C2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662896" w:rsidRDefault="00662896" w:rsidP="00456C26">
      <w:pPr>
        <w:ind w:firstLine="560"/>
        <w:rPr>
          <w:rFonts w:ascii="Times New Roman" w:hAnsi="Times New Roman" w:cs="Times New Roman"/>
          <w:sz w:val="26"/>
          <w:szCs w:val="26"/>
        </w:rPr>
      </w:pPr>
    </w:p>
    <w:p w:rsidR="004E6084" w:rsidRPr="000A5F67" w:rsidRDefault="004E6084" w:rsidP="00E457D2">
      <w:pPr>
        <w:tabs>
          <w:tab w:val="num" w:pos="0"/>
        </w:tabs>
        <w:ind w:firstLine="284"/>
        <w:jc w:val="both"/>
        <w:rPr>
          <w:rFonts w:ascii="Times New Roman" w:eastAsia="Times New Roman" w:hAnsi="Times New Roman" w:cs="Times New Roman"/>
          <w:sz w:val="26"/>
          <w:szCs w:val="26"/>
          <w:lang w:eastAsia="ru-RU"/>
        </w:rPr>
      </w:pPr>
      <w:r w:rsidRPr="000A5F67">
        <w:rPr>
          <w:rFonts w:ascii="Times New Roman" w:eastAsia="Times New Roman" w:hAnsi="Times New Roman" w:cs="Times New Roman"/>
          <w:sz w:val="26"/>
          <w:szCs w:val="26"/>
          <w:lang w:eastAsia="ru-RU"/>
        </w:rPr>
        <w:t xml:space="preserve"> </w:t>
      </w:r>
    </w:p>
    <w:sectPr w:rsidR="004E6084" w:rsidRPr="000A5F67"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BC371A" w:rsidRPr="00495654" w:rsidRDefault="00BC371A" w:rsidP="00BC371A">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1CF4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1"/>
  </w:num>
  <w:num w:numId="2">
    <w:abstractNumId w:val="2"/>
  </w:num>
  <w:num w:numId="3">
    <w:abstractNumId w:val="1"/>
  </w:num>
  <w:num w:numId="4">
    <w:abstractNumId w:val="4"/>
  </w:num>
  <w:num w:numId="5">
    <w:abstractNumId w:val="13"/>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8"/>
  </w:num>
  <w:num w:numId="11">
    <w:abstractNumId w:val="5"/>
  </w:num>
  <w:num w:numId="12">
    <w:abstractNumId w:val="3"/>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4BA9"/>
    <w:rsid w:val="00016716"/>
    <w:rsid w:val="0001765D"/>
    <w:rsid w:val="000306F7"/>
    <w:rsid w:val="00031749"/>
    <w:rsid w:val="00031822"/>
    <w:rsid w:val="0003361C"/>
    <w:rsid w:val="000357A1"/>
    <w:rsid w:val="00035937"/>
    <w:rsid w:val="00040480"/>
    <w:rsid w:val="0004144A"/>
    <w:rsid w:val="00044701"/>
    <w:rsid w:val="000454B8"/>
    <w:rsid w:val="00046420"/>
    <w:rsid w:val="000477E7"/>
    <w:rsid w:val="00047E9A"/>
    <w:rsid w:val="00050153"/>
    <w:rsid w:val="00056FC5"/>
    <w:rsid w:val="0007167D"/>
    <w:rsid w:val="0007426F"/>
    <w:rsid w:val="00074369"/>
    <w:rsid w:val="00074485"/>
    <w:rsid w:val="0008155E"/>
    <w:rsid w:val="00081E6C"/>
    <w:rsid w:val="00082205"/>
    <w:rsid w:val="00082624"/>
    <w:rsid w:val="000911D9"/>
    <w:rsid w:val="00093B6A"/>
    <w:rsid w:val="000941A5"/>
    <w:rsid w:val="00095A7F"/>
    <w:rsid w:val="000A0116"/>
    <w:rsid w:val="000A0805"/>
    <w:rsid w:val="000A09C3"/>
    <w:rsid w:val="000A49FD"/>
    <w:rsid w:val="000A5F67"/>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24C"/>
    <w:rsid w:val="0012497F"/>
    <w:rsid w:val="00126884"/>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3BB"/>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2C8B"/>
    <w:rsid w:val="00254E8D"/>
    <w:rsid w:val="00261BD5"/>
    <w:rsid w:val="00264168"/>
    <w:rsid w:val="002671DB"/>
    <w:rsid w:val="00267FC0"/>
    <w:rsid w:val="0027155B"/>
    <w:rsid w:val="00272A07"/>
    <w:rsid w:val="0027461B"/>
    <w:rsid w:val="00274DD0"/>
    <w:rsid w:val="00276C84"/>
    <w:rsid w:val="00283F02"/>
    <w:rsid w:val="00284AE3"/>
    <w:rsid w:val="00285366"/>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07971"/>
    <w:rsid w:val="00307BCB"/>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50C"/>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5488"/>
    <w:rsid w:val="003B6B35"/>
    <w:rsid w:val="003C1192"/>
    <w:rsid w:val="003C38A7"/>
    <w:rsid w:val="003C3B25"/>
    <w:rsid w:val="003C4527"/>
    <w:rsid w:val="003E3D71"/>
    <w:rsid w:val="003E5662"/>
    <w:rsid w:val="003E7A59"/>
    <w:rsid w:val="003F134C"/>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806DA"/>
    <w:rsid w:val="0048078C"/>
    <w:rsid w:val="00481E42"/>
    <w:rsid w:val="00483298"/>
    <w:rsid w:val="00484241"/>
    <w:rsid w:val="0048436A"/>
    <w:rsid w:val="0048482A"/>
    <w:rsid w:val="00485666"/>
    <w:rsid w:val="00485B58"/>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084"/>
    <w:rsid w:val="004E6433"/>
    <w:rsid w:val="004F34D6"/>
    <w:rsid w:val="004F4CEC"/>
    <w:rsid w:val="004F6C6C"/>
    <w:rsid w:val="004F7DFF"/>
    <w:rsid w:val="00501727"/>
    <w:rsid w:val="00503F69"/>
    <w:rsid w:val="00506103"/>
    <w:rsid w:val="0051386A"/>
    <w:rsid w:val="00515EE1"/>
    <w:rsid w:val="00516337"/>
    <w:rsid w:val="005238C3"/>
    <w:rsid w:val="00523C61"/>
    <w:rsid w:val="00527B9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4063"/>
    <w:rsid w:val="005A6337"/>
    <w:rsid w:val="005A64BD"/>
    <w:rsid w:val="005A7B3E"/>
    <w:rsid w:val="005A7FF2"/>
    <w:rsid w:val="005B4A69"/>
    <w:rsid w:val="005B6DD1"/>
    <w:rsid w:val="005B7F29"/>
    <w:rsid w:val="005C019D"/>
    <w:rsid w:val="005C051B"/>
    <w:rsid w:val="005C1380"/>
    <w:rsid w:val="005C3BEF"/>
    <w:rsid w:val="005D1310"/>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2896"/>
    <w:rsid w:val="00662D37"/>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38AA"/>
    <w:rsid w:val="006C4885"/>
    <w:rsid w:val="006C5122"/>
    <w:rsid w:val="006C53D1"/>
    <w:rsid w:val="006C572E"/>
    <w:rsid w:val="006C6FD1"/>
    <w:rsid w:val="006D413C"/>
    <w:rsid w:val="006D4C33"/>
    <w:rsid w:val="006D5A24"/>
    <w:rsid w:val="006D7219"/>
    <w:rsid w:val="006E1C58"/>
    <w:rsid w:val="006E1E9D"/>
    <w:rsid w:val="006E25A8"/>
    <w:rsid w:val="006E48D8"/>
    <w:rsid w:val="006E518B"/>
    <w:rsid w:val="006E5EA8"/>
    <w:rsid w:val="006E617D"/>
    <w:rsid w:val="006E7A85"/>
    <w:rsid w:val="006F03B6"/>
    <w:rsid w:val="006F055C"/>
    <w:rsid w:val="006F07BC"/>
    <w:rsid w:val="006F1DD8"/>
    <w:rsid w:val="006F360F"/>
    <w:rsid w:val="006F6394"/>
    <w:rsid w:val="006F6E79"/>
    <w:rsid w:val="006F77DB"/>
    <w:rsid w:val="007014AF"/>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2E08"/>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5966"/>
    <w:rsid w:val="00837D45"/>
    <w:rsid w:val="00842F23"/>
    <w:rsid w:val="0084765F"/>
    <w:rsid w:val="008679E1"/>
    <w:rsid w:val="00870403"/>
    <w:rsid w:val="00870539"/>
    <w:rsid w:val="008721EE"/>
    <w:rsid w:val="00874D09"/>
    <w:rsid w:val="00875447"/>
    <w:rsid w:val="00875885"/>
    <w:rsid w:val="008855DB"/>
    <w:rsid w:val="0088619B"/>
    <w:rsid w:val="008934A5"/>
    <w:rsid w:val="00895283"/>
    <w:rsid w:val="00895424"/>
    <w:rsid w:val="008958E7"/>
    <w:rsid w:val="00895DC7"/>
    <w:rsid w:val="008A21D5"/>
    <w:rsid w:val="008A34FE"/>
    <w:rsid w:val="008A6508"/>
    <w:rsid w:val="008A7FD4"/>
    <w:rsid w:val="008B0533"/>
    <w:rsid w:val="008B24CE"/>
    <w:rsid w:val="008B5008"/>
    <w:rsid w:val="008B530A"/>
    <w:rsid w:val="008B73E2"/>
    <w:rsid w:val="008C13A2"/>
    <w:rsid w:val="008C30FB"/>
    <w:rsid w:val="008C35D3"/>
    <w:rsid w:val="008C3A6C"/>
    <w:rsid w:val="008D3E1A"/>
    <w:rsid w:val="008D3EA5"/>
    <w:rsid w:val="008D5498"/>
    <w:rsid w:val="008E0947"/>
    <w:rsid w:val="008E29E7"/>
    <w:rsid w:val="008E5C53"/>
    <w:rsid w:val="008E78DB"/>
    <w:rsid w:val="008F176F"/>
    <w:rsid w:val="008F2C61"/>
    <w:rsid w:val="008F6AFC"/>
    <w:rsid w:val="008F7CEC"/>
    <w:rsid w:val="008F7ECD"/>
    <w:rsid w:val="009032B1"/>
    <w:rsid w:val="009065F1"/>
    <w:rsid w:val="00907D62"/>
    <w:rsid w:val="009115B4"/>
    <w:rsid w:val="00912012"/>
    <w:rsid w:val="00913410"/>
    <w:rsid w:val="0092070D"/>
    <w:rsid w:val="0092292C"/>
    <w:rsid w:val="00924BBD"/>
    <w:rsid w:val="009306F0"/>
    <w:rsid w:val="00930A65"/>
    <w:rsid w:val="00932636"/>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832E4"/>
    <w:rsid w:val="0098469E"/>
    <w:rsid w:val="009866F6"/>
    <w:rsid w:val="00986EFB"/>
    <w:rsid w:val="009872CB"/>
    <w:rsid w:val="00987316"/>
    <w:rsid w:val="0099468E"/>
    <w:rsid w:val="0099588E"/>
    <w:rsid w:val="00996CE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D7E52"/>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5520"/>
    <w:rsid w:val="00A2723C"/>
    <w:rsid w:val="00A27485"/>
    <w:rsid w:val="00A27F81"/>
    <w:rsid w:val="00A33951"/>
    <w:rsid w:val="00A37EDD"/>
    <w:rsid w:val="00A45C59"/>
    <w:rsid w:val="00A60047"/>
    <w:rsid w:val="00A62389"/>
    <w:rsid w:val="00A63607"/>
    <w:rsid w:val="00A637D5"/>
    <w:rsid w:val="00A70EA4"/>
    <w:rsid w:val="00A7288B"/>
    <w:rsid w:val="00A72D08"/>
    <w:rsid w:val="00A77748"/>
    <w:rsid w:val="00A77ADC"/>
    <w:rsid w:val="00A80886"/>
    <w:rsid w:val="00A8227F"/>
    <w:rsid w:val="00A833A1"/>
    <w:rsid w:val="00A8430A"/>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070A3"/>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8784E"/>
    <w:rsid w:val="00B949EC"/>
    <w:rsid w:val="00B952A9"/>
    <w:rsid w:val="00B97185"/>
    <w:rsid w:val="00BA18B3"/>
    <w:rsid w:val="00BA50D1"/>
    <w:rsid w:val="00BA59D4"/>
    <w:rsid w:val="00BB38A8"/>
    <w:rsid w:val="00BB57BA"/>
    <w:rsid w:val="00BB5DB4"/>
    <w:rsid w:val="00BC08F2"/>
    <w:rsid w:val="00BC1143"/>
    <w:rsid w:val="00BC13E9"/>
    <w:rsid w:val="00BC371A"/>
    <w:rsid w:val="00BC5604"/>
    <w:rsid w:val="00BE4714"/>
    <w:rsid w:val="00BF0AA9"/>
    <w:rsid w:val="00BF2CD6"/>
    <w:rsid w:val="00BF4363"/>
    <w:rsid w:val="00BF47F4"/>
    <w:rsid w:val="00BF4A18"/>
    <w:rsid w:val="00BF5176"/>
    <w:rsid w:val="00BF65CC"/>
    <w:rsid w:val="00BF6655"/>
    <w:rsid w:val="00C0022D"/>
    <w:rsid w:val="00C009EA"/>
    <w:rsid w:val="00C03FF5"/>
    <w:rsid w:val="00C07C16"/>
    <w:rsid w:val="00C10C9B"/>
    <w:rsid w:val="00C11A26"/>
    <w:rsid w:val="00C1253C"/>
    <w:rsid w:val="00C14097"/>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07BD"/>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E43B0"/>
    <w:rsid w:val="00CF1CAA"/>
    <w:rsid w:val="00CF4204"/>
    <w:rsid w:val="00CF4330"/>
    <w:rsid w:val="00CF633F"/>
    <w:rsid w:val="00D03BEF"/>
    <w:rsid w:val="00D12B75"/>
    <w:rsid w:val="00D1344D"/>
    <w:rsid w:val="00D135EB"/>
    <w:rsid w:val="00D164CE"/>
    <w:rsid w:val="00D206C6"/>
    <w:rsid w:val="00D24F9F"/>
    <w:rsid w:val="00D25871"/>
    <w:rsid w:val="00D268E7"/>
    <w:rsid w:val="00D30AB6"/>
    <w:rsid w:val="00D41774"/>
    <w:rsid w:val="00D42C5F"/>
    <w:rsid w:val="00D4705D"/>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57D2"/>
    <w:rsid w:val="00E4772F"/>
    <w:rsid w:val="00E54719"/>
    <w:rsid w:val="00E55C38"/>
    <w:rsid w:val="00E56AC8"/>
    <w:rsid w:val="00E651C9"/>
    <w:rsid w:val="00E65B49"/>
    <w:rsid w:val="00E677FA"/>
    <w:rsid w:val="00E678B0"/>
    <w:rsid w:val="00E73BEF"/>
    <w:rsid w:val="00E82278"/>
    <w:rsid w:val="00E863E8"/>
    <w:rsid w:val="00E9115E"/>
    <w:rsid w:val="00E9397A"/>
    <w:rsid w:val="00E954F7"/>
    <w:rsid w:val="00E959AF"/>
    <w:rsid w:val="00E9775F"/>
    <w:rsid w:val="00EA0CE1"/>
    <w:rsid w:val="00EA2A45"/>
    <w:rsid w:val="00EA2E1E"/>
    <w:rsid w:val="00EA2E99"/>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5CAE"/>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842"/>
    <w:rsid w:val="00F14949"/>
    <w:rsid w:val="00F15674"/>
    <w:rsid w:val="00F213D9"/>
    <w:rsid w:val="00F26631"/>
    <w:rsid w:val="00F2711E"/>
    <w:rsid w:val="00F32EB9"/>
    <w:rsid w:val="00F33977"/>
    <w:rsid w:val="00F35521"/>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2818"/>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774A2-FC67-4D82-8CF3-FE3B0480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C59"/>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246354988">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534580202">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49645780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757408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http://kazan-tr.gazpro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zan-tr.gazprom.ru/" TargetMode="External"/><Relationship Id="rId17" Type="http://schemas.openxmlformats.org/officeDocument/2006/relationships/hyperlink" Target="consultantplus://offline/ref=ABC49F0FE90BE2E0EB8EC56BF4A60AA639B3F38EF805236DEAF72DA0d2U1I" TargetMode="External"/><Relationship Id="rId2" Type="http://schemas.openxmlformats.org/officeDocument/2006/relationships/numbering" Target="numbering.xml"/><Relationship Id="rId16" Type="http://schemas.openxmlformats.org/officeDocument/2006/relationships/hyperlink" Target="mailto:.izo@tat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n-tr.gazprom.ru/" TargetMode="External"/><Relationship Id="rId5" Type="http://schemas.openxmlformats.org/officeDocument/2006/relationships/webSettings" Target="webSettings.xml"/><Relationship Id="rId15" Type="http://schemas.openxmlformats.org/officeDocument/2006/relationships/hyperlink" Target="http://leninogorsk.tatarstan.ru" TargetMode="External"/><Relationship Id="rId10" Type="http://schemas.openxmlformats.org/officeDocument/2006/relationships/hyperlink" Target="http://kazan-tr.gazpro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zan-tr.gazprom.ru/" TargetMode="External"/><Relationship Id="rId14" Type="http://schemas.openxmlformats.org/officeDocument/2006/relationships/hyperlink" Target="https://ne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BE6B-F4D9-4743-9334-782B4288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3</cp:revision>
  <cp:lastPrinted>2023-02-07T09:49:00Z</cp:lastPrinted>
  <dcterms:created xsi:type="dcterms:W3CDTF">2023-02-07T11:07:00Z</dcterms:created>
  <dcterms:modified xsi:type="dcterms:W3CDTF">2023-02-07T12:11:00Z</dcterms:modified>
</cp:coreProperties>
</file>