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51C" w:rsidRPr="00C86966" w:rsidRDefault="002B151C" w:rsidP="00866F58">
      <w:pPr>
        <w:ind w:right="-1"/>
        <w:jc w:val="center"/>
        <w:rPr>
          <w:rFonts w:ascii="Times New Roman" w:hAnsi="Times New Roman"/>
          <w:sz w:val="28"/>
          <w:szCs w:val="28"/>
        </w:rPr>
      </w:pPr>
      <w:r w:rsidRPr="00C86966">
        <w:rPr>
          <w:rFonts w:ascii="Times New Roman" w:hAnsi="Times New Roman"/>
          <w:sz w:val="28"/>
          <w:szCs w:val="28"/>
        </w:rPr>
        <w:t xml:space="preserve">К А </w:t>
      </w:r>
      <w:proofErr w:type="gramStart"/>
      <w:r w:rsidRPr="00C86966">
        <w:rPr>
          <w:rFonts w:ascii="Times New Roman" w:hAnsi="Times New Roman"/>
          <w:sz w:val="28"/>
          <w:szCs w:val="28"/>
        </w:rPr>
        <w:t>Р</w:t>
      </w:r>
      <w:proofErr w:type="gramEnd"/>
      <w:r w:rsidRPr="00C86966">
        <w:rPr>
          <w:rFonts w:ascii="Times New Roman" w:hAnsi="Times New Roman"/>
          <w:sz w:val="28"/>
          <w:szCs w:val="28"/>
        </w:rPr>
        <w:t xml:space="preserve"> А Р</w:t>
      </w:r>
    </w:p>
    <w:p w:rsidR="002B151C" w:rsidRPr="00C86966" w:rsidRDefault="002B151C" w:rsidP="00866F58">
      <w:pPr>
        <w:ind w:right="-1"/>
        <w:jc w:val="center"/>
        <w:rPr>
          <w:rFonts w:ascii="Times New Roman" w:hAnsi="Times New Roman"/>
          <w:sz w:val="28"/>
          <w:szCs w:val="28"/>
        </w:rPr>
      </w:pPr>
    </w:p>
    <w:p w:rsidR="002B151C" w:rsidRPr="00C86966" w:rsidRDefault="002B151C" w:rsidP="00866F58">
      <w:pPr>
        <w:ind w:right="-1"/>
        <w:jc w:val="center"/>
        <w:rPr>
          <w:rFonts w:ascii="Times New Roman" w:hAnsi="Times New Roman"/>
          <w:sz w:val="28"/>
          <w:szCs w:val="28"/>
        </w:rPr>
      </w:pPr>
      <w:proofErr w:type="gramStart"/>
      <w:r w:rsidRPr="00C86966">
        <w:rPr>
          <w:rFonts w:ascii="Times New Roman" w:hAnsi="Times New Roman"/>
          <w:sz w:val="28"/>
          <w:szCs w:val="28"/>
        </w:rPr>
        <w:t>П</w:t>
      </w:r>
      <w:proofErr w:type="gramEnd"/>
      <w:r w:rsidRPr="00C86966">
        <w:rPr>
          <w:rFonts w:ascii="Times New Roman" w:hAnsi="Times New Roman"/>
          <w:sz w:val="28"/>
          <w:szCs w:val="28"/>
        </w:rPr>
        <w:t xml:space="preserve"> О С Т А Н О В Л Е Н И Е          №</w:t>
      </w:r>
      <w:r w:rsidR="00801B62">
        <w:rPr>
          <w:rFonts w:ascii="Times New Roman" w:hAnsi="Times New Roman"/>
          <w:sz w:val="28"/>
          <w:szCs w:val="28"/>
        </w:rPr>
        <w:t xml:space="preserve"> 1293</w:t>
      </w:r>
    </w:p>
    <w:p w:rsidR="002B151C" w:rsidRPr="00C86966" w:rsidRDefault="002B151C" w:rsidP="00866F58">
      <w:pPr>
        <w:ind w:right="-1"/>
        <w:jc w:val="center"/>
        <w:rPr>
          <w:rFonts w:ascii="Times New Roman" w:hAnsi="Times New Roman"/>
          <w:sz w:val="28"/>
          <w:szCs w:val="28"/>
        </w:rPr>
      </w:pPr>
    </w:p>
    <w:p w:rsidR="002B151C" w:rsidRPr="00C86966" w:rsidRDefault="002B151C" w:rsidP="00866F58">
      <w:pPr>
        <w:rPr>
          <w:rFonts w:ascii="Times New Roman" w:hAnsi="Times New Roman"/>
          <w:b/>
          <w:bCs/>
          <w:sz w:val="26"/>
          <w:szCs w:val="26"/>
        </w:rPr>
      </w:pPr>
      <w:r w:rsidRPr="00C86966">
        <w:rPr>
          <w:rFonts w:ascii="Times New Roman" w:hAnsi="Times New Roman"/>
          <w:sz w:val="28"/>
          <w:szCs w:val="28"/>
        </w:rPr>
        <w:t xml:space="preserve">                                                             от «</w:t>
      </w:r>
      <w:r w:rsidR="00801B62">
        <w:rPr>
          <w:rFonts w:ascii="Times New Roman" w:hAnsi="Times New Roman"/>
          <w:sz w:val="28"/>
          <w:szCs w:val="28"/>
        </w:rPr>
        <w:t>12</w:t>
      </w:r>
      <w:r w:rsidRPr="00C86966">
        <w:rPr>
          <w:rFonts w:ascii="Times New Roman" w:hAnsi="Times New Roman"/>
          <w:sz w:val="28"/>
          <w:szCs w:val="28"/>
        </w:rPr>
        <w:t>»</w:t>
      </w:r>
      <w:r w:rsidR="00801B62">
        <w:rPr>
          <w:rFonts w:ascii="Times New Roman" w:hAnsi="Times New Roman"/>
          <w:sz w:val="28"/>
          <w:szCs w:val="28"/>
        </w:rPr>
        <w:t xml:space="preserve"> декабря</w:t>
      </w:r>
      <w:r w:rsidRPr="00C86966">
        <w:rPr>
          <w:rFonts w:ascii="Times New Roman" w:hAnsi="Times New Roman"/>
          <w:sz w:val="28"/>
          <w:szCs w:val="28"/>
        </w:rPr>
        <w:t xml:space="preserve"> 2022</w:t>
      </w:r>
      <w:r w:rsidR="00801B62">
        <w:rPr>
          <w:rFonts w:ascii="Times New Roman" w:hAnsi="Times New Roman"/>
          <w:sz w:val="28"/>
          <w:szCs w:val="28"/>
        </w:rPr>
        <w:t xml:space="preserve"> </w:t>
      </w:r>
      <w:r w:rsidRPr="00C86966">
        <w:rPr>
          <w:rFonts w:ascii="Times New Roman" w:hAnsi="Times New Roman"/>
          <w:sz w:val="28"/>
          <w:szCs w:val="28"/>
        </w:rPr>
        <w:t>г.</w:t>
      </w:r>
    </w:p>
    <w:p w:rsidR="00B26A2F" w:rsidRDefault="00B26A2F">
      <w:pPr>
        <w:rPr>
          <w:rFonts w:ascii="Times New Roman" w:hAnsi="Times New Roman" w:cs="Times New Roman"/>
          <w:sz w:val="28"/>
          <w:szCs w:val="28"/>
        </w:rPr>
      </w:pPr>
    </w:p>
    <w:p w:rsidR="002B151C" w:rsidRDefault="002B151C">
      <w:pPr>
        <w:rPr>
          <w:rFonts w:ascii="Times New Roman" w:hAnsi="Times New Roman" w:cs="Times New Roman"/>
          <w:sz w:val="28"/>
          <w:szCs w:val="28"/>
        </w:rPr>
      </w:pPr>
    </w:p>
    <w:p w:rsidR="002B151C" w:rsidRDefault="002B151C">
      <w:pPr>
        <w:rPr>
          <w:rFonts w:ascii="Times New Roman" w:hAnsi="Times New Roman" w:cs="Times New Roman"/>
          <w:sz w:val="28"/>
          <w:szCs w:val="28"/>
        </w:rPr>
      </w:pPr>
    </w:p>
    <w:p w:rsidR="002B151C" w:rsidRPr="002B151C" w:rsidRDefault="002B151C" w:rsidP="002B151C">
      <w:pPr>
        <w:widowControl w:val="0"/>
        <w:tabs>
          <w:tab w:val="left" w:pos="3278"/>
        </w:tabs>
        <w:spacing w:after="0" w:line="317" w:lineRule="exact"/>
        <w:ind w:right="4560"/>
        <w:jc w:val="both"/>
        <w:rPr>
          <w:rFonts w:ascii="Times New Roman" w:eastAsia="Times New Roman" w:hAnsi="Times New Roman" w:cs="Times New Roman"/>
          <w:bCs/>
          <w:color w:val="000000"/>
          <w:sz w:val="28"/>
          <w:szCs w:val="28"/>
          <w:lang w:eastAsia="ru-RU" w:bidi="ru-RU"/>
        </w:rPr>
      </w:pPr>
      <w:r w:rsidRPr="002B151C">
        <w:rPr>
          <w:rFonts w:ascii="Times New Roman" w:eastAsia="Times New Roman" w:hAnsi="Times New Roman" w:cs="Times New Roman"/>
          <w:bCs/>
          <w:color w:val="000000"/>
          <w:sz w:val="28"/>
          <w:szCs w:val="28"/>
          <w:lang w:eastAsia="ru-RU" w:bidi="ru-RU"/>
        </w:rPr>
        <w:t>О создании муниципального бюджетного</w:t>
      </w:r>
      <w:r>
        <w:rPr>
          <w:rFonts w:ascii="Times New Roman" w:eastAsia="Times New Roman" w:hAnsi="Times New Roman" w:cs="Times New Roman"/>
          <w:bCs/>
          <w:color w:val="000000"/>
          <w:sz w:val="28"/>
          <w:szCs w:val="28"/>
          <w:lang w:eastAsia="ru-RU" w:bidi="ru-RU"/>
        </w:rPr>
        <w:t xml:space="preserve"> </w:t>
      </w:r>
      <w:r w:rsidRPr="002B151C">
        <w:rPr>
          <w:rFonts w:ascii="Times New Roman" w:eastAsia="Times New Roman" w:hAnsi="Times New Roman" w:cs="Times New Roman"/>
          <w:bCs/>
          <w:color w:val="000000"/>
          <w:sz w:val="28"/>
          <w:szCs w:val="28"/>
          <w:lang w:eastAsia="ru-RU" w:bidi="ru-RU"/>
        </w:rPr>
        <w:t>учреждения</w:t>
      </w:r>
      <w:r>
        <w:rPr>
          <w:rFonts w:ascii="Times New Roman" w:eastAsia="Times New Roman" w:hAnsi="Times New Roman" w:cs="Times New Roman"/>
          <w:bCs/>
          <w:color w:val="000000"/>
          <w:sz w:val="28"/>
          <w:szCs w:val="28"/>
          <w:lang w:eastAsia="ru-RU" w:bidi="ru-RU"/>
        </w:rPr>
        <w:t xml:space="preserve"> </w:t>
      </w:r>
      <w:r w:rsidRPr="002B151C">
        <w:rPr>
          <w:rFonts w:ascii="Times New Roman" w:eastAsia="Times New Roman" w:hAnsi="Times New Roman" w:cs="Times New Roman"/>
          <w:bCs/>
          <w:color w:val="000000"/>
          <w:sz w:val="28"/>
          <w:szCs w:val="28"/>
          <w:lang w:eastAsia="ru-RU" w:bidi="ru-RU"/>
        </w:rPr>
        <w:t>«Спортивное сооружение - Ледовый дворец «Нефтяник» муниципального образования «Лениногорский муниципальный район» Республики Татарстан</w:t>
      </w:r>
    </w:p>
    <w:p w:rsidR="002B151C" w:rsidRDefault="002B151C">
      <w:pPr>
        <w:rPr>
          <w:rFonts w:ascii="Times New Roman" w:hAnsi="Times New Roman" w:cs="Times New Roman"/>
          <w:sz w:val="28"/>
          <w:szCs w:val="28"/>
        </w:rPr>
      </w:pPr>
    </w:p>
    <w:p w:rsidR="002B151C" w:rsidRPr="002B151C" w:rsidRDefault="002B151C" w:rsidP="002B151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B151C">
        <w:rPr>
          <w:rFonts w:ascii="Times New Roman" w:eastAsia="Times New Roman" w:hAnsi="Times New Roman" w:cs="Times New Roman"/>
          <w:color w:val="000000"/>
          <w:sz w:val="28"/>
          <w:szCs w:val="28"/>
          <w:lang w:eastAsia="ru-RU"/>
        </w:rPr>
        <w:t>В соответствии с Гражданским кодексом Российской Федерации, Федеральным законом от 12.01.1996 № 7-ФЗ «О некоммерческих организациях», Федеральным законом от 06.10.2003 № 131-ФЗ «</w:t>
      </w:r>
      <w:proofErr w:type="gramStart"/>
      <w:r w:rsidRPr="002B151C">
        <w:rPr>
          <w:rFonts w:ascii="Times New Roman" w:eastAsia="Times New Roman" w:hAnsi="Times New Roman" w:cs="Times New Roman"/>
          <w:color w:val="000000"/>
          <w:sz w:val="28"/>
          <w:szCs w:val="28"/>
          <w:lang w:eastAsia="ru-RU"/>
        </w:rPr>
        <w:t>Об</w:t>
      </w:r>
      <w:proofErr w:type="gramEnd"/>
      <w:r w:rsidRPr="002B151C">
        <w:rPr>
          <w:rFonts w:ascii="Times New Roman" w:eastAsia="Times New Roman" w:hAnsi="Times New Roman" w:cs="Times New Roman"/>
          <w:color w:val="000000"/>
          <w:sz w:val="28"/>
          <w:szCs w:val="28"/>
          <w:lang w:eastAsia="ru-RU"/>
        </w:rPr>
        <w:t xml:space="preserve"> общих </w:t>
      </w:r>
      <w:proofErr w:type="gramStart"/>
      <w:r w:rsidRPr="002B151C">
        <w:rPr>
          <w:rFonts w:ascii="Times New Roman" w:eastAsia="Times New Roman" w:hAnsi="Times New Roman" w:cs="Times New Roman"/>
          <w:color w:val="000000"/>
          <w:sz w:val="28"/>
          <w:szCs w:val="28"/>
          <w:lang w:eastAsia="ru-RU"/>
        </w:rPr>
        <w:t xml:space="preserve">принципах организации местного самоуправления в Российской Федерации», в связи с организацией работы по привлечению населения муниципального образования «Лениногорский муниципальный район» к занятиям физической культурой и спортом, с целью реализации программы «Развитие физической культуры и спорта  в Лениногорском муниципальном районе на 2021 </w:t>
      </w:r>
      <w:r>
        <w:rPr>
          <w:rFonts w:ascii="Times New Roman" w:eastAsia="Times New Roman" w:hAnsi="Times New Roman" w:cs="Times New Roman"/>
          <w:color w:val="000000"/>
          <w:sz w:val="28"/>
          <w:szCs w:val="28"/>
          <w:lang w:eastAsia="ru-RU"/>
        </w:rPr>
        <w:t>–</w:t>
      </w:r>
      <w:r w:rsidRPr="002B151C">
        <w:rPr>
          <w:rFonts w:ascii="Times New Roman" w:eastAsia="Times New Roman" w:hAnsi="Times New Roman" w:cs="Times New Roman"/>
          <w:color w:val="000000"/>
          <w:sz w:val="28"/>
          <w:szCs w:val="28"/>
          <w:lang w:eastAsia="ru-RU"/>
        </w:rPr>
        <w:t xml:space="preserve"> 2025</w:t>
      </w:r>
      <w:r>
        <w:rPr>
          <w:rFonts w:ascii="Times New Roman" w:eastAsia="Times New Roman" w:hAnsi="Times New Roman" w:cs="Times New Roman"/>
          <w:color w:val="000000"/>
          <w:sz w:val="28"/>
          <w:szCs w:val="28"/>
          <w:lang w:eastAsia="ru-RU"/>
        </w:rPr>
        <w:t xml:space="preserve"> </w:t>
      </w:r>
      <w:r w:rsidRPr="002B151C">
        <w:rPr>
          <w:rFonts w:ascii="Times New Roman" w:eastAsia="Times New Roman" w:hAnsi="Times New Roman" w:cs="Times New Roman"/>
          <w:color w:val="000000"/>
          <w:sz w:val="28"/>
          <w:szCs w:val="28"/>
          <w:lang w:eastAsia="ru-RU"/>
        </w:rPr>
        <w:t>годы», руководствуясь Уставом муниципального образования «Лениногорский муниципальный район» Республики Татарстан, Исполнительный комитет муниципального образования «Лениногорский муниципальный район» ПОСТАНОВЛЯЕТ:</w:t>
      </w:r>
      <w:proofErr w:type="gramEnd"/>
    </w:p>
    <w:p w:rsidR="002B151C" w:rsidRPr="002B151C" w:rsidRDefault="002B151C" w:rsidP="002B151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Pr="002B151C">
        <w:rPr>
          <w:rFonts w:ascii="Times New Roman" w:eastAsia="Times New Roman" w:hAnsi="Times New Roman" w:cs="Times New Roman"/>
          <w:color w:val="000000"/>
          <w:sz w:val="28"/>
          <w:szCs w:val="28"/>
          <w:lang w:eastAsia="ru-RU"/>
        </w:rPr>
        <w:t>Создать муниципальное бюджетное учреждение «Спортивное сооружение – Ледовый дворец «Нефтяник» муниципального образования «Лениногорский муниципальный район» Республики Татарстан.</w:t>
      </w:r>
    </w:p>
    <w:p w:rsidR="002B151C" w:rsidRPr="002B151C" w:rsidRDefault="002B151C" w:rsidP="002B151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B151C">
        <w:rPr>
          <w:rFonts w:ascii="Times New Roman" w:eastAsia="Times New Roman" w:hAnsi="Times New Roman" w:cs="Times New Roman"/>
          <w:color w:val="000000"/>
          <w:sz w:val="28"/>
          <w:szCs w:val="28"/>
          <w:lang w:eastAsia="ru-RU"/>
        </w:rPr>
        <w:t>2.Утвердить прилагаемый Устав муниципального бюджетного учреждения «Спортивное сооружение – Ледовый дворец «Нефтяник» муниципального образования «Лениногорский муниципальный район» Республики Татарстан.</w:t>
      </w:r>
    </w:p>
    <w:p w:rsidR="002B151C" w:rsidRPr="002B151C" w:rsidRDefault="002B151C" w:rsidP="002B151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2B151C">
        <w:rPr>
          <w:rFonts w:ascii="Times New Roman" w:eastAsia="Times New Roman" w:hAnsi="Times New Roman" w:cs="Times New Roman"/>
          <w:color w:val="000000"/>
          <w:sz w:val="28"/>
          <w:szCs w:val="28"/>
          <w:lang w:eastAsia="ru-RU"/>
        </w:rPr>
        <w:t xml:space="preserve">3.Установить, что функции и полномочия учредителя муниципального бюджетного учреждения «Спортивное сооружение – Ледовый дворец «Нефтяник» муниципального образования «Лениногорский муниципальный район» Республики Татарстан (далее – учреждение) от имени муниципального </w:t>
      </w:r>
      <w:r w:rsidRPr="002B151C">
        <w:rPr>
          <w:rFonts w:ascii="Times New Roman" w:eastAsia="Times New Roman" w:hAnsi="Times New Roman" w:cs="Times New Roman"/>
          <w:color w:val="000000"/>
          <w:sz w:val="28"/>
          <w:szCs w:val="28"/>
          <w:lang w:eastAsia="ru-RU"/>
        </w:rPr>
        <w:lastRenderedPageBreak/>
        <w:t>образования «Лениногорский муниципальный район» Республики Татарстан осуществляет Исполнительный комитет муниципального образования «Лениногорский муниципальный район» Республики Татарстан.</w:t>
      </w:r>
      <w:proofErr w:type="gramEnd"/>
    </w:p>
    <w:p w:rsidR="002B151C" w:rsidRPr="002B151C" w:rsidRDefault="002B151C" w:rsidP="002B151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B151C">
        <w:rPr>
          <w:rFonts w:ascii="Times New Roman" w:eastAsia="Times New Roman" w:hAnsi="Times New Roman" w:cs="Times New Roman"/>
          <w:color w:val="000000"/>
          <w:sz w:val="28"/>
          <w:szCs w:val="28"/>
          <w:lang w:eastAsia="ru-RU"/>
        </w:rPr>
        <w:t>4. МКУ «Упра</w:t>
      </w:r>
      <w:r>
        <w:rPr>
          <w:rFonts w:ascii="Times New Roman" w:eastAsia="Times New Roman" w:hAnsi="Times New Roman" w:cs="Times New Roman"/>
          <w:color w:val="000000"/>
          <w:sz w:val="28"/>
          <w:szCs w:val="28"/>
          <w:lang w:eastAsia="ru-RU"/>
        </w:rPr>
        <w:t>вление по делам молодежи, спорту</w:t>
      </w:r>
      <w:r w:rsidRPr="002B151C">
        <w:rPr>
          <w:rFonts w:ascii="Times New Roman" w:eastAsia="Times New Roman" w:hAnsi="Times New Roman" w:cs="Times New Roman"/>
          <w:color w:val="000000"/>
          <w:sz w:val="28"/>
          <w:szCs w:val="28"/>
          <w:lang w:eastAsia="ru-RU"/>
        </w:rPr>
        <w:t xml:space="preserve"> и туризму»</w:t>
      </w:r>
      <w:r>
        <w:rPr>
          <w:rFonts w:ascii="Times New Roman" w:eastAsia="Times New Roman" w:hAnsi="Times New Roman" w:cs="Times New Roman"/>
          <w:color w:val="000000"/>
          <w:sz w:val="28"/>
          <w:szCs w:val="28"/>
          <w:lang w:eastAsia="ru-RU"/>
        </w:rPr>
        <w:t xml:space="preserve"> Исполнительного комитета муниципального образования «Лениногорский муниципальный район»</w:t>
      </w:r>
      <w:r w:rsidRPr="002B151C">
        <w:rPr>
          <w:rFonts w:ascii="Times New Roman" w:eastAsia="Times New Roman" w:hAnsi="Times New Roman" w:cs="Times New Roman"/>
          <w:color w:val="000000"/>
          <w:sz w:val="28"/>
          <w:szCs w:val="28"/>
          <w:lang w:eastAsia="ru-RU"/>
        </w:rPr>
        <w:t>:</w:t>
      </w:r>
    </w:p>
    <w:p w:rsidR="002B151C" w:rsidRPr="002B151C" w:rsidRDefault="002B151C" w:rsidP="007C55E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B151C">
        <w:rPr>
          <w:rFonts w:ascii="Times New Roman" w:eastAsia="Times New Roman" w:hAnsi="Times New Roman" w:cs="Times New Roman"/>
          <w:color w:val="000000"/>
          <w:sz w:val="28"/>
          <w:szCs w:val="28"/>
          <w:lang w:eastAsia="ru-RU"/>
        </w:rPr>
        <w:t>разработать и утвердить предварительную смету расходов, структуру и штатное расписание Учреждения, положение об оплате труда работников Учреждения;</w:t>
      </w:r>
    </w:p>
    <w:p w:rsidR="002B151C" w:rsidRDefault="002B151C" w:rsidP="007C55E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B151C">
        <w:rPr>
          <w:rFonts w:ascii="Times New Roman" w:eastAsia="Times New Roman" w:hAnsi="Times New Roman" w:cs="Times New Roman"/>
          <w:color w:val="000000"/>
          <w:sz w:val="28"/>
          <w:szCs w:val="28"/>
          <w:lang w:eastAsia="ru-RU"/>
        </w:rPr>
        <w:t>сформировать муниципальное задание Учреждения.</w:t>
      </w:r>
    </w:p>
    <w:p w:rsidR="002B151C" w:rsidRPr="002B151C" w:rsidRDefault="007C55ED" w:rsidP="002B151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5.</w:t>
      </w:r>
      <w:r w:rsidR="002B151C" w:rsidRPr="002B151C">
        <w:rPr>
          <w:rFonts w:ascii="Times New Roman" w:eastAsia="Times New Roman" w:hAnsi="Times New Roman" w:cs="Times New Roman"/>
          <w:color w:val="000000"/>
          <w:sz w:val="28"/>
          <w:szCs w:val="28"/>
          <w:lang w:eastAsia="ru-RU"/>
        </w:rPr>
        <w:t xml:space="preserve">Председателю Палаты имущественных и земельных отношений района </w:t>
      </w:r>
      <w:proofErr w:type="spellStart"/>
      <w:r w:rsidR="002B151C" w:rsidRPr="002B151C">
        <w:rPr>
          <w:rFonts w:ascii="Times New Roman" w:eastAsia="Times New Roman" w:hAnsi="Times New Roman" w:cs="Times New Roman"/>
          <w:color w:val="000000"/>
          <w:sz w:val="28"/>
          <w:szCs w:val="28"/>
          <w:lang w:eastAsia="ru-RU"/>
        </w:rPr>
        <w:t>Р.А.Султановой</w:t>
      </w:r>
      <w:proofErr w:type="spellEnd"/>
      <w:r w:rsidR="002B151C" w:rsidRPr="002B151C">
        <w:rPr>
          <w:rFonts w:ascii="Times New Roman" w:eastAsia="Times New Roman" w:hAnsi="Times New Roman" w:cs="Times New Roman"/>
          <w:color w:val="000000"/>
          <w:sz w:val="28"/>
          <w:szCs w:val="28"/>
          <w:lang w:eastAsia="ru-RU"/>
        </w:rPr>
        <w:t xml:space="preserve"> закрепить за муниципальным бюджетным учреждением «Спортивное сооружение -  Ледовый дворец «Нефтяник» муниципального</w:t>
      </w:r>
    </w:p>
    <w:p w:rsidR="002B151C" w:rsidRPr="002B151C" w:rsidRDefault="002B151C" w:rsidP="002B151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B151C">
        <w:rPr>
          <w:rFonts w:ascii="Times New Roman" w:eastAsia="Times New Roman" w:hAnsi="Times New Roman" w:cs="Times New Roman"/>
          <w:color w:val="000000"/>
          <w:sz w:val="28"/>
          <w:szCs w:val="28"/>
          <w:lang w:eastAsia="ru-RU"/>
        </w:rPr>
        <w:t>образования «Лениногорский муниципальный район» Республики Татарстан имущество на праве оперативного управления.</w:t>
      </w:r>
    </w:p>
    <w:p w:rsidR="002B151C" w:rsidRPr="002B151C" w:rsidRDefault="002B151C" w:rsidP="002B151C">
      <w:pPr>
        <w:shd w:val="clear" w:color="auto" w:fill="FFFFFF"/>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2B151C">
        <w:rPr>
          <w:rFonts w:ascii="Times New Roman" w:eastAsia="Times New Roman" w:hAnsi="Times New Roman" w:cs="Times New Roman"/>
          <w:color w:val="000000"/>
          <w:sz w:val="28"/>
          <w:szCs w:val="28"/>
          <w:lang w:eastAsia="ru-RU"/>
        </w:rPr>
        <w:t xml:space="preserve">6.Назначить Мингазова Руслана </w:t>
      </w:r>
      <w:proofErr w:type="spellStart"/>
      <w:r w:rsidRPr="002B151C">
        <w:rPr>
          <w:rFonts w:ascii="Times New Roman" w:eastAsia="Times New Roman" w:hAnsi="Times New Roman" w:cs="Times New Roman"/>
          <w:color w:val="000000"/>
          <w:sz w:val="28"/>
          <w:szCs w:val="28"/>
          <w:lang w:eastAsia="ru-RU"/>
        </w:rPr>
        <w:t>Салимзяновича</w:t>
      </w:r>
      <w:proofErr w:type="spellEnd"/>
      <w:r w:rsidRPr="002B151C">
        <w:rPr>
          <w:rFonts w:ascii="Times New Roman" w:eastAsia="Times New Roman" w:hAnsi="Times New Roman" w:cs="Times New Roman"/>
          <w:color w:val="000000"/>
          <w:sz w:val="28"/>
          <w:szCs w:val="28"/>
          <w:lang w:eastAsia="ru-RU"/>
        </w:rPr>
        <w:t xml:space="preserve"> директором муниципального бюджетного учреждения «Спортивное сооружение – Ледовый дворец «Нефтяник» муниципального образования «Лениногорский муниципальный район» Республики Татарстан.</w:t>
      </w:r>
    </w:p>
    <w:p w:rsidR="002B151C" w:rsidRPr="002B151C" w:rsidRDefault="002B151C" w:rsidP="002B151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B151C">
        <w:rPr>
          <w:rFonts w:ascii="Times New Roman" w:eastAsia="Times New Roman" w:hAnsi="Times New Roman" w:cs="Times New Roman"/>
          <w:color w:val="000000"/>
          <w:sz w:val="28"/>
          <w:szCs w:val="28"/>
          <w:lang w:eastAsia="ru-RU"/>
        </w:rPr>
        <w:t xml:space="preserve">7.Директору муниципального бюджетного учреждения «Спортивное сооружение – Ледовый дворец «Нефтяник» муниципального образования «Лениногорский муниципальный район» Республики Татарстан </w:t>
      </w:r>
      <w:proofErr w:type="spellStart"/>
      <w:r w:rsidRPr="002B151C">
        <w:rPr>
          <w:rFonts w:ascii="Times New Roman" w:eastAsia="Times New Roman" w:hAnsi="Times New Roman" w:cs="Times New Roman"/>
          <w:color w:val="000000"/>
          <w:sz w:val="28"/>
          <w:szCs w:val="28"/>
          <w:lang w:eastAsia="ru-RU"/>
        </w:rPr>
        <w:t>Р.С.Мингазову</w:t>
      </w:r>
      <w:proofErr w:type="spellEnd"/>
      <w:r w:rsidRPr="002B151C">
        <w:rPr>
          <w:rFonts w:ascii="Times New Roman" w:eastAsia="Times New Roman" w:hAnsi="Times New Roman" w:cs="Times New Roman"/>
          <w:color w:val="000000"/>
          <w:sz w:val="28"/>
          <w:szCs w:val="28"/>
          <w:lang w:eastAsia="ru-RU"/>
        </w:rPr>
        <w:t> организовать работу по проведению всех необходимых юридических действий и организационно-технических мероп</w:t>
      </w:r>
      <w:r w:rsidR="007C55ED">
        <w:rPr>
          <w:rFonts w:ascii="Times New Roman" w:eastAsia="Times New Roman" w:hAnsi="Times New Roman" w:cs="Times New Roman"/>
          <w:color w:val="000000"/>
          <w:sz w:val="28"/>
          <w:szCs w:val="28"/>
          <w:lang w:eastAsia="ru-RU"/>
        </w:rPr>
        <w:t>риятий, связанных с созданием У</w:t>
      </w:r>
      <w:r w:rsidRPr="002B151C">
        <w:rPr>
          <w:rFonts w:ascii="Times New Roman" w:eastAsia="Times New Roman" w:hAnsi="Times New Roman" w:cs="Times New Roman"/>
          <w:color w:val="000000"/>
          <w:sz w:val="28"/>
          <w:szCs w:val="28"/>
          <w:lang w:eastAsia="ru-RU"/>
        </w:rPr>
        <w:t>чреждения и осуществить государственную регистрацию Учреждения в порядке, предусмотренном действующим законодательством Российской Федерации.</w:t>
      </w:r>
    </w:p>
    <w:p w:rsidR="002B151C" w:rsidRPr="002B151C" w:rsidRDefault="002B151C" w:rsidP="002B151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B151C">
        <w:rPr>
          <w:rFonts w:ascii="Times New Roman" w:eastAsia="Times New Roman" w:hAnsi="Times New Roman" w:cs="Times New Roman"/>
          <w:color w:val="000000"/>
          <w:sz w:val="28"/>
          <w:szCs w:val="28"/>
          <w:lang w:eastAsia="ru-RU"/>
        </w:rPr>
        <w:t xml:space="preserve">8.МКУ «Финансово-бюджетная палата» </w:t>
      </w:r>
      <w:r w:rsidR="007C55ED">
        <w:rPr>
          <w:rFonts w:ascii="Times New Roman" w:eastAsia="Times New Roman" w:hAnsi="Times New Roman" w:cs="Times New Roman"/>
          <w:color w:val="000000"/>
          <w:sz w:val="28"/>
          <w:szCs w:val="28"/>
          <w:lang w:eastAsia="ru-RU"/>
        </w:rPr>
        <w:t>муниципального образования «Лениногорский муниципальный район» Республики Татарстан</w:t>
      </w:r>
      <w:r w:rsidRPr="002B151C">
        <w:rPr>
          <w:rFonts w:ascii="Times New Roman" w:eastAsia="Times New Roman" w:hAnsi="Times New Roman" w:cs="Times New Roman"/>
          <w:color w:val="000000"/>
          <w:sz w:val="28"/>
          <w:szCs w:val="28"/>
          <w:lang w:eastAsia="ru-RU"/>
        </w:rPr>
        <w:t> предусмотреть финансирование муниципального бюджетного учреждения «Спортивное сооружение – Ледовый дворец «Нефтяник» муниципального образования «Лениногорский муниципальный район» Республики Татарстан.</w:t>
      </w:r>
    </w:p>
    <w:p w:rsidR="002B151C" w:rsidRPr="002B151C" w:rsidRDefault="002B151C" w:rsidP="002B151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B151C">
        <w:rPr>
          <w:rFonts w:ascii="Times New Roman" w:eastAsia="Times New Roman" w:hAnsi="Times New Roman" w:cs="Times New Roman"/>
          <w:color w:val="000000"/>
          <w:sz w:val="28"/>
          <w:szCs w:val="28"/>
          <w:lang w:eastAsia="ru-RU"/>
        </w:rPr>
        <w:t>9.</w:t>
      </w:r>
      <w:proofErr w:type="gramStart"/>
      <w:r w:rsidRPr="002B151C">
        <w:rPr>
          <w:rFonts w:ascii="Times New Roman" w:eastAsia="Times New Roman" w:hAnsi="Times New Roman" w:cs="Times New Roman"/>
          <w:color w:val="000000"/>
          <w:sz w:val="28"/>
          <w:szCs w:val="28"/>
          <w:lang w:eastAsia="ru-RU"/>
        </w:rPr>
        <w:t>Контроль за</w:t>
      </w:r>
      <w:proofErr w:type="gramEnd"/>
      <w:r w:rsidRPr="002B151C">
        <w:rPr>
          <w:rFonts w:ascii="Times New Roman" w:eastAsia="Times New Roman" w:hAnsi="Times New Roman" w:cs="Times New Roman"/>
          <w:color w:val="000000"/>
          <w:sz w:val="28"/>
          <w:szCs w:val="28"/>
          <w:lang w:eastAsia="ru-RU"/>
        </w:rPr>
        <w:t xml:space="preserve"> исполнением настоящего постановления возложить на заместителя руководителя Исполнительного комитета муниципального образования «Лениногорский муниципальный район» по социальным вопросам В.В.</w:t>
      </w:r>
      <w:r w:rsidR="007C55ED">
        <w:rPr>
          <w:rFonts w:ascii="Times New Roman" w:eastAsia="Times New Roman" w:hAnsi="Times New Roman" w:cs="Times New Roman"/>
          <w:color w:val="000000"/>
          <w:sz w:val="28"/>
          <w:szCs w:val="28"/>
          <w:lang w:eastAsia="ru-RU"/>
        </w:rPr>
        <w:t xml:space="preserve"> </w:t>
      </w:r>
      <w:r w:rsidRPr="002B151C">
        <w:rPr>
          <w:rFonts w:ascii="Times New Roman" w:eastAsia="Times New Roman" w:hAnsi="Times New Roman" w:cs="Times New Roman"/>
          <w:color w:val="000000"/>
          <w:sz w:val="28"/>
          <w:szCs w:val="28"/>
          <w:lang w:eastAsia="ru-RU"/>
        </w:rPr>
        <w:t>Друка.</w:t>
      </w:r>
    </w:p>
    <w:p w:rsidR="002B151C" w:rsidRDefault="002B151C" w:rsidP="002B151C">
      <w:pPr>
        <w:rPr>
          <w:rFonts w:ascii="Times New Roman" w:hAnsi="Times New Roman" w:cs="Times New Roman"/>
          <w:sz w:val="28"/>
          <w:szCs w:val="28"/>
        </w:rPr>
      </w:pPr>
    </w:p>
    <w:tbl>
      <w:tblPr>
        <w:tblW w:w="0" w:type="auto"/>
        <w:tblLook w:val="04A0" w:firstRow="1" w:lastRow="0" w:firstColumn="1" w:lastColumn="0" w:noHBand="0" w:noVBand="1"/>
      </w:tblPr>
      <w:tblGrid>
        <w:gridCol w:w="3298"/>
        <w:gridCol w:w="3263"/>
        <w:gridCol w:w="3293"/>
      </w:tblGrid>
      <w:tr w:rsidR="002B151C" w:rsidRPr="00C24DB6" w:rsidTr="00D66ACE">
        <w:tc>
          <w:tcPr>
            <w:tcW w:w="3298" w:type="dxa"/>
            <w:shd w:val="clear" w:color="auto" w:fill="auto"/>
          </w:tcPr>
          <w:p w:rsidR="002B151C" w:rsidRPr="00C24DB6" w:rsidRDefault="002B151C" w:rsidP="00C24DB6">
            <w:pPr>
              <w:widowControl w:val="0"/>
              <w:autoSpaceDE w:val="0"/>
              <w:autoSpaceDN w:val="0"/>
              <w:adjustRightInd w:val="0"/>
              <w:jc w:val="both"/>
              <w:rPr>
                <w:rFonts w:ascii="Times New Roman" w:hAnsi="Times New Roman"/>
                <w:sz w:val="28"/>
                <w:szCs w:val="28"/>
              </w:rPr>
            </w:pPr>
            <w:r w:rsidRPr="00C24DB6">
              <w:rPr>
                <w:rFonts w:ascii="Times New Roman" w:hAnsi="Times New Roman"/>
                <w:sz w:val="28"/>
                <w:szCs w:val="28"/>
              </w:rPr>
              <w:t xml:space="preserve">Руководитель </w:t>
            </w:r>
          </w:p>
        </w:tc>
        <w:tc>
          <w:tcPr>
            <w:tcW w:w="3263" w:type="dxa"/>
            <w:shd w:val="clear" w:color="auto" w:fill="auto"/>
          </w:tcPr>
          <w:p w:rsidR="002B151C" w:rsidRPr="00C24DB6" w:rsidRDefault="002B151C" w:rsidP="00C24DB6">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2B151C" w:rsidRPr="00C24DB6" w:rsidRDefault="002B151C" w:rsidP="00C24DB6">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rsidR="002B151C" w:rsidRDefault="002B151C" w:rsidP="002B151C">
      <w:pPr>
        <w:widowControl w:val="0"/>
        <w:spacing w:after="0" w:line="274" w:lineRule="exact"/>
        <w:jc w:val="both"/>
        <w:rPr>
          <w:rFonts w:ascii="Times New Roman" w:eastAsia="Times New Roman" w:hAnsi="Times New Roman" w:cs="Times New Roman"/>
          <w:color w:val="000000"/>
          <w:sz w:val="24"/>
          <w:szCs w:val="24"/>
          <w:lang w:eastAsia="ru-RU" w:bidi="ru-RU"/>
        </w:rPr>
      </w:pPr>
      <w:r w:rsidRPr="002B151C">
        <w:rPr>
          <w:rFonts w:ascii="Times New Roman" w:eastAsia="Times New Roman" w:hAnsi="Times New Roman" w:cs="Times New Roman"/>
          <w:color w:val="000000"/>
          <w:sz w:val="24"/>
          <w:szCs w:val="24"/>
          <w:lang w:eastAsia="ru-RU" w:bidi="ru-RU"/>
        </w:rPr>
        <w:t xml:space="preserve">М.М. Хасанов </w:t>
      </w:r>
    </w:p>
    <w:p w:rsidR="002B151C" w:rsidRPr="002B151C" w:rsidRDefault="002B151C" w:rsidP="002B151C">
      <w:pPr>
        <w:widowControl w:val="0"/>
        <w:spacing w:after="0" w:line="274" w:lineRule="exact"/>
        <w:jc w:val="both"/>
        <w:rPr>
          <w:rFonts w:ascii="Times New Roman" w:eastAsia="Times New Roman" w:hAnsi="Times New Roman" w:cs="Times New Roman"/>
          <w:color w:val="000000"/>
          <w:sz w:val="24"/>
          <w:szCs w:val="24"/>
          <w:lang w:eastAsia="ru-RU" w:bidi="ru-RU"/>
        </w:rPr>
      </w:pPr>
      <w:r w:rsidRPr="002B151C">
        <w:rPr>
          <w:rFonts w:ascii="Times New Roman" w:eastAsia="Times New Roman" w:hAnsi="Times New Roman" w:cs="Times New Roman"/>
          <w:color w:val="000000"/>
          <w:sz w:val="24"/>
          <w:szCs w:val="24"/>
          <w:lang w:eastAsia="ru-RU" w:bidi="ru-RU"/>
        </w:rPr>
        <w:t>5</w:t>
      </w:r>
      <w:r w:rsidRPr="002B151C">
        <w:rPr>
          <w:rFonts w:ascii="Times New Roman" w:eastAsia="Times New Roman" w:hAnsi="Times New Roman" w:cs="Times New Roman"/>
          <w:color w:val="000000"/>
          <w:sz w:val="8"/>
          <w:szCs w:val="8"/>
          <w:lang w:eastAsia="ru-RU" w:bidi="ru-RU"/>
        </w:rPr>
        <w:t>-</w:t>
      </w:r>
      <w:r w:rsidRPr="002B151C">
        <w:rPr>
          <w:rFonts w:ascii="Times New Roman" w:eastAsia="Times New Roman" w:hAnsi="Times New Roman" w:cs="Times New Roman"/>
          <w:color w:val="000000"/>
          <w:sz w:val="24"/>
          <w:szCs w:val="24"/>
          <w:lang w:eastAsia="ru-RU" w:bidi="ru-RU"/>
        </w:rPr>
        <w:t>49-40</w:t>
      </w:r>
    </w:p>
    <w:p w:rsidR="007C55ED" w:rsidRDefault="007C55ED" w:rsidP="002B151C">
      <w:pPr>
        <w:rPr>
          <w:rFonts w:ascii="Times New Roman" w:hAnsi="Times New Roman" w:cs="Times New Roman"/>
          <w:sz w:val="28"/>
          <w:szCs w:val="28"/>
        </w:rPr>
        <w:sectPr w:rsidR="007C55ED" w:rsidSect="002B151C">
          <w:pgSz w:w="11906" w:h="16838"/>
          <w:pgMar w:top="1134" w:right="1134" w:bottom="1134" w:left="1134" w:header="708" w:footer="708" w:gutter="0"/>
          <w:cols w:space="708"/>
          <w:docGrid w:linePitch="360"/>
        </w:sectPr>
      </w:pPr>
    </w:p>
    <w:p w:rsidR="007C55ED" w:rsidRPr="008B4431" w:rsidRDefault="007C55ED" w:rsidP="008B4431">
      <w:pPr>
        <w:spacing w:after="0" w:line="240" w:lineRule="auto"/>
        <w:ind w:left="5812"/>
        <w:jc w:val="center"/>
        <w:rPr>
          <w:rFonts w:ascii="Times New Roman" w:hAnsi="Times New Roman"/>
          <w:sz w:val="24"/>
          <w:szCs w:val="24"/>
        </w:rPr>
      </w:pPr>
      <w:r>
        <w:rPr>
          <w:rFonts w:ascii="Times New Roman" w:hAnsi="Times New Roman"/>
          <w:sz w:val="24"/>
          <w:szCs w:val="24"/>
        </w:rPr>
        <w:lastRenderedPageBreak/>
        <w:t>Утвержден</w:t>
      </w:r>
    </w:p>
    <w:p w:rsidR="007C55ED" w:rsidRPr="008B4431" w:rsidRDefault="007C55ED" w:rsidP="008B4431">
      <w:pPr>
        <w:spacing w:after="0" w:line="240" w:lineRule="auto"/>
        <w:ind w:left="5812"/>
        <w:jc w:val="center"/>
        <w:rPr>
          <w:rFonts w:ascii="Times New Roman" w:hAnsi="Times New Roman"/>
          <w:sz w:val="24"/>
          <w:szCs w:val="24"/>
        </w:rPr>
      </w:pPr>
    </w:p>
    <w:p w:rsidR="007C55ED" w:rsidRPr="008B4431" w:rsidRDefault="007C55ED" w:rsidP="008B4431">
      <w:pPr>
        <w:spacing w:after="0" w:line="240" w:lineRule="auto"/>
        <w:ind w:left="5812"/>
        <w:jc w:val="both"/>
        <w:rPr>
          <w:rFonts w:ascii="Times New Roman" w:hAnsi="Times New Roman"/>
          <w:sz w:val="24"/>
          <w:szCs w:val="24"/>
        </w:rPr>
      </w:pPr>
      <w:r w:rsidRPr="008B4431">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rsidR="007C55ED" w:rsidRPr="008B4431" w:rsidRDefault="007C55ED" w:rsidP="008B4431">
      <w:pPr>
        <w:spacing w:after="0" w:line="240" w:lineRule="auto"/>
        <w:ind w:left="5812"/>
        <w:jc w:val="both"/>
        <w:rPr>
          <w:rFonts w:ascii="Times New Roman" w:hAnsi="Times New Roman"/>
          <w:sz w:val="24"/>
          <w:szCs w:val="24"/>
        </w:rPr>
      </w:pPr>
    </w:p>
    <w:p w:rsidR="007C55ED" w:rsidRPr="008B4431" w:rsidRDefault="007C55ED" w:rsidP="008B4431">
      <w:pPr>
        <w:spacing w:after="0" w:line="240" w:lineRule="auto"/>
        <w:ind w:left="5812"/>
        <w:jc w:val="both"/>
        <w:rPr>
          <w:rFonts w:ascii="Times New Roman" w:hAnsi="Times New Roman"/>
          <w:sz w:val="24"/>
          <w:szCs w:val="24"/>
        </w:rPr>
      </w:pPr>
      <w:r w:rsidRPr="007C55ED">
        <w:rPr>
          <w:rFonts w:ascii="Times New Roman" w:hAnsi="Times New Roman" w:cs="Times New Roman"/>
        </w:rPr>
        <w:t>от «</w:t>
      </w:r>
      <w:r w:rsidR="00801B62">
        <w:rPr>
          <w:rFonts w:ascii="Times New Roman" w:hAnsi="Times New Roman" w:cs="Times New Roman"/>
        </w:rPr>
        <w:t>12</w:t>
      </w:r>
      <w:r w:rsidRPr="007C55ED">
        <w:rPr>
          <w:rFonts w:ascii="Times New Roman" w:hAnsi="Times New Roman" w:cs="Times New Roman"/>
        </w:rPr>
        <w:t>»</w:t>
      </w:r>
      <w:r w:rsidR="00801B62">
        <w:rPr>
          <w:rFonts w:ascii="Times New Roman" w:hAnsi="Times New Roman" w:cs="Times New Roman"/>
        </w:rPr>
        <w:t xml:space="preserve"> декабря</w:t>
      </w:r>
      <w:r w:rsidRPr="007C55ED">
        <w:rPr>
          <w:rFonts w:ascii="Times New Roman" w:hAnsi="Times New Roman" w:cs="Times New Roman"/>
        </w:rPr>
        <w:t xml:space="preserve"> 2022</w:t>
      </w:r>
      <w:r w:rsidRPr="007C55ED">
        <w:rPr>
          <w:rFonts w:ascii="Times New Roman" w:hAnsi="Times New Roman" w:cs="Times New Roman"/>
          <w:sz w:val="24"/>
          <w:szCs w:val="24"/>
        </w:rPr>
        <w:t>г</w:t>
      </w:r>
      <w:r w:rsidRPr="008B4431">
        <w:rPr>
          <w:rFonts w:ascii="Times New Roman" w:hAnsi="Times New Roman"/>
          <w:sz w:val="24"/>
          <w:szCs w:val="24"/>
        </w:rPr>
        <w:t xml:space="preserve">. № </w:t>
      </w:r>
      <w:r w:rsidR="00801B62">
        <w:rPr>
          <w:rFonts w:ascii="Times New Roman" w:hAnsi="Times New Roman"/>
          <w:sz w:val="24"/>
          <w:szCs w:val="24"/>
        </w:rPr>
        <w:t>1293</w:t>
      </w:r>
      <w:bookmarkStart w:id="0" w:name="_GoBack"/>
      <w:bookmarkEnd w:id="0"/>
    </w:p>
    <w:p w:rsidR="007C55ED" w:rsidRDefault="007C55ED" w:rsidP="00455468">
      <w:pPr>
        <w:jc w:val="both"/>
        <w:rPr>
          <w:sz w:val="20"/>
          <w:szCs w:val="20"/>
        </w:rPr>
      </w:pPr>
    </w:p>
    <w:p w:rsidR="007C55ED" w:rsidRDefault="007C55ED" w:rsidP="00455468">
      <w:pPr>
        <w:jc w:val="both"/>
        <w:rPr>
          <w:sz w:val="20"/>
          <w:szCs w:val="20"/>
        </w:rPr>
      </w:pPr>
    </w:p>
    <w:p w:rsidR="007C55ED" w:rsidRDefault="007C55ED" w:rsidP="007C55ED">
      <w:pPr>
        <w:shd w:val="clear" w:color="auto" w:fill="FFFFFF"/>
        <w:spacing w:before="100" w:beforeAutospacing="1" w:after="100" w:afterAutospacing="1" w:line="240" w:lineRule="auto"/>
        <w:jc w:val="center"/>
        <w:rPr>
          <w:rFonts w:ascii="Times New Roman" w:eastAsia="Times New Roman" w:hAnsi="Times New Roman" w:cs="Times New Roman"/>
          <w:b/>
          <w:sz w:val="32"/>
          <w:szCs w:val="32"/>
          <w:lang w:eastAsia="ru-RU"/>
        </w:rPr>
      </w:pPr>
    </w:p>
    <w:p w:rsidR="007C55ED" w:rsidRPr="007C55ED" w:rsidRDefault="007C55ED" w:rsidP="007C55ED">
      <w:pPr>
        <w:shd w:val="clear" w:color="auto" w:fill="FFFFFF"/>
        <w:spacing w:before="100" w:beforeAutospacing="1" w:after="100" w:afterAutospacing="1" w:line="240" w:lineRule="auto"/>
        <w:jc w:val="center"/>
        <w:rPr>
          <w:rFonts w:ascii="Times New Roman" w:eastAsia="Times New Roman" w:hAnsi="Times New Roman" w:cs="Times New Roman"/>
          <w:b/>
          <w:sz w:val="32"/>
          <w:szCs w:val="32"/>
          <w:lang w:eastAsia="ru-RU"/>
        </w:rPr>
      </w:pPr>
    </w:p>
    <w:p w:rsidR="007C55ED" w:rsidRPr="007C55ED" w:rsidRDefault="007C55ED" w:rsidP="007C55ED">
      <w:pPr>
        <w:shd w:val="clear" w:color="auto" w:fill="FFFFFF"/>
        <w:spacing w:before="100" w:beforeAutospacing="1" w:after="100" w:afterAutospacing="1" w:line="240" w:lineRule="auto"/>
        <w:jc w:val="center"/>
        <w:rPr>
          <w:rFonts w:ascii="Times New Roman" w:eastAsia="Times New Roman" w:hAnsi="Times New Roman" w:cs="Times New Roman"/>
          <w:b/>
          <w:sz w:val="32"/>
          <w:szCs w:val="32"/>
          <w:lang w:eastAsia="ru-RU"/>
        </w:rPr>
      </w:pPr>
    </w:p>
    <w:p w:rsidR="007C55ED" w:rsidRPr="00C86966" w:rsidRDefault="007C55ED" w:rsidP="007C55ED">
      <w:pPr>
        <w:shd w:val="clear" w:color="auto" w:fill="FFFFFF"/>
        <w:spacing w:before="100" w:beforeAutospacing="1" w:after="0" w:line="240" w:lineRule="auto"/>
        <w:jc w:val="center"/>
        <w:rPr>
          <w:rFonts w:ascii="Times New Roman" w:eastAsia="Times New Roman" w:hAnsi="Times New Roman" w:cs="Times New Roman"/>
          <w:sz w:val="32"/>
          <w:szCs w:val="32"/>
          <w:lang w:eastAsia="ru-RU"/>
        </w:rPr>
      </w:pPr>
      <w:r w:rsidRPr="00C86966">
        <w:rPr>
          <w:rFonts w:ascii="Times New Roman" w:eastAsia="Times New Roman" w:hAnsi="Times New Roman" w:cs="Times New Roman"/>
          <w:sz w:val="32"/>
          <w:szCs w:val="32"/>
          <w:lang w:eastAsia="ru-RU"/>
        </w:rPr>
        <w:t>Устав</w:t>
      </w:r>
    </w:p>
    <w:p w:rsidR="007C55ED" w:rsidRPr="00C86966" w:rsidRDefault="007C55ED" w:rsidP="007C55ED">
      <w:pPr>
        <w:shd w:val="clear" w:color="auto" w:fill="FFFFFF"/>
        <w:spacing w:after="0"/>
        <w:jc w:val="center"/>
        <w:rPr>
          <w:rFonts w:ascii="Times New Roman" w:eastAsia="Times New Roman" w:hAnsi="Times New Roman" w:cs="Times New Roman"/>
          <w:sz w:val="32"/>
          <w:szCs w:val="32"/>
          <w:lang w:eastAsia="ru-RU"/>
        </w:rPr>
      </w:pPr>
      <w:r w:rsidRPr="00C86966">
        <w:rPr>
          <w:rFonts w:ascii="Times New Roman" w:eastAsia="Times New Roman" w:hAnsi="Times New Roman" w:cs="Times New Roman"/>
          <w:sz w:val="32"/>
          <w:szCs w:val="32"/>
          <w:lang w:eastAsia="ru-RU"/>
        </w:rPr>
        <w:t>Муниципального бюджетного учреждения</w:t>
      </w:r>
    </w:p>
    <w:p w:rsidR="007C55ED" w:rsidRPr="00C86966" w:rsidRDefault="007C55ED" w:rsidP="007C55ED">
      <w:pPr>
        <w:shd w:val="clear" w:color="auto" w:fill="FFFFFF"/>
        <w:spacing w:after="0"/>
        <w:jc w:val="center"/>
        <w:rPr>
          <w:rFonts w:ascii="Times New Roman" w:eastAsia="Times New Roman" w:hAnsi="Times New Roman" w:cs="Times New Roman"/>
          <w:sz w:val="32"/>
          <w:szCs w:val="32"/>
          <w:lang w:eastAsia="ru-RU"/>
        </w:rPr>
      </w:pPr>
      <w:r w:rsidRPr="00C86966">
        <w:rPr>
          <w:rFonts w:ascii="Times New Roman" w:eastAsia="Times New Roman" w:hAnsi="Times New Roman" w:cs="Times New Roman"/>
          <w:sz w:val="32"/>
          <w:szCs w:val="32"/>
          <w:lang w:eastAsia="ru-RU"/>
        </w:rPr>
        <w:t>«Спортивное сооружение – Ледовый дворец «Нефтяник»</w:t>
      </w:r>
    </w:p>
    <w:p w:rsidR="007C55ED" w:rsidRPr="00C86966" w:rsidRDefault="007C55ED" w:rsidP="007C55ED">
      <w:pPr>
        <w:shd w:val="clear" w:color="auto" w:fill="FFFFFF"/>
        <w:spacing w:after="0"/>
        <w:jc w:val="center"/>
        <w:rPr>
          <w:rFonts w:ascii="Times New Roman" w:eastAsia="Times New Roman" w:hAnsi="Times New Roman" w:cs="Times New Roman"/>
          <w:sz w:val="32"/>
          <w:szCs w:val="32"/>
          <w:lang w:eastAsia="ru-RU"/>
        </w:rPr>
      </w:pPr>
      <w:r w:rsidRPr="00C86966">
        <w:rPr>
          <w:rFonts w:ascii="Times New Roman" w:eastAsia="Times New Roman" w:hAnsi="Times New Roman" w:cs="Times New Roman"/>
          <w:sz w:val="32"/>
          <w:szCs w:val="32"/>
          <w:lang w:eastAsia="ru-RU"/>
        </w:rPr>
        <w:t>муниципального образования</w:t>
      </w:r>
    </w:p>
    <w:p w:rsidR="007C55ED" w:rsidRPr="00C86966" w:rsidRDefault="007C55ED" w:rsidP="007C55ED">
      <w:pPr>
        <w:shd w:val="clear" w:color="auto" w:fill="FFFFFF"/>
        <w:spacing w:after="0"/>
        <w:jc w:val="center"/>
        <w:rPr>
          <w:rFonts w:ascii="Times New Roman" w:eastAsia="Times New Roman" w:hAnsi="Times New Roman" w:cs="Times New Roman"/>
          <w:sz w:val="32"/>
          <w:szCs w:val="32"/>
          <w:lang w:eastAsia="ru-RU"/>
        </w:rPr>
      </w:pPr>
      <w:r w:rsidRPr="00C86966">
        <w:rPr>
          <w:rFonts w:ascii="Times New Roman" w:eastAsia="Times New Roman" w:hAnsi="Times New Roman" w:cs="Times New Roman"/>
          <w:sz w:val="32"/>
          <w:szCs w:val="32"/>
          <w:lang w:eastAsia="ru-RU"/>
        </w:rPr>
        <w:t xml:space="preserve"> «Лениногорский муниципальный район»</w:t>
      </w:r>
    </w:p>
    <w:p w:rsidR="007C55ED" w:rsidRPr="00C86966" w:rsidRDefault="007C55ED" w:rsidP="007C55ED">
      <w:pPr>
        <w:shd w:val="clear" w:color="auto" w:fill="FFFFFF"/>
        <w:spacing w:after="0"/>
        <w:jc w:val="center"/>
        <w:rPr>
          <w:rFonts w:ascii="Arial" w:eastAsia="Times New Roman" w:hAnsi="Arial" w:cs="Arial"/>
          <w:sz w:val="32"/>
          <w:szCs w:val="32"/>
          <w:lang w:eastAsia="ru-RU"/>
        </w:rPr>
      </w:pPr>
      <w:r w:rsidRPr="00C86966">
        <w:rPr>
          <w:rFonts w:ascii="Times New Roman" w:eastAsia="Times New Roman" w:hAnsi="Times New Roman" w:cs="Times New Roman"/>
          <w:sz w:val="32"/>
          <w:szCs w:val="32"/>
          <w:lang w:eastAsia="ru-RU"/>
        </w:rPr>
        <w:t>Республики Татарстан</w:t>
      </w:r>
    </w:p>
    <w:p w:rsidR="007C55ED" w:rsidRPr="00C86966" w:rsidRDefault="007C55ED" w:rsidP="007C55ED">
      <w:pPr>
        <w:shd w:val="clear" w:color="auto" w:fill="FFFFFF"/>
        <w:spacing w:after="100" w:afterAutospacing="1"/>
        <w:jc w:val="both"/>
        <w:rPr>
          <w:rFonts w:ascii="Arial" w:eastAsia="Times New Roman" w:hAnsi="Arial" w:cs="Arial"/>
          <w:sz w:val="21"/>
          <w:szCs w:val="21"/>
          <w:lang w:eastAsia="ru-RU"/>
        </w:rPr>
      </w:pPr>
    </w:p>
    <w:p w:rsidR="007C55ED" w:rsidRPr="007C55ED" w:rsidRDefault="007C55ED" w:rsidP="007C55ED">
      <w:pPr>
        <w:shd w:val="clear" w:color="auto" w:fill="FFFFFF"/>
        <w:spacing w:before="100" w:beforeAutospacing="1" w:after="100" w:afterAutospacing="1" w:line="240" w:lineRule="auto"/>
        <w:jc w:val="both"/>
        <w:rPr>
          <w:rFonts w:ascii="Arial" w:eastAsia="Times New Roman" w:hAnsi="Arial" w:cs="Arial"/>
          <w:color w:val="555555"/>
          <w:sz w:val="21"/>
          <w:szCs w:val="21"/>
          <w:lang w:eastAsia="ru-RU"/>
        </w:rPr>
      </w:pPr>
    </w:p>
    <w:p w:rsidR="007C55ED" w:rsidRPr="007C55ED" w:rsidRDefault="007C55ED" w:rsidP="007C55ED">
      <w:pPr>
        <w:shd w:val="clear" w:color="auto" w:fill="FFFFFF"/>
        <w:spacing w:before="100" w:beforeAutospacing="1" w:after="100" w:afterAutospacing="1" w:line="240" w:lineRule="auto"/>
        <w:jc w:val="both"/>
        <w:rPr>
          <w:rFonts w:ascii="Arial" w:eastAsia="Times New Roman" w:hAnsi="Arial" w:cs="Arial"/>
          <w:color w:val="555555"/>
          <w:sz w:val="21"/>
          <w:szCs w:val="21"/>
          <w:lang w:eastAsia="ru-RU"/>
        </w:rPr>
      </w:pPr>
    </w:p>
    <w:p w:rsidR="007C55ED" w:rsidRPr="007C55ED" w:rsidRDefault="007C55ED" w:rsidP="007C55ED">
      <w:pPr>
        <w:shd w:val="clear" w:color="auto" w:fill="FFFFFF"/>
        <w:spacing w:before="100" w:beforeAutospacing="1" w:after="100" w:afterAutospacing="1" w:line="240" w:lineRule="auto"/>
        <w:jc w:val="both"/>
        <w:rPr>
          <w:rFonts w:ascii="Arial" w:eastAsia="Times New Roman" w:hAnsi="Arial" w:cs="Arial"/>
          <w:color w:val="555555"/>
          <w:sz w:val="21"/>
          <w:szCs w:val="21"/>
          <w:lang w:eastAsia="ru-RU"/>
        </w:rPr>
      </w:pPr>
    </w:p>
    <w:p w:rsidR="007C55ED" w:rsidRPr="007C55ED" w:rsidRDefault="007C55ED" w:rsidP="007C55ED">
      <w:pPr>
        <w:shd w:val="clear" w:color="auto" w:fill="FFFFFF"/>
        <w:spacing w:before="100" w:beforeAutospacing="1" w:after="100" w:afterAutospacing="1" w:line="240" w:lineRule="auto"/>
        <w:jc w:val="both"/>
        <w:rPr>
          <w:rFonts w:ascii="Arial" w:eastAsia="Times New Roman" w:hAnsi="Arial" w:cs="Arial"/>
          <w:color w:val="555555"/>
          <w:sz w:val="21"/>
          <w:szCs w:val="21"/>
          <w:lang w:eastAsia="ru-RU"/>
        </w:rPr>
      </w:pPr>
    </w:p>
    <w:p w:rsidR="007C55ED" w:rsidRPr="007C55ED" w:rsidRDefault="007C55ED" w:rsidP="007C55ED">
      <w:pPr>
        <w:shd w:val="clear" w:color="auto" w:fill="FFFFFF"/>
        <w:spacing w:before="100" w:beforeAutospacing="1" w:after="100" w:afterAutospacing="1" w:line="240" w:lineRule="auto"/>
        <w:jc w:val="both"/>
        <w:rPr>
          <w:rFonts w:ascii="Arial" w:eastAsia="Times New Roman" w:hAnsi="Arial" w:cs="Arial"/>
          <w:color w:val="555555"/>
          <w:sz w:val="21"/>
          <w:szCs w:val="21"/>
          <w:lang w:eastAsia="ru-RU"/>
        </w:rPr>
      </w:pPr>
    </w:p>
    <w:p w:rsidR="007C55ED" w:rsidRPr="007C55ED" w:rsidRDefault="007C55ED" w:rsidP="007C55ED">
      <w:pPr>
        <w:shd w:val="clear" w:color="auto" w:fill="FFFFFF"/>
        <w:spacing w:before="100" w:beforeAutospacing="1" w:after="100" w:afterAutospacing="1" w:line="240" w:lineRule="auto"/>
        <w:jc w:val="both"/>
        <w:rPr>
          <w:rFonts w:ascii="Arial" w:eastAsia="Times New Roman" w:hAnsi="Arial" w:cs="Arial"/>
          <w:color w:val="555555"/>
          <w:sz w:val="21"/>
          <w:szCs w:val="21"/>
          <w:lang w:eastAsia="ru-RU"/>
        </w:rPr>
      </w:pPr>
    </w:p>
    <w:p w:rsidR="007C55ED" w:rsidRPr="007C55ED" w:rsidRDefault="007C55ED" w:rsidP="007C55ED">
      <w:pPr>
        <w:shd w:val="clear" w:color="auto" w:fill="FFFFFF"/>
        <w:spacing w:before="100" w:beforeAutospacing="1" w:after="100" w:afterAutospacing="1" w:line="240" w:lineRule="auto"/>
        <w:jc w:val="both"/>
        <w:rPr>
          <w:rFonts w:ascii="Arial" w:eastAsia="Times New Roman" w:hAnsi="Arial" w:cs="Arial"/>
          <w:color w:val="555555"/>
          <w:sz w:val="21"/>
          <w:szCs w:val="21"/>
          <w:lang w:eastAsia="ru-RU"/>
        </w:rPr>
      </w:pPr>
    </w:p>
    <w:p w:rsidR="007C55ED" w:rsidRPr="007C55ED" w:rsidRDefault="007C55ED" w:rsidP="007C55ED">
      <w:pPr>
        <w:shd w:val="clear" w:color="auto" w:fill="FFFFFF"/>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p>
    <w:p w:rsidR="007C55ED" w:rsidRPr="007C55ED" w:rsidRDefault="007C55ED" w:rsidP="007C55ED">
      <w:pPr>
        <w:shd w:val="clear" w:color="auto" w:fill="FFFFFF"/>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p>
    <w:p w:rsidR="007C55ED" w:rsidRPr="007C55ED" w:rsidRDefault="007C55ED" w:rsidP="007C55ED">
      <w:pPr>
        <w:shd w:val="clear" w:color="auto" w:fill="FFFFFF"/>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p>
    <w:p w:rsidR="007C55ED" w:rsidRPr="007C55ED" w:rsidRDefault="007C55ED" w:rsidP="007C55ED">
      <w:pPr>
        <w:shd w:val="clear" w:color="auto" w:fill="FFFFFF"/>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p>
    <w:p w:rsidR="007C55ED" w:rsidRPr="007C55ED" w:rsidRDefault="007C55ED" w:rsidP="007C55ED">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7C55ED">
        <w:rPr>
          <w:rFonts w:ascii="Times New Roman" w:eastAsia="Times New Roman" w:hAnsi="Times New Roman" w:cs="Times New Roman"/>
          <w:sz w:val="24"/>
          <w:szCs w:val="24"/>
          <w:lang w:eastAsia="ru-RU"/>
        </w:rPr>
        <w:t>г. Лениногорск, 2022 год</w:t>
      </w:r>
    </w:p>
    <w:p w:rsidR="007C55ED" w:rsidRPr="007C55ED" w:rsidRDefault="007C55ED" w:rsidP="007C55ED">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C55ED">
        <w:rPr>
          <w:rFonts w:ascii="Times New Roman" w:eastAsia="Times New Roman" w:hAnsi="Times New Roman" w:cs="Times New Roman"/>
          <w:b/>
          <w:sz w:val="28"/>
          <w:szCs w:val="28"/>
          <w:lang w:eastAsia="ru-RU"/>
        </w:rPr>
        <w:lastRenderedPageBreak/>
        <w:t>1. Общие положения</w:t>
      </w:r>
    </w:p>
    <w:p w:rsidR="007C55ED" w:rsidRPr="007C55ED" w:rsidRDefault="007C55ED" w:rsidP="007C55E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1.1. </w:t>
      </w:r>
      <w:proofErr w:type="gramStart"/>
      <w:r w:rsidRPr="007C55ED">
        <w:rPr>
          <w:rFonts w:ascii="Times New Roman" w:eastAsia="Times New Roman" w:hAnsi="Times New Roman" w:cs="Times New Roman"/>
          <w:sz w:val="28"/>
          <w:szCs w:val="28"/>
          <w:lang w:eastAsia="ru-RU"/>
        </w:rPr>
        <w:t>Муниципальное бюджетное учреждение «Спортивное сооружение – Ледовый дворец «Нефтяник» муниципального образования «Лениногорский муниципальный район» Республики Татарстан (далее - Учреждение) создано и действует на основании законодательства Российской Федерации, настоящего Устава, а также нормативно-правовых актов муниципального образования «Лениногорский муниципальный район» в соответствии с постановлением ИК МО ЛМР от ___________г. № «О создании Муниципального бюджетного учреждения «Спортивное сооружение – Ледовый дворец «Нефтяник» муниципального образования «Лениногорский муниципальный район».</w:t>
      </w:r>
      <w:proofErr w:type="gramEnd"/>
    </w:p>
    <w:p w:rsidR="007C55ED" w:rsidRPr="007C55ED" w:rsidRDefault="007C55ED" w:rsidP="007C55E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1.2. Официальное наименование Учреждения:</w:t>
      </w:r>
    </w:p>
    <w:p w:rsidR="007C55ED" w:rsidRPr="007C55ED" w:rsidRDefault="007C55ED" w:rsidP="007C55ED">
      <w:pPr>
        <w:shd w:val="clear" w:color="auto" w:fill="FFFFFF"/>
        <w:spacing w:after="0"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Полное наименование: Муниципальное бюджетное учреждение «Спортивное сооружение – Ледовый дворец «Нефтяник» муниципального образования «Лениногорский муниципальный район» Республики Татарстан.</w:t>
      </w:r>
    </w:p>
    <w:p w:rsidR="007C55ED" w:rsidRPr="007C55ED" w:rsidRDefault="007C55ED" w:rsidP="007C55ED">
      <w:pPr>
        <w:shd w:val="clear" w:color="auto" w:fill="FFFFFF"/>
        <w:spacing w:after="0"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Сокращенное наименование: МБУ «Спортивное сооружение – Ледовый дворец «Нефтяник» МО «ЛМР» РТ.    </w:t>
      </w:r>
    </w:p>
    <w:p w:rsidR="007C55ED" w:rsidRPr="007C55ED" w:rsidRDefault="007C55ED" w:rsidP="007C55E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1.3. Место нахождения Учреждения: 423250, Республика Татарстан, г. Лениногорск, ул. Чайковского, д. 19/5.</w:t>
      </w:r>
    </w:p>
    <w:p w:rsidR="007C55ED" w:rsidRPr="007C55ED" w:rsidRDefault="007C55ED" w:rsidP="007C55E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1.4. </w:t>
      </w:r>
      <w:proofErr w:type="gramStart"/>
      <w:r w:rsidRPr="007C55ED">
        <w:rPr>
          <w:rFonts w:ascii="Times New Roman" w:eastAsia="Times New Roman" w:hAnsi="Times New Roman" w:cs="Times New Roman"/>
          <w:sz w:val="28"/>
          <w:szCs w:val="28"/>
          <w:lang w:eastAsia="ru-RU"/>
        </w:rPr>
        <w:t xml:space="preserve">Учреждение является некоммерческой организацией, созданной для выполнения   работ, оказания   услуг   в   целях   обеспечения   реализации предусмотренных       законодательством         Российской         Федерации полномочий Исполнительного комитета муниципального образования «Лениногорский муниципальный район» Республики Татарстан в сфере физической культуры и спорта. </w:t>
      </w:r>
      <w:proofErr w:type="gramEnd"/>
    </w:p>
    <w:p w:rsidR="007C55ED" w:rsidRPr="007C55ED" w:rsidRDefault="007C55ED" w:rsidP="007C55E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1.5. Учреждение является юридическим лицом, находящимся в ведомственном подчинении муниципального казенного учреждения «Управление по делам молодежи, спорта и туризму Исполнительного комитета муниципального образования «Лениногорский муниципальный район» Республики Татарстан.</w:t>
      </w:r>
    </w:p>
    <w:p w:rsidR="007C55ED" w:rsidRPr="007C55ED" w:rsidRDefault="007C55ED" w:rsidP="007C55ED">
      <w:pPr>
        <w:shd w:val="clear" w:color="auto" w:fill="FFFFFF"/>
        <w:spacing w:after="0"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Функции и   полномочия   учредителя Учреждения   осуществляет Исполнительный комитет муниципального образования «Лениногорский муниципальный район» Республики Татарстан (далее - Учредитель).</w:t>
      </w:r>
    </w:p>
    <w:p w:rsidR="007C55ED" w:rsidRPr="007C55ED" w:rsidRDefault="007C55ED" w:rsidP="007C55ED">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Учреждение приобретает права юридического лица с момента его государственной регистрации.</w:t>
      </w:r>
    </w:p>
    <w:p w:rsidR="007C55ED" w:rsidRPr="007C55ED" w:rsidRDefault="007C55ED" w:rsidP="007C55ED">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1.6. Учреждение осуществляет свою деятельность совместно с бухгалтерией МКУ «Централизованная бухгалтерия» Исполнительного комитета муниципального образования «Лениногорский муниципальный район» Республики Татарстан.</w:t>
      </w:r>
    </w:p>
    <w:p w:rsidR="007C55ED" w:rsidRPr="007C55ED" w:rsidRDefault="007C55ED" w:rsidP="007C55ED">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Учреждение имеет печать, штампы и бланки со своим наименованием.</w:t>
      </w:r>
    </w:p>
    <w:p w:rsidR="007C55ED" w:rsidRPr="007C55ED" w:rsidRDefault="007C55ED" w:rsidP="007C55ED">
      <w:pPr>
        <w:shd w:val="clear" w:color="auto" w:fill="FFFFFF"/>
        <w:spacing w:after="0"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w:t>
      </w:r>
      <w:r w:rsidRPr="007C55ED">
        <w:rPr>
          <w:rFonts w:ascii="Times New Roman" w:eastAsia="Times New Roman" w:hAnsi="Times New Roman" w:cs="Times New Roman"/>
          <w:sz w:val="28"/>
          <w:szCs w:val="28"/>
          <w:lang w:eastAsia="ru-RU"/>
        </w:rPr>
        <w:tab/>
        <w:t>1.7. Учреждение для достижения целей своей деятельности вправе от своего имени совершать сделки, приобретать и осуществлять имущественные права, быть истцом и ответчиком в суде.</w:t>
      </w:r>
    </w:p>
    <w:p w:rsidR="007C55ED" w:rsidRPr="007C55ED" w:rsidRDefault="007C55ED" w:rsidP="007C55ED">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lastRenderedPageBreak/>
        <w:t xml:space="preserve">1.8. </w:t>
      </w:r>
      <w:proofErr w:type="gramStart"/>
      <w:r w:rsidRPr="007C55ED">
        <w:rPr>
          <w:rFonts w:ascii="Times New Roman" w:eastAsia="Times New Roman" w:hAnsi="Times New Roman" w:cs="Times New Roman"/>
          <w:sz w:val="28"/>
          <w:szCs w:val="28"/>
          <w:lang w:eastAsia="ru-RU"/>
        </w:rPr>
        <w:t>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w:t>
      </w:r>
      <w:proofErr w:type="gramEnd"/>
    </w:p>
    <w:p w:rsidR="007C55ED" w:rsidRPr="007C55ED" w:rsidRDefault="007C55ED" w:rsidP="007C55ED">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1.9. Учредитель не несет ответственности по обязательствам Учреждения. Учреждение не отвечает по обязательствам Учредителя.</w:t>
      </w:r>
    </w:p>
    <w:p w:rsidR="007C55ED" w:rsidRPr="007C55ED" w:rsidRDefault="007C55ED" w:rsidP="007C55ED">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1.10. Учреждение обеспечивает доступ к информации о своей деятельности в порядке, установленном законодательством Российской Федерации. </w:t>
      </w:r>
    </w:p>
    <w:p w:rsidR="007C55ED" w:rsidRPr="007C55ED" w:rsidRDefault="007C55ED" w:rsidP="007C55ED">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1.11. </w:t>
      </w:r>
      <w:proofErr w:type="gramStart"/>
      <w:r w:rsidRPr="007C55ED">
        <w:rPr>
          <w:rFonts w:ascii="Times New Roman" w:eastAsia="Times New Roman" w:hAnsi="Times New Roman" w:cs="Times New Roman"/>
          <w:sz w:val="28"/>
          <w:szCs w:val="28"/>
          <w:lang w:eastAsia="ru-RU"/>
        </w:rPr>
        <w:t xml:space="preserve">Учреждение в своей деятельности руководствуется </w:t>
      </w:r>
      <w:hyperlink r:id="rId8" w:history="1">
        <w:r w:rsidRPr="007C55ED">
          <w:rPr>
            <w:rFonts w:ascii="Times New Roman" w:eastAsia="Times New Roman" w:hAnsi="Times New Roman" w:cs="Times New Roman"/>
            <w:sz w:val="28"/>
            <w:szCs w:val="28"/>
            <w:lang w:eastAsia="ru-RU"/>
          </w:rPr>
          <w:t>Конституцией</w:t>
        </w:r>
      </w:hyperlink>
      <w:r w:rsidRPr="007C55ED">
        <w:rPr>
          <w:rFonts w:ascii="Times New Roman" w:eastAsia="Times New Roman" w:hAnsi="Times New Roman" w:cs="Times New Roman"/>
          <w:sz w:val="28"/>
          <w:szCs w:val="28"/>
          <w:lang w:eastAsia="ru-RU"/>
        </w:rPr>
        <w:t xml:space="preserve"> Российской Федерации и </w:t>
      </w:r>
      <w:hyperlink r:id="rId9" w:history="1">
        <w:r w:rsidRPr="007C55ED">
          <w:rPr>
            <w:rFonts w:ascii="Times New Roman" w:eastAsia="Times New Roman" w:hAnsi="Times New Roman" w:cs="Times New Roman"/>
            <w:sz w:val="28"/>
            <w:szCs w:val="28"/>
            <w:lang w:eastAsia="ru-RU"/>
          </w:rPr>
          <w:t>Конституцией</w:t>
        </w:r>
      </w:hyperlink>
      <w:r w:rsidRPr="007C55ED">
        <w:rPr>
          <w:rFonts w:ascii="Times New Roman" w:eastAsia="Times New Roman" w:hAnsi="Times New Roman" w:cs="Times New Roman"/>
          <w:sz w:val="28"/>
          <w:szCs w:val="28"/>
          <w:lang w:eastAsia="ru-RU"/>
        </w:rPr>
        <w:t xml:space="preserve"> Республики Татарстан, законами Российской Федерации и Республики Татарстан, указами и распоряжениями Президента Российской Федерации и Президента Республики Татарстан, постановлениями и распоряжениями Правительства Российской Федерации и Правительства Республики Татарстан, решениями Совета муниципального образования «Лениногорский муниципальный район» Республики Татарстан, Постановлениями и Распоряжениями главы муниципального образования «Лениногорский муниципальный район» Республики Татарстан,   иными нормативными</w:t>
      </w:r>
      <w:proofErr w:type="gramEnd"/>
      <w:r w:rsidRPr="007C55ED">
        <w:rPr>
          <w:rFonts w:ascii="Times New Roman" w:eastAsia="Times New Roman" w:hAnsi="Times New Roman" w:cs="Times New Roman"/>
          <w:sz w:val="28"/>
          <w:szCs w:val="28"/>
          <w:lang w:eastAsia="ru-RU"/>
        </w:rPr>
        <w:t xml:space="preserve"> правовыми актами, а также настоящим Уставом.</w:t>
      </w:r>
    </w:p>
    <w:p w:rsidR="007C55ED" w:rsidRPr="007C55ED" w:rsidRDefault="007C55ED" w:rsidP="007C55ED">
      <w:pPr>
        <w:shd w:val="clear" w:color="auto" w:fill="FFFFFF"/>
        <w:spacing w:after="0" w:line="240" w:lineRule="auto"/>
        <w:jc w:val="center"/>
        <w:rPr>
          <w:rFonts w:ascii="Times New Roman" w:eastAsia="Times New Roman" w:hAnsi="Times New Roman" w:cs="Times New Roman"/>
          <w:b/>
          <w:sz w:val="28"/>
          <w:szCs w:val="28"/>
          <w:lang w:eastAsia="ru-RU"/>
        </w:rPr>
      </w:pPr>
    </w:p>
    <w:p w:rsidR="007C55ED" w:rsidRPr="007C55ED" w:rsidRDefault="007C55ED" w:rsidP="007C55ED">
      <w:pPr>
        <w:shd w:val="clear" w:color="auto" w:fill="FFFFFF"/>
        <w:spacing w:after="0" w:line="240" w:lineRule="auto"/>
        <w:jc w:val="center"/>
        <w:rPr>
          <w:rFonts w:ascii="Times New Roman" w:eastAsia="Times New Roman" w:hAnsi="Times New Roman" w:cs="Times New Roman"/>
          <w:b/>
          <w:sz w:val="28"/>
          <w:szCs w:val="28"/>
          <w:lang w:eastAsia="ru-RU"/>
        </w:rPr>
      </w:pPr>
      <w:r w:rsidRPr="007C55ED">
        <w:rPr>
          <w:rFonts w:ascii="Times New Roman" w:eastAsia="Times New Roman" w:hAnsi="Times New Roman" w:cs="Times New Roman"/>
          <w:b/>
          <w:sz w:val="28"/>
          <w:szCs w:val="28"/>
          <w:lang w:eastAsia="ru-RU"/>
        </w:rPr>
        <w:t>2. Цели, предмет и виды деятельности Учреждения</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2.1. Учреждение осуществляет свою деятельность в соответствии с предметом и целями деятельности, определенными законодательством и настоящим Уставом.</w:t>
      </w:r>
    </w:p>
    <w:p w:rsidR="007C55ED" w:rsidRPr="007C55ED" w:rsidRDefault="007C55ED" w:rsidP="007C55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        2.2.   Учреждение осуществляет свою деятельность дифференцированно, на основе учета запросов и потребностей населения, национальных, профессиональных, возрастных и общеобразовательных особенностей. Активно использует все имеющиеся в арсенале физкультуры и спорта средства, формы и методы воспитательной физкультурно-массовой и спортивной работы, развивает разнообразные виды досуговой деятельности, совершенствует многогранный спектр услуг населению. </w:t>
      </w:r>
    </w:p>
    <w:p w:rsidR="007C55ED" w:rsidRPr="007C55ED" w:rsidRDefault="007C55ED" w:rsidP="007C55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         Предметом деятельности Учреждения является обеспечение условий для проведения учебно-тренировочного и соревновательного процессов детско-</w:t>
      </w:r>
      <w:r w:rsidRPr="007C55ED">
        <w:rPr>
          <w:rFonts w:ascii="Times New Roman" w:eastAsia="Times New Roman" w:hAnsi="Times New Roman" w:cs="Times New Roman"/>
          <w:sz w:val="28"/>
          <w:szCs w:val="28"/>
          <w:shd w:val="clear" w:color="auto" w:fill="FFFFFF"/>
          <w:lang w:eastAsia="ru-RU"/>
        </w:rPr>
        <w:t>юношеских спортивных школ и секций по фигурному</w:t>
      </w:r>
      <w:r w:rsidRPr="007C55ED">
        <w:rPr>
          <w:rFonts w:ascii="Times New Roman" w:eastAsia="Times New Roman" w:hAnsi="Times New Roman" w:cs="Times New Roman"/>
          <w:sz w:val="28"/>
          <w:szCs w:val="28"/>
          <w:lang w:eastAsia="ru-RU"/>
        </w:rPr>
        <w:t xml:space="preserve"> катанию, по хоккею с шайбой, команд мастеров по хоккею с шайбой, проведение мероприятий по различным видам спорта. Проведение занятий по физической культуре и спорту, организация и проведение спортивных, физкультурных, спортивно-</w:t>
      </w:r>
      <w:r w:rsidRPr="007C55ED">
        <w:rPr>
          <w:rFonts w:ascii="Times New Roman" w:eastAsia="Times New Roman" w:hAnsi="Times New Roman" w:cs="Times New Roman"/>
          <w:sz w:val="28"/>
          <w:szCs w:val="28"/>
          <w:lang w:eastAsia="ru-RU"/>
        </w:rPr>
        <w:lastRenderedPageBreak/>
        <w:t xml:space="preserve">зрелищных и культурно-массовых, досуговых мероприятий, предоставление физкультурно-оздоровительных услуг и спортивных сооружений населению.  </w:t>
      </w:r>
    </w:p>
    <w:p w:rsidR="007C55ED" w:rsidRPr="007C55ED" w:rsidRDefault="007C55ED" w:rsidP="007C55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w:t>
      </w:r>
    </w:p>
    <w:p w:rsidR="007C55ED" w:rsidRPr="007C55ED" w:rsidRDefault="007C55ED" w:rsidP="007C55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2.3. Целями деятельности Учреждения являются:</w:t>
      </w:r>
    </w:p>
    <w:p w:rsidR="007C55ED" w:rsidRPr="007C55ED" w:rsidRDefault="007C55ED" w:rsidP="007C55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 создание условий для формирования и удовлетворения потребностей населения в занятиях </w:t>
      </w:r>
      <w:proofErr w:type="gramStart"/>
      <w:r w:rsidRPr="007C55ED">
        <w:rPr>
          <w:rFonts w:ascii="Times New Roman" w:eastAsia="Times New Roman" w:hAnsi="Times New Roman" w:cs="Times New Roman"/>
          <w:sz w:val="28"/>
          <w:szCs w:val="28"/>
          <w:lang w:eastAsia="ru-RU"/>
        </w:rPr>
        <w:t>физической</w:t>
      </w:r>
      <w:proofErr w:type="gramEnd"/>
      <w:r w:rsidRPr="007C55ED">
        <w:rPr>
          <w:rFonts w:ascii="Times New Roman" w:eastAsia="Times New Roman" w:hAnsi="Times New Roman" w:cs="Times New Roman"/>
          <w:sz w:val="28"/>
          <w:szCs w:val="28"/>
          <w:lang w:eastAsia="ru-RU"/>
        </w:rPr>
        <w:t xml:space="preserve"> культуры и спортом;</w:t>
      </w:r>
    </w:p>
    <w:p w:rsidR="007C55ED" w:rsidRPr="007C55ED" w:rsidRDefault="007C55ED" w:rsidP="007C55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повышение эффективности использования Учреждения в организации работы по развитию хоккея, фигурного катания и других видов спорта в муниципальном образовании «Лениногорский муниципальный район»;</w:t>
      </w:r>
    </w:p>
    <w:p w:rsidR="007C55ED" w:rsidRPr="007C55ED" w:rsidRDefault="007C55ED" w:rsidP="007C55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развитие инициатив в сфере физической культуры и спорта.</w:t>
      </w:r>
    </w:p>
    <w:p w:rsidR="007C55ED" w:rsidRPr="007C55ED" w:rsidRDefault="007C55ED" w:rsidP="007C55ED">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2.4. Для   выполнения   поставленных   целей   Учреждение   осуществляет следующие основные виды деятельности: </w:t>
      </w:r>
    </w:p>
    <w:p w:rsidR="007C55ED" w:rsidRPr="007C55ED" w:rsidRDefault="007C55ED" w:rsidP="007C55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 </w:t>
      </w:r>
      <w:r w:rsidRPr="007C55ED">
        <w:rPr>
          <w:rFonts w:ascii="Times New Roman" w:eastAsia="Times New Roman" w:hAnsi="Times New Roman" w:cs="Times New Roman"/>
          <w:b/>
          <w:sz w:val="28"/>
          <w:szCs w:val="28"/>
          <w:lang w:eastAsia="ru-RU"/>
        </w:rPr>
        <w:t>ОКВЭД 93.11</w:t>
      </w:r>
      <w:r w:rsidRPr="007C55ED">
        <w:rPr>
          <w:rFonts w:ascii="Times New Roman" w:eastAsia="Times New Roman" w:hAnsi="Times New Roman" w:cs="Times New Roman"/>
          <w:sz w:val="28"/>
          <w:szCs w:val="28"/>
          <w:lang w:eastAsia="ru-RU"/>
        </w:rPr>
        <w:t xml:space="preserve"> -  обеспечение доступа к объектам спорта (ледовое поле):</w:t>
      </w:r>
    </w:p>
    <w:p w:rsidR="007C55ED" w:rsidRPr="007C55ED" w:rsidRDefault="007C55ED" w:rsidP="007C55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w:t>
      </w:r>
      <w:r w:rsidRPr="007C55ED">
        <w:rPr>
          <w:rFonts w:ascii="Times New Roman" w:eastAsia="Times New Roman" w:hAnsi="Times New Roman" w:cs="Times New Roman"/>
          <w:sz w:val="28"/>
          <w:szCs w:val="28"/>
          <w:lang w:eastAsia="ru-RU"/>
        </w:rPr>
        <w:tab/>
        <w:t>2.5.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этим целям, при условии, что такая деятельность указана в настоящем Уставе:</w:t>
      </w:r>
    </w:p>
    <w:p w:rsidR="007C55ED" w:rsidRPr="007C55ED" w:rsidRDefault="007C55ED" w:rsidP="007C55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93.11- проведение занятий физкультурно-оздоровительных групп по укреплению здоровья для различных групп населения в ледовом зале, в зале хореографии, в тренажерном зале;</w:t>
      </w:r>
    </w:p>
    <w:p w:rsidR="007C55ED" w:rsidRPr="007C55ED" w:rsidRDefault="007C55ED" w:rsidP="007C55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93.11- организация и проведение различных спортивных, физкультурных, физкультурно-массовых, культурно-массовых и зрелищных мероприятий;</w:t>
      </w:r>
    </w:p>
    <w:p w:rsidR="007C55ED" w:rsidRPr="007C55ED" w:rsidRDefault="007C55ED" w:rsidP="007C55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77.21-  прокат спортивного инвентаря;</w:t>
      </w:r>
    </w:p>
    <w:p w:rsidR="007C55ED" w:rsidRPr="007C55ED" w:rsidRDefault="007C55ED" w:rsidP="007C55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сдача в аренду движимого и недвижимого имущества   Учреждения;</w:t>
      </w:r>
    </w:p>
    <w:p w:rsidR="007C55ED" w:rsidRPr="007C55ED" w:rsidRDefault="007C55ED" w:rsidP="007C55ED">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2.6. Учреждение вправе осуществлять следующие виды приносящей доход деятельности:</w:t>
      </w:r>
    </w:p>
    <w:p w:rsidR="007C55ED" w:rsidRPr="007C55ED" w:rsidRDefault="007C55ED" w:rsidP="007C55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93.11- проведение групповых занятий и индивидуальных занятий физкультурно-оздоровительных групп по укреплению здоровья для различных групп населения в ледовом зале, в зале хореографии, в тренажерном зале;</w:t>
      </w:r>
    </w:p>
    <w:p w:rsidR="007C55ED" w:rsidRPr="007C55ED" w:rsidRDefault="007C55ED" w:rsidP="007C55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lastRenderedPageBreak/>
        <w:t>93.11 - организация и проведение секций по хоккею и секций по фигурному катанию;</w:t>
      </w:r>
    </w:p>
    <w:p w:rsidR="007C55ED" w:rsidRPr="007C55ED" w:rsidRDefault="007C55ED" w:rsidP="007C55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93.11 – предоставление физкультурно-оздоровительных и спортивных сооружений (тренажерный зал, хореографический зал, ледового поля)</w:t>
      </w:r>
    </w:p>
    <w:p w:rsidR="007C55ED" w:rsidRPr="007C55ED" w:rsidRDefault="007C55ED" w:rsidP="007C55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93.11- предоставление ледового поля для массового катания;</w:t>
      </w:r>
    </w:p>
    <w:p w:rsidR="007C55ED" w:rsidRPr="007C55ED" w:rsidRDefault="007C55ED" w:rsidP="007C55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93.11- предоставление ледового поля для проведения спортивных тренировок и мероприятий (в том числе соревнований по хоккею и фигурному катанию);</w:t>
      </w:r>
    </w:p>
    <w:p w:rsidR="007C55ED" w:rsidRPr="007C55ED" w:rsidRDefault="007C55ED" w:rsidP="007C55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93.11- организация и проведение физкультурных, спортивных, культурно-массовых, спортивно-зрелищных мероприятий;</w:t>
      </w:r>
    </w:p>
    <w:p w:rsidR="007C55ED" w:rsidRPr="007C55ED" w:rsidRDefault="007C55ED" w:rsidP="007C55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77.21- Прокат спортивного инвентаря и оборудования;</w:t>
      </w:r>
    </w:p>
    <w:p w:rsidR="007C55ED" w:rsidRPr="007C55ED" w:rsidRDefault="007C55ED" w:rsidP="007C55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сдача в аренду движимого и недвижимого имущества в соответствие с целью создания;</w:t>
      </w:r>
    </w:p>
    <w:p w:rsidR="007C55ED" w:rsidRPr="007C55ED" w:rsidRDefault="007C55ED" w:rsidP="007C55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возмещение за реализацию коммунальных услуг (</w:t>
      </w:r>
      <w:proofErr w:type="gramStart"/>
      <w:r w:rsidRPr="007C55ED">
        <w:rPr>
          <w:rFonts w:ascii="Times New Roman" w:eastAsia="Times New Roman" w:hAnsi="Times New Roman" w:cs="Times New Roman"/>
          <w:sz w:val="28"/>
          <w:szCs w:val="28"/>
          <w:lang w:eastAsia="ru-RU"/>
        </w:rPr>
        <w:t>при</w:t>
      </w:r>
      <w:proofErr w:type="gramEnd"/>
      <w:r w:rsidRPr="007C55ED">
        <w:rPr>
          <w:rFonts w:ascii="Times New Roman" w:eastAsia="Times New Roman" w:hAnsi="Times New Roman" w:cs="Times New Roman"/>
          <w:sz w:val="28"/>
          <w:szCs w:val="28"/>
          <w:lang w:eastAsia="ru-RU"/>
        </w:rPr>
        <w:t xml:space="preserve"> предоставлений помещений в аренду);</w:t>
      </w:r>
    </w:p>
    <w:p w:rsidR="007C55ED" w:rsidRPr="007C55ED" w:rsidRDefault="007C55ED" w:rsidP="007C55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 - иные, не запрещенные законодательством, виды деятельности. </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2.7. 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r:id="rId10" w:history="1">
        <w:r w:rsidRPr="007C55ED">
          <w:rPr>
            <w:rFonts w:ascii="Times New Roman" w:eastAsia="Times New Roman" w:hAnsi="Times New Roman" w:cs="Times New Roman"/>
            <w:sz w:val="28"/>
            <w:szCs w:val="28"/>
            <w:lang w:eastAsia="ru-RU"/>
          </w:rPr>
          <w:t>пункте 1.4</w:t>
        </w:r>
      </w:hyperlink>
      <w:r w:rsidRPr="007C55ED">
        <w:rPr>
          <w:rFonts w:ascii="Times New Roman" w:eastAsia="Times New Roman" w:hAnsi="Times New Roman" w:cs="Times New Roman"/>
          <w:sz w:val="28"/>
          <w:szCs w:val="28"/>
          <w:lang w:eastAsia="ru-RU"/>
        </w:rPr>
        <w:t xml:space="preserve"> настоящего Устава.</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Учреждение не вправе отказаться от выполнения муниципального задания.</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proofErr w:type="gramStart"/>
      <w:r w:rsidRPr="007C55ED">
        <w:rPr>
          <w:rFonts w:ascii="Times New Roman" w:eastAsia="Times New Roman" w:hAnsi="Times New Roman" w:cs="Times New Roman"/>
          <w:sz w:val="28"/>
          <w:szCs w:val="28"/>
          <w:lang w:eastAsia="ru-RU"/>
        </w:rPr>
        <w:t xml:space="preserve">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в сферах, указанных в </w:t>
      </w:r>
      <w:hyperlink r:id="rId11" w:history="1">
        <w:r w:rsidRPr="007C55ED">
          <w:rPr>
            <w:rFonts w:ascii="Times New Roman" w:eastAsia="Times New Roman" w:hAnsi="Times New Roman" w:cs="Times New Roman"/>
            <w:sz w:val="28"/>
            <w:szCs w:val="28"/>
            <w:lang w:eastAsia="ru-RU"/>
          </w:rPr>
          <w:t>пункте 1.4</w:t>
        </w:r>
      </w:hyperlink>
      <w:r w:rsidRPr="007C55ED">
        <w:rPr>
          <w:rFonts w:ascii="Times New Roman" w:eastAsia="Times New Roman" w:hAnsi="Times New Roman" w:cs="Times New Roman"/>
          <w:sz w:val="28"/>
          <w:szCs w:val="28"/>
          <w:lang w:eastAsia="ru-RU"/>
        </w:rPr>
        <w:t xml:space="preserve"> настоящего Устава, для </w:t>
      </w:r>
      <w:r w:rsidRPr="007C55ED">
        <w:rPr>
          <w:rFonts w:ascii="Times New Roman" w:eastAsia="Times New Roman" w:hAnsi="Times New Roman" w:cs="Times New Roman"/>
          <w:sz w:val="28"/>
          <w:szCs w:val="28"/>
          <w:lang w:eastAsia="ru-RU"/>
        </w:rPr>
        <w:lastRenderedPageBreak/>
        <w:t>граждан и юридических лиц за плату и на одинаковых при оказании одних и тех же услуг условиях.</w:t>
      </w:r>
      <w:proofErr w:type="gramEnd"/>
      <w:r w:rsidRPr="007C55ED">
        <w:rPr>
          <w:rFonts w:ascii="Times New Roman" w:eastAsia="Times New Roman" w:hAnsi="Times New Roman" w:cs="Times New Roman"/>
          <w:sz w:val="28"/>
          <w:szCs w:val="28"/>
          <w:lang w:eastAsia="ru-RU"/>
        </w:rPr>
        <w:t xml:space="preserve"> Порядок определения указанной платы устанавливается Учредителем, если иное не предусмотрено федеральным законом.</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2.9. Отдельные виды деятельности могут осуществляться Учреждением только на основании специальных разрешений (лицензий).</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Перечень этих видов деятельности определяется федеральным законодательством.</w:t>
      </w:r>
    </w:p>
    <w:p w:rsidR="007C55ED" w:rsidRPr="007C55ED" w:rsidRDefault="007C55ED" w:rsidP="007C55ED">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C55ED">
        <w:rPr>
          <w:rFonts w:ascii="Times New Roman" w:eastAsia="Times New Roman" w:hAnsi="Times New Roman" w:cs="Times New Roman"/>
          <w:b/>
          <w:sz w:val="28"/>
          <w:szCs w:val="28"/>
          <w:lang w:eastAsia="ru-RU"/>
        </w:rPr>
        <w:t>3. Имущество и финансовое обеспечение Учреждения</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3.1. Имущество Учреждения является муниципальной собственностью – в лице представителя, правообладателя Исполнительный комитет муниципального образования «Лениногорский муниципальный район»</w:t>
      </w:r>
      <w:r w:rsidRPr="007C55ED">
        <w:rPr>
          <w:rFonts w:ascii="Times New Roman" w:eastAsia="Times New Roman" w:hAnsi="Times New Roman" w:cs="Times New Roman"/>
          <w:color w:val="FF0000"/>
          <w:sz w:val="28"/>
          <w:szCs w:val="28"/>
          <w:lang w:eastAsia="ru-RU"/>
        </w:rPr>
        <w:t xml:space="preserve"> </w:t>
      </w:r>
      <w:r w:rsidRPr="007C55ED">
        <w:rPr>
          <w:rFonts w:ascii="Times New Roman" w:eastAsia="Times New Roman" w:hAnsi="Times New Roman" w:cs="Times New Roman"/>
          <w:sz w:val="28"/>
          <w:szCs w:val="28"/>
          <w:lang w:eastAsia="ru-RU"/>
        </w:rPr>
        <w:t>Республики Татарстан и закрепляется за ним на праве оперативного управления.</w:t>
      </w:r>
    </w:p>
    <w:p w:rsidR="007C55ED" w:rsidRPr="007C55ED" w:rsidRDefault="007C55ED" w:rsidP="007C55ED">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3.2. Учреждение вправе владеть и пользоваться переданным на праве оперативного управления муниципальным имуществом в порядке, установленном законодательством и настоящим Уставом.</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3.3.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Учреждение не вправе совершать сделки, возможными последствиями которых являются отчуждение или обременение имущества, закрепленного за муниципальным учреждением, или имущества, приобретенного за счет средств, выделенных этому учреждению из федерального бюджета, бюджета муниципального района, бюджета государственного внебюджетного фонда, если иное не установлено законодательством.</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3.4. Сделки Учреждения, в совершении которых имеется заинтересованность, осуществляются с предварительного уведомления и одобрения указанных сделок Учредителем.</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3.5.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 </w:t>
      </w:r>
      <w:r w:rsidRPr="007C55ED">
        <w:rPr>
          <w:rFonts w:ascii="Times New Roman" w:eastAsia="Times New Roman" w:hAnsi="Times New Roman" w:cs="Times New Roman"/>
          <w:sz w:val="28"/>
          <w:szCs w:val="28"/>
          <w:lang w:eastAsia="ru-RU"/>
        </w:rPr>
        <w:lastRenderedPageBreak/>
        <w:t>Остальным имуществом, находящимся у него на праве оперативного управления, Учреждение вправе распоряжаться самостоятельно, если иное не предусмотрено федеральным законом.</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3.6. Передача Учреждением некоммерческим организациям в качестве их учредителя или участника денежных средств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осуществляется с согласия Учредителя.</w:t>
      </w:r>
    </w:p>
    <w:p w:rsidR="007C55ED" w:rsidRPr="007C55ED" w:rsidRDefault="007C55ED" w:rsidP="007C55ED">
      <w:pPr>
        <w:shd w:val="clear" w:color="auto" w:fill="FFFFFF"/>
        <w:spacing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3.7. Источниками формирования имущества и финансовых ресурсов Учреждения являются:</w:t>
      </w:r>
    </w:p>
    <w:p w:rsidR="007C55ED" w:rsidRPr="007C55ED" w:rsidRDefault="007C55ED" w:rsidP="007C55ED">
      <w:pPr>
        <w:shd w:val="clear" w:color="auto" w:fill="FFFFFF"/>
        <w:spacing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имущество, переданное собственником или уполномоченным органом в установленном порядке;</w:t>
      </w:r>
    </w:p>
    <w:p w:rsidR="007C55ED" w:rsidRPr="007C55ED" w:rsidRDefault="007C55ED" w:rsidP="007C55ED">
      <w:pPr>
        <w:shd w:val="clear" w:color="auto" w:fill="FFFFFF"/>
        <w:spacing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имущество, приобретенное за счет финансовых средств Учреждения, в том числе за счет доходов, получаемых от приносящей доход деятельности;</w:t>
      </w:r>
    </w:p>
    <w:p w:rsidR="007C55ED" w:rsidRPr="007C55ED" w:rsidRDefault="007C55ED" w:rsidP="007C55ED">
      <w:pPr>
        <w:shd w:val="clear" w:color="auto" w:fill="FFFFFF"/>
        <w:spacing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средства бюджета муниципального образования «Лениногорский муниципальный район» Республики Татарстан</w:t>
      </w:r>
    </w:p>
    <w:p w:rsidR="007C55ED" w:rsidRPr="007C55ED" w:rsidRDefault="007C55ED" w:rsidP="007C55ED">
      <w:pPr>
        <w:shd w:val="clear" w:color="auto" w:fill="FFFFFF"/>
        <w:spacing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добровольные имущественные взносы и пожертвования;</w:t>
      </w:r>
    </w:p>
    <w:p w:rsidR="007C55ED" w:rsidRPr="007C55ED" w:rsidRDefault="007C55ED" w:rsidP="007C55ED">
      <w:pPr>
        <w:shd w:val="clear" w:color="auto" w:fill="FFFFFF"/>
        <w:spacing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доходы от приносящей доход деятельности;</w:t>
      </w:r>
    </w:p>
    <w:p w:rsidR="007C55ED" w:rsidRPr="007C55ED" w:rsidRDefault="007C55ED" w:rsidP="007C55ED">
      <w:pPr>
        <w:shd w:val="clear" w:color="auto" w:fill="FFFFFF"/>
        <w:spacing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доходы учреждения от оказания платных услуг;</w:t>
      </w:r>
    </w:p>
    <w:p w:rsidR="007C55ED" w:rsidRPr="007C55ED" w:rsidRDefault="007C55ED" w:rsidP="007C55ED">
      <w:pPr>
        <w:shd w:val="clear" w:color="auto" w:fill="FFFFFF"/>
        <w:spacing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доходы от разрешенной предпринимательской деятельности;</w:t>
      </w:r>
    </w:p>
    <w:p w:rsidR="007C55ED" w:rsidRPr="007C55ED" w:rsidRDefault="007C55ED" w:rsidP="007C55ED">
      <w:pPr>
        <w:shd w:val="clear" w:color="auto" w:fill="FFFFFF"/>
        <w:spacing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добровольные пожертвования граждан и юридических лиц;</w:t>
      </w:r>
    </w:p>
    <w:p w:rsidR="007C55ED" w:rsidRPr="007C55ED" w:rsidRDefault="007C55ED" w:rsidP="007C55ED">
      <w:pPr>
        <w:shd w:val="clear" w:color="auto" w:fill="FFFFFF"/>
        <w:spacing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благотворительные средства от организации, физических лиц;</w:t>
      </w:r>
    </w:p>
    <w:p w:rsidR="007C55ED" w:rsidRPr="007C55ED" w:rsidRDefault="007C55ED" w:rsidP="007C55ED">
      <w:pPr>
        <w:shd w:val="clear" w:color="auto" w:fill="FFFFFF"/>
        <w:spacing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спонсорская помощь от организаций, учреждений, физических лиц;</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средства иных источников, не запрещённых законом</w:t>
      </w:r>
      <w:proofErr w:type="gramStart"/>
      <w:r w:rsidRPr="007C55ED">
        <w:rPr>
          <w:rFonts w:ascii="Times New Roman" w:eastAsia="Times New Roman" w:hAnsi="Times New Roman" w:cs="Times New Roman"/>
          <w:sz w:val="28"/>
          <w:szCs w:val="28"/>
          <w:lang w:eastAsia="ru-RU"/>
        </w:rPr>
        <w:t>..</w:t>
      </w:r>
      <w:proofErr w:type="gramEnd"/>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3.8. Доходы, полученные Учреждением от разрешенной настоящим Уставом приносящей доход деятельности, и приобретенное за счет этих доходов имущество поступают в самостоятельное распоряжение Учреждения и учитываются на отдельном балансе.</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lastRenderedPageBreak/>
        <w:t>3.9. При осуществлении права оперативного управления имуществом Учреждение обязано:</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зарегистрировать в установленном порядке право оперативного управления закрепленным за ним недвижимым имуществом;</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эффективно использовать имущество;</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обеспечивать сохранность и использование имущества строго по целевому назначению;</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не допускать ухудшения технического состояния имущества (это требование не распространяется на ухудшения, связанные с нормативным износом данного имущества в процессе эксплуатации);</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осуществлять капитальный и текущий ремонт имущества, при этом не подлежат возмещению любые произведенные расходы по улучшению имущества.</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3.10. Имущество Учреждения, закрепленное на праве оперативного управления, может быть изъято у него полностью или частично собственником имущества или уполномоченным им органом в случаях, предусмотренных законодательством.</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3.11. </w:t>
      </w:r>
      <w:proofErr w:type="gramStart"/>
      <w:r w:rsidRPr="007C55ED">
        <w:rPr>
          <w:rFonts w:ascii="Times New Roman" w:eastAsia="Times New Roman" w:hAnsi="Times New Roman" w:cs="Times New Roman"/>
          <w:sz w:val="28"/>
          <w:szCs w:val="28"/>
          <w:lang w:eastAsia="ru-RU"/>
        </w:rPr>
        <w:t>Контроль за</w:t>
      </w:r>
      <w:proofErr w:type="gramEnd"/>
      <w:r w:rsidRPr="007C55ED">
        <w:rPr>
          <w:rFonts w:ascii="Times New Roman" w:eastAsia="Times New Roman" w:hAnsi="Times New Roman" w:cs="Times New Roman"/>
          <w:sz w:val="28"/>
          <w:szCs w:val="28"/>
          <w:lang w:eastAsia="ru-RU"/>
        </w:rPr>
        <w:t xml:space="preserve"> использованием по назначению и сохранностью имущества, закрепленного за Учреждением на праве оперативного управления, осуществляет Учредитель в установленном законодательством порядке.</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3.12. Финансовое обеспечение выполнения муниципального задания Учреждением осуществляется в виде субсидий из бюджета муниципального образования «Лениногорский муниципальный район».</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proofErr w:type="gramStart"/>
      <w:r w:rsidRPr="007C55ED">
        <w:rPr>
          <w:rFonts w:ascii="Times New Roman" w:eastAsia="Times New Roman" w:hAnsi="Times New Roman" w:cs="Times New Roman"/>
          <w:sz w:val="28"/>
          <w:szCs w:val="28"/>
          <w:lang w:eastAsia="ru-RU"/>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В случае сдачи в аренду с согласия Учредителя недвижимого имущества или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7C55ED" w:rsidRPr="007C55ED" w:rsidRDefault="007C55ED" w:rsidP="007C55ED">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C55ED">
        <w:rPr>
          <w:rFonts w:ascii="Times New Roman" w:eastAsia="Times New Roman" w:hAnsi="Times New Roman" w:cs="Times New Roman"/>
          <w:b/>
          <w:sz w:val="28"/>
          <w:szCs w:val="28"/>
          <w:lang w:eastAsia="ru-RU"/>
        </w:rPr>
        <w:lastRenderedPageBreak/>
        <w:t>4. Организация деятельности Учреждения</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4.1. Учреждение самостоятельно осуществляет определенную настоящим Уставом деятельность в соответствии с законодательством Российской Федерации и Республики Татарстан.</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4.2. Для осуществления установленной настоящим Уставом деятельности Учреждение имеет право:</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 заключать договоры с юридическими и физическими лицами на предоставление работ и услуг в соответствии с видами деятельности Учреждения, указанными в </w:t>
      </w:r>
      <w:hyperlink r:id="rId12" w:history="1">
        <w:r w:rsidRPr="007C55ED">
          <w:rPr>
            <w:rFonts w:ascii="Times New Roman" w:eastAsia="Times New Roman" w:hAnsi="Times New Roman" w:cs="Times New Roman"/>
            <w:sz w:val="28"/>
            <w:szCs w:val="28"/>
            <w:lang w:eastAsia="ru-RU"/>
          </w:rPr>
          <w:t>разделе 2</w:t>
        </w:r>
      </w:hyperlink>
      <w:r w:rsidRPr="007C55ED">
        <w:rPr>
          <w:rFonts w:ascii="Times New Roman" w:eastAsia="Times New Roman" w:hAnsi="Times New Roman" w:cs="Times New Roman"/>
          <w:sz w:val="28"/>
          <w:szCs w:val="28"/>
          <w:lang w:eastAsia="ru-RU"/>
        </w:rPr>
        <w:t xml:space="preserve"> настоящего Устава;</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привлекать для осуществления своей деятельности на экономически выгодной договорной основе другие организации и физические лица;</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приобретать или арендовать основные и оборотные средства за счет имеющихся у него финансовых ресурсов;</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осуществлять внешнеэкономическую и иную деятельность в установленном законодательством порядке;</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создавать с согласия Учредителя филиалы и представительства с правом открытия лицевых счетов.</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Филиалы и представительства Учреждения не являются юридическими лицами. Они наделяются имуществом создавшего их Учреждения и действуют на основании утвержденного Учреждением положения. Имущество филиала и представительства учитывается на отдельном балансе и на балансе создавшего их Учреждения.</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Руководители филиала и представительства назначаются руководителем Учреждения и действуют на основании доверенности, выданной Учреждением. Ответственность за деятельность своих филиалов и представительств несет Учреждение.</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4.3. Учреждение обязано:</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осуществлять свою деятельность в соответствии с утвержденным в установленном законодательством порядке планом финансово-хозяйственной деятельности Учреждения;</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proofErr w:type="gramStart"/>
      <w:r w:rsidRPr="007C55ED">
        <w:rPr>
          <w:rFonts w:ascii="Times New Roman" w:eastAsia="Times New Roman" w:hAnsi="Times New Roman" w:cs="Times New Roman"/>
          <w:sz w:val="28"/>
          <w:szCs w:val="28"/>
          <w:lang w:eastAsia="ru-RU"/>
        </w:rPr>
        <w:t xml:space="preserve">представлять Учредителю расчет предполагаемых расходов на содержание недвижимого имущества и особо ценного движимого имущества, закрепленных за Учреждением Учредителем или приобретенных за счет средств, выделенных </w:t>
      </w:r>
      <w:r w:rsidRPr="007C55ED">
        <w:rPr>
          <w:rFonts w:ascii="Times New Roman" w:eastAsia="Times New Roman" w:hAnsi="Times New Roman" w:cs="Times New Roman"/>
          <w:sz w:val="28"/>
          <w:szCs w:val="28"/>
          <w:lang w:eastAsia="ru-RU"/>
        </w:rPr>
        <w:lastRenderedPageBreak/>
        <w:t>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финансового обеспечения развития Учреждения в рамках программ, утверждаемых в установленном</w:t>
      </w:r>
      <w:proofErr w:type="gramEnd"/>
      <w:r w:rsidRPr="007C55ED">
        <w:rPr>
          <w:rFonts w:ascii="Times New Roman" w:eastAsia="Times New Roman" w:hAnsi="Times New Roman" w:cs="Times New Roman"/>
          <w:sz w:val="28"/>
          <w:szCs w:val="28"/>
          <w:lang w:eastAsia="ru-RU"/>
        </w:rPr>
        <w:t xml:space="preserve"> </w:t>
      </w:r>
      <w:proofErr w:type="gramStart"/>
      <w:r w:rsidRPr="007C55ED">
        <w:rPr>
          <w:rFonts w:ascii="Times New Roman" w:eastAsia="Times New Roman" w:hAnsi="Times New Roman" w:cs="Times New Roman"/>
          <w:sz w:val="28"/>
          <w:szCs w:val="28"/>
          <w:lang w:eastAsia="ru-RU"/>
        </w:rPr>
        <w:t>порядке</w:t>
      </w:r>
      <w:proofErr w:type="gramEnd"/>
      <w:r w:rsidRPr="007C55ED">
        <w:rPr>
          <w:rFonts w:ascii="Times New Roman" w:eastAsia="Times New Roman" w:hAnsi="Times New Roman" w:cs="Times New Roman"/>
          <w:sz w:val="28"/>
          <w:szCs w:val="28"/>
          <w:lang w:eastAsia="ru-RU"/>
        </w:rPr>
        <w:t>;</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нести ответственность согласно законодательству за нарушение договорных, расчетных обязательств;</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 (работ, услуг);</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создавать для своих работников безопасные условия труда и нести ответственность в установленном законодательством порядке за вред, причиненный работнику увечьем, профзаболеванием, либо иное повреждение здоровья, связанное с исполнением работником трудовых обязанностей;</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осуществлять мероприятия по мобилизационной подготовке в установленном законодательством порядке;</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нести ответственность за сохранность и использование в установленном порядке документов (управленческих, финансово-хозяйственных, по личному составу и др.);</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обеспечивать передачу на государственное хранение в архивные фонды документов, имеющих научно-историческое значение, в соответствии с перечнем документов, согласованным в установленном законодательством порядке;</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proofErr w:type="gramStart"/>
      <w:r w:rsidRPr="007C55ED">
        <w:rPr>
          <w:rFonts w:ascii="Times New Roman" w:eastAsia="Times New Roman" w:hAnsi="Times New Roman" w:cs="Times New Roman"/>
          <w:sz w:val="28"/>
          <w:szCs w:val="28"/>
          <w:lang w:eastAsia="ru-RU"/>
        </w:rPr>
        <w:t>отчитываться о результатах</w:t>
      </w:r>
      <w:proofErr w:type="gramEnd"/>
      <w:r w:rsidRPr="007C55ED">
        <w:rPr>
          <w:rFonts w:ascii="Times New Roman" w:eastAsia="Times New Roman" w:hAnsi="Times New Roman" w:cs="Times New Roman"/>
          <w:sz w:val="28"/>
          <w:szCs w:val="28"/>
          <w:lang w:eastAsia="ru-RU"/>
        </w:rPr>
        <w:t xml:space="preserve"> деятельности Учреждения и об использовании закрепленного за ним муниципального имущества в порядке, определяемом Учредителем;</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осуществлять оперативный бухгалтерский учет результатов своей деятельности, вести статистическую и бухгалтерскую отчетность совместно с бухгалтерией МКУ «Централизованная бухгалтерия» Исполнительного комитета муниципального образования «Лениногорский муниципальный район» в порядке и сроки, установленные законодательством.</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За искажение отчетности должностные лица Учреждения несут установленную законодательством дисциплинарную, административную и уголовную ответственность.</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lastRenderedPageBreak/>
        <w:t xml:space="preserve">4.4. </w:t>
      </w:r>
      <w:proofErr w:type="gramStart"/>
      <w:r w:rsidRPr="007C55ED">
        <w:rPr>
          <w:rFonts w:ascii="Times New Roman" w:eastAsia="Times New Roman" w:hAnsi="Times New Roman" w:cs="Times New Roman"/>
          <w:sz w:val="28"/>
          <w:szCs w:val="28"/>
          <w:lang w:eastAsia="ru-RU"/>
        </w:rPr>
        <w:t>Контроль за</w:t>
      </w:r>
      <w:proofErr w:type="gramEnd"/>
      <w:r w:rsidRPr="007C55ED">
        <w:rPr>
          <w:rFonts w:ascii="Times New Roman" w:eastAsia="Times New Roman" w:hAnsi="Times New Roman" w:cs="Times New Roman"/>
          <w:sz w:val="28"/>
          <w:szCs w:val="28"/>
          <w:lang w:eastAsia="ru-RU"/>
        </w:rPr>
        <w:t xml:space="preserve"> деятельностью Учреждения осуществляется Учредителем и органами исполнительной власти в пределах их компетенции в установленном законодательством порядке.</w:t>
      </w:r>
    </w:p>
    <w:p w:rsidR="007C55ED" w:rsidRPr="007C55ED" w:rsidRDefault="007C55ED" w:rsidP="007C55ED">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C55ED">
        <w:rPr>
          <w:rFonts w:ascii="Times New Roman" w:eastAsia="Times New Roman" w:hAnsi="Times New Roman" w:cs="Times New Roman"/>
          <w:b/>
          <w:sz w:val="28"/>
          <w:szCs w:val="28"/>
          <w:lang w:eastAsia="ru-RU"/>
        </w:rPr>
        <w:t>5. Управление Учреждением</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5.1. Управление Учреждением осуществляется в соответствии с законодательством и настоящим Уставом.</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5.2. Единоличным исполнительным органом Учреждения является его руководитель - директор, назначаемый и освобождаемый от должности Учредителем.</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В трудовом договоре, заключаемом Учредителем с руководителем Учреждения, предусматриваются:</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права и обязанности руководителя;</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показатели оценки эффективности и результативности деятельности руководителя;</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условия оплаты труда руководителя;</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срок действия трудового договора, если такой срок установлен уставом Учреждения;</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  условие о расторжении трудового договора по инициативе работодателя в соответствии с Трудовым </w:t>
      </w:r>
      <w:hyperlink r:id="rId13" w:history="1">
        <w:r w:rsidRPr="007C55ED">
          <w:rPr>
            <w:rFonts w:ascii="Times New Roman" w:eastAsia="Times New Roman" w:hAnsi="Times New Roman" w:cs="Times New Roman"/>
            <w:sz w:val="28"/>
            <w:szCs w:val="28"/>
            <w:lang w:eastAsia="ru-RU"/>
          </w:rPr>
          <w:t>кодексом</w:t>
        </w:r>
      </w:hyperlink>
      <w:r w:rsidRPr="007C55ED">
        <w:rPr>
          <w:rFonts w:ascii="Times New Roman" w:eastAsia="Times New Roman" w:hAnsi="Times New Roman" w:cs="Times New Roman"/>
          <w:sz w:val="28"/>
          <w:szCs w:val="28"/>
          <w:lang w:eastAsia="ru-RU"/>
        </w:rPr>
        <w:t xml:space="preserve"> Российской Федерации при налич</w:t>
      </w:r>
      <w:proofErr w:type="gramStart"/>
      <w:r w:rsidRPr="007C55ED">
        <w:rPr>
          <w:rFonts w:ascii="Times New Roman" w:eastAsia="Times New Roman" w:hAnsi="Times New Roman" w:cs="Times New Roman"/>
          <w:sz w:val="28"/>
          <w:szCs w:val="28"/>
          <w:lang w:eastAsia="ru-RU"/>
        </w:rPr>
        <w:t>ии у У</w:t>
      </w:r>
      <w:proofErr w:type="gramEnd"/>
      <w:r w:rsidRPr="007C55ED">
        <w:rPr>
          <w:rFonts w:ascii="Times New Roman" w:eastAsia="Times New Roman" w:hAnsi="Times New Roman" w:cs="Times New Roman"/>
          <w:sz w:val="28"/>
          <w:szCs w:val="28"/>
          <w:lang w:eastAsia="ru-RU"/>
        </w:rPr>
        <w:t>чреждения просроченной кредиторской задолженности, превышающей предельно допустимые значения, установленные Учредителем;</w:t>
      </w:r>
    </w:p>
    <w:p w:rsidR="007C55ED" w:rsidRPr="007C55ED" w:rsidRDefault="007C55ED" w:rsidP="007C55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          - обязательные условия, предусмотренные Трудовым кодексом Российской Федерации.</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5.3. Директор Учреждения действует на основе законодательства и настоящего Устава, осуществляет текущее руководство деятельностью Учреждения и подотчетен Учредителю.</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5.4. Директор Учреждения по вопросам, отнесенным законодательством к его компетенции, действует на принципах единоначалия.</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5.5. Директор Учреждения выполняет следующие функции и обязанности по организации и обеспечению деятельности Учреждения:</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назначает заместителей по согласованию с Учредителем;</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lastRenderedPageBreak/>
        <w:t>- действует без доверенности от имени Учреждения, в представлении его интересов с юридическими и физическими лицами, в государственных органах, органах местного самоуправления, других организациях различных форм собственности, судах, органах дознания и следствия;</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в пределах, установленных настоящим Уставом, распоряжается имуществом Учреждения, заключает договоры, выдает доверенности;</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открывает лицевые счета Учреждения;</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по согласованию с Учредителем утверждает структуру Учреждения, штатное расписание;</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-утверждает должностные инструкции работников в установленном порядке;</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в пределах своей компетенции издает приказы, инструкции, иные локальные акты и дает указания, обязательные для исполнения всеми работниками Учреждения;</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назначает на должность и освобождает от должности работников, заключает с ними трудовые договоры.</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5.6. Руководитель Учреждения несет ответственность </w:t>
      </w:r>
      <w:proofErr w:type="gramStart"/>
      <w:r w:rsidRPr="007C55ED">
        <w:rPr>
          <w:rFonts w:ascii="Times New Roman" w:eastAsia="Times New Roman" w:hAnsi="Times New Roman" w:cs="Times New Roman"/>
          <w:sz w:val="28"/>
          <w:szCs w:val="28"/>
          <w:lang w:eastAsia="ru-RU"/>
        </w:rPr>
        <w:t>за</w:t>
      </w:r>
      <w:proofErr w:type="gramEnd"/>
      <w:r w:rsidRPr="007C55ED">
        <w:rPr>
          <w:rFonts w:ascii="Times New Roman" w:eastAsia="Times New Roman" w:hAnsi="Times New Roman" w:cs="Times New Roman"/>
          <w:sz w:val="28"/>
          <w:szCs w:val="28"/>
          <w:lang w:eastAsia="ru-RU"/>
        </w:rPr>
        <w:t>:</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нарушение норм трудового, гражданского, бюджетного и иного законодатель</w:t>
      </w:r>
      <w:proofErr w:type="gramStart"/>
      <w:r w:rsidRPr="007C55ED">
        <w:rPr>
          <w:rFonts w:ascii="Times New Roman" w:eastAsia="Times New Roman" w:hAnsi="Times New Roman" w:cs="Times New Roman"/>
          <w:sz w:val="28"/>
          <w:szCs w:val="28"/>
          <w:lang w:eastAsia="ru-RU"/>
        </w:rPr>
        <w:t>ств в сл</w:t>
      </w:r>
      <w:proofErr w:type="gramEnd"/>
      <w:r w:rsidRPr="007C55ED">
        <w:rPr>
          <w:rFonts w:ascii="Times New Roman" w:eastAsia="Times New Roman" w:hAnsi="Times New Roman" w:cs="Times New Roman"/>
          <w:sz w:val="28"/>
          <w:szCs w:val="28"/>
          <w:lang w:eastAsia="ru-RU"/>
        </w:rPr>
        <w:t>учаях, предусмотренных законодательством;</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соблюдение норм охраны труда и техники безопасности;</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нецелевое использование средств бюджета муниципального района и средств, полученных от приносящей доход деятельности;</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размещение денежных средств на депозитах в кредитных организациях;</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приобретение акций, облигаций и иных ценных бумаг и получение доходов (дивидендов, процентов) по ним;</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другие нарушения бюджетного законодательства Российской Федерации.</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Директор Учреждения может быть привлечен к административной, уголовной, дисциплинарной и материальной ответственности в порядке и по основаниям, которые установлены законодательством.</w:t>
      </w:r>
    </w:p>
    <w:p w:rsidR="007C55ED" w:rsidRPr="007C55ED" w:rsidRDefault="007C55ED" w:rsidP="007C55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lastRenderedPageBreak/>
        <w:t>5.7. Отношения работников и Учреждения, возникающие на основании трудового договора, регулируются трудовым законодательством Российской Федерации.</w:t>
      </w:r>
    </w:p>
    <w:p w:rsidR="007C55ED" w:rsidRPr="007C55ED" w:rsidRDefault="007C55ED" w:rsidP="007C55ED">
      <w:pPr>
        <w:widowControl w:val="0"/>
        <w:spacing w:after="261" w:line="230" w:lineRule="exact"/>
        <w:ind w:left="1540"/>
        <w:jc w:val="center"/>
        <w:rPr>
          <w:rFonts w:ascii="Times New Roman" w:eastAsia="Times New Roman" w:hAnsi="Times New Roman" w:cs="Times New Roman"/>
          <w:b/>
          <w:color w:val="000000"/>
          <w:spacing w:val="11"/>
          <w:sz w:val="28"/>
          <w:szCs w:val="28"/>
          <w:lang w:eastAsia="ru-RU"/>
        </w:rPr>
      </w:pPr>
      <w:r w:rsidRPr="007C55ED">
        <w:rPr>
          <w:rFonts w:ascii="Times New Roman" w:eastAsia="Times New Roman" w:hAnsi="Times New Roman" w:cs="Times New Roman"/>
          <w:b/>
          <w:color w:val="000000"/>
          <w:spacing w:val="11"/>
          <w:sz w:val="28"/>
          <w:szCs w:val="28"/>
          <w:lang w:eastAsia="ru-RU"/>
        </w:rPr>
        <w:t>6. Предотвращение и урегулирование конфликта интересов</w:t>
      </w:r>
    </w:p>
    <w:p w:rsidR="007C55ED" w:rsidRPr="007C55ED" w:rsidRDefault="007C55ED" w:rsidP="007C55ED">
      <w:pPr>
        <w:widowControl w:val="0"/>
        <w:numPr>
          <w:ilvl w:val="0"/>
          <w:numId w:val="1"/>
        </w:numPr>
        <w:tabs>
          <w:tab w:val="left" w:pos="1383"/>
        </w:tabs>
        <w:spacing w:after="0" w:line="240" w:lineRule="auto"/>
        <w:ind w:left="20" w:right="20" w:firstLine="840"/>
        <w:jc w:val="both"/>
        <w:rPr>
          <w:rFonts w:ascii="Times New Roman" w:eastAsia="Times New Roman" w:hAnsi="Times New Roman" w:cs="Times New Roman"/>
          <w:spacing w:val="11"/>
          <w:sz w:val="28"/>
          <w:szCs w:val="28"/>
          <w:lang w:eastAsia="ru-RU"/>
        </w:rPr>
      </w:pPr>
      <w:r w:rsidRPr="007C55ED">
        <w:rPr>
          <w:rFonts w:ascii="Times New Roman" w:eastAsia="Times New Roman" w:hAnsi="Times New Roman" w:cs="Times New Roman"/>
          <w:spacing w:val="11"/>
          <w:sz w:val="28"/>
          <w:szCs w:val="28"/>
          <w:lang w:eastAsia="ru-RU"/>
        </w:rPr>
        <w:t xml:space="preserve">Основной задачей деятельности Учреждения по предотвращению </w:t>
      </w:r>
      <w:r w:rsidRPr="007C55ED">
        <w:rPr>
          <w:rFonts w:ascii="Times New Roman" w:eastAsia="Times New Roman" w:hAnsi="Times New Roman" w:cs="Times New Roman"/>
          <w:spacing w:val="22"/>
          <w:sz w:val="28"/>
          <w:szCs w:val="28"/>
          <w:lang w:eastAsia="ru-RU"/>
        </w:rPr>
        <w:t xml:space="preserve">и </w:t>
      </w:r>
      <w:r w:rsidRPr="007C55ED">
        <w:rPr>
          <w:rFonts w:ascii="Times New Roman" w:eastAsia="Times New Roman" w:hAnsi="Times New Roman" w:cs="Times New Roman"/>
          <w:spacing w:val="11"/>
          <w:sz w:val="28"/>
          <w:szCs w:val="28"/>
          <w:lang w:eastAsia="ru-RU"/>
        </w:rPr>
        <w:t>урегулированию конфликта интересов является ограничение влияния частных интересов, личной заинтересованности работников Учреждения на реализуемые ими трудовые функции, принимаемые деловые решения.</w:t>
      </w:r>
    </w:p>
    <w:p w:rsidR="007C55ED" w:rsidRPr="007C55ED" w:rsidRDefault="007C55ED" w:rsidP="007C55ED">
      <w:pPr>
        <w:widowControl w:val="0"/>
        <w:spacing w:after="0" w:line="240" w:lineRule="auto"/>
        <w:ind w:left="20" w:right="20" w:firstLine="840"/>
        <w:jc w:val="both"/>
        <w:rPr>
          <w:rFonts w:ascii="Times New Roman" w:eastAsia="Times New Roman" w:hAnsi="Times New Roman" w:cs="Times New Roman"/>
          <w:spacing w:val="11"/>
          <w:sz w:val="28"/>
          <w:szCs w:val="28"/>
          <w:lang w:eastAsia="ru-RU"/>
        </w:rPr>
      </w:pPr>
      <w:r w:rsidRPr="007C55ED">
        <w:rPr>
          <w:rFonts w:ascii="Times New Roman" w:eastAsia="Times New Roman" w:hAnsi="Times New Roman" w:cs="Times New Roman"/>
          <w:spacing w:val="11"/>
          <w:sz w:val="28"/>
          <w:szCs w:val="28"/>
          <w:lang w:eastAsia="ru-RU"/>
        </w:rPr>
        <w:t>Под личной заинтересованностью работника Учреждения понимается материальная или иная заинтересованность, которая влияет или может повлиять на исполнение им должностных (трудовых) обязанностей.</w:t>
      </w:r>
    </w:p>
    <w:p w:rsidR="007C55ED" w:rsidRPr="007C55ED" w:rsidRDefault="007C55ED" w:rsidP="007C55ED">
      <w:pPr>
        <w:widowControl w:val="0"/>
        <w:tabs>
          <w:tab w:val="left" w:pos="426"/>
          <w:tab w:val="left" w:pos="1431"/>
        </w:tabs>
        <w:spacing w:after="0" w:line="240" w:lineRule="auto"/>
        <w:ind w:right="20"/>
        <w:jc w:val="both"/>
        <w:rPr>
          <w:rFonts w:ascii="Times New Roman" w:eastAsia="Times New Roman" w:hAnsi="Times New Roman" w:cs="Times New Roman"/>
          <w:spacing w:val="11"/>
          <w:sz w:val="28"/>
          <w:szCs w:val="28"/>
          <w:lang w:eastAsia="ru-RU"/>
        </w:rPr>
      </w:pPr>
      <w:r w:rsidRPr="007C55ED">
        <w:rPr>
          <w:rFonts w:ascii="Times New Roman" w:eastAsia="Times New Roman" w:hAnsi="Times New Roman" w:cs="Times New Roman"/>
          <w:spacing w:val="11"/>
          <w:sz w:val="28"/>
          <w:szCs w:val="28"/>
          <w:lang w:eastAsia="ru-RU"/>
        </w:rPr>
        <w:t xml:space="preserve">      6.2. Деятельность по предотвращению и урегулированию конфликта интересов в Учреждении осуществляется на основании следующих основных принципов:</w:t>
      </w:r>
    </w:p>
    <w:p w:rsidR="007C55ED" w:rsidRPr="007C55ED" w:rsidRDefault="007C55ED" w:rsidP="007C55ED">
      <w:pPr>
        <w:widowControl w:val="0"/>
        <w:spacing w:after="0" w:line="240" w:lineRule="auto"/>
        <w:ind w:left="20" w:right="20" w:firstLine="840"/>
        <w:jc w:val="both"/>
        <w:rPr>
          <w:rFonts w:ascii="Times New Roman" w:eastAsia="Times New Roman" w:hAnsi="Times New Roman" w:cs="Times New Roman"/>
          <w:spacing w:val="11"/>
          <w:sz w:val="28"/>
          <w:szCs w:val="28"/>
          <w:lang w:eastAsia="ru-RU"/>
        </w:rPr>
      </w:pPr>
      <w:r w:rsidRPr="007C55ED">
        <w:rPr>
          <w:rFonts w:ascii="Times New Roman" w:eastAsia="Times New Roman" w:hAnsi="Times New Roman" w:cs="Times New Roman"/>
          <w:spacing w:val="11"/>
          <w:sz w:val="28"/>
          <w:szCs w:val="28"/>
          <w:lang w:eastAsia="ru-RU"/>
        </w:rPr>
        <w:t>приоритетное применение мер по предупреждению коррупции; обязательность раскрытия сведений о реальном или потенциальном конфликте интересов;</w:t>
      </w:r>
    </w:p>
    <w:p w:rsidR="007C55ED" w:rsidRPr="007C55ED" w:rsidRDefault="007C55ED" w:rsidP="007C55ED">
      <w:pPr>
        <w:widowControl w:val="0"/>
        <w:spacing w:after="0" w:line="240" w:lineRule="auto"/>
        <w:ind w:left="20" w:right="20" w:firstLine="840"/>
        <w:jc w:val="both"/>
        <w:rPr>
          <w:rFonts w:ascii="Times New Roman" w:eastAsia="Times New Roman" w:hAnsi="Times New Roman" w:cs="Times New Roman"/>
          <w:spacing w:val="11"/>
          <w:sz w:val="28"/>
          <w:szCs w:val="28"/>
          <w:lang w:eastAsia="ru-RU"/>
        </w:rPr>
      </w:pPr>
      <w:r w:rsidRPr="007C55ED">
        <w:rPr>
          <w:rFonts w:ascii="Times New Roman" w:eastAsia="Times New Roman" w:hAnsi="Times New Roman" w:cs="Times New Roman"/>
          <w:spacing w:val="11"/>
          <w:sz w:val="28"/>
          <w:szCs w:val="28"/>
          <w:lang w:eastAsia="ru-RU"/>
        </w:rPr>
        <w:t xml:space="preserve">индивидуальное рассмотрение и оценка </w:t>
      </w:r>
      <w:proofErr w:type="spellStart"/>
      <w:r w:rsidRPr="007C55ED">
        <w:rPr>
          <w:rFonts w:ascii="Times New Roman" w:eastAsia="Times New Roman" w:hAnsi="Times New Roman" w:cs="Times New Roman"/>
          <w:spacing w:val="11"/>
          <w:sz w:val="28"/>
          <w:szCs w:val="28"/>
          <w:lang w:eastAsia="ru-RU"/>
        </w:rPr>
        <w:t>репутационных</w:t>
      </w:r>
      <w:proofErr w:type="spellEnd"/>
      <w:r w:rsidRPr="007C55ED">
        <w:rPr>
          <w:rFonts w:ascii="Times New Roman" w:eastAsia="Times New Roman" w:hAnsi="Times New Roman" w:cs="Times New Roman"/>
          <w:spacing w:val="11"/>
          <w:sz w:val="28"/>
          <w:szCs w:val="28"/>
          <w:lang w:eastAsia="ru-RU"/>
        </w:rPr>
        <w:t xml:space="preserve"> рисков </w:t>
      </w:r>
      <w:r w:rsidRPr="007C55ED">
        <w:rPr>
          <w:rFonts w:ascii="Times New Roman" w:eastAsia="Times New Roman" w:hAnsi="Times New Roman" w:cs="Times New Roman"/>
          <w:spacing w:val="22"/>
          <w:sz w:val="28"/>
          <w:szCs w:val="28"/>
          <w:lang w:eastAsia="ru-RU"/>
        </w:rPr>
        <w:t xml:space="preserve">для </w:t>
      </w:r>
      <w:r w:rsidRPr="007C55ED">
        <w:rPr>
          <w:rFonts w:ascii="Times New Roman" w:eastAsia="Times New Roman" w:hAnsi="Times New Roman" w:cs="Times New Roman"/>
          <w:spacing w:val="11"/>
          <w:sz w:val="28"/>
          <w:szCs w:val="28"/>
          <w:lang w:eastAsia="ru-RU"/>
        </w:rPr>
        <w:t xml:space="preserve">Учреждения при выявлении каждого конфликта интересов и </w:t>
      </w:r>
      <w:r w:rsidRPr="007C55ED">
        <w:rPr>
          <w:rFonts w:ascii="Times New Roman" w:eastAsia="Times New Roman" w:hAnsi="Times New Roman" w:cs="Times New Roman"/>
          <w:spacing w:val="22"/>
          <w:sz w:val="28"/>
          <w:szCs w:val="28"/>
          <w:lang w:eastAsia="ru-RU"/>
        </w:rPr>
        <w:t xml:space="preserve">его </w:t>
      </w:r>
      <w:r w:rsidRPr="007C55ED">
        <w:rPr>
          <w:rFonts w:ascii="Times New Roman" w:eastAsia="Times New Roman" w:hAnsi="Times New Roman" w:cs="Times New Roman"/>
          <w:spacing w:val="11"/>
          <w:sz w:val="28"/>
          <w:szCs w:val="28"/>
          <w:lang w:eastAsia="ru-RU"/>
        </w:rPr>
        <w:t>урегулировании;</w:t>
      </w:r>
    </w:p>
    <w:p w:rsidR="007C55ED" w:rsidRPr="007C55ED" w:rsidRDefault="007C55ED" w:rsidP="007C55ED">
      <w:pPr>
        <w:widowControl w:val="0"/>
        <w:spacing w:after="0" w:line="240" w:lineRule="auto"/>
        <w:ind w:left="20" w:right="20" w:firstLine="840"/>
        <w:jc w:val="both"/>
        <w:rPr>
          <w:rFonts w:ascii="Times New Roman" w:eastAsia="Times New Roman" w:hAnsi="Times New Roman" w:cs="Times New Roman"/>
          <w:spacing w:val="11"/>
          <w:sz w:val="28"/>
          <w:szCs w:val="28"/>
          <w:lang w:eastAsia="ru-RU"/>
        </w:rPr>
      </w:pPr>
      <w:r w:rsidRPr="007C55ED">
        <w:rPr>
          <w:rFonts w:ascii="Times New Roman" w:eastAsia="Times New Roman" w:hAnsi="Times New Roman" w:cs="Times New Roman"/>
          <w:spacing w:val="11"/>
          <w:sz w:val="28"/>
          <w:szCs w:val="28"/>
          <w:lang w:eastAsia="ru-RU"/>
        </w:rPr>
        <w:t>конфиденциальность процесса раскрытия сведений о конфликте интересов и процесса его урегулирования;</w:t>
      </w:r>
    </w:p>
    <w:p w:rsidR="007C55ED" w:rsidRPr="007C55ED" w:rsidRDefault="007C55ED" w:rsidP="007C55ED">
      <w:pPr>
        <w:widowControl w:val="0"/>
        <w:spacing w:after="0" w:line="240" w:lineRule="auto"/>
        <w:ind w:left="20" w:right="20" w:firstLine="840"/>
        <w:jc w:val="both"/>
        <w:rPr>
          <w:rFonts w:ascii="Times New Roman" w:eastAsia="Times New Roman" w:hAnsi="Times New Roman" w:cs="Times New Roman"/>
          <w:spacing w:val="11"/>
          <w:sz w:val="28"/>
          <w:szCs w:val="28"/>
          <w:lang w:eastAsia="ru-RU"/>
        </w:rPr>
      </w:pPr>
      <w:r w:rsidRPr="007C55ED">
        <w:rPr>
          <w:rFonts w:ascii="Times New Roman" w:eastAsia="Times New Roman" w:hAnsi="Times New Roman" w:cs="Times New Roman"/>
          <w:spacing w:val="11"/>
          <w:sz w:val="28"/>
          <w:szCs w:val="28"/>
          <w:lang w:eastAsia="ru-RU"/>
        </w:rPr>
        <w:t>соблюдение баланса интересов Учреждения и работника Учреждения при урегулировании конфликта интересов;</w:t>
      </w:r>
    </w:p>
    <w:p w:rsidR="007C55ED" w:rsidRPr="007C55ED" w:rsidRDefault="007C55ED" w:rsidP="007C55ED">
      <w:pPr>
        <w:widowControl w:val="0"/>
        <w:spacing w:after="0" w:line="240" w:lineRule="auto"/>
        <w:ind w:left="20" w:right="20" w:firstLine="840"/>
        <w:jc w:val="both"/>
        <w:rPr>
          <w:rFonts w:ascii="Times New Roman" w:eastAsia="Times New Roman" w:hAnsi="Times New Roman" w:cs="Times New Roman"/>
          <w:spacing w:val="11"/>
          <w:sz w:val="28"/>
          <w:szCs w:val="28"/>
          <w:lang w:eastAsia="ru-RU"/>
        </w:rPr>
      </w:pPr>
      <w:r w:rsidRPr="007C55ED">
        <w:rPr>
          <w:rFonts w:ascii="Times New Roman" w:eastAsia="Times New Roman" w:hAnsi="Times New Roman" w:cs="Times New Roman"/>
          <w:spacing w:val="11"/>
          <w:sz w:val="28"/>
          <w:szCs w:val="28"/>
          <w:lang w:eastAsia="ru-RU"/>
        </w:rPr>
        <w:t xml:space="preserve">защита работника Учреждения от преследования в связи </w:t>
      </w:r>
      <w:r w:rsidRPr="007C55ED">
        <w:rPr>
          <w:rFonts w:ascii="Times New Roman" w:eastAsia="Times New Roman" w:hAnsi="Times New Roman" w:cs="Times New Roman"/>
          <w:spacing w:val="22"/>
          <w:sz w:val="28"/>
          <w:szCs w:val="28"/>
          <w:lang w:eastAsia="ru-RU"/>
        </w:rPr>
        <w:t xml:space="preserve">с сообщением </w:t>
      </w:r>
      <w:r w:rsidRPr="007C55ED">
        <w:rPr>
          <w:rFonts w:ascii="Times New Roman" w:eastAsia="Calibri" w:hAnsi="Times New Roman" w:cs="Times New Roman"/>
          <w:sz w:val="28"/>
          <w:szCs w:val="28"/>
          <w:lang w:eastAsia="ru-RU"/>
        </w:rPr>
        <w:t xml:space="preserve">о </w:t>
      </w:r>
      <w:r w:rsidRPr="007C55ED">
        <w:rPr>
          <w:rFonts w:ascii="Times New Roman" w:eastAsia="Times New Roman" w:hAnsi="Times New Roman" w:cs="Times New Roman"/>
          <w:spacing w:val="11"/>
          <w:sz w:val="28"/>
          <w:szCs w:val="28"/>
          <w:lang w:eastAsia="ru-RU"/>
        </w:rPr>
        <w:t>конфликте интересов, который был своевременно раскрыт работником Учреждения и урегулирован (предотвращен) учреждением.</w:t>
      </w:r>
    </w:p>
    <w:p w:rsidR="007C55ED" w:rsidRPr="007C55ED" w:rsidRDefault="007C55ED" w:rsidP="007C55ED">
      <w:pPr>
        <w:widowControl w:val="0"/>
        <w:tabs>
          <w:tab w:val="left" w:pos="1418"/>
        </w:tabs>
        <w:spacing w:after="0" w:line="240" w:lineRule="auto"/>
        <w:ind w:right="20"/>
        <w:jc w:val="both"/>
        <w:rPr>
          <w:rFonts w:ascii="Times New Roman" w:eastAsia="Times New Roman" w:hAnsi="Times New Roman" w:cs="Times New Roman"/>
          <w:spacing w:val="11"/>
          <w:sz w:val="28"/>
          <w:szCs w:val="28"/>
          <w:lang w:eastAsia="ru-RU"/>
        </w:rPr>
      </w:pPr>
      <w:r w:rsidRPr="007C55ED">
        <w:rPr>
          <w:rFonts w:ascii="Times New Roman" w:eastAsia="Times New Roman" w:hAnsi="Times New Roman" w:cs="Times New Roman"/>
          <w:spacing w:val="11"/>
          <w:sz w:val="28"/>
          <w:szCs w:val="28"/>
          <w:lang w:eastAsia="ru-RU"/>
        </w:rPr>
        <w:t xml:space="preserve">        6.3. Работник</w:t>
      </w:r>
      <w:r w:rsidRPr="007C55ED">
        <w:rPr>
          <w:rFonts w:ascii="Times New Roman" w:eastAsia="Times New Roman" w:hAnsi="Times New Roman" w:cs="Times New Roman"/>
          <w:spacing w:val="11"/>
          <w:sz w:val="28"/>
          <w:szCs w:val="28"/>
          <w:lang w:eastAsia="ru-RU"/>
        </w:rPr>
        <w:tab/>
        <w:t>Учреждения при выполнении своих должностных обязанностей обязан:</w:t>
      </w:r>
    </w:p>
    <w:p w:rsidR="007C55ED" w:rsidRPr="007C55ED" w:rsidRDefault="007C55ED" w:rsidP="007C55ED">
      <w:pPr>
        <w:widowControl w:val="0"/>
        <w:spacing w:after="0" w:line="240" w:lineRule="auto"/>
        <w:ind w:left="20" w:right="20"/>
        <w:jc w:val="both"/>
        <w:rPr>
          <w:rFonts w:ascii="Times New Roman" w:eastAsia="Times New Roman" w:hAnsi="Times New Roman" w:cs="Times New Roman"/>
          <w:spacing w:val="11"/>
          <w:sz w:val="28"/>
          <w:szCs w:val="28"/>
          <w:lang w:eastAsia="ru-RU"/>
        </w:rPr>
      </w:pPr>
      <w:r w:rsidRPr="007C55ED">
        <w:rPr>
          <w:rFonts w:ascii="Times New Roman" w:eastAsia="Times New Roman" w:hAnsi="Times New Roman" w:cs="Times New Roman"/>
          <w:spacing w:val="11"/>
          <w:sz w:val="28"/>
          <w:szCs w:val="28"/>
          <w:lang w:eastAsia="ru-RU"/>
        </w:rPr>
        <w:t xml:space="preserve">           соблюдать интересы Учреждения, прежде всего в отношении </w:t>
      </w:r>
      <w:r w:rsidRPr="007C55ED">
        <w:rPr>
          <w:rFonts w:ascii="Times New Roman" w:eastAsia="Times New Roman" w:hAnsi="Times New Roman" w:cs="Times New Roman"/>
          <w:spacing w:val="22"/>
          <w:sz w:val="28"/>
          <w:szCs w:val="28"/>
          <w:lang w:eastAsia="ru-RU"/>
        </w:rPr>
        <w:t xml:space="preserve">целей его </w:t>
      </w:r>
      <w:r w:rsidRPr="007C55ED">
        <w:rPr>
          <w:rFonts w:ascii="Times New Roman" w:eastAsia="Times New Roman" w:hAnsi="Times New Roman" w:cs="Times New Roman"/>
          <w:spacing w:val="11"/>
          <w:sz w:val="28"/>
          <w:szCs w:val="28"/>
          <w:lang w:eastAsia="ru-RU"/>
        </w:rPr>
        <w:t>деятельности;</w:t>
      </w:r>
    </w:p>
    <w:p w:rsidR="007C55ED" w:rsidRPr="007C55ED" w:rsidRDefault="007C55ED" w:rsidP="007C55ED">
      <w:pPr>
        <w:widowControl w:val="0"/>
        <w:spacing w:after="0" w:line="240" w:lineRule="auto"/>
        <w:ind w:left="20" w:right="20" w:firstLine="840"/>
        <w:jc w:val="both"/>
        <w:rPr>
          <w:rFonts w:ascii="Times New Roman" w:eastAsia="Times New Roman" w:hAnsi="Times New Roman" w:cs="Times New Roman"/>
          <w:spacing w:val="11"/>
          <w:sz w:val="28"/>
          <w:szCs w:val="28"/>
          <w:lang w:eastAsia="ru-RU"/>
        </w:rPr>
      </w:pPr>
      <w:r w:rsidRPr="007C55ED">
        <w:rPr>
          <w:rFonts w:ascii="Times New Roman" w:eastAsia="Times New Roman" w:hAnsi="Times New Roman" w:cs="Times New Roman"/>
          <w:spacing w:val="11"/>
          <w:sz w:val="28"/>
          <w:szCs w:val="28"/>
          <w:lang w:eastAsia="ru-RU"/>
        </w:rPr>
        <w:t xml:space="preserve">руководствоваться интересами Учреждения без учета </w:t>
      </w:r>
      <w:r w:rsidRPr="007C55ED">
        <w:rPr>
          <w:rFonts w:ascii="Times New Roman" w:eastAsia="Times New Roman" w:hAnsi="Times New Roman" w:cs="Times New Roman"/>
          <w:spacing w:val="22"/>
          <w:sz w:val="28"/>
          <w:szCs w:val="28"/>
          <w:lang w:eastAsia="ru-RU"/>
        </w:rPr>
        <w:t xml:space="preserve">своих личных </w:t>
      </w:r>
      <w:r w:rsidRPr="007C55ED">
        <w:rPr>
          <w:rFonts w:ascii="Times New Roman" w:eastAsia="Times New Roman" w:hAnsi="Times New Roman" w:cs="Times New Roman"/>
          <w:spacing w:val="11"/>
          <w:sz w:val="28"/>
          <w:szCs w:val="28"/>
          <w:lang w:eastAsia="ru-RU"/>
        </w:rPr>
        <w:t>интересов, интересов своих родственников и друзей;</w:t>
      </w:r>
    </w:p>
    <w:p w:rsidR="007C55ED" w:rsidRPr="007C55ED" w:rsidRDefault="007C55ED" w:rsidP="007C55ED">
      <w:pPr>
        <w:widowControl w:val="0"/>
        <w:spacing w:after="0" w:line="240" w:lineRule="auto"/>
        <w:ind w:left="20" w:right="20" w:firstLine="840"/>
        <w:jc w:val="both"/>
        <w:rPr>
          <w:rFonts w:ascii="Times New Roman" w:eastAsia="Times New Roman" w:hAnsi="Times New Roman" w:cs="Times New Roman"/>
          <w:spacing w:val="11"/>
          <w:sz w:val="28"/>
          <w:szCs w:val="28"/>
          <w:lang w:eastAsia="ru-RU"/>
        </w:rPr>
      </w:pPr>
      <w:r w:rsidRPr="007C55ED">
        <w:rPr>
          <w:rFonts w:ascii="Times New Roman" w:eastAsia="Times New Roman" w:hAnsi="Times New Roman" w:cs="Times New Roman"/>
          <w:spacing w:val="11"/>
          <w:sz w:val="28"/>
          <w:szCs w:val="28"/>
          <w:lang w:eastAsia="ru-RU"/>
        </w:rPr>
        <w:t xml:space="preserve">избегать ситуаций и обстоятельств, которые могут привести </w:t>
      </w:r>
      <w:r w:rsidRPr="007C55ED">
        <w:rPr>
          <w:rFonts w:ascii="Times New Roman" w:eastAsia="Calibri" w:hAnsi="Times New Roman" w:cs="Times New Roman"/>
          <w:sz w:val="28"/>
          <w:szCs w:val="28"/>
          <w:lang w:eastAsia="ru-RU"/>
        </w:rPr>
        <w:t xml:space="preserve">к </w:t>
      </w:r>
      <w:r w:rsidRPr="007C55ED">
        <w:rPr>
          <w:rFonts w:ascii="Times New Roman" w:eastAsia="Times New Roman" w:hAnsi="Times New Roman" w:cs="Times New Roman"/>
          <w:spacing w:val="11"/>
          <w:sz w:val="28"/>
          <w:szCs w:val="28"/>
          <w:lang w:eastAsia="ru-RU"/>
        </w:rPr>
        <w:t>конфликту интересов;</w:t>
      </w:r>
    </w:p>
    <w:p w:rsidR="007C55ED" w:rsidRPr="007C55ED" w:rsidRDefault="007C55ED" w:rsidP="007C55ED">
      <w:pPr>
        <w:widowControl w:val="0"/>
        <w:spacing w:after="0" w:line="240" w:lineRule="auto"/>
        <w:ind w:left="20" w:right="20" w:firstLine="840"/>
        <w:jc w:val="both"/>
        <w:rPr>
          <w:rFonts w:ascii="Times New Roman" w:eastAsia="Times New Roman" w:hAnsi="Times New Roman" w:cs="Times New Roman"/>
          <w:spacing w:val="11"/>
          <w:sz w:val="28"/>
          <w:szCs w:val="28"/>
          <w:lang w:eastAsia="ru-RU"/>
        </w:rPr>
      </w:pPr>
      <w:r w:rsidRPr="007C55ED">
        <w:rPr>
          <w:rFonts w:ascii="Times New Roman" w:eastAsia="Times New Roman" w:hAnsi="Times New Roman" w:cs="Times New Roman"/>
          <w:spacing w:val="11"/>
          <w:sz w:val="28"/>
          <w:szCs w:val="28"/>
          <w:lang w:eastAsia="ru-RU"/>
        </w:rPr>
        <w:t>раскрывать возникший (реальный) или потенциальный конфликт интересов;</w:t>
      </w:r>
    </w:p>
    <w:p w:rsidR="007C55ED" w:rsidRPr="007C55ED" w:rsidRDefault="007C55ED" w:rsidP="007C55ED">
      <w:pPr>
        <w:widowControl w:val="0"/>
        <w:spacing w:after="0" w:line="240" w:lineRule="auto"/>
        <w:ind w:left="20" w:firstLine="840"/>
        <w:jc w:val="both"/>
        <w:rPr>
          <w:rFonts w:ascii="Times New Roman" w:eastAsia="Times New Roman" w:hAnsi="Times New Roman" w:cs="Times New Roman"/>
          <w:spacing w:val="11"/>
          <w:sz w:val="28"/>
          <w:szCs w:val="28"/>
          <w:lang w:eastAsia="ru-RU"/>
        </w:rPr>
      </w:pPr>
      <w:r w:rsidRPr="007C55ED">
        <w:rPr>
          <w:rFonts w:ascii="Times New Roman" w:eastAsia="Times New Roman" w:hAnsi="Times New Roman" w:cs="Times New Roman"/>
          <w:spacing w:val="11"/>
          <w:sz w:val="28"/>
          <w:szCs w:val="28"/>
          <w:lang w:eastAsia="ru-RU"/>
        </w:rPr>
        <w:t>содействовать урегулированию возникшего конфликта интересов.</w:t>
      </w:r>
    </w:p>
    <w:p w:rsidR="007C55ED" w:rsidRPr="007C55ED" w:rsidRDefault="007C55ED" w:rsidP="007C55ED">
      <w:pPr>
        <w:widowControl w:val="0"/>
        <w:tabs>
          <w:tab w:val="left" w:pos="1436"/>
        </w:tabs>
        <w:spacing w:after="0" w:line="240" w:lineRule="auto"/>
        <w:ind w:right="20"/>
        <w:jc w:val="both"/>
        <w:rPr>
          <w:rFonts w:ascii="Times New Roman" w:eastAsia="Times New Roman" w:hAnsi="Times New Roman" w:cs="Times New Roman"/>
          <w:spacing w:val="11"/>
          <w:sz w:val="28"/>
          <w:szCs w:val="28"/>
          <w:lang w:eastAsia="ru-RU"/>
        </w:rPr>
      </w:pPr>
      <w:r w:rsidRPr="007C55ED">
        <w:rPr>
          <w:rFonts w:ascii="Times New Roman" w:eastAsia="Times New Roman" w:hAnsi="Times New Roman" w:cs="Times New Roman"/>
          <w:spacing w:val="11"/>
          <w:sz w:val="28"/>
          <w:szCs w:val="28"/>
          <w:lang w:eastAsia="ru-RU"/>
        </w:rPr>
        <w:lastRenderedPageBreak/>
        <w:t xml:space="preserve">     6.4.  Способами урегулирования конфликта интересов в </w:t>
      </w:r>
      <w:r w:rsidRPr="007C55ED">
        <w:rPr>
          <w:rFonts w:ascii="Times New Roman" w:eastAsia="Times New Roman" w:hAnsi="Times New Roman" w:cs="Times New Roman"/>
          <w:spacing w:val="22"/>
          <w:sz w:val="28"/>
          <w:szCs w:val="28"/>
          <w:lang w:eastAsia="ru-RU"/>
        </w:rPr>
        <w:t xml:space="preserve">Учреждении </w:t>
      </w:r>
      <w:r w:rsidRPr="007C55ED">
        <w:rPr>
          <w:rFonts w:ascii="Times New Roman" w:eastAsia="Times New Roman" w:hAnsi="Times New Roman" w:cs="Times New Roman"/>
          <w:spacing w:val="11"/>
          <w:sz w:val="28"/>
          <w:szCs w:val="28"/>
          <w:lang w:eastAsia="ru-RU"/>
        </w:rPr>
        <w:t>могут быть:</w:t>
      </w:r>
    </w:p>
    <w:p w:rsidR="007C55ED" w:rsidRPr="007C55ED" w:rsidRDefault="007C55ED" w:rsidP="007C55ED">
      <w:pPr>
        <w:widowControl w:val="0"/>
        <w:spacing w:after="0" w:line="240" w:lineRule="auto"/>
        <w:ind w:left="20" w:right="20" w:firstLine="840"/>
        <w:jc w:val="both"/>
        <w:rPr>
          <w:rFonts w:ascii="Times New Roman" w:eastAsia="Times New Roman" w:hAnsi="Times New Roman" w:cs="Times New Roman"/>
          <w:spacing w:val="11"/>
          <w:sz w:val="28"/>
          <w:szCs w:val="28"/>
          <w:lang w:eastAsia="ru-RU"/>
        </w:rPr>
      </w:pPr>
      <w:r w:rsidRPr="007C55ED">
        <w:rPr>
          <w:rFonts w:ascii="Times New Roman" w:eastAsia="Times New Roman" w:hAnsi="Times New Roman" w:cs="Times New Roman"/>
          <w:spacing w:val="11"/>
          <w:sz w:val="28"/>
          <w:szCs w:val="28"/>
          <w:lang w:eastAsia="ru-RU"/>
        </w:rPr>
        <w:t>ограничение доступа работника Учреждения к конкретной информации, которая может затрагивать его личные интересы;</w:t>
      </w:r>
    </w:p>
    <w:p w:rsidR="007C55ED" w:rsidRPr="007C55ED" w:rsidRDefault="007C55ED" w:rsidP="007C55ED">
      <w:pPr>
        <w:widowControl w:val="0"/>
        <w:spacing w:after="0" w:line="240" w:lineRule="auto"/>
        <w:ind w:left="20" w:right="20" w:firstLine="840"/>
        <w:jc w:val="both"/>
        <w:rPr>
          <w:rFonts w:ascii="Times New Roman" w:eastAsia="Times New Roman" w:hAnsi="Times New Roman" w:cs="Times New Roman"/>
          <w:spacing w:val="11"/>
          <w:sz w:val="28"/>
          <w:szCs w:val="28"/>
          <w:lang w:eastAsia="ru-RU"/>
        </w:rPr>
      </w:pPr>
      <w:r w:rsidRPr="007C55ED">
        <w:rPr>
          <w:rFonts w:ascii="Times New Roman" w:eastAsia="Times New Roman" w:hAnsi="Times New Roman" w:cs="Times New Roman"/>
          <w:spacing w:val="11"/>
          <w:sz w:val="28"/>
          <w:szCs w:val="28"/>
          <w:lang w:eastAsia="ru-RU"/>
        </w:rPr>
        <w:t xml:space="preserve">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w:t>
      </w:r>
      <w:r w:rsidRPr="007C55ED">
        <w:rPr>
          <w:rFonts w:ascii="Times New Roman" w:eastAsia="Times New Roman" w:hAnsi="Times New Roman" w:cs="Times New Roman"/>
          <w:spacing w:val="22"/>
          <w:sz w:val="28"/>
          <w:szCs w:val="28"/>
          <w:lang w:eastAsia="ru-RU"/>
        </w:rPr>
        <w:t xml:space="preserve">под влиянием </w:t>
      </w:r>
      <w:r w:rsidRPr="007C55ED">
        <w:rPr>
          <w:rFonts w:ascii="Times New Roman" w:eastAsia="Times New Roman" w:hAnsi="Times New Roman" w:cs="Times New Roman"/>
          <w:spacing w:val="11"/>
          <w:sz w:val="28"/>
          <w:szCs w:val="28"/>
          <w:lang w:eastAsia="ru-RU"/>
        </w:rPr>
        <w:t>конфликта интересов;</w:t>
      </w:r>
    </w:p>
    <w:p w:rsidR="007C55ED" w:rsidRPr="007C55ED" w:rsidRDefault="007C55ED" w:rsidP="007C55ED">
      <w:pPr>
        <w:widowControl w:val="0"/>
        <w:spacing w:after="0" w:line="240" w:lineRule="auto"/>
        <w:ind w:left="20" w:right="20" w:firstLine="840"/>
        <w:jc w:val="both"/>
        <w:rPr>
          <w:rFonts w:ascii="Times New Roman" w:eastAsia="Times New Roman" w:hAnsi="Times New Roman" w:cs="Times New Roman"/>
          <w:spacing w:val="11"/>
          <w:sz w:val="28"/>
          <w:szCs w:val="28"/>
          <w:lang w:eastAsia="ru-RU"/>
        </w:rPr>
      </w:pPr>
      <w:r w:rsidRPr="007C55ED">
        <w:rPr>
          <w:rFonts w:ascii="Times New Roman" w:eastAsia="Times New Roman" w:hAnsi="Times New Roman" w:cs="Times New Roman"/>
          <w:spacing w:val="11"/>
          <w:sz w:val="28"/>
          <w:szCs w:val="28"/>
          <w:lang w:eastAsia="ru-RU"/>
        </w:rPr>
        <w:t>пересмотр и изменение функциональных обязанностей работника Учреждения;</w:t>
      </w:r>
    </w:p>
    <w:p w:rsidR="007C55ED" w:rsidRPr="007C55ED" w:rsidRDefault="007C55ED" w:rsidP="007C55ED">
      <w:pPr>
        <w:widowControl w:val="0"/>
        <w:spacing w:after="0" w:line="240" w:lineRule="auto"/>
        <w:ind w:left="20" w:right="20" w:firstLine="840"/>
        <w:jc w:val="both"/>
        <w:rPr>
          <w:rFonts w:ascii="Times New Roman" w:eastAsia="Times New Roman" w:hAnsi="Times New Roman" w:cs="Times New Roman"/>
          <w:spacing w:val="11"/>
          <w:sz w:val="28"/>
          <w:szCs w:val="28"/>
          <w:lang w:eastAsia="ru-RU"/>
        </w:rPr>
      </w:pPr>
      <w:r w:rsidRPr="007C55ED">
        <w:rPr>
          <w:rFonts w:ascii="Times New Roman" w:eastAsia="Times New Roman" w:hAnsi="Times New Roman" w:cs="Times New Roman"/>
          <w:spacing w:val="11"/>
          <w:sz w:val="28"/>
          <w:szCs w:val="28"/>
          <w:lang w:eastAsia="ru-RU"/>
        </w:rPr>
        <w:t>перевод работника Учреждения на должность, предусматривающую выполнение функциональных обязанностей, исключающих конфликт интересов, в соответствии с Трудовым кодексом Российской Федерации (далее - ГК РФ);</w:t>
      </w:r>
    </w:p>
    <w:p w:rsidR="007C55ED" w:rsidRPr="007C55ED" w:rsidRDefault="007C55ED" w:rsidP="007C55ED">
      <w:pPr>
        <w:widowControl w:val="0"/>
        <w:spacing w:after="0" w:line="240" w:lineRule="auto"/>
        <w:ind w:left="20" w:right="20" w:firstLine="840"/>
        <w:jc w:val="both"/>
        <w:rPr>
          <w:rFonts w:ascii="Times New Roman" w:eastAsia="Times New Roman" w:hAnsi="Times New Roman" w:cs="Times New Roman"/>
          <w:spacing w:val="11"/>
          <w:sz w:val="28"/>
          <w:szCs w:val="28"/>
          <w:lang w:eastAsia="ru-RU"/>
        </w:rPr>
      </w:pPr>
      <w:r w:rsidRPr="007C55ED">
        <w:rPr>
          <w:rFonts w:ascii="Times New Roman" w:eastAsia="Times New Roman" w:hAnsi="Times New Roman" w:cs="Times New Roman"/>
          <w:spacing w:val="11"/>
          <w:sz w:val="28"/>
          <w:szCs w:val="28"/>
          <w:lang w:eastAsia="ru-RU"/>
        </w:rPr>
        <w:t>отказ работника Учреждения от своего личного интереса, порождающего конфликт с интересами Учреждения;</w:t>
      </w:r>
    </w:p>
    <w:p w:rsidR="007C55ED" w:rsidRPr="007C55ED" w:rsidRDefault="007C55ED" w:rsidP="007C55ED">
      <w:pPr>
        <w:widowControl w:val="0"/>
        <w:spacing w:after="0" w:line="240" w:lineRule="auto"/>
        <w:ind w:left="20" w:firstLine="840"/>
        <w:jc w:val="both"/>
        <w:rPr>
          <w:rFonts w:ascii="Times New Roman" w:eastAsia="Times New Roman" w:hAnsi="Times New Roman" w:cs="Times New Roman"/>
          <w:spacing w:val="11"/>
          <w:sz w:val="28"/>
          <w:szCs w:val="28"/>
          <w:lang w:eastAsia="ru-RU"/>
        </w:rPr>
      </w:pPr>
      <w:r w:rsidRPr="007C55ED">
        <w:rPr>
          <w:rFonts w:ascii="Times New Roman" w:eastAsia="Times New Roman" w:hAnsi="Times New Roman" w:cs="Times New Roman"/>
          <w:spacing w:val="11"/>
          <w:sz w:val="28"/>
          <w:szCs w:val="28"/>
          <w:lang w:eastAsia="ru-RU"/>
        </w:rPr>
        <w:t>увольнение работника Учреждения по основаниям, установленным ГК</w:t>
      </w:r>
    </w:p>
    <w:p w:rsidR="007C55ED" w:rsidRPr="007C55ED" w:rsidRDefault="007C55ED" w:rsidP="007C55ED">
      <w:pPr>
        <w:widowControl w:val="0"/>
        <w:spacing w:after="0" w:line="240" w:lineRule="auto"/>
        <w:ind w:left="20"/>
        <w:jc w:val="both"/>
        <w:rPr>
          <w:rFonts w:ascii="Times New Roman" w:eastAsia="Times New Roman" w:hAnsi="Times New Roman" w:cs="Times New Roman"/>
          <w:spacing w:val="11"/>
          <w:sz w:val="28"/>
          <w:szCs w:val="28"/>
          <w:lang w:eastAsia="ru-RU"/>
        </w:rPr>
      </w:pPr>
      <w:r w:rsidRPr="007C55ED">
        <w:rPr>
          <w:rFonts w:ascii="Times New Roman" w:eastAsia="Times New Roman" w:hAnsi="Times New Roman" w:cs="Times New Roman"/>
          <w:spacing w:val="11"/>
          <w:sz w:val="28"/>
          <w:szCs w:val="28"/>
          <w:lang w:eastAsia="ru-RU"/>
        </w:rPr>
        <w:t>РФ;</w:t>
      </w:r>
    </w:p>
    <w:p w:rsidR="007C55ED" w:rsidRPr="007C55ED" w:rsidRDefault="007C55ED" w:rsidP="007C55ED">
      <w:pPr>
        <w:widowControl w:val="0"/>
        <w:spacing w:after="0" w:line="240" w:lineRule="auto"/>
        <w:ind w:left="20" w:right="20" w:firstLine="840"/>
        <w:jc w:val="both"/>
        <w:rPr>
          <w:rFonts w:ascii="Times New Roman" w:eastAsia="Times New Roman" w:hAnsi="Times New Roman" w:cs="Times New Roman"/>
          <w:spacing w:val="11"/>
          <w:sz w:val="28"/>
          <w:szCs w:val="28"/>
          <w:lang w:eastAsia="ru-RU"/>
        </w:rPr>
      </w:pPr>
      <w:r w:rsidRPr="007C55ED">
        <w:rPr>
          <w:rFonts w:ascii="Times New Roman" w:eastAsia="Times New Roman" w:hAnsi="Times New Roman" w:cs="Times New Roman"/>
          <w:spacing w:val="11"/>
          <w:sz w:val="28"/>
          <w:szCs w:val="28"/>
          <w:lang w:eastAsia="ru-RU"/>
        </w:rPr>
        <w:t>иные способы в соответствии с Положением о конфликте интересов в МБУ «СС – Ледовый дворец «Нефтяник» муниципального образования «Лениногорский муниципальный район».</w:t>
      </w:r>
    </w:p>
    <w:p w:rsidR="007C55ED" w:rsidRPr="007C55ED" w:rsidRDefault="007C55ED" w:rsidP="007C55ED">
      <w:pPr>
        <w:widowControl w:val="0"/>
        <w:tabs>
          <w:tab w:val="left" w:pos="1599"/>
        </w:tabs>
        <w:spacing w:after="0" w:line="240" w:lineRule="auto"/>
        <w:ind w:right="20"/>
        <w:jc w:val="both"/>
        <w:rPr>
          <w:rFonts w:ascii="Times New Roman" w:eastAsia="Times New Roman" w:hAnsi="Times New Roman" w:cs="Times New Roman"/>
          <w:spacing w:val="11"/>
          <w:sz w:val="28"/>
          <w:szCs w:val="28"/>
          <w:lang w:eastAsia="ru-RU"/>
        </w:rPr>
      </w:pPr>
      <w:r w:rsidRPr="007C55ED">
        <w:rPr>
          <w:rFonts w:ascii="Times New Roman" w:eastAsia="Times New Roman" w:hAnsi="Times New Roman" w:cs="Times New Roman"/>
          <w:spacing w:val="11"/>
          <w:sz w:val="28"/>
          <w:szCs w:val="28"/>
          <w:lang w:eastAsia="ru-RU"/>
        </w:rPr>
        <w:t xml:space="preserve">      6.5. При принятии решения о выборе конкретного способа урегулирования 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w:t>
      </w:r>
    </w:p>
    <w:p w:rsidR="007C55ED" w:rsidRPr="007C55ED" w:rsidRDefault="007C55ED" w:rsidP="007C55ED">
      <w:pPr>
        <w:widowControl w:val="0"/>
        <w:tabs>
          <w:tab w:val="left" w:pos="1402"/>
        </w:tabs>
        <w:spacing w:after="303" w:line="240" w:lineRule="auto"/>
        <w:ind w:right="20"/>
        <w:jc w:val="both"/>
        <w:rPr>
          <w:rFonts w:ascii="Times New Roman" w:eastAsia="Times New Roman" w:hAnsi="Times New Roman" w:cs="Times New Roman"/>
          <w:spacing w:val="11"/>
          <w:sz w:val="28"/>
          <w:szCs w:val="28"/>
          <w:lang w:eastAsia="ru-RU"/>
        </w:rPr>
      </w:pPr>
      <w:r w:rsidRPr="007C55ED">
        <w:rPr>
          <w:rFonts w:ascii="Times New Roman" w:eastAsia="Times New Roman" w:hAnsi="Times New Roman" w:cs="Times New Roman"/>
          <w:spacing w:val="11"/>
          <w:sz w:val="28"/>
          <w:szCs w:val="28"/>
          <w:lang w:eastAsia="ru-RU"/>
        </w:rPr>
        <w:t xml:space="preserve">      6.6.  Согласно части 1 статьи 13 Федерального закона от 25.12.2008 </w:t>
      </w:r>
      <w:r w:rsidRPr="007C55ED">
        <w:rPr>
          <w:rFonts w:ascii="Times New Roman" w:eastAsia="Times New Roman" w:hAnsi="Times New Roman" w:cs="Times New Roman"/>
          <w:spacing w:val="11"/>
          <w:sz w:val="28"/>
          <w:szCs w:val="28"/>
          <w:lang w:val="en-US" w:eastAsia="ru-RU"/>
        </w:rPr>
        <w:t>N</w:t>
      </w:r>
      <w:r w:rsidRPr="007C55ED">
        <w:rPr>
          <w:rFonts w:ascii="Times New Roman" w:eastAsia="Times New Roman" w:hAnsi="Times New Roman" w:cs="Times New Roman"/>
          <w:spacing w:val="11"/>
          <w:sz w:val="28"/>
          <w:szCs w:val="28"/>
          <w:lang w:eastAsia="ru-RU"/>
        </w:rPr>
        <w:t xml:space="preserve"> 27Э-ФЗ (ред. от 07.10.2022) «О противодействии коррупции», граждане Российской Федерации, иностранные граждане и липа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7C55ED" w:rsidRPr="007C55ED" w:rsidRDefault="007C55ED" w:rsidP="007C55ED">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C55ED">
        <w:rPr>
          <w:rFonts w:ascii="Times New Roman" w:eastAsia="Times New Roman" w:hAnsi="Times New Roman" w:cs="Times New Roman"/>
          <w:b/>
          <w:sz w:val="28"/>
          <w:szCs w:val="28"/>
          <w:lang w:eastAsia="ru-RU"/>
        </w:rPr>
        <w:t>7. Реорганизация и ликвидация Учреждения</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7.1. Реорганизация Учреждения (слияние, присоединение, разделение, выделение, преобразование) может быть осуществлена по решению Исполнительного комитета муниципального образования «Лениногорский муниципальный район» Республики Татарстан или по решению суда в установленном законодательством порядке.</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7.2. Учреждение может быть ликвидировано по решению Учредителя или суда.</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lastRenderedPageBreak/>
        <w:t>Имущество Учреждения, оставшееся после удовлетворения требований кредиторов, а также имущество, на которое в соответствии с законодательством не может быть обращено взыскание по обязательствам ликвидируемого учреждения, передается ликвидационной комиссией Учредителю.</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При ликвидации Учреждения документы постоянного хранения, имеющие научно-историческое значение, документы по личному составу (приказы, личные дела, карточки учета и т.п.) передаются на хранение в архивные фонды по месту нахождения Учреждения. Передача и упорядочение документов осуществляются силами Учреждения и за счет его сре</w:t>
      </w:r>
      <w:proofErr w:type="gramStart"/>
      <w:r w:rsidRPr="007C55ED">
        <w:rPr>
          <w:rFonts w:ascii="Times New Roman" w:eastAsia="Times New Roman" w:hAnsi="Times New Roman" w:cs="Times New Roman"/>
          <w:sz w:val="28"/>
          <w:szCs w:val="28"/>
          <w:lang w:eastAsia="ru-RU"/>
        </w:rPr>
        <w:t>дств в с</w:t>
      </w:r>
      <w:proofErr w:type="gramEnd"/>
      <w:r w:rsidRPr="007C55ED">
        <w:rPr>
          <w:rFonts w:ascii="Times New Roman" w:eastAsia="Times New Roman" w:hAnsi="Times New Roman" w:cs="Times New Roman"/>
          <w:sz w:val="28"/>
          <w:szCs w:val="28"/>
          <w:lang w:eastAsia="ru-RU"/>
        </w:rPr>
        <w:t>оответствии с требованиями архивных органов.</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proofErr w:type="gramStart"/>
      <w:r w:rsidRPr="007C55ED">
        <w:rPr>
          <w:rFonts w:ascii="Times New Roman" w:eastAsia="Times New Roman" w:hAnsi="Times New Roman" w:cs="Times New Roman"/>
          <w:sz w:val="28"/>
          <w:szCs w:val="28"/>
          <w:lang w:eastAsia="ru-RU"/>
        </w:rPr>
        <w:t>Ликвидация Учреждения считается завершенной, а Учреждение прекратившим свое существование после внесения об этом записи в Единый государственный реестр юридических лиц.</w:t>
      </w:r>
      <w:proofErr w:type="gramEnd"/>
    </w:p>
    <w:p w:rsidR="007C55ED" w:rsidRPr="007C55ED" w:rsidRDefault="007C55ED" w:rsidP="007C55ED">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C55ED">
        <w:rPr>
          <w:rFonts w:ascii="Times New Roman" w:eastAsia="Times New Roman" w:hAnsi="Times New Roman" w:cs="Times New Roman"/>
          <w:b/>
          <w:sz w:val="28"/>
          <w:szCs w:val="28"/>
          <w:lang w:eastAsia="ru-RU"/>
        </w:rPr>
        <w:t>8. Порядок внесения изменений в настоящий Устав</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Государственная регистрация изменений, вносимых в настоящий Устав, осуществляется в установленном законодательством порядке.</w:t>
      </w:r>
    </w:p>
    <w:p w:rsidR="007C55ED" w:rsidRPr="007C55ED" w:rsidRDefault="007C55ED" w:rsidP="007C55ED">
      <w:pPr>
        <w:spacing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 </w:t>
      </w:r>
    </w:p>
    <w:p w:rsidR="002B151C" w:rsidRPr="007C55ED" w:rsidRDefault="002B151C" w:rsidP="002B151C">
      <w:pPr>
        <w:rPr>
          <w:rFonts w:ascii="Times New Roman" w:hAnsi="Times New Roman" w:cs="Times New Roman"/>
          <w:sz w:val="28"/>
          <w:szCs w:val="28"/>
        </w:rPr>
      </w:pPr>
    </w:p>
    <w:sectPr w:rsidR="002B151C" w:rsidRPr="007C55ED" w:rsidSect="007C55ED">
      <w:headerReference w:type="default" r:id="rId14"/>
      <w:footerReference w:type="even" r:id="rId15"/>
      <w:footerReference w:type="default" r:id="rId16"/>
      <w:headerReference w:type="first" r:id="rId17"/>
      <w:pgSz w:w="11906" w:h="16838"/>
      <w:pgMar w:top="1134"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9EC" w:rsidRDefault="008C49EC" w:rsidP="007C55ED">
      <w:pPr>
        <w:spacing w:after="0" w:line="240" w:lineRule="auto"/>
      </w:pPr>
      <w:r>
        <w:separator/>
      </w:r>
    </w:p>
  </w:endnote>
  <w:endnote w:type="continuationSeparator" w:id="0">
    <w:p w:rsidR="008C49EC" w:rsidRDefault="008C49EC" w:rsidP="007C5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9B3" w:rsidRDefault="00631872" w:rsidP="006B390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319B3" w:rsidRDefault="008C49EC" w:rsidP="00A319B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9B3" w:rsidRDefault="008C49EC" w:rsidP="00A319B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9EC" w:rsidRDefault="008C49EC" w:rsidP="007C55ED">
      <w:pPr>
        <w:spacing w:after="0" w:line="240" w:lineRule="auto"/>
      </w:pPr>
      <w:r>
        <w:separator/>
      </w:r>
    </w:p>
  </w:footnote>
  <w:footnote w:type="continuationSeparator" w:id="0">
    <w:p w:rsidR="008C49EC" w:rsidRDefault="008C49EC" w:rsidP="007C55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1342143"/>
      <w:docPartObj>
        <w:docPartGallery w:val="Page Numbers (Top of Page)"/>
        <w:docPartUnique/>
      </w:docPartObj>
    </w:sdtPr>
    <w:sdtEndPr/>
    <w:sdtContent>
      <w:p w:rsidR="007C55ED" w:rsidRDefault="007C55ED">
        <w:pPr>
          <w:pStyle w:val="a6"/>
          <w:jc w:val="center"/>
        </w:pPr>
        <w:r>
          <w:fldChar w:fldCharType="begin"/>
        </w:r>
        <w:r>
          <w:instrText>PAGE   \* MERGEFORMAT</w:instrText>
        </w:r>
        <w:r>
          <w:fldChar w:fldCharType="separate"/>
        </w:r>
        <w:r w:rsidR="00801B62">
          <w:rPr>
            <w:noProof/>
          </w:rPr>
          <w:t>2</w:t>
        </w:r>
        <w:r>
          <w:fldChar w:fldCharType="end"/>
        </w:r>
      </w:p>
    </w:sdtContent>
  </w:sdt>
  <w:p w:rsidR="008A7FF0" w:rsidRDefault="008C49EC" w:rsidP="008A7FF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5ED" w:rsidRDefault="007C55E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975B79"/>
    <w:multiLevelType w:val="multilevel"/>
    <w:tmpl w:val="6FE8755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51C"/>
    <w:rsid w:val="002B151C"/>
    <w:rsid w:val="004D61DF"/>
    <w:rsid w:val="00631872"/>
    <w:rsid w:val="007C55ED"/>
    <w:rsid w:val="00801B62"/>
    <w:rsid w:val="008C49EC"/>
    <w:rsid w:val="00B26A2F"/>
    <w:rsid w:val="00C86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C55ED"/>
    <w:pPr>
      <w:tabs>
        <w:tab w:val="center" w:pos="4677"/>
        <w:tab w:val="right" w:pos="9355"/>
      </w:tabs>
    </w:pPr>
    <w:rPr>
      <w:rFonts w:ascii="Calibri" w:eastAsia="Times New Roman" w:hAnsi="Calibri" w:cs="Times New Roman"/>
      <w:lang w:eastAsia="ru-RU"/>
    </w:rPr>
  </w:style>
  <w:style w:type="character" w:customStyle="1" w:styleId="a4">
    <w:name w:val="Нижний колонтитул Знак"/>
    <w:basedOn w:val="a0"/>
    <w:link w:val="a3"/>
    <w:rsid w:val="007C55ED"/>
    <w:rPr>
      <w:rFonts w:ascii="Calibri" w:eastAsia="Times New Roman" w:hAnsi="Calibri" w:cs="Times New Roman"/>
      <w:lang w:eastAsia="ru-RU"/>
    </w:rPr>
  </w:style>
  <w:style w:type="character" w:styleId="a5">
    <w:name w:val="page number"/>
    <w:basedOn w:val="a0"/>
    <w:rsid w:val="007C55ED"/>
  </w:style>
  <w:style w:type="paragraph" w:styleId="a6">
    <w:name w:val="header"/>
    <w:basedOn w:val="a"/>
    <w:link w:val="a7"/>
    <w:uiPriority w:val="99"/>
    <w:unhideWhenUsed/>
    <w:rsid w:val="007C55ED"/>
    <w:pPr>
      <w:tabs>
        <w:tab w:val="center" w:pos="4677"/>
        <w:tab w:val="right" w:pos="9355"/>
      </w:tabs>
    </w:pPr>
    <w:rPr>
      <w:rFonts w:ascii="Calibri" w:eastAsia="Times New Roman" w:hAnsi="Calibri" w:cs="Times New Roman"/>
      <w:lang w:eastAsia="ru-RU"/>
    </w:rPr>
  </w:style>
  <w:style w:type="character" w:customStyle="1" w:styleId="a7">
    <w:name w:val="Верхний колонтитул Знак"/>
    <w:basedOn w:val="a0"/>
    <w:link w:val="a6"/>
    <w:uiPriority w:val="99"/>
    <w:rsid w:val="007C55ED"/>
    <w:rPr>
      <w:rFonts w:ascii="Calibri" w:eastAsia="Times New Roman" w:hAnsi="Calibri" w:cs="Times New Roman"/>
      <w:lang w:eastAsia="ru-RU"/>
    </w:rPr>
  </w:style>
  <w:style w:type="paragraph" w:styleId="a8">
    <w:name w:val="Balloon Text"/>
    <w:basedOn w:val="a"/>
    <w:link w:val="a9"/>
    <w:uiPriority w:val="99"/>
    <w:semiHidden/>
    <w:unhideWhenUsed/>
    <w:rsid w:val="007C55E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C55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C55ED"/>
    <w:pPr>
      <w:tabs>
        <w:tab w:val="center" w:pos="4677"/>
        <w:tab w:val="right" w:pos="9355"/>
      </w:tabs>
    </w:pPr>
    <w:rPr>
      <w:rFonts w:ascii="Calibri" w:eastAsia="Times New Roman" w:hAnsi="Calibri" w:cs="Times New Roman"/>
      <w:lang w:eastAsia="ru-RU"/>
    </w:rPr>
  </w:style>
  <w:style w:type="character" w:customStyle="1" w:styleId="a4">
    <w:name w:val="Нижний колонтитул Знак"/>
    <w:basedOn w:val="a0"/>
    <w:link w:val="a3"/>
    <w:rsid w:val="007C55ED"/>
    <w:rPr>
      <w:rFonts w:ascii="Calibri" w:eastAsia="Times New Roman" w:hAnsi="Calibri" w:cs="Times New Roman"/>
      <w:lang w:eastAsia="ru-RU"/>
    </w:rPr>
  </w:style>
  <w:style w:type="character" w:styleId="a5">
    <w:name w:val="page number"/>
    <w:basedOn w:val="a0"/>
    <w:rsid w:val="007C55ED"/>
  </w:style>
  <w:style w:type="paragraph" w:styleId="a6">
    <w:name w:val="header"/>
    <w:basedOn w:val="a"/>
    <w:link w:val="a7"/>
    <w:uiPriority w:val="99"/>
    <w:unhideWhenUsed/>
    <w:rsid w:val="007C55ED"/>
    <w:pPr>
      <w:tabs>
        <w:tab w:val="center" w:pos="4677"/>
        <w:tab w:val="right" w:pos="9355"/>
      </w:tabs>
    </w:pPr>
    <w:rPr>
      <w:rFonts w:ascii="Calibri" w:eastAsia="Times New Roman" w:hAnsi="Calibri" w:cs="Times New Roman"/>
      <w:lang w:eastAsia="ru-RU"/>
    </w:rPr>
  </w:style>
  <w:style w:type="character" w:customStyle="1" w:styleId="a7">
    <w:name w:val="Верхний колонтитул Знак"/>
    <w:basedOn w:val="a0"/>
    <w:link w:val="a6"/>
    <w:uiPriority w:val="99"/>
    <w:rsid w:val="007C55ED"/>
    <w:rPr>
      <w:rFonts w:ascii="Calibri" w:eastAsia="Times New Roman" w:hAnsi="Calibri" w:cs="Times New Roman"/>
      <w:lang w:eastAsia="ru-RU"/>
    </w:rPr>
  </w:style>
  <w:style w:type="paragraph" w:styleId="a8">
    <w:name w:val="Balloon Text"/>
    <w:basedOn w:val="a"/>
    <w:link w:val="a9"/>
    <w:uiPriority w:val="99"/>
    <w:semiHidden/>
    <w:unhideWhenUsed/>
    <w:rsid w:val="007C55E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C55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2875;fld=134" TargetMode="External"/><Relationship Id="rId13" Type="http://schemas.openxmlformats.org/officeDocument/2006/relationships/hyperlink" Target="consultantplus://offline/main?base=LAW;n=108403;fld=134;dst=100586"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main?base=RLAW140;n=70148;fld=134;dst=10004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main?base=RLAW140;n=70148;fld=134;dst=10002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main?base=RLAW140;n=70148;fld=134;dst=10002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main?base=RLAW140;n=70698;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4651</Words>
  <Characters>26513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dc:creator>
  <cp:lastModifiedBy>MashB</cp:lastModifiedBy>
  <cp:revision>4</cp:revision>
  <cp:lastPrinted>2022-12-12T08:09:00Z</cp:lastPrinted>
  <dcterms:created xsi:type="dcterms:W3CDTF">2022-12-05T08:15:00Z</dcterms:created>
  <dcterms:modified xsi:type="dcterms:W3CDTF">2022-12-12T08:09:00Z</dcterms:modified>
</cp:coreProperties>
</file>