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E2" w:rsidRPr="008E2953" w:rsidRDefault="00E75DE2" w:rsidP="00E75DE2">
      <w:pPr>
        <w:pStyle w:val="1"/>
        <w:spacing w:line="240" w:lineRule="auto"/>
        <w:ind w:right="221" w:firstLine="709"/>
        <w:rPr>
          <w:b w:val="0"/>
          <w:bCs/>
          <w:sz w:val="24"/>
          <w:szCs w:val="24"/>
        </w:rPr>
      </w:pPr>
    </w:p>
    <w:p w:rsidR="008E2953" w:rsidRPr="008E2953" w:rsidRDefault="008E2953" w:rsidP="00866F58">
      <w:pPr>
        <w:ind w:right="-1"/>
        <w:jc w:val="center"/>
        <w:rPr>
          <w:szCs w:val="28"/>
        </w:rPr>
      </w:pPr>
      <w:r w:rsidRPr="008E2953">
        <w:rPr>
          <w:szCs w:val="28"/>
        </w:rPr>
        <w:t xml:space="preserve">К А </w:t>
      </w:r>
      <w:proofErr w:type="gramStart"/>
      <w:r w:rsidRPr="008E2953">
        <w:rPr>
          <w:szCs w:val="28"/>
        </w:rPr>
        <w:t>Р</w:t>
      </w:r>
      <w:proofErr w:type="gramEnd"/>
      <w:r w:rsidRPr="008E2953">
        <w:rPr>
          <w:szCs w:val="28"/>
        </w:rPr>
        <w:t xml:space="preserve"> А Р</w:t>
      </w:r>
    </w:p>
    <w:p w:rsidR="008E2953" w:rsidRPr="008E2953" w:rsidRDefault="008E2953" w:rsidP="00866F58">
      <w:pPr>
        <w:ind w:right="-1"/>
        <w:jc w:val="center"/>
        <w:rPr>
          <w:szCs w:val="28"/>
        </w:rPr>
      </w:pPr>
    </w:p>
    <w:p w:rsidR="008E2953" w:rsidRPr="008E2953" w:rsidRDefault="008E2953" w:rsidP="00866F58">
      <w:pPr>
        <w:ind w:right="-1"/>
        <w:jc w:val="center"/>
        <w:rPr>
          <w:szCs w:val="28"/>
        </w:rPr>
      </w:pPr>
      <w:proofErr w:type="gramStart"/>
      <w:r w:rsidRPr="008E2953">
        <w:rPr>
          <w:szCs w:val="28"/>
        </w:rPr>
        <w:t>П</w:t>
      </w:r>
      <w:proofErr w:type="gramEnd"/>
      <w:r w:rsidRPr="008E2953">
        <w:rPr>
          <w:szCs w:val="28"/>
        </w:rPr>
        <w:t xml:space="preserve"> О С Т А Н О В Л Е Н И Е          №</w:t>
      </w:r>
      <w:r w:rsidR="00E85BE5">
        <w:rPr>
          <w:szCs w:val="28"/>
        </w:rPr>
        <w:t xml:space="preserve"> 17</w:t>
      </w:r>
    </w:p>
    <w:p w:rsidR="008E2953" w:rsidRPr="008E2953" w:rsidRDefault="008E2953" w:rsidP="00866F58">
      <w:pPr>
        <w:ind w:right="-1"/>
        <w:jc w:val="center"/>
        <w:rPr>
          <w:szCs w:val="28"/>
        </w:rPr>
      </w:pPr>
    </w:p>
    <w:p w:rsidR="008E2953" w:rsidRPr="008E2953" w:rsidRDefault="008E2953" w:rsidP="00866F58">
      <w:pPr>
        <w:rPr>
          <w:b/>
          <w:bCs/>
          <w:sz w:val="26"/>
          <w:szCs w:val="26"/>
        </w:rPr>
      </w:pPr>
      <w:r w:rsidRPr="008E2953">
        <w:rPr>
          <w:szCs w:val="28"/>
        </w:rPr>
        <w:t xml:space="preserve">                                                             от «</w:t>
      </w:r>
      <w:r w:rsidR="00E85BE5">
        <w:rPr>
          <w:szCs w:val="28"/>
        </w:rPr>
        <w:t>05</w:t>
      </w:r>
      <w:r w:rsidRPr="008E2953">
        <w:rPr>
          <w:szCs w:val="28"/>
        </w:rPr>
        <w:t>»</w:t>
      </w:r>
      <w:r w:rsidR="00E85BE5">
        <w:rPr>
          <w:szCs w:val="28"/>
        </w:rPr>
        <w:t xml:space="preserve"> августа</w:t>
      </w:r>
      <w:r w:rsidRPr="008E2953">
        <w:rPr>
          <w:szCs w:val="28"/>
        </w:rPr>
        <w:t xml:space="preserve"> 2022</w:t>
      </w:r>
      <w:r w:rsidR="00E85BE5">
        <w:rPr>
          <w:szCs w:val="28"/>
        </w:rPr>
        <w:t xml:space="preserve"> </w:t>
      </w:r>
      <w:bookmarkStart w:id="0" w:name="_GoBack"/>
      <w:bookmarkEnd w:id="0"/>
      <w:r w:rsidRPr="008E2953">
        <w:rPr>
          <w:szCs w:val="28"/>
        </w:rPr>
        <w:t>г.</w:t>
      </w:r>
    </w:p>
    <w:p w:rsidR="00E75DE2" w:rsidRDefault="00E75DE2" w:rsidP="00E75DE2">
      <w:pPr>
        <w:pStyle w:val="1"/>
        <w:spacing w:line="240" w:lineRule="auto"/>
        <w:ind w:right="221" w:firstLine="709"/>
        <w:rPr>
          <w:b w:val="0"/>
          <w:bCs/>
          <w:sz w:val="24"/>
          <w:szCs w:val="24"/>
        </w:rPr>
      </w:pPr>
    </w:p>
    <w:p w:rsidR="00E75DE2" w:rsidRDefault="00E75DE2" w:rsidP="00E75DE2">
      <w:pPr>
        <w:pStyle w:val="1"/>
        <w:spacing w:line="240" w:lineRule="auto"/>
        <w:ind w:right="221" w:firstLine="709"/>
        <w:rPr>
          <w:b w:val="0"/>
          <w:bCs/>
          <w:sz w:val="24"/>
          <w:szCs w:val="24"/>
        </w:rPr>
      </w:pPr>
    </w:p>
    <w:p w:rsidR="00E75DE2" w:rsidRDefault="00E75DE2" w:rsidP="00E75DE2">
      <w:pPr>
        <w:pStyle w:val="1"/>
        <w:spacing w:line="240" w:lineRule="auto"/>
        <w:ind w:right="221" w:firstLine="709"/>
        <w:rPr>
          <w:b w:val="0"/>
          <w:bCs/>
          <w:sz w:val="24"/>
          <w:szCs w:val="24"/>
        </w:rPr>
      </w:pPr>
    </w:p>
    <w:p w:rsidR="008E2953" w:rsidRDefault="008E2953" w:rsidP="00E75DE2">
      <w:pPr>
        <w:pStyle w:val="1"/>
        <w:spacing w:line="240" w:lineRule="auto"/>
        <w:ind w:right="221" w:firstLine="709"/>
        <w:rPr>
          <w:b w:val="0"/>
          <w:bCs/>
          <w:sz w:val="24"/>
          <w:szCs w:val="24"/>
        </w:rPr>
      </w:pPr>
    </w:p>
    <w:p w:rsidR="00934013" w:rsidRDefault="00934013" w:rsidP="008E2953">
      <w:pPr>
        <w:pStyle w:val="1"/>
        <w:spacing w:line="240" w:lineRule="auto"/>
        <w:ind w:right="-2"/>
        <w:rPr>
          <w:b w:val="0"/>
          <w:bCs/>
          <w:sz w:val="24"/>
          <w:szCs w:val="24"/>
        </w:rPr>
      </w:pPr>
    </w:p>
    <w:p w:rsidR="00D96EEB" w:rsidRDefault="00D96EEB" w:rsidP="00E75DE2">
      <w:pPr>
        <w:pStyle w:val="1"/>
        <w:spacing w:line="240" w:lineRule="auto"/>
        <w:ind w:right="221" w:firstLine="709"/>
        <w:rPr>
          <w:b w:val="0"/>
          <w:bCs/>
          <w:sz w:val="24"/>
          <w:szCs w:val="24"/>
        </w:rPr>
      </w:pPr>
    </w:p>
    <w:p w:rsidR="00015786" w:rsidRPr="00015786" w:rsidRDefault="00934013" w:rsidP="008E2953">
      <w:pPr>
        <w:pStyle w:val="headertext"/>
        <w:spacing w:after="240" w:afterAutospacing="0"/>
        <w:ind w:right="5101"/>
        <w:jc w:val="both"/>
        <w:rPr>
          <w:sz w:val="28"/>
          <w:szCs w:val="28"/>
        </w:rPr>
      </w:pPr>
      <w:r w:rsidRPr="00015786">
        <w:rPr>
          <w:sz w:val="28"/>
          <w:szCs w:val="28"/>
        </w:rPr>
        <w:t>О</w:t>
      </w:r>
      <w:r w:rsidR="005A2943">
        <w:rPr>
          <w:sz w:val="28"/>
          <w:szCs w:val="28"/>
        </w:rPr>
        <w:t xml:space="preserve"> внесении изменений</w:t>
      </w:r>
      <w:r w:rsidR="00E75DE2" w:rsidRPr="00015786">
        <w:rPr>
          <w:sz w:val="28"/>
          <w:szCs w:val="28"/>
        </w:rPr>
        <w:t xml:space="preserve"> в </w:t>
      </w:r>
      <w:r w:rsidR="00015786" w:rsidRPr="00015786">
        <w:rPr>
          <w:sz w:val="28"/>
          <w:szCs w:val="28"/>
        </w:rPr>
        <w:t>Положение о порядке предоставления из бюджета Исполнительного комитета муниципального образования город Лениногорск субсидий организациям на возмещение части за</w:t>
      </w:r>
      <w:r w:rsidR="00015786">
        <w:rPr>
          <w:sz w:val="28"/>
          <w:szCs w:val="28"/>
        </w:rPr>
        <w:t xml:space="preserve">трат </w:t>
      </w:r>
      <w:proofErr w:type="gramStart"/>
      <w:r w:rsidR="00015786">
        <w:rPr>
          <w:sz w:val="28"/>
          <w:szCs w:val="28"/>
        </w:rPr>
        <w:t>за</w:t>
      </w:r>
      <w:proofErr w:type="gramEnd"/>
      <w:r w:rsidR="00015786">
        <w:rPr>
          <w:sz w:val="28"/>
          <w:szCs w:val="28"/>
        </w:rPr>
        <w:t xml:space="preserve"> расчистку и вывоз снега</w:t>
      </w:r>
      <w:r w:rsidR="00015786" w:rsidRPr="00015786">
        <w:rPr>
          <w:sz w:val="28"/>
          <w:szCs w:val="28"/>
        </w:rPr>
        <w:t xml:space="preserve"> с улиц города Лениногорска, включая проезжую часть, перекрестки, пешеходные переходы и тротуары, в первом полугодии 2022 года, </w:t>
      </w:r>
      <w:proofErr w:type="gramStart"/>
      <w:r w:rsidR="00015786" w:rsidRPr="00015786">
        <w:rPr>
          <w:sz w:val="28"/>
          <w:szCs w:val="28"/>
        </w:rPr>
        <w:t>утвержденное</w:t>
      </w:r>
      <w:proofErr w:type="gramEnd"/>
      <w:r w:rsidR="00015786" w:rsidRPr="00015786">
        <w:rPr>
          <w:sz w:val="28"/>
          <w:szCs w:val="28"/>
        </w:rPr>
        <w:t xml:space="preserve"> постановлением Исполнительного комитета муниципального образования город Лениногорск от 01.04.2022 №9</w:t>
      </w:r>
    </w:p>
    <w:p w:rsidR="008E2953" w:rsidRDefault="008E2953" w:rsidP="00E75DE2">
      <w:pPr>
        <w:tabs>
          <w:tab w:val="left" w:pos="2835"/>
          <w:tab w:val="left" w:pos="2977"/>
          <w:tab w:val="left" w:pos="3119"/>
          <w:tab w:val="left" w:pos="3402"/>
          <w:tab w:val="left" w:pos="5245"/>
        </w:tabs>
        <w:spacing w:line="240" w:lineRule="auto"/>
        <w:ind w:right="-1" w:firstLine="567"/>
        <w:rPr>
          <w:szCs w:val="28"/>
        </w:rPr>
      </w:pPr>
    </w:p>
    <w:p w:rsidR="00E75DE2" w:rsidRPr="00E93836" w:rsidRDefault="00E75DE2" w:rsidP="008E2953">
      <w:pPr>
        <w:tabs>
          <w:tab w:val="left" w:pos="2835"/>
          <w:tab w:val="left" w:pos="2977"/>
          <w:tab w:val="left" w:pos="3119"/>
          <w:tab w:val="left" w:pos="3402"/>
          <w:tab w:val="left" w:pos="5245"/>
        </w:tabs>
        <w:spacing w:line="240" w:lineRule="auto"/>
        <w:ind w:right="-1" w:firstLine="851"/>
        <w:rPr>
          <w:szCs w:val="28"/>
        </w:rPr>
      </w:pPr>
      <w:proofErr w:type="gramStart"/>
      <w:r w:rsidRPr="00E93836">
        <w:rPr>
          <w:szCs w:val="28"/>
        </w:rPr>
        <w:t xml:space="preserve">Руководствуясь </w:t>
      </w:r>
      <w:r w:rsidR="008E2953">
        <w:rPr>
          <w:szCs w:val="28"/>
        </w:rPr>
        <w:t>п</w:t>
      </w:r>
      <w:r w:rsidR="00015786" w:rsidRPr="00015786">
        <w:rPr>
          <w:szCs w:val="28"/>
        </w:rPr>
        <w:t>остановление</w:t>
      </w:r>
      <w:r w:rsidR="00015786">
        <w:rPr>
          <w:szCs w:val="28"/>
        </w:rPr>
        <w:t>м</w:t>
      </w:r>
      <w:r w:rsidR="00015786" w:rsidRPr="00015786">
        <w:rPr>
          <w:szCs w:val="28"/>
        </w:rPr>
        <w:t xml:space="preserve"> Правит</w:t>
      </w:r>
      <w:r w:rsidR="00015786">
        <w:rPr>
          <w:szCs w:val="28"/>
        </w:rPr>
        <w:t>ельства Р</w:t>
      </w:r>
      <w:r w:rsidR="008E2953">
        <w:rPr>
          <w:szCs w:val="28"/>
        </w:rPr>
        <w:t xml:space="preserve">оссийской </w:t>
      </w:r>
      <w:r w:rsidR="00015786">
        <w:rPr>
          <w:szCs w:val="28"/>
        </w:rPr>
        <w:t>Ф</w:t>
      </w:r>
      <w:r w:rsidR="008E2953">
        <w:rPr>
          <w:szCs w:val="28"/>
        </w:rPr>
        <w:t>едерации</w:t>
      </w:r>
      <w:r w:rsidR="00015786">
        <w:rPr>
          <w:szCs w:val="28"/>
        </w:rPr>
        <w:t xml:space="preserve"> от 05.04.2022 №590 «</w:t>
      </w:r>
      <w:r w:rsidR="00015786" w:rsidRPr="00015786">
        <w:rPr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</w:t>
      </w:r>
      <w:proofErr w:type="gramEnd"/>
      <w:r w:rsidR="00015786" w:rsidRPr="00015786">
        <w:rPr>
          <w:szCs w:val="28"/>
        </w:rPr>
        <w:t xml:space="preserve"> году</w:t>
      </w:r>
      <w:r w:rsidR="00015786">
        <w:rPr>
          <w:szCs w:val="28"/>
        </w:rPr>
        <w:t>»</w:t>
      </w:r>
      <w:r w:rsidRPr="00E93836">
        <w:rPr>
          <w:szCs w:val="28"/>
        </w:rPr>
        <w:t>,</w:t>
      </w:r>
      <w:r w:rsidR="00015786">
        <w:rPr>
          <w:szCs w:val="28"/>
        </w:rPr>
        <w:t xml:space="preserve"> Исполнительный комитет муниципального образования город Лениногорск</w:t>
      </w:r>
      <w:r w:rsidRPr="00E93836">
        <w:rPr>
          <w:szCs w:val="28"/>
        </w:rPr>
        <w:t xml:space="preserve"> </w:t>
      </w:r>
      <w:r w:rsidR="00015786">
        <w:rPr>
          <w:szCs w:val="28"/>
        </w:rPr>
        <w:t>ПОСТАНОВЛЯЕТ</w:t>
      </w:r>
      <w:r w:rsidRPr="00E93836">
        <w:rPr>
          <w:szCs w:val="28"/>
        </w:rPr>
        <w:t>:</w:t>
      </w:r>
    </w:p>
    <w:p w:rsidR="00351D5C" w:rsidRDefault="00E75DE2" w:rsidP="00015786">
      <w:pPr>
        <w:pStyle w:val="ConsPlusNormal"/>
        <w:tabs>
          <w:tab w:val="left" w:pos="924"/>
        </w:tabs>
        <w:ind w:firstLine="851"/>
        <w:jc w:val="both"/>
        <w:rPr>
          <w:szCs w:val="28"/>
        </w:rPr>
      </w:pPr>
      <w:r w:rsidRPr="00E93836">
        <w:rPr>
          <w:szCs w:val="28"/>
        </w:rPr>
        <w:t>1.</w:t>
      </w:r>
      <w:r w:rsidR="00934013">
        <w:rPr>
          <w:szCs w:val="28"/>
        </w:rPr>
        <w:t xml:space="preserve">Внести в </w:t>
      </w:r>
      <w:r w:rsidR="00015786" w:rsidRPr="00015786">
        <w:rPr>
          <w:szCs w:val="28"/>
        </w:rPr>
        <w:t>Положение о порядке предоставления из бюджета Исполнительного комитета муниципального образования город Лениногорск субсидий организациям на возмещение части за</w:t>
      </w:r>
      <w:r w:rsidR="00015786">
        <w:rPr>
          <w:szCs w:val="28"/>
        </w:rPr>
        <w:t>трат за расчистку и вывоз снега</w:t>
      </w:r>
      <w:r w:rsidR="00015786" w:rsidRPr="00015786">
        <w:rPr>
          <w:szCs w:val="28"/>
        </w:rPr>
        <w:t xml:space="preserve"> с улиц города Лениногорска, включая проезжую часть, перекрестки, пешеходные переходы и тротуары, в первом полугодии 2022 года, утвержденное постановлением Исполнительного комитета муниципального </w:t>
      </w:r>
      <w:r w:rsidR="00015786" w:rsidRPr="00015786">
        <w:rPr>
          <w:szCs w:val="28"/>
        </w:rPr>
        <w:lastRenderedPageBreak/>
        <w:t>образования город Лениногорск от 01.04.2022 №9</w:t>
      </w:r>
      <w:r w:rsidR="00015786">
        <w:rPr>
          <w:szCs w:val="28"/>
        </w:rPr>
        <w:t xml:space="preserve"> следующие изменения:</w:t>
      </w:r>
    </w:p>
    <w:p w:rsidR="00FB2C51" w:rsidRPr="005A2943" w:rsidRDefault="00FB2C51" w:rsidP="008E2953">
      <w:pPr>
        <w:pStyle w:val="headertext"/>
        <w:spacing w:after="240" w:afterAutospacing="0"/>
        <w:ind w:firstLine="851"/>
        <w:rPr>
          <w:sz w:val="28"/>
          <w:szCs w:val="28"/>
        </w:rPr>
      </w:pPr>
      <w:r w:rsidRPr="005A2943">
        <w:rPr>
          <w:sz w:val="28"/>
          <w:szCs w:val="28"/>
        </w:rPr>
        <w:t>а</w:t>
      </w:r>
      <w:r w:rsidR="00015786" w:rsidRPr="005A2943">
        <w:rPr>
          <w:sz w:val="28"/>
          <w:szCs w:val="28"/>
        </w:rPr>
        <w:t xml:space="preserve">бзац 3 подпункта </w:t>
      </w:r>
      <w:r w:rsidRPr="005A2943">
        <w:rPr>
          <w:sz w:val="28"/>
          <w:szCs w:val="28"/>
        </w:rPr>
        <w:t>«а» пункта 2.5 слово «целей» заменить словом «результатов»;</w:t>
      </w:r>
    </w:p>
    <w:p w:rsidR="00FB2C51" w:rsidRPr="005A2943" w:rsidRDefault="00FB2C51" w:rsidP="008E2953">
      <w:pPr>
        <w:pStyle w:val="formattext"/>
        <w:spacing w:after="240" w:afterAutospacing="0"/>
        <w:ind w:firstLine="851"/>
        <w:rPr>
          <w:sz w:val="28"/>
          <w:szCs w:val="28"/>
        </w:rPr>
      </w:pPr>
      <w:r w:rsidRPr="005A2943">
        <w:rPr>
          <w:sz w:val="28"/>
          <w:szCs w:val="28"/>
        </w:rPr>
        <w:t>подпункт «а» пункта 4.2 изложить в следующей редакции:</w:t>
      </w:r>
    </w:p>
    <w:p w:rsidR="00FB2C51" w:rsidRDefault="005A2943" w:rsidP="008E2953">
      <w:pPr>
        <w:pStyle w:val="formattext"/>
        <w:ind w:firstLine="851"/>
        <w:jc w:val="both"/>
        <w:rPr>
          <w:sz w:val="28"/>
          <w:szCs w:val="28"/>
        </w:rPr>
      </w:pPr>
      <w:proofErr w:type="gramStart"/>
      <w:r w:rsidRPr="005A2943">
        <w:rPr>
          <w:sz w:val="28"/>
          <w:szCs w:val="28"/>
        </w:rPr>
        <w:t>«</w:t>
      </w:r>
      <w:r w:rsidR="00FB2C51" w:rsidRPr="005A2943">
        <w:rPr>
          <w:sz w:val="28"/>
          <w:szCs w:val="28"/>
        </w:rPr>
        <w:t xml:space="preserve">а) проведение обязательной проверки Исполнительным комитетом, </w:t>
      </w:r>
      <w:r w:rsidRPr="005A2943">
        <w:rPr>
          <w:sz w:val="28"/>
          <w:szCs w:val="28"/>
        </w:rPr>
        <w:t>МКУ «</w:t>
      </w:r>
      <w:r w:rsidR="00FB2C51" w:rsidRPr="005A2943">
        <w:rPr>
          <w:sz w:val="28"/>
          <w:szCs w:val="28"/>
        </w:rPr>
        <w:t>Финансово-бюджетная палата Лениногорского муниципальн</w:t>
      </w:r>
      <w:r w:rsidRPr="005A2943">
        <w:rPr>
          <w:sz w:val="28"/>
          <w:szCs w:val="28"/>
        </w:rPr>
        <w:t>ого района Республики Татарстан»</w:t>
      </w:r>
      <w:r w:rsidR="00FB2C51" w:rsidRPr="005A2943">
        <w:rPr>
          <w:sz w:val="28"/>
          <w:szCs w:val="28"/>
        </w:rPr>
        <w:t xml:space="preserve"> </w:t>
      </w:r>
      <w:r w:rsidRPr="005A2943">
        <w:rPr>
          <w:sz w:val="28"/>
          <w:szCs w:val="28"/>
        </w:rPr>
        <w:t xml:space="preserve">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МКУ «Контрольно-счетная палата муниципального образования» Лениногорский муниципальный район Республики Татарстан» в соответствии со </w:t>
      </w:r>
      <w:hyperlink r:id="rId9" w:history="1">
        <w:r w:rsidRPr="005A2943">
          <w:rPr>
            <w:rStyle w:val="ac"/>
            <w:sz w:val="28"/>
            <w:szCs w:val="28"/>
          </w:rPr>
          <w:t>статьями 268_1</w:t>
        </w:r>
      </w:hyperlink>
      <w:r w:rsidRPr="005A2943">
        <w:rPr>
          <w:sz w:val="28"/>
          <w:szCs w:val="28"/>
        </w:rPr>
        <w:t xml:space="preserve"> и </w:t>
      </w:r>
      <w:hyperlink r:id="rId10" w:history="1">
        <w:r w:rsidRPr="005A2943">
          <w:rPr>
            <w:rStyle w:val="ac"/>
            <w:sz w:val="28"/>
            <w:szCs w:val="28"/>
          </w:rPr>
          <w:t>269_2 Бюджетного кодекса Российской Федерации</w:t>
        </w:r>
      </w:hyperlink>
      <w:r w:rsidR="00531149">
        <w:rPr>
          <w:rStyle w:val="ac"/>
          <w:sz w:val="28"/>
          <w:szCs w:val="28"/>
        </w:rPr>
        <w:t>;</w:t>
      </w:r>
      <w:r w:rsidRPr="005A2943">
        <w:rPr>
          <w:sz w:val="28"/>
          <w:szCs w:val="28"/>
        </w:rPr>
        <w:t>»</w:t>
      </w:r>
      <w:r w:rsidR="00230389">
        <w:rPr>
          <w:sz w:val="28"/>
          <w:szCs w:val="28"/>
        </w:rPr>
        <w:t>;</w:t>
      </w:r>
      <w:proofErr w:type="gramEnd"/>
    </w:p>
    <w:p w:rsidR="00230389" w:rsidRPr="00230389" w:rsidRDefault="00230389" w:rsidP="008E2953">
      <w:pPr>
        <w:pStyle w:val="formattext"/>
        <w:ind w:firstLine="851"/>
        <w:rPr>
          <w:sz w:val="28"/>
          <w:szCs w:val="28"/>
        </w:rPr>
      </w:pPr>
      <w:r w:rsidRPr="00230389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1 </w:t>
      </w:r>
      <w:hyperlink r:id="rId11" w:history="1">
        <w:r w:rsidRPr="00230389">
          <w:rPr>
            <w:rStyle w:val="ac"/>
            <w:color w:val="auto"/>
            <w:sz w:val="28"/>
            <w:szCs w:val="28"/>
            <w:u w:val="none"/>
          </w:rPr>
          <w:t>подпункта «б»</w:t>
        </w:r>
      </w:hyperlink>
      <w:r w:rsidRPr="002303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пункта 4.2 </w:t>
      </w:r>
      <w:r w:rsidRPr="00230389">
        <w:rPr>
          <w:sz w:val="28"/>
          <w:szCs w:val="28"/>
        </w:rPr>
        <w:t>слово «, целей» исключить;</w:t>
      </w:r>
    </w:p>
    <w:p w:rsidR="005A2943" w:rsidRPr="005A2943" w:rsidRDefault="008E2953" w:rsidP="008E2953">
      <w:pPr>
        <w:pStyle w:val="formattext"/>
        <w:spacing w:after="24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2943" w:rsidRPr="005A2943">
        <w:rPr>
          <w:sz w:val="28"/>
          <w:szCs w:val="28"/>
        </w:rPr>
        <w:t>Опубликовать настоящее постановление на "Официальном портале правовой информации Республики Татарстан" по веб-адресу: http://pravo.tatarstan.ru. и разместить на официальном сайте Лениногорского муниципального района.</w:t>
      </w:r>
    </w:p>
    <w:p w:rsidR="005A2943" w:rsidRPr="005A2943" w:rsidRDefault="008E2953" w:rsidP="008E2953">
      <w:pPr>
        <w:pStyle w:val="formattex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5A2943" w:rsidRPr="005A2943">
        <w:rPr>
          <w:sz w:val="28"/>
          <w:szCs w:val="28"/>
        </w:rPr>
        <w:t>Контроль за</w:t>
      </w:r>
      <w:proofErr w:type="gramEnd"/>
      <w:r w:rsidR="005A2943" w:rsidRPr="005A294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2943" w:rsidRDefault="005A2943" w:rsidP="005A2943">
      <w:pPr>
        <w:pStyle w:val="formattext"/>
        <w:ind w:firstLine="480"/>
        <w:rPr>
          <w:sz w:val="28"/>
          <w:szCs w:val="28"/>
        </w:rPr>
      </w:pPr>
    </w:p>
    <w:p w:rsidR="008E2953" w:rsidRPr="005A2943" w:rsidRDefault="008E2953" w:rsidP="005A2943">
      <w:pPr>
        <w:pStyle w:val="formattext"/>
        <w:ind w:firstLine="48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3"/>
        <w:gridCol w:w="3293"/>
      </w:tblGrid>
      <w:tr w:rsidR="008E2953" w:rsidRPr="00C24DB6" w:rsidTr="00D66ACE">
        <w:tc>
          <w:tcPr>
            <w:tcW w:w="3298" w:type="dxa"/>
            <w:shd w:val="clear" w:color="auto" w:fill="auto"/>
          </w:tcPr>
          <w:p w:rsidR="008E2953" w:rsidRPr="00C24DB6" w:rsidRDefault="008E2953" w:rsidP="00C24DB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E2953" w:rsidRPr="00C24DB6" w:rsidRDefault="008E2953" w:rsidP="00C24DB6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E2953" w:rsidRPr="00C24DB6" w:rsidRDefault="008E295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Р.Р. Сытдиков</w:t>
            </w:r>
          </w:p>
        </w:tc>
      </w:tr>
    </w:tbl>
    <w:p w:rsidR="005A2943" w:rsidRDefault="005A2943" w:rsidP="00015786">
      <w:pPr>
        <w:pStyle w:val="ConsPlusNormal"/>
        <w:tabs>
          <w:tab w:val="left" w:pos="924"/>
        </w:tabs>
        <w:ind w:firstLine="851"/>
        <w:jc w:val="both"/>
        <w:rPr>
          <w:sz w:val="20"/>
        </w:rPr>
      </w:pPr>
    </w:p>
    <w:p w:rsidR="00015786" w:rsidRPr="008E2953" w:rsidRDefault="005A2943" w:rsidP="005A2943">
      <w:pPr>
        <w:pStyle w:val="ConsPlusNormal"/>
        <w:tabs>
          <w:tab w:val="left" w:pos="924"/>
        </w:tabs>
        <w:jc w:val="both"/>
        <w:rPr>
          <w:sz w:val="24"/>
          <w:szCs w:val="24"/>
        </w:rPr>
      </w:pPr>
      <w:proofErr w:type="spellStart"/>
      <w:r w:rsidRPr="008E2953">
        <w:rPr>
          <w:sz w:val="24"/>
          <w:szCs w:val="24"/>
        </w:rPr>
        <w:t>Л.М.Галимова</w:t>
      </w:r>
      <w:proofErr w:type="spellEnd"/>
      <w:r w:rsidRPr="008E2953">
        <w:rPr>
          <w:sz w:val="24"/>
          <w:szCs w:val="24"/>
        </w:rPr>
        <w:t xml:space="preserve"> </w:t>
      </w:r>
    </w:p>
    <w:p w:rsidR="005A2943" w:rsidRPr="008E2953" w:rsidRDefault="005A2943" w:rsidP="005A2943">
      <w:pPr>
        <w:pStyle w:val="ConsPlusNormal"/>
        <w:tabs>
          <w:tab w:val="left" w:pos="924"/>
        </w:tabs>
        <w:jc w:val="both"/>
        <w:rPr>
          <w:sz w:val="24"/>
          <w:szCs w:val="24"/>
        </w:rPr>
      </w:pPr>
      <w:r w:rsidRPr="008E2953">
        <w:rPr>
          <w:sz w:val="24"/>
          <w:szCs w:val="24"/>
        </w:rPr>
        <w:t>5-44-72</w:t>
      </w:r>
    </w:p>
    <w:sectPr w:rsidR="005A2943" w:rsidRPr="008E2953" w:rsidSect="008E2953">
      <w:headerReference w:type="first" r:id="rId12"/>
      <w:pgSz w:w="11905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18" w:rsidRDefault="00CD0C18" w:rsidP="00934013">
      <w:pPr>
        <w:spacing w:line="240" w:lineRule="auto"/>
      </w:pPr>
      <w:r>
        <w:separator/>
      </w:r>
    </w:p>
  </w:endnote>
  <w:endnote w:type="continuationSeparator" w:id="0">
    <w:p w:rsidR="00CD0C18" w:rsidRDefault="00CD0C18" w:rsidP="00934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18" w:rsidRDefault="00CD0C18" w:rsidP="00934013">
      <w:pPr>
        <w:spacing w:line="240" w:lineRule="auto"/>
      </w:pPr>
      <w:r>
        <w:separator/>
      </w:r>
    </w:p>
  </w:footnote>
  <w:footnote w:type="continuationSeparator" w:id="0">
    <w:p w:rsidR="00CD0C18" w:rsidRDefault="00CD0C18" w:rsidP="00934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77" w:rsidRDefault="009831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FA9"/>
    <w:multiLevelType w:val="hybridMultilevel"/>
    <w:tmpl w:val="CFACA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B3F9E"/>
    <w:multiLevelType w:val="hybridMultilevel"/>
    <w:tmpl w:val="CFACA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E2"/>
    <w:rsid w:val="00007F8B"/>
    <w:rsid w:val="00015786"/>
    <w:rsid w:val="0003694E"/>
    <w:rsid w:val="000A6866"/>
    <w:rsid w:val="000C5D89"/>
    <w:rsid w:val="000D4BE5"/>
    <w:rsid w:val="00152FD1"/>
    <w:rsid w:val="001E59D3"/>
    <w:rsid w:val="001F2078"/>
    <w:rsid w:val="00230389"/>
    <w:rsid w:val="0023500B"/>
    <w:rsid w:val="00237F11"/>
    <w:rsid w:val="00263C07"/>
    <w:rsid w:val="002715AD"/>
    <w:rsid w:val="002E6A21"/>
    <w:rsid w:val="00351D5C"/>
    <w:rsid w:val="00377547"/>
    <w:rsid w:val="00394832"/>
    <w:rsid w:val="003A4BB5"/>
    <w:rsid w:val="00414D48"/>
    <w:rsid w:val="004B36BC"/>
    <w:rsid w:val="004F2751"/>
    <w:rsid w:val="004F3164"/>
    <w:rsid w:val="00531149"/>
    <w:rsid w:val="00554DBC"/>
    <w:rsid w:val="005A2943"/>
    <w:rsid w:val="005A4216"/>
    <w:rsid w:val="005C52D9"/>
    <w:rsid w:val="005F06CE"/>
    <w:rsid w:val="005F782A"/>
    <w:rsid w:val="006108C5"/>
    <w:rsid w:val="006140D1"/>
    <w:rsid w:val="007A7A09"/>
    <w:rsid w:val="007F382F"/>
    <w:rsid w:val="007F53A5"/>
    <w:rsid w:val="00885778"/>
    <w:rsid w:val="008E2953"/>
    <w:rsid w:val="00922CEE"/>
    <w:rsid w:val="00934013"/>
    <w:rsid w:val="00983177"/>
    <w:rsid w:val="009B0865"/>
    <w:rsid w:val="009C7449"/>
    <w:rsid w:val="00A7643C"/>
    <w:rsid w:val="00AC728C"/>
    <w:rsid w:val="00B57D85"/>
    <w:rsid w:val="00B670F1"/>
    <w:rsid w:val="00C26475"/>
    <w:rsid w:val="00CB2434"/>
    <w:rsid w:val="00CD0C18"/>
    <w:rsid w:val="00D70323"/>
    <w:rsid w:val="00D96EEB"/>
    <w:rsid w:val="00DF684A"/>
    <w:rsid w:val="00E14BE9"/>
    <w:rsid w:val="00E75DE2"/>
    <w:rsid w:val="00E85BE5"/>
    <w:rsid w:val="00F4660A"/>
    <w:rsid w:val="00F536BC"/>
    <w:rsid w:val="00F803C9"/>
    <w:rsid w:val="00F82526"/>
    <w:rsid w:val="00FB2C51"/>
    <w:rsid w:val="00FD3805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E2"/>
    <w:pPr>
      <w:spacing w:line="276" w:lineRule="auto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1">
    <w:name w:val="Название1"/>
    <w:basedOn w:val="a"/>
    <w:link w:val="a5"/>
    <w:qFormat/>
    <w:rsid w:val="00E75DE2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5">
    <w:name w:val="Название Знак"/>
    <w:link w:val="1"/>
    <w:rsid w:val="00E75DE2"/>
    <w:rPr>
      <w:rFonts w:ascii="Times New Roman" w:eastAsia="Times New Roman" w:hAnsi="Times New Roman" w:cs="Times New Roman"/>
      <w:b/>
      <w:sz w:val="32"/>
      <w:lang w:eastAsia="ru-RU"/>
    </w:rPr>
  </w:style>
  <w:style w:type="paragraph" w:customStyle="1" w:styleId="ConsPlusNormal">
    <w:name w:val="ConsPlusNormal"/>
    <w:uiPriority w:val="99"/>
    <w:rsid w:val="00E75DE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  <w:style w:type="character" w:customStyle="1" w:styleId="FontStyle11">
    <w:name w:val="Font Style11"/>
    <w:uiPriority w:val="99"/>
    <w:rsid w:val="00E75DE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75DE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75DE2"/>
    <w:pPr>
      <w:widowControl w:val="0"/>
      <w:autoSpaceDE w:val="0"/>
      <w:autoSpaceDN w:val="0"/>
      <w:adjustRightInd w:val="0"/>
      <w:spacing w:line="326" w:lineRule="exact"/>
      <w:ind w:firstLine="672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75DE2"/>
    <w:pPr>
      <w:widowControl w:val="0"/>
      <w:autoSpaceDE w:val="0"/>
      <w:autoSpaceDN w:val="0"/>
      <w:adjustRightInd w:val="0"/>
      <w:spacing w:line="325" w:lineRule="exact"/>
      <w:ind w:firstLine="994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340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34013"/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340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013"/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6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6EEB"/>
    <w:rPr>
      <w:rFonts w:ascii="Tahoma" w:eastAsia="Calibri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0157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157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B2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E2"/>
    <w:pPr>
      <w:spacing w:line="276" w:lineRule="auto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1">
    <w:name w:val="Название1"/>
    <w:basedOn w:val="a"/>
    <w:link w:val="a5"/>
    <w:qFormat/>
    <w:rsid w:val="00E75DE2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5">
    <w:name w:val="Название Знак"/>
    <w:link w:val="1"/>
    <w:rsid w:val="00E75DE2"/>
    <w:rPr>
      <w:rFonts w:ascii="Times New Roman" w:eastAsia="Times New Roman" w:hAnsi="Times New Roman" w:cs="Times New Roman"/>
      <w:b/>
      <w:sz w:val="32"/>
      <w:lang w:eastAsia="ru-RU"/>
    </w:rPr>
  </w:style>
  <w:style w:type="paragraph" w:customStyle="1" w:styleId="ConsPlusNormal">
    <w:name w:val="ConsPlusNormal"/>
    <w:uiPriority w:val="99"/>
    <w:rsid w:val="00E75DE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  <w:style w:type="character" w:customStyle="1" w:styleId="FontStyle11">
    <w:name w:val="Font Style11"/>
    <w:uiPriority w:val="99"/>
    <w:rsid w:val="00E75DE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75DE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75DE2"/>
    <w:pPr>
      <w:widowControl w:val="0"/>
      <w:autoSpaceDE w:val="0"/>
      <w:autoSpaceDN w:val="0"/>
      <w:adjustRightInd w:val="0"/>
      <w:spacing w:line="326" w:lineRule="exact"/>
      <w:ind w:firstLine="672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75DE2"/>
    <w:pPr>
      <w:widowControl w:val="0"/>
      <w:autoSpaceDE w:val="0"/>
      <w:autoSpaceDN w:val="0"/>
      <w:adjustRightInd w:val="0"/>
      <w:spacing w:line="325" w:lineRule="exact"/>
      <w:ind w:firstLine="994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340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34013"/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340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013"/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6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6EEB"/>
    <w:rPr>
      <w:rFonts w:ascii="Tahoma" w:eastAsia="Calibri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0157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157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B2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565837298&amp;prevdoc=350172362&amp;point=mark=000000000000000000000000000000000000000000000000007DQ0KA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901714433&amp;prevdoc=350172362&amp;point=mark=00000000000000000000000000000000000000000000000000BRG0PD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714433&amp;prevdoc=350172362&amp;point=mark=00000000000000000000000000000000000000000000000000BR00P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3CEC-79EA-4D40-A476-162C0C99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4</cp:revision>
  <cp:lastPrinted>2022-08-03T10:36:00Z</cp:lastPrinted>
  <dcterms:created xsi:type="dcterms:W3CDTF">2022-08-03T10:29:00Z</dcterms:created>
  <dcterms:modified xsi:type="dcterms:W3CDTF">2022-08-09T08:34:00Z</dcterms:modified>
</cp:coreProperties>
</file>