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823"/>
        <w:gridCol w:w="4263"/>
      </w:tblGrid>
      <w:tr w:rsidR="00CB736D" w:rsidRPr="006A3716" w:rsidTr="00EB4DEB">
        <w:trPr>
          <w:trHeight w:val="2268"/>
        </w:trPr>
        <w:tc>
          <w:tcPr>
            <w:tcW w:w="4644" w:type="dxa"/>
          </w:tcPr>
          <w:p w:rsidR="00CB736D" w:rsidRPr="006A3716" w:rsidRDefault="00E56DE6" w:rsidP="00F7791F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ГЛАВА</w:t>
            </w:r>
          </w:p>
          <w:p w:rsidR="00CB736D" w:rsidRPr="006A3716" w:rsidRDefault="00260A53" w:rsidP="00F7791F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МУНИЦИПАЛЬНОГО</w:t>
            </w:r>
          </w:p>
          <w:p w:rsidR="00214061" w:rsidRPr="006A3716" w:rsidRDefault="00260A53" w:rsidP="00EB4DEB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 ОБРАЗОВАНИЯ </w:t>
            </w:r>
          </w:p>
          <w:p w:rsidR="00CB736D" w:rsidRPr="006A3716" w:rsidRDefault="00260A53" w:rsidP="005737F2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КАРМАЛКИНСКОЕ</w:t>
            </w:r>
            <w:r w:rsidRPr="006A3716">
              <w:rPr>
                <w:rFonts w:ascii="Arial" w:hAnsi="Arial" w:cs="Arial"/>
                <w:bCs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ул.Геодезическая, д.38а,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с.Мордовская Кармалка,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:rsidR="00CB736D" w:rsidRPr="006A3716" w:rsidRDefault="00CB736D" w:rsidP="00F77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0" w:type="dxa"/>
          </w:tcPr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ТАТАРСТАН РЕСПУБЛИКАСЫ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ЛЕНИНОГОРСК</w:t>
            </w:r>
            <w:r w:rsidRPr="006A3716">
              <w:rPr>
                <w:rFonts w:ascii="Arial" w:hAnsi="Arial" w:cs="Arial"/>
                <w:bCs/>
              </w:rPr>
              <w:br/>
              <w:t>МУНИЦИПАЛЬ РАЙОНЫ</w:t>
            </w:r>
          </w:p>
          <w:p w:rsidR="00214061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КАРМАЛКА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АВЫЛ ҖИРЛЕГЕ»</w:t>
            </w:r>
          </w:p>
          <w:p w:rsidR="00320A2F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МУНИЦИПАЛЬ 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БЕРӘМЛЕГЕ</w:t>
            </w:r>
          </w:p>
          <w:p w:rsidR="00CB736D" w:rsidRPr="006A3716" w:rsidRDefault="009B33BF" w:rsidP="00EB4DEB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БАШЛЫГЫ</w:t>
            </w:r>
          </w:p>
          <w:p w:rsidR="009B33BF" w:rsidRPr="006A3716" w:rsidRDefault="009B33BF" w:rsidP="009B33BF">
            <w:pPr>
              <w:rPr>
                <w:rFonts w:ascii="Arial" w:hAnsi="Arial" w:cs="Arial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Геодезия урамы, 38а йорт,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Мордва Кармалка авылы,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 районы, 423298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</w:rPr>
            </w:pPr>
          </w:p>
        </w:tc>
      </w:tr>
      <w:tr w:rsidR="00E4493E" w:rsidRPr="006A3716" w:rsidTr="009B33BF">
        <w:trPr>
          <w:trHeight w:val="265"/>
        </w:trPr>
        <w:tc>
          <w:tcPr>
            <w:tcW w:w="9855" w:type="dxa"/>
            <w:gridSpan w:val="3"/>
          </w:tcPr>
          <w:p w:rsidR="00E4493E" w:rsidRPr="006A3716" w:rsidRDefault="009B33BF" w:rsidP="009B33B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be-BY"/>
              </w:rPr>
            </w:pP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Тел./факс: (8-85595) 3-60-59</w:t>
            </w:r>
            <w:r w:rsidRPr="006A37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Karmal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Len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tatar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6A371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leninogorsk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tatarstan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p w:rsidR="00B5485C" w:rsidRPr="006A3716" w:rsidRDefault="00EB4DEB" w:rsidP="00EB4DEB">
      <w:pPr>
        <w:pStyle w:val="7"/>
        <w:spacing w:before="0" w:after="0"/>
        <w:jc w:val="both"/>
        <w:rPr>
          <w:rFonts w:ascii="Arial" w:hAnsi="Arial" w:cs="Arial"/>
          <w:lang w:val="be-BY"/>
        </w:rPr>
      </w:pPr>
      <w:r w:rsidRPr="006A3716">
        <w:rPr>
          <w:rFonts w:ascii="Arial" w:hAnsi="Arial" w:cs="Arial"/>
          <w:lang w:val="be-BY"/>
        </w:rPr>
        <w:t xml:space="preserve">             </w:t>
      </w:r>
    </w:p>
    <w:p w:rsidR="00EB4DEB" w:rsidRPr="006A3716" w:rsidRDefault="00EB4DEB" w:rsidP="006A3716">
      <w:pPr>
        <w:pStyle w:val="7"/>
        <w:spacing w:before="0" w:after="0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ПОСТАНОВЛЕНИЕ </w:t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  <w:t xml:space="preserve">  КАРАР</w:t>
      </w:r>
    </w:p>
    <w:p w:rsidR="00A040C3" w:rsidRPr="006A3716" w:rsidRDefault="00A040C3" w:rsidP="00E4493E">
      <w:pPr>
        <w:rPr>
          <w:rFonts w:ascii="Arial" w:hAnsi="Arial" w:cs="Arial"/>
          <w:lang w:val="be-BY"/>
        </w:rPr>
      </w:pPr>
    </w:p>
    <w:p w:rsidR="00F17D9C" w:rsidRPr="006A3716" w:rsidRDefault="00705068" w:rsidP="006A3716">
      <w:pPr>
        <w:ind w:firstLine="708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от </w:t>
      </w:r>
      <w:r w:rsidR="00D22547" w:rsidRPr="006A3716">
        <w:rPr>
          <w:rFonts w:ascii="Arial" w:hAnsi="Arial" w:cs="Arial"/>
        </w:rPr>
        <w:t xml:space="preserve"> </w:t>
      </w:r>
      <w:r w:rsidR="00A040C3">
        <w:rPr>
          <w:rFonts w:ascii="Arial" w:hAnsi="Arial" w:cs="Arial"/>
        </w:rPr>
        <w:t>0</w:t>
      </w:r>
      <w:r w:rsidR="00EE4AF6">
        <w:rPr>
          <w:rFonts w:ascii="Arial" w:hAnsi="Arial" w:cs="Arial"/>
        </w:rPr>
        <w:t xml:space="preserve">1 июля </w:t>
      </w:r>
      <w:r w:rsidR="006A3716" w:rsidRPr="006A3716">
        <w:rPr>
          <w:rFonts w:ascii="Arial" w:hAnsi="Arial" w:cs="Arial"/>
        </w:rPr>
        <w:t>2022</w:t>
      </w:r>
      <w:r w:rsidR="00C737A1" w:rsidRPr="006A3716">
        <w:rPr>
          <w:rFonts w:ascii="Arial" w:hAnsi="Arial" w:cs="Arial"/>
        </w:rPr>
        <w:t xml:space="preserve"> </w:t>
      </w:r>
      <w:r w:rsidR="007A2F71" w:rsidRPr="006A3716">
        <w:rPr>
          <w:rFonts w:ascii="Arial" w:hAnsi="Arial" w:cs="Arial"/>
        </w:rPr>
        <w:t xml:space="preserve"> </w:t>
      </w:r>
      <w:r w:rsidR="00E56DE6" w:rsidRPr="006A3716">
        <w:rPr>
          <w:rFonts w:ascii="Arial" w:hAnsi="Arial" w:cs="Arial"/>
        </w:rPr>
        <w:t xml:space="preserve">г.       </w:t>
      </w:r>
      <w:r w:rsidR="005737F2" w:rsidRPr="006A3716">
        <w:rPr>
          <w:rFonts w:ascii="Arial" w:hAnsi="Arial" w:cs="Arial"/>
        </w:rPr>
        <w:t xml:space="preserve">с. </w:t>
      </w:r>
      <w:r w:rsidR="005737F2" w:rsidRPr="006A3716">
        <w:rPr>
          <w:rFonts w:ascii="Arial" w:hAnsi="Arial" w:cs="Arial"/>
          <w:lang w:val="be-BY"/>
        </w:rPr>
        <w:t>Мордовская Кармалка</w:t>
      </w:r>
      <w:r w:rsidR="005737F2" w:rsidRPr="006A3716">
        <w:rPr>
          <w:rFonts w:ascii="Arial" w:hAnsi="Arial" w:cs="Arial"/>
        </w:rPr>
        <w:t xml:space="preserve">         </w:t>
      </w:r>
      <w:r w:rsidRPr="006A3716">
        <w:rPr>
          <w:rFonts w:ascii="Arial" w:hAnsi="Arial" w:cs="Arial"/>
        </w:rPr>
        <w:tab/>
      </w:r>
      <w:r w:rsidR="005737F2" w:rsidRPr="006A3716">
        <w:rPr>
          <w:rFonts w:ascii="Arial" w:hAnsi="Arial" w:cs="Arial"/>
        </w:rPr>
        <w:t xml:space="preserve">   </w:t>
      </w:r>
      <w:r w:rsidR="00B11441" w:rsidRPr="006A3716">
        <w:rPr>
          <w:rFonts w:ascii="Arial" w:hAnsi="Arial" w:cs="Arial"/>
        </w:rPr>
        <w:t xml:space="preserve"> </w:t>
      </w:r>
      <w:r w:rsidR="00EB4DEB" w:rsidRPr="006A3716">
        <w:rPr>
          <w:rFonts w:ascii="Arial" w:hAnsi="Arial" w:cs="Arial"/>
        </w:rPr>
        <w:t>№</w:t>
      </w:r>
      <w:r w:rsidRPr="006A3716">
        <w:rPr>
          <w:rFonts w:ascii="Arial" w:hAnsi="Arial" w:cs="Arial"/>
        </w:rPr>
        <w:t xml:space="preserve"> </w:t>
      </w:r>
      <w:r w:rsidR="009D11BB" w:rsidRPr="006A3716">
        <w:rPr>
          <w:rFonts w:ascii="Arial" w:hAnsi="Arial" w:cs="Arial"/>
        </w:rPr>
        <w:t xml:space="preserve"> </w:t>
      </w:r>
      <w:r w:rsidR="00966CBB">
        <w:rPr>
          <w:rFonts w:ascii="Arial" w:hAnsi="Arial" w:cs="Arial"/>
        </w:rPr>
        <w:t>4</w:t>
      </w:r>
    </w:p>
    <w:p w:rsidR="00A040C3" w:rsidRDefault="00A040C3" w:rsidP="00A040C3">
      <w:pPr>
        <w:jc w:val="both"/>
        <w:rPr>
          <w:rFonts w:ascii="Arial" w:hAnsi="Arial" w:cs="Arial"/>
        </w:rPr>
      </w:pPr>
    </w:p>
    <w:p w:rsidR="00A040C3" w:rsidRPr="00A040C3" w:rsidRDefault="00A040C3" w:rsidP="00A040C3">
      <w:pPr>
        <w:jc w:val="both"/>
        <w:rPr>
          <w:rFonts w:ascii="Arial" w:hAnsi="Arial" w:cs="Arial"/>
        </w:rPr>
      </w:pPr>
    </w:p>
    <w:p w:rsidR="00966CBB" w:rsidRPr="00CC2639" w:rsidRDefault="00966CBB" w:rsidP="00966CBB">
      <w:pPr>
        <w:pStyle w:val="ConsPlusTitle"/>
        <w:widowControl/>
        <w:ind w:firstLine="708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</w:tblGrid>
      <w:tr w:rsidR="00966CBB" w:rsidRPr="00CC2639" w:rsidTr="00592905">
        <w:tc>
          <w:tcPr>
            <w:tcW w:w="4077" w:type="dxa"/>
          </w:tcPr>
          <w:p w:rsidR="00966CBB" w:rsidRPr="00CC2639" w:rsidRDefault="00966CBB" w:rsidP="00592905">
            <w:pPr>
              <w:jc w:val="both"/>
              <w:rPr>
                <w:rFonts w:ascii="Arial" w:hAnsi="Arial" w:cs="Arial"/>
              </w:rPr>
            </w:pPr>
            <w:r w:rsidRPr="00CC2639">
              <w:rPr>
                <w:rFonts w:ascii="Arial" w:hAnsi="Arial" w:cs="Arial"/>
                <w:bCs/>
              </w:rPr>
              <w:t xml:space="preserve">Об утверждении перечня главных администраторов доходов бюджета муниципального образования «Кармалкинское сельское поселение» Лениногорского муниципального района Республики Татарстан на 2022 год и на плановый период 2023 и 2024 годов в новой редакции </w:t>
            </w:r>
          </w:p>
        </w:tc>
      </w:tr>
      <w:tr w:rsidR="00966CBB" w:rsidRPr="00CC2639" w:rsidTr="00592905">
        <w:tc>
          <w:tcPr>
            <w:tcW w:w="4077" w:type="dxa"/>
          </w:tcPr>
          <w:p w:rsidR="00966CBB" w:rsidRDefault="00966CBB" w:rsidP="00592905">
            <w:pPr>
              <w:jc w:val="both"/>
              <w:rPr>
                <w:rFonts w:ascii="Arial" w:hAnsi="Arial" w:cs="Arial"/>
              </w:rPr>
            </w:pPr>
          </w:p>
          <w:p w:rsidR="00966CBB" w:rsidRPr="00CC2639" w:rsidRDefault="00966CBB" w:rsidP="00592905">
            <w:pPr>
              <w:jc w:val="both"/>
              <w:rPr>
                <w:rFonts w:ascii="Arial" w:hAnsi="Arial" w:cs="Arial"/>
              </w:rPr>
            </w:pPr>
          </w:p>
        </w:tc>
      </w:tr>
    </w:tbl>
    <w:p w:rsidR="00966CBB" w:rsidRPr="00CC2639" w:rsidRDefault="00966CBB" w:rsidP="00966C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В соответствии с абзацем третьим пункта 3</w:t>
      </w:r>
      <w:r w:rsidRPr="00CC2639">
        <w:rPr>
          <w:rFonts w:ascii="Arial" w:hAnsi="Arial" w:cs="Arial"/>
          <w:vertAlign w:val="superscript"/>
        </w:rPr>
        <w:t>2</w:t>
      </w:r>
      <w:r w:rsidRPr="00CC2639">
        <w:rPr>
          <w:rFonts w:ascii="Arial" w:hAnsi="Arial" w:cs="Arial"/>
        </w:rPr>
        <w:t xml:space="preserve"> статьи 160</w:t>
      </w:r>
      <w:r w:rsidRPr="00CC2639">
        <w:rPr>
          <w:rFonts w:ascii="Arial" w:hAnsi="Arial" w:cs="Arial"/>
          <w:vertAlign w:val="superscript"/>
        </w:rPr>
        <w:t>1</w:t>
      </w:r>
      <w:r w:rsidRPr="00CC2639">
        <w:rPr>
          <w:rFonts w:ascii="Arial" w:hAnsi="Arial" w:cs="Arial"/>
        </w:rPr>
        <w:t xml:space="preserve"> Бюджетного кодекса Российской Федерации ПОСТАНОВЛЯЮ:</w:t>
      </w:r>
    </w:p>
    <w:p w:rsidR="00966CBB" w:rsidRPr="00CC2639" w:rsidRDefault="00966CBB" w:rsidP="00966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1. Утвердить прилагаемый перечень главных администраторов доходов бюджета муниципального образования «Кармалкинское сельское поселение» Лениногорского муниципального района Республики Татарстан</w:t>
      </w:r>
      <w:r>
        <w:rPr>
          <w:rFonts w:ascii="Arial" w:hAnsi="Arial" w:cs="Arial"/>
        </w:rPr>
        <w:t xml:space="preserve"> в новой редакции</w:t>
      </w:r>
      <w:r w:rsidRPr="00CC2639">
        <w:rPr>
          <w:rFonts w:ascii="Arial" w:hAnsi="Arial" w:cs="Arial"/>
        </w:rPr>
        <w:t>.</w:t>
      </w:r>
    </w:p>
    <w:p w:rsidR="00966CBB" w:rsidRDefault="00966CBB" w:rsidP="00966CBB">
      <w:pPr>
        <w:ind w:firstLine="708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2. Обнародовать настоящее постановление на информационных стендах, расположенных по адресам: с.</w:t>
      </w:r>
      <w:r>
        <w:rPr>
          <w:rFonts w:ascii="Arial" w:hAnsi="Arial" w:cs="Arial"/>
        </w:rPr>
        <w:t xml:space="preserve"> </w:t>
      </w:r>
      <w:r w:rsidRPr="00CC2639">
        <w:rPr>
          <w:rFonts w:ascii="Arial" w:hAnsi="Arial" w:cs="Arial"/>
        </w:rPr>
        <w:t>Мордовская Кармалка, ул.</w:t>
      </w:r>
      <w:r>
        <w:rPr>
          <w:rFonts w:ascii="Arial" w:hAnsi="Arial" w:cs="Arial"/>
        </w:rPr>
        <w:t xml:space="preserve"> </w:t>
      </w:r>
      <w:r w:rsidRPr="00CC2639">
        <w:rPr>
          <w:rFonts w:ascii="Arial" w:hAnsi="Arial" w:cs="Arial"/>
        </w:rPr>
        <w:t>Геодезическая, д.38а, пом.2 (административное здание), ул.</w:t>
      </w:r>
      <w:r>
        <w:rPr>
          <w:rFonts w:ascii="Arial" w:hAnsi="Arial" w:cs="Arial"/>
        </w:rPr>
        <w:t xml:space="preserve"> </w:t>
      </w:r>
      <w:r w:rsidRPr="00CC2639">
        <w:rPr>
          <w:rFonts w:ascii="Arial" w:hAnsi="Arial" w:cs="Arial"/>
        </w:rPr>
        <w:t>Нагорная, д.33 (здание СДК), 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(pravo.tatarstan.ru).</w:t>
      </w:r>
    </w:p>
    <w:p w:rsidR="00966CBB" w:rsidRPr="00CC2639" w:rsidRDefault="00966CBB" w:rsidP="00966CBB">
      <w:pPr>
        <w:ind w:firstLine="708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66CBB" w:rsidRDefault="00966CBB" w:rsidP="00966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66CBB" w:rsidRPr="00CC2639" w:rsidRDefault="00966CBB" w:rsidP="00966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66CBB" w:rsidRPr="00CC2639" w:rsidRDefault="00966CBB" w:rsidP="00966C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66CBB" w:rsidRPr="00CC263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Глава муниципального образования</w:t>
      </w:r>
    </w:p>
    <w:p w:rsidR="00966CBB" w:rsidRPr="00CC263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«Кармалкинское сельское поселение»</w:t>
      </w:r>
    </w:p>
    <w:p w:rsidR="00966CBB" w:rsidRPr="00CC263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2639">
        <w:rPr>
          <w:rFonts w:ascii="Arial" w:hAnsi="Arial" w:cs="Arial"/>
        </w:rPr>
        <w:t>Лениногорского муниципального района</w:t>
      </w: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966CBB" w:rsidSect="00966CBB">
          <w:type w:val="oddPage"/>
          <w:pgSz w:w="11906" w:h="16838"/>
          <w:pgMar w:top="1134" w:right="567" w:bottom="1134" w:left="1701" w:header="0" w:footer="0" w:gutter="0"/>
          <w:cols w:space="720"/>
          <w:docGrid w:linePitch="360"/>
        </w:sectPr>
      </w:pPr>
      <w:r w:rsidRPr="00CC2639">
        <w:rPr>
          <w:rFonts w:ascii="Arial" w:hAnsi="Arial" w:cs="Arial"/>
        </w:rPr>
        <w:t xml:space="preserve">Республики Татарстан                                               </w:t>
      </w:r>
      <w:r>
        <w:rPr>
          <w:rFonts w:ascii="Arial" w:hAnsi="Arial" w:cs="Arial"/>
        </w:rPr>
        <w:t xml:space="preserve">     </w:t>
      </w:r>
      <w:r w:rsidRPr="00CC263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О. В. Кириллова</w:t>
      </w:r>
    </w:p>
    <w:p w:rsidR="00966CBB" w:rsidRPr="00CC263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right"/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</w:t>
      </w:r>
      <w:r w:rsidRPr="00CC2639">
        <w:t>Приложение</w:t>
      </w: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rPr>
          <w:sz w:val="28"/>
          <w:szCs w:val="28"/>
        </w:rPr>
      </w:pPr>
    </w:p>
    <w:p w:rsidR="00966CBB" w:rsidRPr="004F635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ind w:left="9639"/>
      </w:pPr>
      <w:r w:rsidRPr="004F6359">
        <w:t>Утвержден</w:t>
      </w: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ind w:left="9639"/>
      </w:pPr>
      <w:r w:rsidRPr="004F6359">
        <w:t xml:space="preserve">постановлением главы </w:t>
      </w:r>
    </w:p>
    <w:p w:rsidR="00966CBB" w:rsidRPr="004F635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ind w:left="9639"/>
      </w:pPr>
      <w:r>
        <w:t>Кармалкинского сельского поселения</w:t>
      </w:r>
    </w:p>
    <w:p w:rsidR="00966CBB" w:rsidRPr="004F635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ind w:left="9639"/>
      </w:pPr>
      <w:r w:rsidRPr="004F6359">
        <w:t xml:space="preserve">от </w:t>
      </w:r>
      <w:r>
        <w:t xml:space="preserve">01 июля </w:t>
      </w:r>
      <w:r w:rsidRPr="004F6359">
        <w:t>202</w:t>
      </w:r>
      <w:r>
        <w:t>2</w:t>
      </w:r>
      <w:r w:rsidRPr="004F6359">
        <w:t xml:space="preserve"> г №</w:t>
      </w:r>
      <w:r>
        <w:t xml:space="preserve"> 4</w:t>
      </w: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F6359">
        <w:rPr>
          <w:sz w:val="28"/>
          <w:szCs w:val="28"/>
        </w:rPr>
        <w:t>Перечень главных администраторов доходов бюджета муниципального образования «Кармалкинское сельское поселение»</w:t>
      </w:r>
      <w:r>
        <w:rPr>
          <w:sz w:val="28"/>
          <w:szCs w:val="28"/>
        </w:rPr>
        <w:t xml:space="preserve"> </w:t>
      </w:r>
      <w:r w:rsidRPr="004F6359">
        <w:rPr>
          <w:sz w:val="28"/>
          <w:szCs w:val="28"/>
        </w:rPr>
        <w:t>Лениногорского муниципального района</w:t>
      </w:r>
      <w:r>
        <w:rPr>
          <w:sz w:val="28"/>
          <w:szCs w:val="28"/>
        </w:rPr>
        <w:t xml:space="preserve"> Республики Татарстан</w:t>
      </w:r>
    </w:p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CBB" w:rsidRPr="004F6359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1911"/>
        <w:gridCol w:w="3459"/>
        <w:gridCol w:w="9622"/>
      </w:tblGrid>
      <w:tr w:rsidR="00966CBB" w:rsidRPr="00A80A07" w:rsidTr="00592905">
        <w:tc>
          <w:tcPr>
            <w:tcW w:w="5338" w:type="dxa"/>
            <w:gridSpan w:val="2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Код бюджетной классификации</w:t>
            </w:r>
          </w:p>
        </w:tc>
        <w:tc>
          <w:tcPr>
            <w:tcW w:w="9654" w:type="dxa"/>
            <w:vMerge w:val="restart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Наименование главного администратора доходов бюджета</w:t>
            </w:r>
            <w:r>
              <w:t xml:space="preserve"> </w:t>
            </w:r>
            <w:r w:rsidRPr="00A80A07">
              <w:t>муниципального образования «</w:t>
            </w:r>
            <w:r>
              <w:t xml:space="preserve">Кармалкинское </w:t>
            </w:r>
            <w:r w:rsidRPr="00A80A07">
              <w:t>сельское поселение» Лениногорского муниципального района /наименование кода вида (подвида) доходов бюджета муниципального образования «</w:t>
            </w:r>
            <w:r>
              <w:t>Кармалкинское</w:t>
            </w:r>
            <w:r w:rsidRPr="00A80A07">
              <w:t xml:space="preserve"> сельское поселение» Лениногорского муниципального района Республики Татарстан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главного администратора доходов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вида (подвида) доходов</w:t>
            </w:r>
            <w:r>
              <w:t xml:space="preserve"> </w:t>
            </w:r>
            <w:r w:rsidRPr="00A80A07">
              <w:t>бюджета муниципального образования «</w:t>
            </w:r>
            <w:r>
              <w:t>Кармалкинское</w:t>
            </w:r>
            <w:r w:rsidRPr="00A80A07">
              <w:t xml:space="preserve"> сельское поселение» Лениногорского муниципального района Республики Татарстан</w:t>
            </w:r>
          </w:p>
        </w:tc>
        <w:tc>
          <w:tcPr>
            <w:tcW w:w="9654" w:type="dxa"/>
            <w:vMerge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A07">
              <w:rPr>
                <w:b/>
              </w:rPr>
              <w:t>182</w:t>
            </w:r>
          </w:p>
        </w:tc>
        <w:tc>
          <w:tcPr>
            <w:tcW w:w="13120" w:type="dxa"/>
            <w:gridSpan w:val="2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90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rPr>
                <w:b/>
              </w:rPr>
            </w:pP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  <w:t>Управление Федеральной налоговой службы по Республике Татарстан</w:t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  <w:r w:rsidRPr="00A80A07">
              <w:rPr>
                <w:b/>
              </w:rPr>
              <w:tab/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1 01 02010 01 0000 110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1 01 02020 01 0000 110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AB0208">
                <w:t>статьей 227</w:t>
              </w:r>
            </w:hyperlink>
            <w:r w:rsidRPr="00AB0208">
              <w:t xml:space="preserve"> Налогового кодекса Российской Федерации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1 01 02030 01 0000 110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AB0208">
                <w:t>статьей 228</w:t>
              </w:r>
            </w:hyperlink>
            <w:r w:rsidRPr="00AB0208">
              <w:t xml:space="preserve"> Налогового кодекса Российской Федерации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lastRenderedPageBreak/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1 01 02040 01 0000 110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11" w:history="1">
              <w:r w:rsidRPr="00AB0208">
                <w:t>227.1</w:t>
              </w:r>
            </w:hyperlink>
            <w:r w:rsidRPr="00AB0208">
              <w:t xml:space="preserve"> Налогового кодекса Российской Федерации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1 01 02080 01 0000 110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3466" w:type="dxa"/>
          </w:tcPr>
          <w:p w:rsidR="00966CBB" w:rsidRPr="0014163C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14163C">
              <w:rPr>
                <w:color w:val="000000"/>
              </w:rPr>
              <w:t>1 05 03010 01 0000 110</w:t>
            </w:r>
          </w:p>
        </w:tc>
        <w:tc>
          <w:tcPr>
            <w:tcW w:w="9654" w:type="dxa"/>
          </w:tcPr>
          <w:p w:rsidR="00966CBB" w:rsidRPr="0014163C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14163C">
              <w:t>Единый сельскохозяйственный налог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1 06 01030 10 0000 110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1 06 06033 10 0000 110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182</w:t>
            </w:r>
          </w:p>
        </w:tc>
        <w:tc>
          <w:tcPr>
            <w:tcW w:w="3466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A80A07">
              <w:t>1 06 06043 10 0000 110</w:t>
            </w:r>
          </w:p>
        </w:tc>
        <w:tc>
          <w:tcPr>
            <w:tcW w:w="9654" w:type="dxa"/>
          </w:tcPr>
          <w:p w:rsidR="00966CBB" w:rsidRPr="00AB020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B020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15FB">
              <w:rPr>
                <w:b/>
              </w:rPr>
              <w:t>926</w:t>
            </w:r>
          </w:p>
        </w:tc>
        <w:tc>
          <w:tcPr>
            <w:tcW w:w="13120" w:type="dxa"/>
            <w:gridSpan w:val="2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rPr>
                <w:b/>
                <w:bCs/>
                <w:iCs/>
              </w:rPr>
              <w:t>Муниципальное</w:t>
            </w:r>
            <w:r>
              <w:rPr>
                <w:b/>
                <w:bCs/>
                <w:iCs/>
              </w:rPr>
              <w:t xml:space="preserve"> </w:t>
            </w:r>
            <w:r w:rsidRPr="00D615FB">
              <w:rPr>
                <w:b/>
                <w:bCs/>
                <w:iCs/>
              </w:rPr>
              <w:t xml:space="preserve">казенное учреждение </w:t>
            </w:r>
            <w:r>
              <w:rPr>
                <w:b/>
                <w:bCs/>
                <w:iCs/>
              </w:rPr>
              <w:t>«</w:t>
            </w:r>
            <w:r w:rsidRPr="00D615FB">
              <w:rPr>
                <w:b/>
                <w:bCs/>
                <w:iCs/>
              </w:rPr>
              <w:t>Финансово-бюджетная палата</w:t>
            </w:r>
            <w:r>
              <w:rPr>
                <w:b/>
                <w:bCs/>
                <w:iCs/>
              </w:rPr>
              <w:t>»</w:t>
            </w:r>
            <w:r w:rsidRPr="00D615FB">
              <w:rPr>
                <w:b/>
                <w:bCs/>
                <w:iCs/>
              </w:rPr>
              <w:t xml:space="preserve"> муниципального образования </w:t>
            </w:r>
            <w:r>
              <w:rPr>
                <w:b/>
                <w:bCs/>
                <w:iCs/>
              </w:rPr>
              <w:t xml:space="preserve">«Лениногорский </w:t>
            </w:r>
            <w:r w:rsidRPr="00D615FB">
              <w:rPr>
                <w:b/>
                <w:bCs/>
                <w:iCs/>
              </w:rPr>
              <w:t>муниципальный район</w:t>
            </w:r>
            <w:r>
              <w:rPr>
                <w:b/>
                <w:bCs/>
                <w:iCs/>
              </w:rPr>
              <w:t>»</w:t>
            </w:r>
            <w:r w:rsidRPr="00D615FB">
              <w:rPr>
                <w:b/>
                <w:bCs/>
                <w:iCs/>
              </w:rPr>
              <w:t xml:space="preserve"> Республики Татарстан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1 08 04020 01 1000 110</w:t>
            </w:r>
          </w:p>
        </w:tc>
        <w:tc>
          <w:tcPr>
            <w:tcW w:w="9654" w:type="dxa"/>
          </w:tcPr>
          <w:p w:rsidR="00966CBB" w:rsidRPr="00A6337A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A6337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1 08 04020 01 4000 110</w:t>
            </w:r>
          </w:p>
        </w:tc>
        <w:tc>
          <w:tcPr>
            <w:tcW w:w="9654" w:type="dxa"/>
          </w:tcPr>
          <w:p w:rsidR="00966CBB" w:rsidRPr="002A106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2A106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1 13 02065 10 0000 130</w:t>
            </w:r>
          </w:p>
        </w:tc>
        <w:tc>
          <w:tcPr>
            <w:tcW w:w="9654" w:type="dxa"/>
            <w:vAlign w:val="bottom"/>
          </w:tcPr>
          <w:p w:rsidR="00966CBB" w:rsidRPr="002A1068" w:rsidRDefault="00966CBB" w:rsidP="00592905">
            <w:r w:rsidRPr="002A1068">
              <w:t>Доходы, поступающие в порядке возмещения расходов, понесенных в связи с эксплуатацией</w:t>
            </w:r>
            <w:r>
              <w:t xml:space="preserve"> </w:t>
            </w:r>
            <w:r w:rsidRPr="002A1068">
              <w:t>имущества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1 13 02995 10 0000 130</w:t>
            </w:r>
          </w:p>
        </w:tc>
        <w:tc>
          <w:tcPr>
            <w:tcW w:w="9654" w:type="dxa"/>
            <w:vAlign w:val="bottom"/>
          </w:tcPr>
          <w:p w:rsidR="00966CBB" w:rsidRPr="002A1068" w:rsidRDefault="00966CBB" w:rsidP="00592905">
            <w:r w:rsidRPr="002A1068">
              <w:t>Прочие доходы от компенсации затрат бюджетов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1 16 07090 10 0000 140</w:t>
            </w:r>
          </w:p>
        </w:tc>
        <w:tc>
          <w:tcPr>
            <w:tcW w:w="9654" w:type="dxa"/>
          </w:tcPr>
          <w:p w:rsidR="00966CBB" w:rsidRPr="002A106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2A1068">
              <w:t>Иные штрафы, неустойки, пени, уплаченные в соответствии</w:t>
            </w:r>
            <w:r>
              <w:t xml:space="preserve"> </w:t>
            </w:r>
            <w:r w:rsidRPr="002A1068">
              <w:t>с законом или договором в случае неисполнения</w:t>
            </w:r>
            <w:r>
              <w:t xml:space="preserve"> </w:t>
            </w:r>
            <w:r w:rsidRPr="002A1068">
              <w:t>или ненадлежащего исполнения обязательств перед муниципальным органом, муниципальным казенным учреждением)сельского поселения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lastRenderedPageBreak/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1 16 10061 10 0000 140</w:t>
            </w:r>
          </w:p>
        </w:tc>
        <w:tc>
          <w:tcPr>
            <w:tcW w:w="9654" w:type="dxa"/>
          </w:tcPr>
          <w:p w:rsidR="00966CBB" w:rsidRPr="002A106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2A106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1 16 10100 10 0000 140</w:t>
            </w:r>
          </w:p>
        </w:tc>
        <w:tc>
          <w:tcPr>
            <w:tcW w:w="9654" w:type="dxa"/>
          </w:tcPr>
          <w:p w:rsidR="00966CBB" w:rsidRPr="002A1068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2A106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1 17 01050 10 0000 180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Невыясненные поступления, зачисляемые в бюджеты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1 17 05050 10 0000 180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Прочие неналоговые доходы бюджетов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1 17 14030 10 0000 150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Средства самообложения граждан, зачисляемые в бюджеты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1 17 16000 10 0000 180</w:t>
            </w:r>
          </w:p>
        </w:tc>
        <w:tc>
          <w:tcPr>
            <w:tcW w:w="9654" w:type="dxa"/>
          </w:tcPr>
          <w:p w:rsidR="00966CBB" w:rsidRPr="000C180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0C1806">
              <w:rPr>
                <w:color w:val="000000" w:themeColor="text1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2 02 16001 10 0000 150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2 02 29900 10 0000 150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Субсидии бюджетам сельских поселений из местных бюджетов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2 02 35118 10 0000 150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 и городских  округов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202 45160 10 0000 150</w:t>
            </w:r>
          </w:p>
        </w:tc>
        <w:tc>
          <w:tcPr>
            <w:tcW w:w="9654" w:type="dxa"/>
          </w:tcPr>
          <w:p w:rsidR="00966CBB" w:rsidRPr="000C180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0C1806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2 02 49999 10 0000 150</w:t>
            </w:r>
          </w:p>
        </w:tc>
        <w:tc>
          <w:tcPr>
            <w:tcW w:w="9654" w:type="dxa"/>
          </w:tcPr>
          <w:p w:rsidR="00966CBB" w:rsidRPr="000C180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0C1806">
              <w:rPr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2 08 05000 10 0000 150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2 18 05010 10 0000 150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976417">
              <w:t>2 0</w:t>
            </w:r>
            <w:r>
              <w:t>8</w:t>
            </w:r>
            <w:r w:rsidRPr="00976417">
              <w:t xml:space="preserve"> </w:t>
            </w:r>
            <w:r>
              <w:t>10000</w:t>
            </w:r>
            <w:r w:rsidRPr="00976417">
              <w:t xml:space="preserve">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2 19 45160 10 0000 150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t>926</w:t>
            </w:r>
          </w:p>
        </w:tc>
        <w:tc>
          <w:tcPr>
            <w:tcW w:w="3466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rPr>
                <w:color w:val="000000"/>
              </w:rPr>
              <w:t>2 19 60010 10 0000 150</w:t>
            </w:r>
          </w:p>
        </w:tc>
        <w:tc>
          <w:tcPr>
            <w:tcW w:w="9654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BC17E6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15FB">
              <w:rPr>
                <w:b/>
              </w:rPr>
              <w:t>937</w:t>
            </w:r>
          </w:p>
        </w:tc>
        <w:tc>
          <w:tcPr>
            <w:tcW w:w="13120" w:type="dxa"/>
            <w:gridSpan w:val="2"/>
          </w:tcPr>
          <w:p w:rsidR="00966CBB" w:rsidRPr="00D615FB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D615FB">
              <w:rPr>
                <w:b/>
                <w:bCs/>
                <w:iCs/>
              </w:rPr>
              <w:t xml:space="preserve">Муниципальное казенное учреждение </w:t>
            </w:r>
            <w:r>
              <w:rPr>
                <w:b/>
                <w:bCs/>
                <w:iCs/>
              </w:rPr>
              <w:t>«П</w:t>
            </w:r>
            <w:r w:rsidRPr="00D615FB">
              <w:rPr>
                <w:b/>
                <w:bCs/>
                <w:iCs/>
              </w:rPr>
              <w:t>алата имущественных и земельных отношений</w:t>
            </w:r>
            <w:r>
              <w:rPr>
                <w:b/>
                <w:bCs/>
                <w:iCs/>
              </w:rPr>
              <w:t>»</w:t>
            </w:r>
            <w:r w:rsidRPr="00D615FB">
              <w:rPr>
                <w:b/>
                <w:bCs/>
                <w:iCs/>
              </w:rPr>
              <w:t xml:space="preserve"> муниципального образования </w:t>
            </w:r>
            <w:r>
              <w:rPr>
                <w:b/>
                <w:bCs/>
                <w:iCs/>
              </w:rPr>
              <w:t>«</w:t>
            </w:r>
            <w:r w:rsidRPr="00D615FB">
              <w:rPr>
                <w:b/>
                <w:bCs/>
                <w:iCs/>
              </w:rPr>
              <w:t>Лениногорский муниципальный район</w:t>
            </w:r>
            <w:r>
              <w:rPr>
                <w:b/>
                <w:bCs/>
                <w:iCs/>
              </w:rPr>
              <w:t>»</w:t>
            </w:r>
            <w:r w:rsidRPr="00D615FB">
              <w:rPr>
                <w:b/>
                <w:bCs/>
                <w:iCs/>
              </w:rPr>
              <w:t xml:space="preserve"> Республики Татарстан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1 11 05025 10 0000 120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1 11 05035 10 0000 120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1 11 05075 10 0000 120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1 11 07015 10 0000 120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1 11 08050 10 0000 120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1 14 02052 10 0000 410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1 14 02052 10 0000 440</w:t>
            </w:r>
          </w:p>
        </w:tc>
        <w:tc>
          <w:tcPr>
            <w:tcW w:w="9654" w:type="dxa"/>
          </w:tcPr>
          <w:p w:rsidR="00966CBB" w:rsidRPr="0042632B" w:rsidRDefault="00966CBB" w:rsidP="00592905">
            <w:pPr>
              <w:pBdr>
                <w:bottom w:val="single" w:sz="6" w:space="6" w:color="E5E5E5"/>
              </w:pBd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</w:t>
            </w:r>
            <w:r w:rsidRPr="0042632B">
              <w:lastRenderedPageBreak/>
              <w:t>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1 14 02053 10 0000 410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1 14 02053 10 0000 440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4263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1 14 06025 10 0000 430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3F1FD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6CBB" w:rsidRPr="00A80A07" w:rsidTr="00592905">
        <w:tc>
          <w:tcPr>
            <w:tcW w:w="1872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>
              <w:t>937</w:t>
            </w:r>
          </w:p>
        </w:tc>
        <w:tc>
          <w:tcPr>
            <w:tcW w:w="3466" w:type="dxa"/>
          </w:tcPr>
          <w:p w:rsidR="00966CBB" w:rsidRPr="00BC17E6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</w:pPr>
            <w:r w:rsidRPr="00BC17E6">
              <w:t>1 17 01050 10 0000 180</w:t>
            </w:r>
          </w:p>
        </w:tc>
        <w:tc>
          <w:tcPr>
            <w:tcW w:w="9654" w:type="dxa"/>
          </w:tcPr>
          <w:p w:rsidR="00966CBB" w:rsidRPr="00A80A07" w:rsidRDefault="00966CBB" w:rsidP="00592905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</w:pPr>
            <w:r w:rsidRPr="003F1FD7">
              <w:t>Невыясненные поступления, зачисляемые в бюджеты сельских поселений</w:t>
            </w:r>
          </w:p>
        </w:tc>
      </w:tr>
    </w:tbl>
    <w:p w:rsidR="00966CBB" w:rsidRDefault="00966CBB" w:rsidP="00966CBB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rPr>
          <w:sz w:val="28"/>
          <w:szCs w:val="28"/>
        </w:rPr>
      </w:pPr>
    </w:p>
    <w:p w:rsidR="00A040C3" w:rsidRDefault="00A040C3" w:rsidP="00A040C3">
      <w:pPr>
        <w:pStyle w:val="formattext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pStyle w:val="formattext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p w:rsidR="00A040C3" w:rsidRDefault="00A040C3" w:rsidP="00A040C3">
      <w:pPr>
        <w:jc w:val="both"/>
        <w:rPr>
          <w:rFonts w:ascii="Arial" w:hAnsi="Arial" w:cs="Arial"/>
          <w:szCs w:val="28"/>
        </w:rPr>
      </w:pPr>
    </w:p>
    <w:sectPr w:rsidR="00A040C3" w:rsidSect="00966CBB">
      <w:type w:val="oddPage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C0" w:rsidRDefault="00791DC0" w:rsidP="00172E0B">
      <w:r>
        <w:separator/>
      </w:r>
    </w:p>
  </w:endnote>
  <w:endnote w:type="continuationSeparator" w:id="0">
    <w:p w:rsidR="00791DC0" w:rsidRDefault="00791DC0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C0" w:rsidRDefault="00791DC0" w:rsidP="00172E0B">
      <w:r>
        <w:separator/>
      </w:r>
    </w:p>
  </w:footnote>
  <w:footnote w:type="continuationSeparator" w:id="0">
    <w:p w:rsidR="00791DC0" w:rsidRDefault="00791DC0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58EB"/>
    <w:multiLevelType w:val="multilevel"/>
    <w:tmpl w:val="15A4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A70ADE"/>
    <w:multiLevelType w:val="multilevel"/>
    <w:tmpl w:val="437EC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C5B6C"/>
    <w:rsid w:val="00214061"/>
    <w:rsid w:val="00233FC8"/>
    <w:rsid w:val="00251710"/>
    <w:rsid w:val="00260A53"/>
    <w:rsid w:val="00290FAC"/>
    <w:rsid w:val="0029702A"/>
    <w:rsid w:val="002D278C"/>
    <w:rsid w:val="002E603F"/>
    <w:rsid w:val="00320A2F"/>
    <w:rsid w:val="00351438"/>
    <w:rsid w:val="00372771"/>
    <w:rsid w:val="003739BB"/>
    <w:rsid w:val="00375CA8"/>
    <w:rsid w:val="003803BD"/>
    <w:rsid w:val="00391C10"/>
    <w:rsid w:val="003B1B0B"/>
    <w:rsid w:val="003D626E"/>
    <w:rsid w:val="003E4C95"/>
    <w:rsid w:val="003F03BE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643C8B"/>
    <w:rsid w:val="006718E4"/>
    <w:rsid w:val="006779C4"/>
    <w:rsid w:val="006A3716"/>
    <w:rsid w:val="006C312A"/>
    <w:rsid w:val="006D5F93"/>
    <w:rsid w:val="00705068"/>
    <w:rsid w:val="007203E2"/>
    <w:rsid w:val="00745053"/>
    <w:rsid w:val="00752504"/>
    <w:rsid w:val="00766063"/>
    <w:rsid w:val="00790311"/>
    <w:rsid w:val="00791DC0"/>
    <w:rsid w:val="007A2F71"/>
    <w:rsid w:val="007C0695"/>
    <w:rsid w:val="007D40F6"/>
    <w:rsid w:val="007D79D7"/>
    <w:rsid w:val="008305C6"/>
    <w:rsid w:val="00843A4B"/>
    <w:rsid w:val="008569A6"/>
    <w:rsid w:val="00863404"/>
    <w:rsid w:val="008E5EA3"/>
    <w:rsid w:val="00941ACD"/>
    <w:rsid w:val="00954E73"/>
    <w:rsid w:val="00965E6F"/>
    <w:rsid w:val="00966CBB"/>
    <w:rsid w:val="009B33BF"/>
    <w:rsid w:val="009D11BB"/>
    <w:rsid w:val="00A040C3"/>
    <w:rsid w:val="00A65980"/>
    <w:rsid w:val="00AD61ED"/>
    <w:rsid w:val="00B05B54"/>
    <w:rsid w:val="00B06A56"/>
    <w:rsid w:val="00B11441"/>
    <w:rsid w:val="00B5485C"/>
    <w:rsid w:val="00B66B6C"/>
    <w:rsid w:val="00B84089"/>
    <w:rsid w:val="00BB16E7"/>
    <w:rsid w:val="00C30888"/>
    <w:rsid w:val="00C737A1"/>
    <w:rsid w:val="00C92930"/>
    <w:rsid w:val="00CB736D"/>
    <w:rsid w:val="00D22547"/>
    <w:rsid w:val="00D445EF"/>
    <w:rsid w:val="00D738E4"/>
    <w:rsid w:val="00D74195"/>
    <w:rsid w:val="00D909D3"/>
    <w:rsid w:val="00DA3689"/>
    <w:rsid w:val="00DA6F49"/>
    <w:rsid w:val="00DB09E0"/>
    <w:rsid w:val="00E23DF9"/>
    <w:rsid w:val="00E335C1"/>
    <w:rsid w:val="00E36581"/>
    <w:rsid w:val="00E37A81"/>
    <w:rsid w:val="00E4232E"/>
    <w:rsid w:val="00E4493E"/>
    <w:rsid w:val="00E5543D"/>
    <w:rsid w:val="00E56DE6"/>
    <w:rsid w:val="00E9210F"/>
    <w:rsid w:val="00EB4DEB"/>
    <w:rsid w:val="00EE4AF6"/>
    <w:rsid w:val="00F17D9C"/>
    <w:rsid w:val="00F23D64"/>
    <w:rsid w:val="00F4577C"/>
    <w:rsid w:val="00F66C7B"/>
    <w:rsid w:val="00F7791F"/>
    <w:rsid w:val="00F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CBE6-0541-4AF5-81D1-B8C7B33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customStyle="1" w:styleId="11">
    <w:name w:val="Название1"/>
    <w:basedOn w:val="a"/>
    <w:link w:val="ac"/>
    <w:uiPriority w:val="10"/>
    <w:qFormat/>
    <w:rsid w:val="00D22547"/>
    <w:pPr>
      <w:jc w:val="center"/>
    </w:pPr>
    <w:rPr>
      <w:sz w:val="28"/>
    </w:rPr>
  </w:style>
  <w:style w:type="character" w:customStyle="1" w:styleId="ac">
    <w:name w:val="Название Знак"/>
    <w:link w:val="11"/>
    <w:uiPriority w:val="10"/>
    <w:rsid w:val="00D22547"/>
    <w:rPr>
      <w:sz w:val="28"/>
      <w:szCs w:val="24"/>
    </w:rPr>
  </w:style>
  <w:style w:type="character" w:customStyle="1" w:styleId="ad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e">
    <w:name w:val="footnote text"/>
    <w:basedOn w:val="a"/>
    <w:link w:val="af"/>
    <w:rsid w:val="00172E0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72E0B"/>
  </w:style>
  <w:style w:type="character" w:styleId="af0">
    <w:name w:val="footnote reference"/>
    <w:rsid w:val="00172E0B"/>
    <w:rPr>
      <w:vertAlign w:val="superscript"/>
    </w:rPr>
  </w:style>
  <w:style w:type="paragraph" w:styleId="af1">
    <w:name w:val="header"/>
    <w:basedOn w:val="a"/>
    <w:link w:val="af2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72E0B"/>
    <w:rPr>
      <w:sz w:val="24"/>
      <w:szCs w:val="24"/>
    </w:rPr>
  </w:style>
  <w:style w:type="paragraph" w:styleId="af3">
    <w:name w:val="footer"/>
    <w:basedOn w:val="a"/>
    <w:link w:val="af4"/>
    <w:rsid w:val="00172E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3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page number"/>
    <w:rsid w:val="00172E0B"/>
  </w:style>
  <w:style w:type="paragraph" w:customStyle="1" w:styleId="af6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7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A040C3"/>
    <w:pPr>
      <w:widowControl w:val="0"/>
      <w:shd w:val="clear" w:color="auto" w:fill="FFFFFF"/>
      <w:spacing w:after="240" w:line="0" w:lineRule="atLeast"/>
    </w:pPr>
    <w:rPr>
      <w:color w:val="000000"/>
      <w:spacing w:val="7"/>
    </w:rPr>
  </w:style>
  <w:style w:type="paragraph" w:customStyle="1" w:styleId="formattext">
    <w:name w:val="formattext"/>
    <w:basedOn w:val="a"/>
    <w:rsid w:val="00A04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E85C3F495671C4B0F25B08E4693C84517DB004EA552F7D91006A4F964F6FE3014B0D88C90E72992B25D9BA2DCFD5BB3668CA9A00345GFt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19995AFE5532833F5CE42350DC17709855AB035336295B387BC8BF772B67796716BF24499CA6C4C3E15F877B41573E254608FB690qE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E8B3D-B5C3-4DC8-BC8C-6DBE5C64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ОМС</cp:lastModifiedBy>
  <cp:revision>5</cp:revision>
  <cp:lastPrinted>2022-07-06T06:07:00Z</cp:lastPrinted>
  <dcterms:created xsi:type="dcterms:W3CDTF">2022-07-06T06:04:00Z</dcterms:created>
  <dcterms:modified xsi:type="dcterms:W3CDTF">2022-07-06T07:20:00Z</dcterms:modified>
</cp:coreProperties>
</file>