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851"/>
        <w:gridCol w:w="4360"/>
      </w:tblGrid>
      <w:tr w:rsidR="00CB736D" w:rsidRPr="006A3716" w:rsidTr="00EB4DEB">
        <w:trPr>
          <w:trHeight w:val="2268"/>
        </w:trPr>
        <w:tc>
          <w:tcPr>
            <w:tcW w:w="4644" w:type="dxa"/>
          </w:tcPr>
          <w:p w:rsidR="00CB736D" w:rsidRPr="006A3716" w:rsidRDefault="00E56DE6" w:rsidP="00F7791F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ГЛАВА</w:t>
            </w:r>
          </w:p>
          <w:p w:rsidR="00CB736D" w:rsidRPr="006A3716" w:rsidRDefault="00260A53" w:rsidP="00F7791F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МУНИЦИПАЛЬНОГО</w:t>
            </w:r>
          </w:p>
          <w:p w:rsidR="00214061" w:rsidRPr="006A3716" w:rsidRDefault="00260A53" w:rsidP="00EB4DEB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 ОБРАЗОВАНИЯ </w:t>
            </w:r>
          </w:p>
          <w:p w:rsidR="00CB736D" w:rsidRPr="006A3716" w:rsidRDefault="00260A53" w:rsidP="005737F2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КАРМАЛКИНСКОЕ</w:t>
            </w:r>
            <w:r w:rsidRPr="006A3716">
              <w:rPr>
                <w:rFonts w:ascii="Arial" w:hAnsi="Arial" w:cs="Arial"/>
                <w:bCs/>
              </w:rPr>
              <w:br/>
              <w:t xml:space="preserve">СЕЛЬСКОЕ ПОСЕЛЕНИЕ» ЛЕНИНОГОРСКОГО МУНИЦИПАЛЬНОГО РАЙОНА РЕСПУБЛИКИ ТАТАРСТАН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ул.Геодезическая, д.38а,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с.Мордовская Кармалка,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Лениногорский район, 423298</w:t>
            </w:r>
          </w:p>
        </w:tc>
        <w:tc>
          <w:tcPr>
            <w:tcW w:w="851" w:type="dxa"/>
          </w:tcPr>
          <w:p w:rsidR="00CB736D" w:rsidRPr="006A3716" w:rsidRDefault="00CB736D" w:rsidP="00F77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0" w:type="dxa"/>
          </w:tcPr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ТАТАРСТАН РЕСПУБЛИКАСЫ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ЛЕНИНОГОРСК</w:t>
            </w:r>
            <w:r w:rsidRPr="006A3716">
              <w:rPr>
                <w:rFonts w:ascii="Arial" w:hAnsi="Arial" w:cs="Arial"/>
                <w:bCs/>
              </w:rPr>
              <w:br/>
              <w:t>МУНИЦИПАЛЬ РАЙОНЫ</w:t>
            </w:r>
          </w:p>
          <w:p w:rsidR="00214061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КАРМАЛКА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АВЫЛ ҖИРЛЕГЕ»</w:t>
            </w:r>
          </w:p>
          <w:p w:rsidR="00320A2F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МУНИЦИПАЛЬ 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БЕРӘМЛЕГЕ</w:t>
            </w:r>
          </w:p>
          <w:p w:rsidR="00CB736D" w:rsidRPr="006A3716" w:rsidRDefault="009B33BF" w:rsidP="00EB4DEB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БАШЛЫГЫ</w:t>
            </w:r>
          </w:p>
          <w:p w:rsidR="009B33BF" w:rsidRPr="006A3716" w:rsidRDefault="009B33BF" w:rsidP="009B33BF">
            <w:pPr>
              <w:rPr>
                <w:rFonts w:ascii="Arial" w:hAnsi="Arial" w:cs="Arial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Геодезия урамы, 38а йорт,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Мордва Кармалка авылы,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 районы, 423298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</w:rPr>
            </w:pPr>
          </w:p>
        </w:tc>
      </w:tr>
      <w:tr w:rsidR="00E4493E" w:rsidRPr="006A3716" w:rsidTr="009B33BF">
        <w:trPr>
          <w:trHeight w:val="265"/>
        </w:trPr>
        <w:tc>
          <w:tcPr>
            <w:tcW w:w="9855" w:type="dxa"/>
            <w:gridSpan w:val="3"/>
          </w:tcPr>
          <w:p w:rsidR="00E4493E" w:rsidRPr="006A3716" w:rsidRDefault="009B33BF" w:rsidP="009B33B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be-BY"/>
              </w:rPr>
            </w:pP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Тел./факс: (8-85595) 3-60-59</w:t>
            </w:r>
            <w:r w:rsidRPr="006A37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 </w:t>
            </w:r>
            <w:hyperlink r:id="rId8" w:history="1"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Karmal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Len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tatar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6A3716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leninogorsk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tatarstan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</w:tbl>
    <w:p w:rsidR="00B5485C" w:rsidRPr="006A3716" w:rsidRDefault="00EB4DEB" w:rsidP="00EB4DEB">
      <w:pPr>
        <w:pStyle w:val="7"/>
        <w:spacing w:before="0" w:after="0"/>
        <w:jc w:val="both"/>
        <w:rPr>
          <w:rFonts w:ascii="Arial" w:hAnsi="Arial" w:cs="Arial"/>
          <w:lang w:val="be-BY"/>
        </w:rPr>
      </w:pPr>
      <w:r w:rsidRPr="006A3716">
        <w:rPr>
          <w:rFonts w:ascii="Arial" w:hAnsi="Arial" w:cs="Arial"/>
          <w:lang w:val="be-BY"/>
        </w:rPr>
        <w:t xml:space="preserve">             </w:t>
      </w:r>
    </w:p>
    <w:p w:rsidR="00EB4DEB" w:rsidRPr="006A3716" w:rsidRDefault="00EB4DEB" w:rsidP="006A3716">
      <w:pPr>
        <w:pStyle w:val="7"/>
        <w:spacing w:before="0" w:after="0"/>
        <w:jc w:val="center"/>
        <w:rPr>
          <w:rFonts w:ascii="Arial" w:hAnsi="Arial" w:cs="Arial"/>
        </w:rPr>
      </w:pPr>
      <w:r w:rsidRPr="006A3716">
        <w:rPr>
          <w:rFonts w:ascii="Arial" w:hAnsi="Arial" w:cs="Arial"/>
        </w:rPr>
        <w:t xml:space="preserve">ПОСТАНОВЛЕНИЕ </w:t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  <w:t xml:space="preserve">  КАРАР</w:t>
      </w:r>
    </w:p>
    <w:p w:rsidR="00A040C3" w:rsidRPr="006A3716" w:rsidRDefault="00A040C3" w:rsidP="00E4493E">
      <w:pPr>
        <w:rPr>
          <w:rFonts w:ascii="Arial" w:hAnsi="Arial" w:cs="Arial"/>
          <w:lang w:val="be-BY"/>
        </w:rPr>
      </w:pPr>
    </w:p>
    <w:p w:rsidR="00F17D9C" w:rsidRPr="006A3716" w:rsidRDefault="00705068" w:rsidP="006A3716">
      <w:pPr>
        <w:ind w:firstLine="708"/>
        <w:jc w:val="center"/>
        <w:rPr>
          <w:rFonts w:ascii="Arial" w:hAnsi="Arial" w:cs="Arial"/>
        </w:rPr>
      </w:pPr>
      <w:r w:rsidRPr="006A3716">
        <w:rPr>
          <w:rFonts w:ascii="Arial" w:hAnsi="Arial" w:cs="Arial"/>
        </w:rPr>
        <w:t xml:space="preserve">от </w:t>
      </w:r>
      <w:r w:rsidR="00D22547" w:rsidRPr="006A3716">
        <w:rPr>
          <w:rFonts w:ascii="Arial" w:hAnsi="Arial" w:cs="Arial"/>
        </w:rPr>
        <w:t xml:space="preserve"> </w:t>
      </w:r>
      <w:r w:rsidR="00A040C3">
        <w:rPr>
          <w:rFonts w:ascii="Arial" w:hAnsi="Arial" w:cs="Arial"/>
        </w:rPr>
        <w:t>0</w:t>
      </w:r>
      <w:r w:rsidR="00EE4AF6">
        <w:rPr>
          <w:rFonts w:ascii="Arial" w:hAnsi="Arial" w:cs="Arial"/>
        </w:rPr>
        <w:t xml:space="preserve">1 июля </w:t>
      </w:r>
      <w:r w:rsidR="006A3716" w:rsidRPr="006A3716">
        <w:rPr>
          <w:rFonts w:ascii="Arial" w:hAnsi="Arial" w:cs="Arial"/>
        </w:rPr>
        <w:t>2022</w:t>
      </w:r>
      <w:r w:rsidR="00C737A1" w:rsidRPr="006A3716">
        <w:rPr>
          <w:rFonts w:ascii="Arial" w:hAnsi="Arial" w:cs="Arial"/>
        </w:rPr>
        <w:t xml:space="preserve"> </w:t>
      </w:r>
      <w:r w:rsidR="007A2F71" w:rsidRPr="006A3716">
        <w:rPr>
          <w:rFonts w:ascii="Arial" w:hAnsi="Arial" w:cs="Arial"/>
        </w:rPr>
        <w:t xml:space="preserve"> </w:t>
      </w:r>
      <w:r w:rsidR="00E56DE6" w:rsidRPr="006A3716">
        <w:rPr>
          <w:rFonts w:ascii="Arial" w:hAnsi="Arial" w:cs="Arial"/>
        </w:rPr>
        <w:t xml:space="preserve">г.       </w:t>
      </w:r>
      <w:r w:rsidR="005737F2" w:rsidRPr="006A3716">
        <w:rPr>
          <w:rFonts w:ascii="Arial" w:hAnsi="Arial" w:cs="Arial"/>
        </w:rPr>
        <w:t xml:space="preserve">с. </w:t>
      </w:r>
      <w:r w:rsidR="005737F2" w:rsidRPr="006A3716">
        <w:rPr>
          <w:rFonts w:ascii="Arial" w:hAnsi="Arial" w:cs="Arial"/>
          <w:lang w:val="be-BY"/>
        </w:rPr>
        <w:t>Мордовская Кармалка</w:t>
      </w:r>
      <w:r w:rsidR="005737F2" w:rsidRPr="006A3716">
        <w:rPr>
          <w:rFonts w:ascii="Arial" w:hAnsi="Arial" w:cs="Arial"/>
        </w:rPr>
        <w:t xml:space="preserve">         </w:t>
      </w:r>
      <w:r w:rsidRPr="006A3716">
        <w:rPr>
          <w:rFonts w:ascii="Arial" w:hAnsi="Arial" w:cs="Arial"/>
        </w:rPr>
        <w:tab/>
      </w:r>
      <w:r w:rsidR="005737F2" w:rsidRPr="006A3716">
        <w:rPr>
          <w:rFonts w:ascii="Arial" w:hAnsi="Arial" w:cs="Arial"/>
        </w:rPr>
        <w:t xml:space="preserve">   </w:t>
      </w:r>
      <w:r w:rsidR="00B11441" w:rsidRPr="006A3716">
        <w:rPr>
          <w:rFonts w:ascii="Arial" w:hAnsi="Arial" w:cs="Arial"/>
        </w:rPr>
        <w:t xml:space="preserve"> </w:t>
      </w:r>
      <w:r w:rsidR="00EB4DEB" w:rsidRPr="006A3716">
        <w:rPr>
          <w:rFonts w:ascii="Arial" w:hAnsi="Arial" w:cs="Arial"/>
        </w:rPr>
        <w:t>№</w:t>
      </w:r>
      <w:r w:rsidRPr="006A3716">
        <w:rPr>
          <w:rFonts w:ascii="Arial" w:hAnsi="Arial" w:cs="Arial"/>
        </w:rPr>
        <w:t xml:space="preserve"> </w:t>
      </w:r>
      <w:r w:rsidR="009D11BB" w:rsidRPr="006A3716">
        <w:rPr>
          <w:rFonts w:ascii="Arial" w:hAnsi="Arial" w:cs="Arial"/>
        </w:rPr>
        <w:t xml:space="preserve"> </w:t>
      </w:r>
      <w:r w:rsidR="00EE4AF6">
        <w:rPr>
          <w:rFonts w:ascii="Arial" w:hAnsi="Arial" w:cs="Arial"/>
        </w:rPr>
        <w:t>3</w:t>
      </w:r>
    </w:p>
    <w:p w:rsidR="00A040C3" w:rsidRDefault="00A040C3" w:rsidP="00A040C3">
      <w:pPr>
        <w:jc w:val="both"/>
        <w:rPr>
          <w:rFonts w:ascii="Arial" w:hAnsi="Arial" w:cs="Arial"/>
        </w:rPr>
      </w:pPr>
    </w:p>
    <w:p w:rsidR="00A040C3" w:rsidRPr="00A040C3" w:rsidRDefault="00A040C3" w:rsidP="00A040C3">
      <w:pPr>
        <w:jc w:val="both"/>
        <w:rPr>
          <w:rFonts w:ascii="Arial" w:hAnsi="Arial" w:cs="Arial"/>
        </w:rPr>
      </w:pPr>
    </w:p>
    <w:p w:rsidR="00EE4AF6" w:rsidRPr="00E86C70" w:rsidRDefault="00EE4AF6" w:rsidP="00EE4AF6">
      <w:pPr>
        <w:ind w:right="4960"/>
        <w:jc w:val="both"/>
        <w:rPr>
          <w:rFonts w:ascii="Arial" w:hAnsi="Arial" w:cs="Arial"/>
          <w:szCs w:val="28"/>
        </w:rPr>
      </w:pPr>
      <w:r w:rsidRPr="00E86C70">
        <w:rPr>
          <w:rFonts w:ascii="Arial" w:hAnsi="Arial" w:cs="Arial"/>
          <w:szCs w:val="28"/>
        </w:rPr>
        <w:t>Об отмене постановления Главы муниципального образования «</w:t>
      </w:r>
      <w:r>
        <w:rPr>
          <w:rFonts w:ascii="Arial" w:hAnsi="Arial" w:cs="Arial"/>
          <w:szCs w:val="28"/>
        </w:rPr>
        <w:t>Кармалкинское</w:t>
      </w:r>
      <w:r w:rsidRPr="00E86C70">
        <w:rPr>
          <w:rFonts w:ascii="Arial" w:hAnsi="Arial" w:cs="Arial"/>
          <w:szCs w:val="28"/>
        </w:rPr>
        <w:t xml:space="preserve"> сельское поселение» Лениногорского муниципального района Республики Татарстан</w:t>
      </w:r>
    </w:p>
    <w:p w:rsidR="00EE4AF6" w:rsidRDefault="00EE4AF6" w:rsidP="00EE4AF6">
      <w:pPr>
        <w:ind w:right="4960"/>
        <w:jc w:val="both"/>
        <w:rPr>
          <w:rFonts w:ascii="Arial" w:hAnsi="Arial" w:cs="Arial"/>
          <w:szCs w:val="28"/>
        </w:rPr>
      </w:pPr>
    </w:p>
    <w:p w:rsidR="00EE4AF6" w:rsidRDefault="00EE4AF6" w:rsidP="00EE4AF6">
      <w:pPr>
        <w:ind w:right="4960"/>
        <w:jc w:val="both"/>
        <w:rPr>
          <w:rFonts w:ascii="Arial" w:hAnsi="Arial" w:cs="Arial"/>
          <w:szCs w:val="28"/>
        </w:rPr>
      </w:pPr>
    </w:p>
    <w:p w:rsidR="00EE4AF6" w:rsidRPr="00E86C70" w:rsidRDefault="00EE4AF6" w:rsidP="00EE4AF6">
      <w:pPr>
        <w:ind w:right="4960"/>
        <w:jc w:val="both"/>
        <w:rPr>
          <w:rFonts w:ascii="Arial" w:hAnsi="Arial" w:cs="Arial"/>
          <w:szCs w:val="28"/>
        </w:rPr>
      </w:pPr>
    </w:p>
    <w:p w:rsidR="00EE4AF6" w:rsidRDefault="00EE4AF6" w:rsidP="00EE4AF6">
      <w:pPr>
        <w:ind w:right="-1" w:firstLine="709"/>
        <w:jc w:val="both"/>
        <w:rPr>
          <w:rFonts w:ascii="Arial" w:hAnsi="Arial" w:cs="Arial"/>
          <w:szCs w:val="28"/>
        </w:rPr>
      </w:pPr>
      <w:r w:rsidRPr="00E86C70">
        <w:rPr>
          <w:rFonts w:ascii="Arial" w:hAnsi="Arial" w:cs="Arial"/>
          <w:szCs w:val="28"/>
        </w:rPr>
        <w:t>В целях приведения в соответствие</w:t>
      </w:r>
      <w:r>
        <w:rPr>
          <w:rFonts w:ascii="Arial" w:hAnsi="Arial" w:cs="Arial"/>
          <w:szCs w:val="28"/>
        </w:rPr>
        <w:t xml:space="preserve"> с действующим законодательством</w:t>
      </w:r>
      <w:r w:rsidRPr="00E86C70">
        <w:rPr>
          <w:rFonts w:ascii="Arial" w:hAnsi="Arial" w:cs="Arial"/>
          <w:szCs w:val="28"/>
        </w:rPr>
        <w:t>, постановляю:</w:t>
      </w:r>
    </w:p>
    <w:p w:rsidR="00EE4AF6" w:rsidRDefault="00EE4AF6" w:rsidP="00EE4AF6">
      <w:pPr>
        <w:ind w:right="-1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1.Отменить постановление главы </w:t>
      </w:r>
      <w:r w:rsidRPr="00E86C70">
        <w:rPr>
          <w:rFonts w:ascii="Arial" w:hAnsi="Arial" w:cs="Arial"/>
          <w:szCs w:val="28"/>
        </w:rPr>
        <w:t>муниципального образования «</w:t>
      </w:r>
      <w:r>
        <w:rPr>
          <w:rFonts w:ascii="Arial" w:hAnsi="Arial" w:cs="Arial"/>
          <w:szCs w:val="28"/>
        </w:rPr>
        <w:t>Кармалкинское</w:t>
      </w:r>
      <w:r w:rsidRPr="00E86C70">
        <w:rPr>
          <w:rFonts w:ascii="Arial" w:hAnsi="Arial" w:cs="Arial"/>
          <w:szCs w:val="28"/>
        </w:rPr>
        <w:t xml:space="preserve"> сельское поселение» Лениногорского муниципального района Республики Татарстан</w:t>
      </w:r>
      <w:r>
        <w:rPr>
          <w:rFonts w:ascii="Arial" w:hAnsi="Arial" w:cs="Arial"/>
          <w:szCs w:val="28"/>
        </w:rPr>
        <w:t xml:space="preserve"> от 14.03.2022 №1 «</w:t>
      </w:r>
      <w:r w:rsidRPr="00D04FD8">
        <w:rPr>
          <w:rFonts w:ascii="Arial" w:hAnsi="Arial" w:cs="Arial"/>
          <w:szCs w:val="28"/>
        </w:rPr>
        <w:t>О внесении изменений в перечень главных администраторов доходов бюджета утвержденного постановлением исполнительного комитета муниципального образования «Кармалкинское сельское поселение»  от 13.12.2021г. №21«Об утверждении перечня главных администраторов доходов бюджета муниципального образования «Кармалкинское сельское поселение» Лениногорского муниципального района Республики Татарстан на 2022 год и на плановый период 2023 и 2024 годов»</w:t>
      </w:r>
      <w:r>
        <w:rPr>
          <w:rFonts w:ascii="Arial" w:hAnsi="Arial" w:cs="Arial"/>
          <w:szCs w:val="28"/>
        </w:rPr>
        <w:t>.</w:t>
      </w:r>
    </w:p>
    <w:p w:rsidR="00EE4AF6" w:rsidRPr="00EE4AF6" w:rsidRDefault="00EE4AF6" w:rsidP="00EE4AF6">
      <w:pPr>
        <w:ind w:right="-1" w:firstLine="709"/>
        <w:jc w:val="both"/>
        <w:rPr>
          <w:rFonts w:ascii="Arial" w:hAnsi="Arial" w:cs="Arial"/>
          <w:szCs w:val="28"/>
        </w:rPr>
      </w:pPr>
      <w:r w:rsidRPr="00D04FD8">
        <w:rPr>
          <w:rFonts w:ascii="Arial" w:hAnsi="Arial" w:cs="Arial"/>
          <w:szCs w:val="28"/>
        </w:rPr>
        <w:t>2.Обнародовать настоящее постановление на информационных стендах, расположенных по адресу: с. Мордовская Кармалка, ул. Геодезическая, д.38 а, пом.2 (административное здание), ул. Нагорная, д.33 (здание СДК), опубликовать на официальном сайте Лениногорского муниципального района (http://leninogorsk.tatarstan.ru) в разделе «Сельские поселения» и на официальном портале правовой информации Республики Татарстан (pravo.tatarstan.ru).</w:t>
      </w:r>
    </w:p>
    <w:p w:rsidR="00EE4AF6" w:rsidRDefault="00EE4AF6" w:rsidP="00EE4AF6">
      <w:pPr>
        <w:jc w:val="center"/>
        <w:rPr>
          <w:b/>
          <w:sz w:val="28"/>
          <w:szCs w:val="28"/>
        </w:rPr>
      </w:pPr>
    </w:p>
    <w:p w:rsidR="00A040C3" w:rsidRDefault="00A040C3" w:rsidP="00A040C3">
      <w:pPr>
        <w:pStyle w:val="formattext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pStyle w:val="formattext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A040C3" w:rsidRPr="00B0312D" w:rsidRDefault="00A040C3" w:rsidP="00A040C3">
      <w:pPr>
        <w:pStyle w:val="formattext"/>
        <w:spacing w:before="0" w:beforeAutospacing="0" w:after="0" w:afterAutospacing="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 xml:space="preserve">Глава муниципального образования   </w:t>
      </w: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 xml:space="preserve"> «</w:t>
      </w:r>
      <w:r>
        <w:rPr>
          <w:rFonts w:ascii="Arial" w:hAnsi="Arial" w:cs="Arial"/>
          <w:bCs/>
          <w:szCs w:val="28"/>
        </w:rPr>
        <w:t xml:space="preserve">Кармалкинское </w:t>
      </w:r>
      <w:r w:rsidRPr="00B0312D">
        <w:rPr>
          <w:rFonts w:ascii="Arial" w:hAnsi="Arial" w:cs="Arial"/>
          <w:szCs w:val="28"/>
        </w:rPr>
        <w:t xml:space="preserve"> сельское поселение» </w:t>
      </w: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Лениногорского муниципального района </w:t>
      </w: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Республики Татарстан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A040C3">
        <w:rPr>
          <w:rFonts w:ascii="Arial" w:hAnsi="Arial" w:cs="Arial"/>
          <w:szCs w:val="28"/>
        </w:rPr>
        <w:tab/>
        <w:t>О.В. Кириллова</w:t>
      </w: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Pr="00894FB2" w:rsidRDefault="00A040C3" w:rsidP="00A040C3">
      <w:pPr>
        <w:ind w:left="7788"/>
        <w:jc w:val="both"/>
        <w:rPr>
          <w:rFonts w:ascii="Arial" w:hAnsi="Arial" w:cs="Arial"/>
          <w:sz w:val="22"/>
          <w:szCs w:val="28"/>
        </w:rPr>
      </w:pPr>
      <w:bookmarkStart w:id="0" w:name="_GoBack"/>
      <w:bookmarkEnd w:id="0"/>
      <w:r w:rsidRPr="00894FB2">
        <w:rPr>
          <w:rFonts w:ascii="Arial" w:hAnsi="Arial" w:cs="Arial"/>
          <w:sz w:val="22"/>
          <w:szCs w:val="28"/>
        </w:rPr>
        <w:lastRenderedPageBreak/>
        <w:t>Утвержден</w:t>
      </w:r>
    </w:p>
    <w:p w:rsidR="00A040C3" w:rsidRPr="00894FB2" w:rsidRDefault="00A040C3" w:rsidP="00A040C3">
      <w:pPr>
        <w:pStyle w:val="31"/>
        <w:shd w:val="clear" w:color="auto" w:fill="auto"/>
        <w:spacing w:after="0" w:line="240" w:lineRule="auto"/>
        <w:ind w:left="6804"/>
        <w:jc w:val="both"/>
        <w:rPr>
          <w:rFonts w:ascii="Arial" w:hAnsi="Arial" w:cs="Arial"/>
          <w:sz w:val="22"/>
          <w:szCs w:val="28"/>
        </w:rPr>
      </w:pPr>
      <w:r w:rsidRPr="00894FB2">
        <w:rPr>
          <w:rFonts w:ascii="Arial" w:hAnsi="Arial" w:cs="Arial"/>
          <w:sz w:val="22"/>
          <w:szCs w:val="28"/>
        </w:rPr>
        <w:t>постановлением Главы муниципального образования «</w:t>
      </w:r>
      <w:r>
        <w:rPr>
          <w:rFonts w:ascii="Arial" w:hAnsi="Arial" w:cs="Arial"/>
          <w:sz w:val="22"/>
          <w:szCs w:val="28"/>
        </w:rPr>
        <w:t xml:space="preserve">Кармалкинское </w:t>
      </w:r>
      <w:r w:rsidRPr="00894FB2">
        <w:rPr>
          <w:rFonts w:ascii="Arial" w:hAnsi="Arial" w:cs="Arial"/>
          <w:sz w:val="22"/>
          <w:szCs w:val="28"/>
        </w:rPr>
        <w:t>сельское поселение» Лениногорского муниципального района Республики Татарстан</w:t>
      </w:r>
    </w:p>
    <w:p w:rsidR="00A040C3" w:rsidRPr="00894FB2" w:rsidRDefault="00A040C3" w:rsidP="00A040C3">
      <w:pPr>
        <w:pStyle w:val="31"/>
        <w:shd w:val="clear" w:color="auto" w:fill="auto"/>
        <w:spacing w:after="0" w:line="240" w:lineRule="auto"/>
        <w:ind w:left="6804"/>
        <w:jc w:val="both"/>
        <w:rPr>
          <w:rFonts w:ascii="Arial" w:hAnsi="Arial" w:cs="Arial"/>
          <w:sz w:val="22"/>
          <w:szCs w:val="28"/>
        </w:rPr>
      </w:pPr>
      <w:r w:rsidRPr="00894FB2">
        <w:rPr>
          <w:rFonts w:ascii="Arial" w:hAnsi="Arial" w:cs="Arial"/>
          <w:sz w:val="22"/>
          <w:szCs w:val="28"/>
        </w:rPr>
        <w:t xml:space="preserve">от 04 апреля </w:t>
      </w:r>
      <w:r>
        <w:rPr>
          <w:rFonts w:ascii="Arial" w:hAnsi="Arial" w:cs="Arial"/>
          <w:sz w:val="22"/>
          <w:szCs w:val="28"/>
        </w:rPr>
        <w:t>2022 г. № 2</w:t>
      </w:r>
    </w:p>
    <w:p w:rsidR="00A040C3" w:rsidRDefault="00A040C3" w:rsidP="00A040C3">
      <w:pPr>
        <w:pStyle w:val="31"/>
        <w:shd w:val="clear" w:color="auto" w:fill="auto"/>
        <w:spacing w:after="0" w:line="240" w:lineRule="auto"/>
        <w:jc w:val="both"/>
        <w:rPr>
          <w:rFonts w:ascii="Arial" w:hAnsi="Arial" w:cs="Arial"/>
          <w:szCs w:val="28"/>
        </w:rPr>
      </w:pPr>
    </w:p>
    <w:p w:rsidR="00A040C3" w:rsidRPr="00B0312D" w:rsidRDefault="00A040C3" w:rsidP="00A040C3">
      <w:pPr>
        <w:pStyle w:val="31"/>
        <w:shd w:val="clear" w:color="auto" w:fill="auto"/>
        <w:spacing w:after="0" w:line="240" w:lineRule="auto"/>
        <w:jc w:val="both"/>
        <w:rPr>
          <w:rFonts w:ascii="Arial" w:hAnsi="Arial" w:cs="Arial"/>
          <w:szCs w:val="28"/>
        </w:rPr>
      </w:pPr>
    </w:p>
    <w:p w:rsidR="00A040C3" w:rsidRPr="00B0312D" w:rsidRDefault="00A040C3" w:rsidP="00A040C3">
      <w:pPr>
        <w:pStyle w:val="31"/>
        <w:shd w:val="clear" w:color="auto" w:fill="auto"/>
        <w:spacing w:after="0" w:line="240" w:lineRule="auto"/>
        <w:jc w:val="center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Порядок</w:t>
      </w:r>
    </w:p>
    <w:p w:rsidR="00A040C3" w:rsidRDefault="00A040C3" w:rsidP="00A040C3">
      <w:pPr>
        <w:pStyle w:val="31"/>
        <w:shd w:val="clear" w:color="auto" w:fill="auto"/>
        <w:spacing w:after="0" w:line="240" w:lineRule="auto"/>
        <w:jc w:val="center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работы с обращениями граждан по фактам коррупционной направленности, поступившими в муниципальное образование «</w:t>
      </w:r>
      <w:r>
        <w:rPr>
          <w:rFonts w:ascii="Arial" w:hAnsi="Arial" w:cs="Arial"/>
          <w:szCs w:val="28"/>
        </w:rPr>
        <w:t xml:space="preserve">Кармалкинское </w:t>
      </w:r>
      <w:r w:rsidRPr="00B0312D">
        <w:rPr>
          <w:rFonts w:ascii="Arial" w:hAnsi="Arial" w:cs="Arial"/>
          <w:szCs w:val="28"/>
        </w:rPr>
        <w:t>сельское поселение» Лениногорского муниципального района Республики Татарстан</w:t>
      </w:r>
    </w:p>
    <w:p w:rsidR="00A040C3" w:rsidRPr="00B0312D" w:rsidRDefault="00A040C3" w:rsidP="00A040C3">
      <w:pPr>
        <w:pStyle w:val="31"/>
        <w:shd w:val="clear" w:color="auto" w:fill="auto"/>
        <w:spacing w:after="0" w:line="240" w:lineRule="auto"/>
        <w:jc w:val="both"/>
        <w:rPr>
          <w:rFonts w:ascii="Arial" w:hAnsi="Arial" w:cs="Arial"/>
          <w:szCs w:val="28"/>
        </w:rPr>
      </w:pPr>
    </w:p>
    <w:p w:rsidR="00A040C3" w:rsidRPr="00B0312D" w:rsidRDefault="00A040C3" w:rsidP="00A040C3">
      <w:pPr>
        <w:pStyle w:val="31"/>
        <w:numPr>
          <w:ilvl w:val="0"/>
          <w:numId w:val="18"/>
        </w:numPr>
        <w:shd w:val="clear" w:color="auto" w:fill="auto"/>
        <w:tabs>
          <w:tab w:val="left" w:pos="1186"/>
        </w:tabs>
        <w:spacing w:after="0" w:line="240" w:lineRule="auto"/>
        <w:ind w:left="20" w:right="20" w:firstLine="72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Настоящий Порядок разработан во исполнение статьи 21 Закона Республики Татарстан от 12 мая 2003 года № 16-ЗРТ «Об обращениях граждан в Республике Татарстан» и устанавливает особенности рассмотрения обращений граждан по фактам коррупционной направленности, поступивших в муниципальное образование «</w:t>
      </w:r>
      <w:r>
        <w:rPr>
          <w:rFonts w:ascii="Arial" w:hAnsi="Arial" w:cs="Arial"/>
          <w:szCs w:val="28"/>
        </w:rPr>
        <w:t xml:space="preserve">Кармалкинское </w:t>
      </w:r>
      <w:r w:rsidRPr="00B0312D">
        <w:rPr>
          <w:rFonts w:ascii="Arial" w:hAnsi="Arial" w:cs="Arial"/>
          <w:szCs w:val="28"/>
        </w:rPr>
        <w:t>сельское поселение» Лениногорского муниципального района Республики Татарстан (далее – муниципальное образование),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муниципальном образовании (далее - служащие),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муниципального образования (далее - работники). 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в частью 3 статьи 8 Федерального закона от 2 мая 2006 года № 59-ФЗ «О порядке рассмотрения обращений граждан Российской Федерации».</w:t>
      </w:r>
    </w:p>
    <w:p w:rsidR="00A040C3" w:rsidRPr="00B0312D" w:rsidRDefault="00A040C3" w:rsidP="00A040C3">
      <w:pPr>
        <w:pStyle w:val="31"/>
        <w:numPr>
          <w:ilvl w:val="0"/>
          <w:numId w:val="18"/>
        </w:numPr>
        <w:shd w:val="clear" w:color="auto" w:fill="auto"/>
        <w:tabs>
          <w:tab w:val="left" w:pos="1132"/>
        </w:tabs>
        <w:spacing w:after="0" w:line="240" w:lineRule="auto"/>
        <w:ind w:left="20" w:right="20" w:firstLine="72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A040C3" w:rsidRPr="00B0312D" w:rsidRDefault="00A040C3" w:rsidP="00A040C3">
      <w:pPr>
        <w:pStyle w:val="31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совершившим, обращение - подлежит направлению в правоохранительные органы в соответствии с их компетенцией.</w:t>
      </w:r>
    </w:p>
    <w:p w:rsidR="00A040C3" w:rsidRPr="00B0312D" w:rsidRDefault="00A040C3" w:rsidP="00A040C3">
      <w:pPr>
        <w:pStyle w:val="31"/>
        <w:numPr>
          <w:ilvl w:val="0"/>
          <w:numId w:val="18"/>
        </w:numPr>
        <w:shd w:val="clear" w:color="auto" w:fill="auto"/>
        <w:tabs>
          <w:tab w:val="left" w:pos="1093"/>
        </w:tabs>
        <w:spacing w:after="0" w:line="240" w:lineRule="auto"/>
        <w:ind w:left="20" w:right="20" w:firstLine="70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Сектором кадров и наград в установленном порядке инициируется проведение служебной проверки в отношении служащего (затребуются письменные объяснения от работника).</w:t>
      </w:r>
    </w:p>
    <w:p w:rsidR="00A040C3" w:rsidRPr="00B0312D" w:rsidRDefault="00A040C3" w:rsidP="00A040C3">
      <w:pPr>
        <w:pStyle w:val="31"/>
        <w:numPr>
          <w:ilvl w:val="0"/>
          <w:numId w:val="18"/>
        </w:numPr>
        <w:shd w:val="clear" w:color="auto" w:fill="auto"/>
        <w:tabs>
          <w:tab w:val="left" w:pos="1107"/>
        </w:tabs>
        <w:spacing w:after="0" w:line="240" w:lineRule="auto"/>
        <w:ind w:left="20" w:right="20" w:firstLine="70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В случае подтверждения изложенных в обращении фактов о наличии признаков коррупционных проявлений на основании заключения комиссии, проводившей служебную проверку, глава (лицо, исполняющее его обязанности) вносит представление в Комиссию по соблюдению требований к служебному поведению муниципальных служащих и урегулированию конфликта интересов. В случае подтверждения соответствующих фактов в отношении работника, исходя из анализа его письменных объяснений, решается вопрос о применении к нему мер ответственности, предусмотренных нормативными правовыми актами Российской Федерации.</w:t>
      </w:r>
    </w:p>
    <w:p w:rsidR="00A040C3" w:rsidRPr="00B0312D" w:rsidRDefault="00A040C3" w:rsidP="00A040C3">
      <w:pPr>
        <w:pStyle w:val="3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 xml:space="preserve">В случае, если по результатам служебной проверки стало известно о подготавливаемом, совершаемом или совершенном противоправном деянии, а также </w:t>
      </w:r>
      <w:r w:rsidRPr="00B0312D">
        <w:rPr>
          <w:rFonts w:ascii="Arial" w:hAnsi="Arial" w:cs="Arial"/>
          <w:szCs w:val="28"/>
        </w:rPr>
        <w:lastRenderedPageBreak/>
        <w:t>о лице, его подготавливающем, совершающем или совершившим, соответствующая информация подлежит направлению в правоохранительные органы в соответствии с их компетенцией.</w:t>
      </w:r>
    </w:p>
    <w:p w:rsidR="00A040C3" w:rsidRPr="00B0312D" w:rsidRDefault="00A040C3" w:rsidP="00A040C3">
      <w:pPr>
        <w:pStyle w:val="31"/>
        <w:numPr>
          <w:ilvl w:val="0"/>
          <w:numId w:val="18"/>
        </w:numPr>
        <w:shd w:val="clear" w:color="auto" w:fill="auto"/>
        <w:tabs>
          <w:tab w:val="left" w:pos="1024"/>
        </w:tabs>
        <w:spacing w:after="0" w:line="240" w:lineRule="auto"/>
        <w:ind w:left="20" w:right="20" w:firstLine="70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Подготовка ответа гражданину, направившему обращение, осуществляется ответственным лицом за работу по профилактике коррупционных и иных правонарушений в муниципальном образовании.</w:t>
      </w:r>
    </w:p>
    <w:p w:rsidR="00A040C3" w:rsidRPr="00B0312D" w:rsidRDefault="00A040C3" w:rsidP="00A040C3">
      <w:pPr>
        <w:pStyle w:val="3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Сектор кадров и наград направляют письменные предложения по обращению посредством единой системы межведомственного электронного документооборота Республики Татарстан ответственному лицу за работу по профилактике коррупционных и иных правонарушений в муниципальном образовании не позднее, чем за 15 дней до истечения срока направления ответа гражданину.</w:t>
      </w:r>
    </w:p>
    <w:p w:rsidR="00A040C3" w:rsidRPr="00B0312D" w:rsidRDefault="00A040C3" w:rsidP="00A040C3">
      <w:pPr>
        <w:pStyle w:val="31"/>
        <w:numPr>
          <w:ilvl w:val="0"/>
          <w:numId w:val="18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00"/>
        <w:jc w:val="both"/>
        <w:rPr>
          <w:rFonts w:ascii="Arial" w:hAnsi="Arial" w:cs="Arial"/>
          <w:szCs w:val="28"/>
        </w:rPr>
      </w:pPr>
      <w:r w:rsidRPr="00B0312D">
        <w:rPr>
          <w:rFonts w:ascii="Arial" w:hAnsi="Arial" w:cs="Arial"/>
          <w:szCs w:val="28"/>
        </w:rPr>
        <w:t>В случае,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сектором кадров и наград аппарата Совета муниципальное образование «Лениногорский муниципальный район» Республики Татарстан.</w:t>
      </w:r>
    </w:p>
    <w:p w:rsidR="00A040C3" w:rsidRDefault="00A040C3" w:rsidP="00A040C3">
      <w:pPr>
        <w:pStyle w:val="31"/>
        <w:shd w:val="clear" w:color="auto" w:fill="auto"/>
        <w:tabs>
          <w:tab w:val="left" w:pos="1086"/>
        </w:tabs>
        <w:spacing w:after="0" w:line="385" w:lineRule="exact"/>
        <w:ind w:left="720" w:right="20"/>
        <w:jc w:val="both"/>
      </w:pPr>
    </w:p>
    <w:p w:rsidR="00A040C3" w:rsidRDefault="00A040C3" w:rsidP="00A040C3">
      <w:pPr>
        <w:pStyle w:val="31"/>
        <w:shd w:val="clear" w:color="auto" w:fill="auto"/>
        <w:tabs>
          <w:tab w:val="left" w:pos="1086"/>
        </w:tabs>
        <w:spacing w:after="0" w:line="385" w:lineRule="exact"/>
        <w:ind w:left="720" w:right="20"/>
        <w:jc w:val="both"/>
      </w:pPr>
    </w:p>
    <w:p w:rsidR="00A040C3" w:rsidRDefault="00A040C3" w:rsidP="00A040C3">
      <w:pPr>
        <w:rPr>
          <w:sz w:val="2"/>
          <w:szCs w:val="2"/>
        </w:rPr>
      </w:pPr>
    </w:p>
    <w:p w:rsidR="00843A4B" w:rsidRPr="006A3716" w:rsidRDefault="00843A4B" w:rsidP="006A3716">
      <w:pPr>
        <w:jc w:val="both"/>
        <w:rPr>
          <w:rStyle w:val="FontStyle13"/>
          <w:rFonts w:ascii="Arial" w:hAnsi="Arial" w:cs="Arial"/>
          <w:lang w:eastAsia="zh-CN"/>
        </w:rPr>
      </w:pPr>
      <w:r w:rsidRPr="006A3716">
        <w:rPr>
          <w:rStyle w:val="FontStyle14"/>
          <w:rFonts w:ascii="Arial" w:hAnsi="Arial" w:cs="Arial"/>
        </w:rPr>
        <w:tab/>
      </w:r>
    </w:p>
    <w:sectPr w:rsidR="00843A4B" w:rsidRPr="006A3716" w:rsidSect="00D738E4">
      <w:type w:val="oddPage"/>
      <w:pgSz w:w="11907" w:h="16840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18" w:rsidRDefault="00246618" w:rsidP="00172E0B">
      <w:r>
        <w:separator/>
      </w:r>
    </w:p>
  </w:endnote>
  <w:endnote w:type="continuationSeparator" w:id="0">
    <w:p w:rsidR="00246618" w:rsidRDefault="00246618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18" w:rsidRDefault="00246618" w:rsidP="00172E0B">
      <w:r>
        <w:separator/>
      </w:r>
    </w:p>
  </w:footnote>
  <w:footnote w:type="continuationSeparator" w:id="0">
    <w:p w:rsidR="00246618" w:rsidRDefault="00246618" w:rsidP="001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58EB"/>
    <w:multiLevelType w:val="multilevel"/>
    <w:tmpl w:val="15A4B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122A4"/>
    <w:multiLevelType w:val="hybridMultilevel"/>
    <w:tmpl w:val="97926104"/>
    <w:lvl w:ilvl="0" w:tplc="8ACC36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7C4377"/>
    <w:multiLevelType w:val="hybridMultilevel"/>
    <w:tmpl w:val="A76ED6DE"/>
    <w:lvl w:ilvl="0" w:tplc="C6F2C4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F01BFF"/>
    <w:multiLevelType w:val="hybridMultilevel"/>
    <w:tmpl w:val="62E458D4"/>
    <w:lvl w:ilvl="0" w:tplc="2A1CC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A5A095D"/>
    <w:multiLevelType w:val="hybridMultilevel"/>
    <w:tmpl w:val="A73C3260"/>
    <w:lvl w:ilvl="0" w:tplc="CF3CF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40DE9"/>
    <w:multiLevelType w:val="hybridMultilevel"/>
    <w:tmpl w:val="681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65DD1"/>
    <w:multiLevelType w:val="hybridMultilevel"/>
    <w:tmpl w:val="79007EC0"/>
    <w:lvl w:ilvl="0" w:tplc="280255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1A03F73"/>
    <w:multiLevelType w:val="hybridMultilevel"/>
    <w:tmpl w:val="6AC0B954"/>
    <w:lvl w:ilvl="0" w:tplc="797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A70ADE"/>
    <w:multiLevelType w:val="multilevel"/>
    <w:tmpl w:val="437EC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1101F"/>
    <w:multiLevelType w:val="hybridMultilevel"/>
    <w:tmpl w:val="A9EA18BA"/>
    <w:lvl w:ilvl="0" w:tplc="4036C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7"/>
  </w:num>
  <w:num w:numId="9">
    <w:abstractNumId w:val="5"/>
  </w:num>
  <w:num w:numId="10">
    <w:abstractNumId w:val="9"/>
  </w:num>
  <w:num w:numId="11">
    <w:abstractNumId w:val="8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E"/>
    <w:rsid w:val="000012DA"/>
    <w:rsid w:val="00014F04"/>
    <w:rsid w:val="000251B5"/>
    <w:rsid w:val="00053DAF"/>
    <w:rsid w:val="000D2C3E"/>
    <w:rsid w:val="000F3E8F"/>
    <w:rsid w:val="0013657E"/>
    <w:rsid w:val="00172E0B"/>
    <w:rsid w:val="00176450"/>
    <w:rsid w:val="001C1138"/>
    <w:rsid w:val="001C5B6C"/>
    <w:rsid w:val="00214061"/>
    <w:rsid w:val="00233FC8"/>
    <w:rsid w:val="00246618"/>
    <w:rsid w:val="00251710"/>
    <w:rsid w:val="00260A53"/>
    <w:rsid w:val="00290FAC"/>
    <w:rsid w:val="002D278C"/>
    <w:rsid w:val="002E603F"/>
    <w:rsid w:val="00320A2F"/>
    <w:rsid w:val="00351438"/>
    <w:rsid w:val="00372771"/>
    <w:rsid w:val="003739BB"/>
    <w:rsid w:val="00375CA8"/>
    <w:rsid w:val="003803BD"/>
    <w:rsid w:val="00391C10"/>
    <w:rsid w:val="003B1B0B"/>
    <w:rsid w:val="003D626E"/>
    <w:rsid w:val="003E4C95"/>
    <w:rsid w:val="003F03BE"/>
    <w:rsid w:val="004240EE"/>
    <w:rsid w:val="00430CDE"/>
    <w:rsid w:val="00431627"/>
    <w:rsid w:val="00447F7B"/>
    <w:rsid w:val="004B506B"/>
    <w:rsid w:val="004B65BF"/>
    <w:rsid w:val="004D11D4"/>
    <w:rsid w:val="005737F2"/>
    <w:rsid w:val="005A58F8"/>
    <w:rsid w:val="005E1BCE"/>
    <w:rsid w:val="00643C8B"/>
    <w:rsid w:val="006718E4"/>
    <w:rsid w:val="006779C4"/>
    <w:rsid w:val="006A3716"/>
    <w:rsid w:val="006C312A"/>
    <w:rsid w:val="006D5F93"/>
    <w:rsid w:val="00705068"/>
    <w:rsid w:val="007203E2"/>
    <w:rsid w:val="00752504"/>
    <w:rsid w:val="00766063"/>
    <w:rsid w:val="00790311"/>
    <w:rsid w:val="007A2F71"/>
    <w:rsid w:val="007C0695"/>
    <w:rsid w:val="007D40F6"/>
    <w:rsid w:val="007D79D7"/>
    <w:rsid w:val="007E4BD0"/>
    <w:rsid w:val="008305C6"/>
    <w:rsid w:val="00843A4B"/>
    <w:rsid w:val="008569A6"/>
    <w:rsid w:val="00863404"/>
    <w:rsid w:val="008E5EA3"/>
    <w:rsid w:val="00941ACD"/>
    <w:rsid w:val="00954E73"/>
    <w:rsid w:val="00965E6F"/>
    <w:rsid w:val="009B33BF"/>
    <w:rsid w:val="009D11BB"/>
    <w:rsid w:val="00A040C3"/>
    <w:rsid w:val="00A65980"/>
    <w:rsid w:val="00AD61ED"/>
    <w:rsid w:val="00B05B54"/>
    <w:rsid w:val="00B06A56"/>
    <w:rsid w:val="00B11441"/>
    <w:rsid w:val="00B5485C"/>
    <w:rsid w:val="00B66B6C"/>
    <w:rsid w:val="00BB16E7"/>
    <w:rsid w:val="00C30888"/>
    <w:rsid w:val="00C737A1"/>
    <w:rsid w:val="00C92930"/>
    <w:rsid w:val="00CB736D"/>
    <w:rsid w:val="00D22547"/>
    <w:rsid w:val="00D445EF"/>
    <w:rsid w:val="00D738E4"/>
    <w:rsid w:val="00D74195"/>
    <w:rsid w:val="00D909D3"/>
    <w:rsid w:val="00DA3689"/>
    <w:rsid w:val="00DA6F49"/>
    <w:rsid w:val="00DB09E0"/>
    <w:rsid w:val="00E23DF9"/>
    <w:rsid w:val="00E335C1"/>
    <w:rsid w:val="00E36581"/>
    <w:rsid w:val="00E37A81"/>
    <w:rsid w:val="00E4232E"/>
    <w:rsid w:val="00E4493E"/>
    <w:rsid w:val="00E5543D"/>
    <w:rsid w:val="00E56DE6"/>
    <w:rsid w:val="00E9210F"/>
    <w:rsid w:val="00EB4DEB"/>
    <w:rsid w:val="00EE4AF6"/>
    <w:rsid w:val="00F17D9C"/>
    <w:rsid w:val="00F23D64"/>
    <w:rsid w:val="00F66C7B"/>
    <w:rsid w:val="00F7791F"/>
    <w:rsid w:val="00F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CBE6-0541-4AF5-81D1-B8C7B33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0"/>
    <w:qFormat/>
    <w:rsid w:val="00172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styleId="a4">
    <w:name w:val="Hyperlink"/>
    <w:unhideWhenUsed/>
    <w:rsid w:val="004240EE"/>
    <w:rPr>
      <w:color w:val="0000FF"/>
      <w:u w:val="single"/>
    </w:rPr>
  </w:style>
  <w:style w:type="character" w:customStyle="1" w:styleId="70">
    <w:name w:val="Заголовок 7 Знак"/>
    <w:link w:val="7"/>
    <w:uiPriority w:val="9"/>
    <w:semiHidden/>
    <w:rsid w:val="00EB4DE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569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569A6"/>
    <w:pPr>
      <w:spacing w:after="120" w:line="480" w:lineRule="auto"/>
    </w:pPr>
  </w:style>
  <w:style w:type="character" w:customStyle="1" w:styleId="20">
    <w:name w:val="Основной текст 2 Знак"/>
    <w:link w:val="2"/>
    <w:rsid w:val="008569A6"/>
    <w:rPr>
      <w:sz w:val="24"/>
      <w:szCs w:val="24"/>
    </w:rPr>
  </w:style>
  <w:style w:type="character" w:styleId="a5">
    <w:name w:val="Strong"/>
    <w:qFormat/>
    <w:rsid w:val="007A2F71"/>
    <w:rPr>
      <w:b/>
      <w:bCs/>
    </w:rPr>
  </w:style>
  <w:style w:type="character" w:customStyle="1" w:styleId="apple-converted-space">
    <w:name w:val="apple-converted-space"/>
    <w:basedOn w:val="a0"/>
    <w:rsid w:val="007A2F71"/>
  </w:style>
  <w:style w:type="paragraph" w:styleId="a6">
    <w:name w:val="No Spacing"/>
    <w:uiPriority w:val="1"/>
    <w:qFormat/>
    <w:rsid w:val="007A2F71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2F71"/>
    <w:pPr>
      <w:ind w:left="708"/>
    </w:pPr>
  </w:style>
  <w:style w:type="paragraph" w:styleId="a8">
    <w:name w:val="Balloon Text"/>
    <w:basedOn w:val="a"/>
    <w:link w:val="a9"/>
    <w:unhideWhenUsed/>
    <w:rsid w:val="00C92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9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11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06A56"/>
    <w:pPr>
      <w:spacing w:before="150" w:after="225"/>
    </w:pPr>
  </w:style>
  <w:style w:type="character" w:customStyle="1" w:styleId="30">
    <w:name w:val="Заголовок 3 Знак"/>
    <w:link w:val="3"/>
    <w:rsid w:val="00D22547"/>
    <w:rPr>
      <w:rFonts w:ascii="Arial" w:hAnsi="Arial" w:cs="Arial"/>
      <w:b/>
      <w:bCs/>
      <w:sz w:val="32"/>
      <w:szCs w:val="24"/>
    </w:rPr>
  </w:style>
  <w:style w:type="paragraph" w:customStyle="1" w:styleId="11">
    <w:name w:val="Название1"/>
    <w:basedOn w:val="a"/>
    <w:link w:val="ac"/>
    <w:uiPriority w:val="10"/>
    <w:qFormat/>
    <w:rsid w:val="00D22547"/>
    <w:pPr>
      <w:jc w:val="center"/>
    </w:pPr>
    <w:rPr>
      <w:sz w:val="28"/>
    </w:rPr>
  </w:style>
  <w:style w:type="character" w:customStyle="1" w:styleId="ac">
    <w:name w:val="Название Знак"/>
    <w:link w:val="11"/>
    <w:uiPriority w:val="10"/>
    <w:rsid w:val="00D22547"/>
    <w:rPr>
      <w:sz w:val="28"/>
      <w:szCs w:val="24"/>
    </w:rPr>
  </w:style>
  <w:style w:type="character" w:customStyle="1" w:styleId="ad">
    <w:name w:val="Цветовое выделение"/>
    <w:rsid w:val="00D22547"/>
    <w:rPr>
      <w:b/>
      <w:bCs/>
      <w:color w:val="000080"/>
      <w:sz w:val="22"/>
      <w:szCs w:val="22"/>
    </w:rPr>
  </w:style>
  <w:style w:type="table" w:styleId="2-1">
    <w:name w:val="Medium List 2 Accent 1"/>
    <w:basedOn w:val="a1"/>
    <w:uiPriority w:val="66"/>
    <w:rsid w:val="0079031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053DAF"/>
    <w:pPr>
      <w:widowControl w:val="0"/>
      <w:autoSpaceDE w:val="0"/>
      <w:autoSpaceDN w:val="0"/>
    </w:pPr>
    <w:rPr>
      <w:rFonts w:ascii="Courier New" w:hAnsi="Courier New" w:cs="Courier New"/>
      <w:b/>
      <w:sz w:val="22"/>
    </w:rPr>
  </w:style>
  <w:style w:type="character" w:customStyle="1" w:styleId="50">
    <w:name w:val="Заголовок 5 Знак"/>
    <w:link w:val="5"/>
    <w:rsid w:val="00172E0B"/>
    <w:rPr>
      <w:rFonts w:ascii="Calibri" w:hAnsi="Calibri"/>
      <w:b/>
      <w:bCs/>
      <w:i/>
      <w:iCs/>
      <w:sz w:val="26"/>
      <w:szCs w:val="26"/>
    </w:rPr>
  </w:style>
  <w:style w:type="paragraph" w:styleId="ae">
    <w:name w:val="footnote text"/>
    <w:basedOn w:val="a"/>
    <w:link w:val="af"/>
    <w:rsid w:val="00172E0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72E0B"/>
  </w:style>
  <w:style w:type="character" w:styleId="af0">
    <w:name w:val="footnote reference"/>
    <w:rsid w:val="00172E0B"/>
    <w:rPr>
      <w:vertAlign w:val="superscript"/>
    </w:rPr>
  </w:style>
  <w:style w:type="paragraph" w:styleId="af1">
    <w:name w:val="header"/>
    <w:basedOn w:val="a"/>
    <w:link w:val="af2"/>
    <w:uiPriority w:val="99"/>
    <w:rsid w:val="00172E0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72E0B"/>
    <w:rPr>
      <w:sz w:val="24"/>
      <w:szCs w:val="24"/>
    </w:rPr>
  </w:style>
  <w:style w:type="paragraph" w:styleId="af3">
    <w:name w:val="footer"/>
    <w:basedOn w:val="a"/>
    <w:link w:val="af4"/>
    <w:rsid w:val="00172E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172E0B"/>
    <w:rPr>
      <w:sz w:val="24"/>
      <w:szCs w:val="24"/>
    </w:rPr>
  </w:style>
  <w:style w:type="paragraph" w:customStyle="1" w:styleId="ConsPlusCell">
    <w:name w:val="ConsPlusCell"/>
    <w:rsid w:val="00172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172E0B"/>
    <w:pPr>
      <w:spacing w:before="100" w:after="100"/>
    </w:pPr>
    <w:rPr>
      <w:sz w:val="24"/>
    </w:rPr>
  </w:style>
  <w:style w:type="paragraph" w:customStyle="1" w:styleId="rvps3">
    <w:name w:val="rvps3"/>
    <w:basedOn w:val="a"/>
    <w:rsid w:val="00172E0B"/>
    <w:pPr>
      <w:spacing w:before="100" w:beforeAutospacing="1" w:after="100" w:afterAutospacing="1"/>
    </w:pPr>
  </w:style>
  <w:style w:type="paragraph" w:customStyle="1" w:styleId="13">
    <w:name w:val="1"/>
    <w:basedOn w:val="a"/>
    <w:rsid w:val="00172E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72E0B"/>
    <w:rPr>
      <w:rFonts w:ascii="Arial" w:hAnsi="Arial" w:cs="Arial"/>
      <w:b/>
      <w:bCs/>
      <w:sz w:val="22"/>
      <w:szCs w:val="24"/>
    </w:rPr>
  </w:style>
  <w:style w:type="paragraph" w:customStyle="1" w:styleId="ConsPlusNonformat">
    <w:name w:val="ConsPlusNonformat"/>
    <w:uiPriority w:val="99"/>
    <w:rsid w:val="00172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page number"/>
    <w:rsid w:val="00172E0B"/>
  </w:style>
  <w:style w:type="paragraph" w:customStyle="1" w:styleId="af6">
    <w:name w:val="Нормальный (таблица)"/>
    <w:basedOn w:val="a"/>
    <w:next w:val="a"/>
    <w:rsid w:val="00172E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6D5F9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290FAC"/>
  </w:style>
  <w:style w:type="paragraph" w:customStyle="1" w:styleId="Style2">
    <w:name w:val="Style2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3A4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43A4B"/>
    <w:pPr>
      <w:widowControl w:val="0"/>
      <w:autoSpaceDE w:val="0"/>
      <w:autoSpaceDN w:val="0"/>
      <w:adjustRightInd w:val="0"/>
      <w:spacing w:line="355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43A4B"/>
    <w:pPr>
      <w:widowControl w:val="0"/>
      <w:autoSpaceDE w:val="0"/>
      <w:autoSpaceDN w:val="0"/>
      <w:adjustRightInd w:val="0"/>
      <w:spacing w:line="359" w:lineRule="exact"/>
      <w:ind w:firstLine="703"/>
      <w:jc w:val="both"/>
    </w:pPr>
  </w:style>
  <w:style w:type="paragraph" w:customStyle="1" w:styleId="Style1">
    <w:name w:val="Style1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43A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21"/>
    <w:rsid w:val="00843A4B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7"/>
    <w:rsid w:val="00843A4B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  <w:lang w:val="x-none" w:eastAsia="x-none"/>
    </w:rPr>
  </w:style>
  <w:style w:type="character" w:customStyle="1" w:styleId="115pt0pt">
    <w:name w:val="Основной текст + 11;5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43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A040C3"/>
    <w:pPr>
      <w:widowControl w:val="0"/>
      <w:shd w:val="clear" w:color="auto" w:fill="FFFFFF"/>
      <w:spacing w:after="240" w:line="0" w:lineRule="atLeast"/>
    </w:pPr>
    <w:rPr>
      <w:color w:val="000000"/>
      <w:spacing w:val="7"/>
    </w:rPr>
  </w:style>
  <w:style w:type="paragraph" w:customStyle="1" w:styleId="formattext">
    <w:name w:val="formattext"/>
    <w:basedOn w:val="a"/>
    <w:rsid w:val="00A04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al.Len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456F-3A19-4D83-AFDC-00DB1DC5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Links>
    <vt:vector size="6" baseType="variant"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mailto:Karmal.Len@tatar.ru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cp:lastModifiedBy>ОМС</cp:lastModifiedBy>
  <cp:revision>3</cp:revision>
  <cp:lastPrinted>2022-07-06T06:00:00Z</cp:lastPrinted>
  <dcterms:created xsi:type="dcterms:W3CDTF">2022-07-06T06:00:00Z</dcterms:created>
  <dcterms:modified xsi:type="dcterms:W3CDTF">2022-07-06T07:13:00Z</dcterms:modified>
</cp:coreProperties>
</file>